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部分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讯飞知喻贡献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智能交互设计</w:t>
            </w:r>
          </w:p>
        </w:tc>
      </w:tr>
      <w:tr>
        <w:tc>
          <w:tcPr>
            <w:tcW w:type="dxa" w:w="2160"/>
          </w:tcPr>
          <w:p>
            <w:r/>
            <w:r>
              <w:t>第一部分</w:t>
            </w:r>
          </w:p>
        </w:tc>
        <w:tc>
          <w:tcPr>
            <w:tcW w:type="dxa" w:w="2160"/>
          </w:tcPr>
          <w:p>
            <w:r/>
            <w:r>
              <w:t>档案智能管理理论基础</w:t>
            </w:r>
          </w:p>
        </w:tc>
        <w:tc>
          <w:tcPr>
            <w:tcW w:type="dxa" w:w="2160"/>
          </w:tcPr>
          <w:p>
            <w:r/>
            <w:r>
              <w:t>AI 转型案例</w:t>
            </w:r>
          </w:p>
        </w:tc>
        <w:tc>
          <w:tcPr>
            <w:tcW w:type="dxa" w:w="2160"/>
          </w:tcPr>
          <w:p>
            <w:r/>
            <w:r>
              <w:t>AI 数字人讲授 + 知识图谱可视化</w:t>
            </w:r>
          </w:p>
        </w:tc>
      </w:tr>
      <w:tr>
        <w:tc>
          <w:tcPr>
            <w:tcW w:type="dxa" w:w="2160"/>
          </w:tcPr>
          <w:p>
            <w:r/>
            <w:r>
              <w:t>第二部分</w:t>
            </w:r>
          </w:p>
        </w:tc>
        <w:tc>
          <w:tcPr>
            <w:tcW w:type="dxa" w:w="2160"/>
          </w:tcPr>
          <w:p>
            <w:r/>
            <w:r>
              <w:t>档案数据采集与预处理</w:t>
            </w:r>
          </w:p>
        </w:tc>
        <w:tc>
          <w:tcPr>
            <w:tcW w:type="dxa" w:w="2160"/>
          </w:tcPr>
          <w:p>
            <w:r/>
            <w:r>
              <w:t>OCR/语音识别数字化</w:t>
            </w:r>
          </w:p>
        </w:tc>
        <w:tc>
          <w:tcPr>
            <w:tcW w:type="dxa" w:w="2160"/>
          </w:tcPr>
          <w:p>
            <w:r/>
            <w:r>
              <w:t>虚拟仿真数字化全流程</w:t>
            </w:r>
          </w:p>
        </w:tc>
      </w:tr>
      <w:tr>
        <w:tc>
          <w:tcPr>
            <w:tcW w:type="dxa" w:w="2160"/>
          </w:tcPr>
          <w:p>
            <w:r/>
            <w:r>
              <w:t>第三部分</w:t>
            </w:r>
          </w:p>
        </w:tc>
        <w:tc>
          <w:tcPr>
            <w:tcW w:type="dxa" w:w="2160"/>
          </w:tcPr>
          <w:p>
            <w:r/>
            <w:r>
              <w:t>档案智能整理与分类</w:t>
            </w:r>
          </w:p>
        </w:tc>
        <w:tc>
          <w:tcPr>
            <w:tcW w:type="dxa" w:w="2160"/>
          </w:tcPr>
          <w:p>
            <w:r/>
            <w:r>
              <w:t>NLP 自动分类/标引</w:t>
            </w:r>
          </w:p>
        </w:tc>
        <w:tc>
          <w:tcPr>
            <w:tcW w:type="dxa" w:w="2160"/>
          </w:tcPr>
          <w:p>
            <w:r/>
            <w:r>
              <w:t>人机协作分类模拟</w:t>
            </w:r>
          </w:p>
        </w:tc>
      </w:tr>
      <w:tr>
        <w:tc>
          <w:tcPr>
            <w:tcW w:type="dxa" w:w="2160"/>
          </w:tcPr>
          <w:p>
            <w:r/>
            <w:r>
              <w:t>第四部分</w:t>
            </w:r>
          </w:p>
        </w:tc>
        <w:tc>
          <w:tcPr>
            <w:tcW w:type="dxa" w:w="2160"/>
          </w:tcPr>
          <w:p>
            <w:r/>
            <w:r>
              <w:t>档案智能检索与知识发现</w:t>
            </w:r>
          </w:p>
        </w:tc>
        <w:tc>
          <w:tcPr>
            <w:tcW w:type="dxa" w:w="2160"/>
          </w:tcPr>
          <w:p>
            <w:r/>
            <w:r>
              <w:t>知识图谱实体识别/关系抽取</w:t>
            </w:r>
          </w:p>
        </w:tc>
        <w:tc>
          <w:tcPr>
            <w:tcW w:type="dxa" w:w="2160"/>
          </w:tcPr>
          <w:p>
            <w:r/>
            <w:r>
              <w:t>自然语言查询差异演示</w:t>
            </w:r>
          </w:p>
        </w:tc>
      </w:tr>
      <w:tr>
        <w:tc>
          <w:tcPr>
            <w:tcW w:type="dxa" w:w="2160"/>
          </w:tcPr>
          <w:p>
            <w:r/>
            <w:r>
              <w:t>第五部分</w:t>
            </w:r>
          </w:p>
        </w:tc>
        <w:tc>
          <w:tcPr>
            <w:tcW w:type="dxa" w:w="2160"/>
          </w:tcPr>
          <w:p>
            <w:r/>
            <w:r>
              <w:t>档案智能保管与保护</w:t>
            </w:r>
          </w:p>
        </w:tc>
        <w:tc>
          <w:tcPr>
            <w:tcW w:type="dxa" w:w="2160"/>
          </w:tcPr>
          <w:p>
            <w:r/>
            <w:r>
              <w:t>AI 辅助修复/图像增强</w:t>
            </w:r>
          </w:p>
        </w:tc>
        <w:tc>
          <w:tcPr>
            <w:tcW w:type="dxa" w:w="2160"/>
          </w:tcPr>
          <w:p>
            <w:r/>
            <w:r>
              <w:t>虚拟仿真保管场景演练</w:t>
            </w:r>
          </w:p>
        </w:tc>
      </w:tr>
      <w:tr>
        <w:tc>
          <w:tcPr>
            <w:tcW w:type="dxa" w:w="2160"/>
          </w:tcPr>
          <w:p>
            <w:r/>
            <w:r>
              <w:t>第六部分</w:t>
            </w:r>
          </w:p>
        </w:tc>
        <w:tc>
          <w:tcPr>
            <w:tcW w:type="dxa" w:w="2160"/>
          </w:tcPr>
          <w:p>
            <w:r/>
            <w:r>
              <w:t>档案智能利用与服务</w:t>
            </w:r>
          </w:p>
        </w:tc>
        <w:tc>
          <w:tcPr>
            <w:tcW w:type="dxa" w:w="2160"/>
          </w:tcPr>
          <w:p>
            <w:r/>
            <w:r>
              <w:t>推荐系统/可视化平台</w:t>
            </w:r>
          </w:p>
        </w:tc>
        <w:tc>
          <w:tcPr>
            <w:tcW w:type="dxa" w:w="2160"/>
          </w:tcPr>
          <w:p>
            <w:r/>
            <w:r>
              <w:t>AI 模拟利用者咨询</w:t>
            </w:r>
          </w:p>
        </w:tc>
      </w:tr>
      <w:tr>
        <w:tc>
          <w:tcPr>
            <w:tcW w:type="dxa" w:w="2160"/>
          </w:tcPr>
          <w:p>
            <w:r/>
            <w:r>
              <w:t>第七部分</w:t>
            </w:r>
          </w:p>
        </w:tc>
        <w:tc>
          <w:tcPr>
            <w:tcW w:type="dxa" w:w="2160"/>
          </w:tcPr>
          <w:p>
            <w:r/>
            <w:r>
              <w:t>档案智能管理伦理与法律</w:t>
            </w:r>
          </w:p>
        </w:tc>
        <w:tc>
          <w:tcPr>
            <w:tcW w:type="dxa" w:w="2160"/>
          </w:tcPr>
          <w:p>
            <w:r/>
            <w:r>
              <w:t>伦理与数据安全规范</w:t>
            </w:r>
          </w:p>
        </w:tc>
        <w:tc>
          <w:tcPr>
            <w:tcW w:type="dxa" w:w="2160"/>
          </w:tcPr>
          <w:p>
            <w:r/>
            <w:r>
              <w:t>AI 生成伦理困境案例</w:t>
            </w:r>
          </w:p>
        </w:tc>
      </w:tr>
      <w:tr>
        <w:tc>
          <w:tcPr>
            <w:tcW w:type="dxa" w:w="2160"/>
          </w:tcPr>
          <w:p>
            <w:r/>
            <w:r>
              <w:t>第八部分</w:t>
            </w:r>
          </w:p>
        </w:tc>
        <w:tc>
          <w:tcPr>
            <w:tcW w:type="dxa" w:w="2160"/>
          </w:tcPr>
          <w:p>
            <w:r/>
            <w:r>
              <w:t>综合实践项目</w:t>
            </w:r>
          </w:p>
        </w:tc>
        <w:tc>
          <w:tcPr>
            <w:tcW w:type="dxa" w:w="2160"/>
          </w:tcPr>
          <w:p>
            <w:r/>
            <w:r>
              <w:t>系统原型模板 + 真实案例</w:t>
            </w:r>
          </w:p>
        </w:tc>
        <w:tc>
          <w:tcPr>
            <w:tcW w:type="dxa" w:w="2160"/>
          </w:tcPr>
          <w:p>
            <w:r/>
            <w:r>
              <w:t>AI 项目顾问实时评估</w:t>
            </w:r>
          </w:p>
        </w:tc>
      </w:tr>
    </w:tbl>
    <w:p>
      <w:pPr>
        <w:pStyle w:val="Heading3"/>
      </w:pPr>
      <w:r>
        <w:t>新增要素（相对原大纲的完善）</w:t>
      </w:r>
    </w:p>
    <w:p>
      <w:pPr>
        <w:pStyle w:val="ListNumber"/>
      </w:pPr>
      <w:r>
        <w:rPr>
          <w:b/>
        </w:rPr>
        <w:t>政策坐标</w:t>
      </w:r>
      <w:r>
        <w:t>：对接《"十四五"规划教材建设实施方案》《关于加强数字教材建设和管理的指导意见》（2026-04，七部门）《"人工智能+教育"行动计划》（2026-04，五部门）。</w:t>
      </w:r>
    </w:p>
    <w:p>
      <w:pPr>
        <w:pStyle w:val="ListNumber"/>
      </w:pPr>
      <w:r>
        <w:rPr>
          <w:b/>
        </w:rPr>
        <w:t>"讯飞知喻实践"企业专栏</w:t>
      </w:r>
      <w:r>
        <w:t>：每部分末尾设专栏（典型案例 / 技术白皮书 / 行业标准 / 互动问答）。</w:t>
      </w:r>
    </w:p>
    <w:p>
      <w:pPr>
        <w:pStyle w:val="ListNumber"/>
      </w:pPr>
      <w:r>
        <w:rPr>
          <w:b/>
        </w:rPr>
        <w:t>多模态内容层次架构</w:t>
      </w:r>
      <w:r>
        <w:t>：交互处理层—路径推荐层—助教层三层设计。</w:t>
      </w:r>
    </w:p>
    <w:p>
      <w:pPr>
        <w:pStyle w:val="ListNumber"/>
      </w:pPr>
      <w:r>
        <w:rPr>
          <w:b/>
        </w:rPr>
        <w:t>思政主线</w:t>
      </w:r>
      <w:r>
        <w:t>：贯穿"为党管档、为国守史、为民服务"与科技伦理。</w:t>
      </w:r>
    </w:p>
    <w:p>
      <w:pPr>
        <w:pStyle w:val="ListNumber"/>
      </w:pPr>
      <w:r>
        <w:rPr>
          <w:b/>
        </w:rPr>
        <w:t>评价机制</w:t>
      </w:r>
      <w:r>
        <w:t>：AI 助教采集操作数据，生成能力画像，靶向推送训练。</w:t>
      </w:r>
    </w:p>
    <w:p>
      <w:r>
        <w:t>________________________________________</w:t>
      </w:r>
    </w:p>
    <w:p>
      <w:pPr>
        <w:pStyle w:val="Heading1"/>
      </w:pPr>
      <w:r>
        <w:t>第二部分　内容编写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教材总体结构（8 部分 + 多模态架构 + 标准建设 + 推广策略）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