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432"/>
      </w:pPr>
      <w:r>
        <w:rPr>
          <w:b/>
          <w:i/>
        </w:rPr>
        <w:t>学习目标</w:t>
      </w:r>
      <w:r>
        <w:rPr>
          <w:i/>
        </w:rPr>
        <w:t>：完成本模块后，你应能（1）区分点、线、面三类空间数据；（2）说明"历史 GIS"为何要把时间叠在空间上；（3）用地理编码把一批地名变成坐标并落图；（4）指出地图本身可能承载的权力预设。</w:t>
      </w:r>
    </w:p>
    <w:p>
      <w:pPr>
        <w:pStyle w:val="Heading3"/>
      </w:pPr>
      <w:r>
        <w:t>7.1 给人文加一个坐标</w:t>
      </w:r>
    </w:p>
    <w:p>
      <w:r>
        <w:t>地点是人文材料的隐形骨架：地契的四至、游记的路线、人物的籍贯、事件的发生地。加上坐标，静态文本就活成可叠加、可计量的空间。</w:t>
      </w:r>
    </w:p>
    <w:p>
      <w:pPr>
        <w:pStyle w:val="Heading3"/>
      </w:pPr>
      <w:r>
        <w:t>7.2 空间数据：点、线、面与格式</w:t>
      </w:r>
    </w:p>
    <w:p>
      <w:pPr>
        <w:pStyle w:val="ListBullet"/>
      </w:pPr>
      <w:r>
        <w:rPr>
          <w:b/>
        </w:rPr>
        <w:t>点</w:t>
      </w:r>
      <w:r>
        <w:t>：一个坐标（某书院、某墓）；</w:t>
      </w:r>
    </w:p>
    <w:p>
      <w:pPr>
        <w:pStyle w:val="ListBullet"/>
      </w:pPr>
      <w:r>
        <w:rPr>
          <w:b/>
        </w:rPr>
        <w:t>线</w:t>
      </w:r>
      <w:r>
        <w:t>：一连串坐标（驿道、河流、游记路线）；</w:t>
      </w:r>
    </w:p>
    <w:p>
      <w:pPr>
        <w:pStyle w:val="ListBullet"/>
      </w:pPr>
      <w:r>
        <w:rPr>
          <w:b/>
        </w:rPr>
        <w:t>面</w:t>
      </w:r>
      <w:r>
        <w:t>：闭合区域（政区、田界、流域）；</w:t>
      </w:r>
    </w:p>
    <w:p>
      <w:pPr>
        <w:pStyle w:val="ListBullet"/>
      </w:pPr>
      <w:r>
        <w:rPr>
          <w:b/>
        </w:rPr>
        <w:t>格式</w:t>
      </w:r>
      <w:r>
        <w:t>：</w:t>
      </w:r>
      <w:r>
        <w:rPr>
          <w:rFonts w:ascii="Consolas" w:hAnsi="Consolas" w:eastAsia="宋体"/>
          <w:sz w:val="18"/>
        </w:rPr>
        <w:t>shapefile</w:t>
      </w:r>
      <w:r>
        <w:t>、</w:t>
      </w:r>
      <w:r>
        <w:rPr>
          <w:rFonts w:ascii="Consolas" w:hAnsi="Consolas" w:eastAsia="宋体"/>
          <w:sz w:val="18"/>
        </w:rPr>
        <w:t>GeoJSON</w:t>
      </w:r>
      <w:r>
        <w:t xml:space="preserve"> 是开放常用格式，pandas 读不了，要用 </w:t>
      </w:r>
      <w:r>
        <w:rPr>
          <w:rFonts w:ascii="Consolas" w:hAnsi="Consolas" w:eastAsia="宋体"/>
          <w:sz w:val="18"/>
        </w:rPr>
        <w:t>geopandas</w:t>
      </w:r>
      <w:r>
        <w:t>。</w:t>
      </w:r>
    </w:p>
    <w:p>
      <w:pPr>
        <w:pStyle w:val="Heading3"/>
      </w:pPr>
      <w:r>
        <w:t>7.3 历史 GIS：时间 + 空间</w:t>
      </w:r>
    </w:p>
    <w:p>
      <w:r>
        <w:t>今天的地图是"此刻"的。历史 GIS 要把</w:t>
      </w:r>
      <w:r>
        <w:rPr>
          <w:b/>
        </w:rPr>
        <w:t>变迁</w:t>
      </w:r>
      <w:r>
        <w:t>叠进去：同一块地，汉属某郡、唐属某道、今属某省。政区变了，坐标的含义也变（见本模块 V2.1 的 *Toward Spatial Humanities*、*GIS and Literary History*、*The Potential of Historical GIS and Spatial Analysis in the Humanities*）。所以空间人文的第一个难题，是"坐标系随时间漂移"。</w:t>
      </w:r>
    </w:p>
    <w:p>
      <w:pPr>
        <w:pStyle w:val="Heading3"/>
      </w:pPr>
      <w:r>
        <w:t>7.4 空间分析：密度、邻近与扩散</w:t>
      </w:r>
    </w:p>
    <w:p>
      <w:pPr>
        <w:pStyle w:val="ListBullet"/>
      </w:pPr>
      <w:r>
        <w:rPr>
          <w:b/>
        </w:rPr>
        <w:t>密度</w:t>
      </w:r>
      <w:r>
        <w:t>：某类遗址在哪些区域密集（如窑址分布）；</w:t>
      </w:r>
    </w:p>
    <w:p>
      <w:pPr>
        <w:pStyle w:val="ListBullet"/>
      </w:pPr>
      <w:r>
        <w:rPr>
          <w:b/>
        </w:rPr>
        <w:t>邻近</w:t>
      </w:r>
      <w:r>
        <w:t>：事件是否围绕某中心聚集（如农民起义与粮仓距离）；</w:t>
      </w:r>
    </w:p>
    <w:p>
      <w:pPr>
        <w:pStyle w:val="ListBullet"/>
      </w:pPr>
      <w:r>
        <w:rPr>
          <w:b/>
        </w:rPr>
        <w:t>扩散</w:t>
      </w:r>
      <w:r>
        <w:t>：技术/疫疾沿驿道如何传播。</w:t>
      </w:r>
    </w:p>
    <w:p>
      <w:r>
        <w:t>这些问题的前提，是先有干净的坐标。</w:t>
      </w:r>
    </w:p>
    <w:p>
      <w:pPr>
        <w:pStyle w:val="Heading3"/>
      </w:pPr>
      <w:r>
        <w:t>7.5 地理编码：把地名变成坐标</w:t>
      </w:r>
    </w:p>
    <w:p>
      <w:r>
        <w:rPr>
          <w:b/>
        </w:rPr>
        <w:t>地理编码（geocoding）</w:t>
      </w:r>
      <w:r>
        <w:t xml:space="preserve"> 把"杭州""汴京"映射到经纬度。难点在古今地名错位：用今图搜古名会落错点。CHGIS（中国历史地理信息系统）正是为解决这个问题而建——它给出历史政区的时空对应，是本课程推荐的时空数据源（模块二已列入开放门户表）。</w:t>
      </w:r>
    </w:p>
    <w:p>
      <w:pPr>
        <w:pStyle w:val="Heading3"/>
      </w:pPr>
      <w:r>
        <w:t>7.6 伦理坐标：地图即权力（本模块核心能力）</w:t>
      </w:r>
    </w:p>
    <w:p>
      <w:pPr>
        <w:pStyle w:val="ListBullet"/>
      </w:pPr>
      <w:r>
        <w:rPr>
          <w:b/>
        </w:rPr>
        <w:t>投影即立场</w:t>
      </w:r>
      <w:r>
        <w:t>：同一地球，不同投影夸大或缩小不同地区，默卡托投影曾服务于航海霸权；</w:t>
      </w:r>
    </w:p>
    <w:p>
      <w:pPr>
        <w:pStyle w:val="ListBullet"/>
      </w:pPr>
      <w:r>
        <w:rPr>
          <w:b/>
        </w:rPr>
        <w:t>边界即叙事</w:t>
      </w:r>
      <w:r>
        <w:t>：画哪条界，就默认了哪方的主权；</w:t>
      </w:r>
    </w:p>
    <w:p>
      <w:pPr>
        <w:pStyle w:val="ListBullet"/>
      </w:pPr>
      <w:r>
        <w:rPr>
          <w:b/>
        </w:rPr>
        <w:t>被抹去的地点</w:t>
      </w:r>
      <w:r>
        <w:t>：少数族群的栖居地、消失的村落，常在标准图上"不存在"。</w:t>
      </w:r>
    </w:p>
    <w:p>
      <w:pPr>
        <w:ind w:left="432"/>
      </w:pPr>
      <w:r>
        <w:rPr>
          <w:b/>
          <w:i/>
        </w:rPr>
        <w:t>一条红线</w:t>
      </w:r>
      <w:r>
        <w:rPr>
          <w:i/>
        </w:rPr>
        <w:t>：不在地图上替争议领土/族群"做主"；标注坐标系与资料来源，让观者知道"这是哪一年的哪张图"。</w:t>
      </w:r>
    </w:p>
    <w:p>
      <w:pPr>
        <w:pStyle w:val="Heading3"/>
      </w:pPr>
      <w:r>
        <w:t>7.7 第一次动手：把一批点位落图</w:t>
      </w:r>
    </w:p>
    <w:p>
      <w:pPr>
        <w:ind w:left="432"/>
      </w:pPr>
      <w:r>
        <w:rPr>
          <w:b/>
          <w:i/>
        </w:rPr>
        <w:t>小练习 7.1（空间人文）</w:t>
      </w:r>
      <w:r>
        <w:rPr>
          <w:i/>
        </w:rPr>
        <w:t xml:space="preserve">：取 10–30 个你关心的地点（地契四至、游记经停、人物籍贯），查其古今坐标（可用 CHGIS / OpenStreetMap），用 </w:t>
      </w:r>
      <w:r>
        <w:rPr>
          <w:rFonts w:ascii="Consolas" w:hAnsi="Consolas" w:eastAsia="宋体"/>
          <w:i/>
          <w:sz w:val="18"/>
        </w:rPr>
        <w:t>geopandas</w:t>
      </w:r>
      <w:r>
        <w:rPr>
          <w:i/>
        </w:rPr>
        <w:t xml:space="preserve"> 落在一张底图上，观察它们的聚集或迁移规律，并注明"坐标基于哪一年的政区"。</w:t>
      </w:r>
    </w:p>
    <w:p>
      <w:pPr>
        <w:pStyle w:val="Heading3"/>
      </w:pPr>
      <w:r>
        <w:t>7.8 第二次动手：做一张“时间切片”历史地图</w:t>
      </w:r>
    </w:p>
    <w:p>
      <w:pPr>
        <w:pStyle w:val="ListBullet"/>
      </w:pPr>
      <w:r>
        <w:rPr>
          <w:b/>
        </w:rPr>
        <w:t>目标</w:t>
      </w:r>
      <w:r>
        <w:t>：把同一批地名按不同朝代落图，看空间格局如何变化。</w:t>
      </w:r>
    </w:p>
    <w:p>
      <w:pPr>
        <w:pStyle w:val="ListBullet"/>
      </w:pPr>
      <w:r>
        <w:rPr>
          <w:b/>
        </w:rPr>
        <w:t>步骤</w:t>
      </w:r>
      <w:r>
        <w:t>：</w:t>
      </w:r>
    </w:p>
    <w:p>
      <w:pPr>
        <w:pStyle w:val="ListBullet"/>
      </w:pPr>
      <w:r>
        <w:t>取一批带朝代字段的地名点位；</w:t>
      </w:r>
    </w:p>
    <w:p>
      <w:pPr>
        <w:pStyle w:val="ListBullet"/>
      </w:pPr>
      <w:r>
        <w:t>按朝代分组；</w:t>
      </w:r>
    </w:p>
    <w:p>
      <w:pPr>
        <w:pStyle w:val="ListBullet"/>
      </w:pPr>
      <w:r>
        <w:t>用不同颜色 / 图层画出 2–3 个时期；</w:t>
      </w:r>
    </w:p>
    <w:p>
      <w:pPr>
        <w:pStyle w:val="ListBullet"/>
      </w:pPr>
      <w:r>
        <w:t>标注每个时期的政治中心；</w:t>
      </w:r>
    </w:p>
    <w:p>
      <w:pPr>
        <w:pStyle w:val="ListBullet"/>
      </w:pPr>
      <w:r>
        <w:t>写 150 字：格局变化说明了什么。</w:t>
      </w:r>
    </w:p>
    <w:p>
      <w:pPr>
        <w:pStyle w:val="ListBullet"/>
      </w:pPr>
      <w:r>
        <w:rPr>
          <w:b/>
        </w:rPr>
        <w:t>工具</w:t>
      </w:r>
      <w:r>
        <w:t>：QGIS 或 folium（Python）。</w:t>
      </w:r>
    </w:p>
    <w:p>
      <w:pPr>
        <w:pStyle w:val="ListBullet"/>
      </w:pPr>
      <w:r>
        <w:rPr>
          <w:b/>
        </w:rPr>
        <w:t>产出</w:t>
      </w:r>
      <w:r>
        <w:t>：2–3 张时期地图 + 说明。</w:t>
      </w:r>
    </w:p>
    <w:p>
      <w:pPr>
        <w:pStyle w:val="ListBullet"/>
      </w:pPr>
      <w:r>
        <w:rPr>
          <w:b/>
        </w:rPr>
        <w:t>评价量规</w:t>
      </w:r>
      <w:r>
        <w:t>：地理编码准确（30%）、分期合理（30%）、解读有据（40%）。</w:t>
      </w:r>
    </w:p>
    <w:p>
      <w:pPr>
        <w:pStyle w:val="Heading3"/>
      </w:pPr>
      <w:r>
        <w:t>7.9 本章小结</w:t>
      </w:r>
    </w:p>
    <w:p>
      <w:r>
        <w:t>带走三件事：</w:t>
      </w:r>
      <w:r>
        <w:rPr>
          <w:b/>
        </w:rPr>
        <w:t>点线面 + 格式</w:t>
      </w:r>
      <w:r>
        <w:t>（GeoJSON/shapefile）、</w:t>
      </w:r>
      <w:r>
        <w:rPr>
          <w:b/>
        </w:rPr>
        <w:t>历史 GIS 的时间叠加</w:t>
      </w:r>
      <w:r>
        <w:t>、</w:t>
      </w:r>
      <w:r>
        <w:rPr>
          <w:b/>
        </w:rPr>
        <w:t>地理编码与批判</w:t>
      </w:r>
      <w:r>
        <w:t>（投影/边界/被抹去）。坐标让人文"可叠加"，但坐标本身带着年代与立场。</w:t>
      </w:r>
    </w:p>
    <w:p>
      <w:pPr>
        <w:pStyle w:val="Heading3"/>
      </w:pPr>
      <w:r>
        <w:t>7.10 思考题</w:t>
      </w:r>
    </w:p>
    <w:p>
      <w:pPr>
        <w:pStyle w:val="ListNumber"/>
      </w:pPr>
      <w:r>
        <w:t>选一组古今同名的地名，它们在今天的地图与历史地图里位置一致吗？不一致会带来什么研究风险？</w:t>
      </w:r>
    </w:p>
    <w:p>
      <w:pPr>
        <w:pStyle w:val="ListNumber"/>
      </w:pPr>
      <w:r>
        <w:t>地图的"投影"如何影响我们对"大小/远近"的感知？举一个你注意到的例子。</w:t>
      </w:r>
    </w:p>
    <w:p>
      <w:pPr>
        <w:pStyle w:val="ListNumber"/>
      </w:pPr>
      <w:r>
        <w:t>如果一份史料里的地点今天已不存在于标准地图，你该如何诚实地呈现它？</w:t>
      </w:r>
    </w:p>
    <w:p>
      <w:pPr>
        <w:pStyle w:val="Heading3"/>
      </w:pPr>
      <w:r>
        <w:t>7.11 思政融入（课程思政）</w:t>
      </w:r>
    </w:p>
    <w:p>
      <w:pPr>
        <w:ind w:left="432"/>
      </w:pPr>
      <w:r>
        <w:rPr>
          <w:b/>
          <w:i/>
        </w:rPr>
        <w:t>思政融入（课程思政）</w:t>
      </w:r>
      <w:r>
        <w:rPr>
          <w:i/>
        </w:rPr>
        <w:t>：历史地理印证了</w:t>
      </w:r>
      <w:r>
        <w:rPr>
          <w:b/>
          <w:i/>
        </w:rPr>
        <w:t>统一多民族国家</w:t>
      </w:r>
      <w:r>
        <w:rPr>
          <w:i/>
        </w:rPr>
        <w:t>的形成与疆域变迁。在地图上呈现历代政区与疆界时，须以严谨史料为依据，捍卫国家领土完整的表述，不被错误边界误导。空间人文让我们“看见”祖国的辽阔与历史的纵深，这是</w:t>
      </w:r>
      <w:r>
        <w:rPr>
          <w:b/>
          <w:i/>
        </w:rPr>
        <w:t>家国情怀</w:t>
      </w:r>
      <w:r>
        <w:rPr>
          <w:i/>
        </w:rPr>
        <w:t>最具体的训练。</w:t>
      </w:r>
    </w:p>
    <w:p>
      <w:pPr>
        <w:ind w:left="432"/>
      </w:pPr>
      <w:r>
        <w:rPr>
          <w:b/>
          <w:i/>
        </w:rPr>
        <w:t>思政案例（课程思政示范案例 / AI 思政课 知识库）</w:t>
      </w:r>
      <w:r>
        <w:rPr>
          <w:i/>
        </w:rPr>
        <w:t>：可参照《数字化测图》课程思政以无人机航测、GNSS 服务智慧城市与国家建设的案例——空间技术亦可报国，历史地理研究同样连着家国。</w:t>
      </w:r>
    </w:p>
    <w:p>
      <w:pPr>
        <w:pStyle w:val="Heading3"/>
      </w:pPr>
      <w:r>
        <w:t>模块七·学术前沿：OpenAlex / DBLP / arXiv / CrossRef / CORE 实证文献（V2.1）</w:t>
      </w:r>
    </w:p>
    <w:p>
      <w:r>
        <w:t>下表为通过 OpenAlex（开放学术图谱，聚合期刊/会议/预印本）、DBLP（CS 会议期刊，含 SIGIR/UIST/DH/IJDAR/EPIA）、arXiv（预印本）、CrossRef（期刊 DOI 元数据）、CORE（开放获取库）检索到的真实文献，按来源/被引排序，供延伸阅读与实验报告引用。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来源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标题（链接）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作者 / 场所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2014</w:t>
            </w:r>
          </w:p>
        </w:tc>
        <w:tc>
          <w:tcPr>
            <w:tcW w:type="dxa" w:w="2160"/>
          </w:tcPr>
          <w:p>
            <w:r/>
            <w:r>
              <w:t>[Toward Spatial Humanities](https://doi.org/10.2979/6100.0)</w:t>
            </w:r>
          </w:p>
        </w:tc>
        <w:tc>
          <w:tcPr>
            <w:tcW w:type="dxa" w:w="2160"/>
          </w:tcPr>
          <w:p>
            <w:r/>
            <w:r>
              <w:t>（被引 45）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2016</w:t>
            </w:r>
          </w:p>
        </w:tc>
        <w:tc>
          <w:tcPr>
            <w:tcW w:type="dxa" w:w="2160"/>
          </w:tcPr>
          <w:p>
            <w:r/>
            <w:r>
              <w:t>[GIS and Literary History: Advancing Digital Humanities research through the Spatial Analysis of historical travel writing and topographical literature](https://doi.org/10.63744/j4zd5gkttdny)</w:t>
            </w:r>
          </w:p>
        </w:tc>
        <w:tc>
          <w:tcPr>
            <w:tcW w:type="dxa" w:w="2160"/>
          </w:tcPr>
          <w:p>
            <w:r/>
            <w:r>
              <w:t>Digital Humanities Quarterly（被引 3）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2018</w:t>
            </w:r>
          </w:p>
        </w:tc>
        <w:tc>
          <w:tcPr>
            <w:tcW w:type="dxa" w:w="2160"/>
          </w:tcPr>
          <w:p>
            <w:r/>
            <w:r>
              <w:t>[Spatial Humanities GIS: The City As a Literary, Historical, and Cultural STEAM Lifeworld Laboratory](https://doi.org/10.1007/978-3-319-89818-6_2)</w:t>
            </w:r>
          </w:p>
        </w:tc>
        <w:tc>
          <w:tcPr>
            <w:tcW w:type="dxa" w:w="2160"/>
          </w:tcPr>
          <w:p>
            <w:r/>
            <w:r>
              <w:t>The STEAM Revolution（被引 2）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2014</w:t>
            </w:r>
          </w:p>
        </w:tc>
        <w:tc>
          <w:tcPr>
            <w:tcW w:type="dxa" w:w="2160"/>
          </w:tcPr>
          <w:p>
            <w:r/>
            <w:r>
              <w:t>[Has Historical GIS Arrived?: A Review of Toward Spatial Humanities](https://doi.org/10.18737/m7k30v)</w:t>
            </w:r>
          </w:p>
        </w:tc>
        <w:tc>
          <w:tcPr>
            <w:tcW w:type="dxa" w:w="2160"/>
          </w:tcPr>
          <w:p>
            <w:r/>
            <w:r>
              <w:t>Southern Spaces（被引 1）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2015</w:t>
            </w:r>
          </w:p>
        </w:tc>
        <w:tc>
          <w:tcPr>
            <w:tcW w:type="dxa" w:w="2160"/>
          </w:tcPr>
          <w:p>
            <w:r/>
            <w:r>
              <w:t>[Toward spatial humanities: historical GIS &amp;amp; spatial history](https://doi.org/10.1080/14649365.2015.1104884)</w:t>
            </w:r>
          </w:p>
        </w:tc>
        <w:tc>
          <w:tcPr>
            <w:tcW w:type="dxa" w:w="2160"/>
          </w:tcPr>
          <w:p>
            <w:r/>
            <w:r>
              <w:t>Social &amp;amp; Cultural Geography（被引 1）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2016</w:t>
            </w:r>
          </w:p>
        </w:tc>
        <w:tc>
          <w:tcPr>
            <w:tcW w:type="dxa" w:w="2160"/>
          </w:tcPr>
          <w:p>
            <w:r/>
            <w:r>
              <w:t>[Toward Spatial Humanities: Historical GIS and Spatial History](https://doi.org/10.1016/j.jhg.2015.06.004)</w:t>
            </w:r>
          </w:p>
        </w:tc>
        <w:tc>
          <w:tcPr>
            <w:tcW w:type="dxa" w:w="2160"/>
          </w:tcPr>
          <w:p>
            <w:r/>
            <w:r>
              <w:t>Journal of Historical Geography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2017</w:t>
            </w:r>
          </w:p>
        </w:tc>
        <w:tc>
          <w:tcPr>
            <w:tcW w:type="dxa" w:w="2160"/>
          </w:tcPr>
          <w:p>
            <w:r/>
            <w:r>
              <w:t>[The Potential of Historical GIS and Spatial Analysis in the Humanities](https://doi.org/10.18737/m7jt3x)</w:t>
            </w:r>
          </w:p>
        </w:tc>
        <w:tc>
          <w:tcPr>
            <w:tcW w:type="dxa" w:w="2160"/>
          </w:tcPr>
          <w:p>
            <w:r/>
            <w:r>
              <w:t>Southern Spaces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2025</w:t>
            </w:r>
          </w:p>
        </w:tc>
        <w:tc>
          <w:tcPr>
            <w:tcW w:type="dxa" w:w="2160"/>
          </w:tcPr>
          <w:p>
            <w:r/>
            <w:r>
              <w:t>[Unearthing the Past: Finding Ancient Kannauj Through Remote Sensing and GIS](https://doi.org/10.1007/978-981-95-0117-5_6)</w:t>
            </w:r>
          </w:p>
        </w:tc>
        <w:tc>
          <w:tcPr>
            <w:tcW w:type="dxa" w:w="2160"/>
          </w:tcPr>
          <w:p>
            <w:r/>
            <w:r>
              <w:t>Spatial Narratives of India's Heritage: Integrating Geospatial Analysis in the Humanities</w:t>
            </w:r>
          </w:p>
        </w:tc>
      </w:tr>
    </w:tbl>
    <w:p>
      <w:r>
        <w:rPr>
          <w:b/>
        </w:rPr>
        <w:t>课堂复现（检索即方法）</w:t>
      </w:r>
      <w:r>
        <w:t>：下列代码直接调用 OpenAlex 免费 API 复现本模块文献检索（无需密钥）。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import urllib.request, urllib.parse, json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q = 'data science digital humanities'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url = 'https://api.openalex.org/works?search=' + urllib.parse.quote(q) + '&amp;per_page=10&amp;sort=cited_by_count:desc'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oa = json.loads(urllib.request.urlopen(url, timeout=30).read())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for w in oa['results']: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print(w['publication_year'], w['title'], '-&gt;', (w.get('primary_location') or {}).get('source', {}).get('display_name'))</w:t>
      </w:r>
    </w:p>
    <w:p>
      <w:r>
        <w:rPr>
          <w:b/>
        </w:rPr>
        <w:t>误用警示</w:t>
      </w:r>
      <w:r>
        <w:t>：① arXiv 预印本未经同行评审，引用须标 preprint 并追正式版；② 被引数代表影响力非结论正确；③ 商业库（WoS/Scopus/Elsevier/JSTOR/CNKI）本环境无订阅，需机构账号获取后再并入。</w:t>
      </w:r>
    </w:p>
    <w:p>
      <w:r>
        <w:rPr>
          <w:b/>
        </w:rPr>
        <w:t>与实验衔接</w:t>
      </w:r>
      <w:r>
        <w:t>：将任一方法对照本模块实验改写数据集或提示词，即可形成有学术依据的结题报告。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模块七　空间人文与 GIS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