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0"/>
        <w:jc w:val="center"/>
      </w:pPr>
      <w:r>
        <w:rPr>
          <w:rFonts w:ascii="Arial" w:cs="Arial" w:eastAsia="Arial" w:hAnsi="Arial"/>
          <w:b/>
          <w:bCs/>
          <w:color w:val="B8860B"/>
          <w:sz w:val="72"/>
          <w:szCs w:val="72"/>
        </w:rPr>
        <w:t xml:space="preserve">GOLD TRADING BOT</w:t>
      </w:r>
    </w:p>
    <w:p>
      <w:pPr>
        <w:spacing w:before="120" w:after="0"/>
        <w:jc w:val="center"/>
      </w:pPr>
      <w:r>
        <w:rPr>
          <w:rFonts w:ascii="Arial" w:cs="Arial" w:eastAsia="Arial" w:hAnsi="Arial"/>
          <w:color w:val="1A1A2E"/>
          <w:sz w:val="40"/>
          <w:szCs w:val="40"/>
        </w:rPr>
        <w:t xml:space="preserve">Multi-Agent Automation Master Plan</w:t>
      </w:r>
    </w:p>
    <w:p>
      <w:pPr>
        <w:spacing w:before="40" w:after="0"/>
        <w:jc w:val="center"/>
      </w:pPr>
      <w:r>
        <w:rPr>
          <w:rFonts w:ascii="Arial" w:cs="Arial" w:eastAsia="Arial" w:hAnsi="Arial"/>
          <w:color w:val="666666"/>
          <w:sz w:val="24"/>
          <w:szCs w:val="24"/>
        </w:rPr>
        <w:t xml:space="preserve">XAUUSD · Antigravity + Gemini AI · TradingView Paper Trading</w:t>
      </w:r>
    </w:p>
    <w:p>
      <w:pPr>
        <w:spacing w:before="400" w:after="0"/>
        <w:jc w:val="center"/>
      </w:pPr>
      <w:r>
        <w:rPr>
          <w:rFonts w:ascii="Arial" w:cs="Arial" w:eastAsia="Arial" w:hAnsi="Arial"/>
          <w:color w:val="B8860B"/>
          <w:sz w:val="24"/>
          <w:szCs w:val="24"/>
        </w:rPr>
        <w:t xml:space="preserve">━━━━━━━━━━━━━━━━━━━━━━━━━━━━━━━━━━━━━━━</w:t>
      </w:r>
    </w:p>
    <w:p>
      <w:pPr>
        <w:spacing w:before="200" w:after="0"/>
        <w:jc w:val="center"/>
      </w:pPr>
      <w:r>
        <w:rPr>
          <w:rFonts w:ascii="Arial" w:cs="Arial" w:eastAsia="Arial" w:hAnsi="Arial"/>
          <w:color w:val="444444"/>
          <w:sz w:val="22"/>
          <w:szCs w:val="22"/>
        </w:rPr>
        <w:t xml:space="preserve">Account: sagarjiyani3010  ·  Capital: $1,000  ·  Per Trade: $200  ·  Lots: 0.05</w:t>
      </w:r>
    </w:p>
    <w:p>
      <w:pPr>
        <w:spacing w:before="40" w:after="0"/>
        <w:jc w:val="center"/>
      </w:pPr>
      <w:r>
        <w:rPr>
          <w:rFonts w:ascii="Arial" w:cs="Arial" w:eastAsia="Arial" w:hAnsi="Arial"/>
          <w:color w:val="888888"/>
          <w:sz w:val="22"/>
          <w:szCs w:val="22"/>
        </w:rPr>
        <w:t xml:space="preserve">Version 1.0  ·  March 2026</w:t>
      </w:r>
    </w:p>
    <w:p>
      <w:r>
        <w:br w:type="page"/>
      </w:r>
    </w:p>
    <w:p>
      <w:pPr>
        <w:pStyle w:val="Heading1"/>
        <w:pBdr>
          <w:bottom w:val="single" w:color="B8860B" w:sz="4" w:space="4"/>
        </w:pBdr>
        <w:spacing w:before="360" w:after="120"/>
      </w:pPr>
      <w:r>
        <w:rPr>
          <w:rFonts w:ascii="Arial" w:cs="Arial" w:eastAsia="Arial" w:hAnsi="Arial"/>
          <w:b/>
          <w:bCs/>
          <w:color w:val="1A1A2E"/>
          <w:sz w:val="36"/>
          <w:szCs w:val="36"/>
        </w:rPr>
        <w:t xml:space="preserve">1. Project Overview</w:t>
      </w:r>
    </w:p>
    <w:p>
      <w:pPr>
        <w:spacing w:before="80" w:after="80"/>
      </w:pPr>
      <w:r>
        <w:rPr>
          <w:rFonts w:ascii="Arial" w:cs="Arial" w:eastAsia="Arial" w:hAnsi="Arial"/>
          <w:color w:val="333333"/>
          <w:sz w:val="22"/>
          <w:szCs w:val="22"/>
        </w:rPr>
        <w:t xml:space="preserve">This document is the single source of truth for building a fully automated GOLD (XAUUSD) trading bot using a multi-agent AI architecture. The system uses TradingView Pine Script for signal generation, a FastAPI webhook server deployed on Railway for order execution, and Antigravity as the multi-agent orchestration platform with Gemini AI models powering each agent.</w:t>
      </w:r>
    </w:p>
    <w:p>
      <w:pPr>
        <w:spacing w:before="80" w:after="80"/>
      </w:pPr>
      <w:r>
        <w:rPr>
          <w:rFonts w:ascii="Arial" w:cs="Arial" w:eastAsia="Arial" w:hAnsi="Arial"/>
          <w:color w:val="333333"/>
          <w:sz w:val="22"/>
          <w:szCs w:val="22"/>
        </w:rPr>
        <w:t xml:space="preserve"/>
      </w:r>
    </w:p>
    <w:p>
      <w:pPr>
        <w:spacing w:before="80" w:after="80"/>
      </w:pPr>
      <w:r>
        <w:rPr>
          <w:rFonts w:ascii="Arial" w:cs="Arial" w:eastAsia="Arial" w:hAnsi="Arial"/>
          <w:b/>
          <w:bCs/>
          <w:color w:val="333333"/>
          <w:sz w:val="22"/>
          <w:szCs w:val="22"/>
        </w:rPr>
        <w:t xml:space="preserve">Capital Allocation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260"/>
        <w:gridCol w:w="2500"/>
      </w:tblGrid>
      <w:tr>
        <w:trPr>
          <w:tblHeader/>
        </w:trPr>
        <w:tc>
          <w:tcPr>
            <w:tcBorders>
              <w:top w:val="single" w:color="1A1A2E" w:sz="1"/>
              <w:left w:val="single" w:color="1A1A2E" w:sz="1"/>
              <w:bottom w:val="single" w:color="1A1A2E" w:sz="1"/>
              <w:right w:val="single" w:color="1A1A2E" w:sz="1"/>
            </w:tcBorders>
            <w:shd w:fill="2D2D44" w:val="clear"/>
            <w:tcMar>
              <w:top w:type="dxa" w:w="100"/>
              <w:left w:type="dxa" w:w="160"/>
              <w:bottom w:type="dxa" w:w="100"/>
              <w:right w:type="dxa" w:w="160"/>
            </w:tcMar>
          </w:tcPr>
          <w:p>
            <w:r>
              <w:rPr>
                <w:rFonts w:ascii="Arial" w:cs="Arial" w:eastAsia="Arial" w:hAnsi="Arial"/>
                <w:b/>
                <w:bCs/>
                <w:color w:val="FFFFFF"/>
                <w:sz w:val="20"/>
                <w:szCs w:val="20"/>
              </w:rPr>
              <w:t xml:space="preserve">Variable</w:t>
            </w:r>
          </w:p>
        </w:tc>
        <w:tc>
          <w:tcPr>
            <w:tcBorders>
              <w:top w:val="single" w:color="1A1A2E" w:sz="1"/>
              <w:left w:val="single" w:color="1A1A2E" w:sz="1"/>
              <w:bottom w:val="single" w:color="1A1A2E" w:sz="1"/>
              <w:right w:val="single" w:color="1A1A2E" w:sz="1"/>
            </w:tcBorders>
            <w:shd w:fill="2D2D44" w:val="clear"/>
            <w:tcMar>
              <w:top w:type="dxa" w:w="100"/>
              <w:left w:type="dxa" w:w="160"/>
              <w:bottom w:type="dxa" w:w="100"/>
              <w:right w:type="dxa" w:w="160"/>
            </w:tcMar>
          </w:tcPr>
          <w:p>
            <w:r>
              <w:rPr>
                <w:rFonts w:ascii="Arial" w:cs="Arial" w:eastAsia="Arial" w:hAnsi="Arial"/>
                <w:b/>
                <w:bCs/>
                <w:color w:val="FFFFFF"/>
                <w:sz w:val="20"/>
                <w:szCs w:val="20"/>
              </w:rPr>
              <w:t xml:space="preserve">Value / How to Get It</w:t>
            </w:r>
          </w:p>
        </w:tc>
        <w:tc>
          <w:tcPr>
            <w:tcBorders>
              <w:top w:val="single" w:color="1A1A2E" w:sz="1"/>
              <w:left w:val="single" w:color="1A1A2E" w:sz="1"/>
              <w:bottom w:val="single" w:color="1A1A2E" w:sz="1"/>
              <w:right w:val="single" w:color="1A1A2E" w:sz="1"/>
            </w:tcBorders>
            <w:shd w:fill="2D2D44" w:val="clear"/>
            <w:tcMar>
              <w:top w:type="dxa" w:w="100"/>
              <w:left w:type="dxa" w:w="160"/>
              <w:bottom w:type="dxa" w:w="100"/>
              <w:right w:type="dxa" w:w="160"/>
            </w:tcMar>
          </w:tcPr>
          <w:p>
            <w:r>
              <w:rPr>
                <w:rFonts w:ascii="Arial" w:cs="Arial" w:eastAsia="Arial" w:hAnsi="Arial"/>
                <w:b/>
                <w:bCs/>
                <w:color w:val="FFFFFF"/>
                <w:sz w:val="20"/>
                <w:szCs w:val="20"/>
              </w:rPr>
              <w:t xml:space="preserve">Used By</w:t>
            </w:r>
          </w:p>
        </w:tc>
      </w:tr>
      <w:tr>
        <w:tc>
          <w:tcPr>
            <w:tcBorders>
              <w:top w:val="single" w:color="CCCCCC" w:sz="1"/>
              <w:left w:val="single" w:color="CCCCCC" w:sz="1"/>
              <w:bottom w:val="single" w:color="CCCCCC" w:sz="1"/>
              <w:right w:val="single" w:color="CCCCCC" w:sz="1"/>
            </w:tcBorders>
            <w:shd w:fill="E8F5E9" w:val="clear"/>
            <w:tcMar>
              <w:top w:type="dxa" w:w="80"/>
              <w:left w:type="dxa" w:w="160"/>
              <w:bottom w:type="dxa" w:w="80"/>
              <w:right w:type="dxa" w:w="160"/>
            </w:tcMar>
          </w:tcPr>
          <w:p>
            <w:r>
              <w:rPr>
                <w:rFonts w:ascii="Courier New" w:cs="Courier New" w:eastAsia="Courier New" w:hAnsi="Courier New"/>
                <w:color w:val="1B5E20"/>
                <w:sz w:val="18"/>
                <w:szCs w:val="18"/>
              </w:rPr>
              <w:t xml:space="preserve">Total Capital</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18"/>
                <w:szCs w:val="18"/>
              </w:rPr>
              <w:t xml:space="preserve">$1,000 USD (TradingView Paper Trading)</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18"/>
                <w:szCs w:val="18"/>
              </w:rPr>
              <w:t xml:space="preserve">All agents</w:t>
            </w:r>
          </w:p>
        </w:tc>
      </w:tr>
      <w:tr>
        <w:tc>
          <w:tcPr>
            <w:tcBorders>
              <w:top w:val="single" w:color="CCCCCC" w:sz="1"/>
              <w:left w:val="single" w:color="CCCCCC" w:sz="1"/>
              <w:bottom w:val="single" w:color="CCCCCC" w:sz="1"/>
              <w:right w:val="single" w:color="CCCCCC" w:sz="1"/>
            </w:tcBorders>
            <w:shd w:fill="E8F5E9" w:val="clear"/>
            <w:tcMar>
              <w:top w:type="dxa" w:w="80"/>
              <w:left w:type="dxa" w:w="160"/>
              <w:bottom w:type="dxa" w:w="80"/>
              <w:right w:type="dxa" w:w="160"/>
            </w:tcMar>
          </w:tcPr>
          <w:p>
            <w:r>
              <w:rPr>
                <w:rFonts w:ascii="Courier New" w:cs="Courier New" w:eastAsia="Courier New" w:hAnsi="Courier New"/>
                <w:color w:val="1B5E20"/>
                <w:sz w:val="18"/>
                <w:szCs w:val="18"/>
              </w:rPr>
              <w:t xml:space="preserve">Per-Trade Deploy</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18"/>
                <w:szCs w:val="18"/>
              </w:rPr>
              <w:t xml:space="preserve">$200 USD (~0.05 lots on XAUUSD at 1:100 leverage)</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18"/>
                <w:szCs w:val="18"/>
              </w:rPr>
              <w:t xml:space="preserve">Order Agent</w:t>
            </w:r>
          </w:p>
        </w:tc>
      </w:tr>
      <w:tr>
        <w:tc>
          <w:tcPr>
            <w:tcBorders>
              <w:top w:val="single" w:color="CCCCCC" w:sz="1"/>
              <w:left w:val="single" w:color="CCCCCC" w:sz="1"/>
              <w:bottom w:val="single" w:color="CCCCCC" w:sz="1"/>
              <w:right w:val="single" w:color="CCCCCC" w:sz="1"/>
            </w:tcBorders>
            <w:shd w:fill="E8F5E9" w:val="clear"/>
            <w:tcMar>
              <w:top w:type="dxa" w:w="80"/>
              <w:left w:type="dxa" w:w="160"/>
              <w:bottom w:type="dxa" w:w="80"/>
              <w:right w:type="dxa" w:w="160"/>
            </w:tcMar>
          </w:tcPr>
          <w:p>
            <w:r>
              <w:rPr>
                <w:rFonts w:ascii="Courier New" w:cs="Courier New" w:eastAsia="Courier New" w:hAnsi="Courier New"/>
                <w:color w:val="1B5E20"/>
                <w:sz w:val="18"/>
                <w:szCs w:val="18"/>
              </w:rPr>
              <w:t xml:space="preserve">Max Open Trades</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18"/>
                <w:szCs w:val="18"/>
              </w:rPr>
              <w:t xml:space="preserve">1 at a time (sequential, not concurrent)</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18"/>
                <w:szCs w:val="18"/>
              </w:rPr>
              <w:t xml:space="preserve">Risk Agent</w:t>
            </w:r>
          </w:p>
        </w:tc>
      </w:tr>
      <w:tr>
        <w:tc>
          <w:tcPr>
            <w:tcBorders>
              <w:top w:val="single" w:color="CCCCCC" w:sz="1"/>
              <w:left w:val="single" w:color="CCCCCC" w:sz="1"/>
              <w:bottom w:val="single" w:color="CCCCCC" w:sz="1"/>
              <w:right w:val="single" w:color="CCCCCC" w:sz="1"/>
            </w:tcBorders>
            <w:shd w:fill="E8F5E9" w:val="clear"/>
            <w:tcMar>
              <w:top w:type="dxa" w:w="80"/>
              <w:left w:type="dxa" w:w="160"/>
              <w:bottom w:type="dxa" w:w="80"/>
              <w:right w:type="dxa" w:w="160"/>
            </w:tcMar>
          </w:tcPr>
          <w:p>
            <w:r>
              <w:rPr>
                <w:rFonts w:ascii="Courier New" w:cs="Courier New" w:eastAsia="Courier New" w:hAnsi="Courier New"/>
                <w:color w:val="1B5E20"/>
                <w:sz w:val="18"/>
                <w:szCs w:val="18"/>
              </w:rPr>
              <w:t xml:space="preserve">Daily Risk Limit</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18"/>
                <w:szCs w:val="18"/>
              </w:rPr>
              <w:t xml:space="preserve">$100 max drawdown per day (10% of capital)</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18"/>
                <w:szCs w:val="18"/>
              </w:rPr>
              <w:t xml:space="preserve">Risk Agent</w:t>
            </w:r>
          </w:p>
        </w:tc>
      </w:tr>
      <w:tr>
        <w:tc>
          <w:tcPr>
            <w:tcBorders>
              <w:top w:val="single" w:color="CCCCCC" w:sz="1"/>
              <w:left w:val="single" w:color="CCCCCC" w:sz="1"/>
              <w:bottom w:val="single" w:color="CCCCCC" w:sz="1"/>
              <w:right w:val="single" w:color="CCCCCC" w:sz="1"/>
            </w:tcBorders>
            <w:shd w:fill="E8F5E9" w:val="clear"/>
            <w:tcMar>
              <w:top w:type="dxa" w:w="80"/>
              <w:left w:type="dxa" w:w="160"/>
              <w:bottom w:type="dxa" w:w="80"/>
              <w:right w:type="dxa" w:w="160"/>
            </w:tcMar>
          </w:tcPr>
          <w:p>
            <w:r>
              <w:rPr>
                <w:rFonts w:ascii="Courier New" w:cs="Courier New" w:eastAsia="Courier New" w:hAnsi="Courier New"/>
                <w:color w:val="1B5E20"/>
                <w:sz w:val="18"/>
                <w:szCs w:val="18"/>
              </w:rPr>
              <w:t xml:space="preserve">Profit Hold Trig</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18"/>
                <w:szCs w:val="18"/>
              </w:rPr>
              <w:t xml:space="preserve">1.5% floating profit → switch to trailing stop</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18"/>
                <w:szCs w:val="18"/>
              </w:rPr>
              <w:t xml:space="preserve">Order Agent</w:t>
            </w:r>
          </w:p>
        </w:tc>
      </w:tr>
    </w:tbl>
    <w:p>
      <w:pPr>
        <w:pBdr>
          <w:bottom w:val="single" w:color="DDDDDD" w:sz="2"/>
        </w:pBdr>
        <w:spacing w:before="160" w:after="160"/>
      </w:pPr>
    </w:p>
    <w:p>
      <w:pPr>
        <w:pStyle w:val="Heading1"/>
        <w:pBdr>
          <w:bottom w:val="single" w:color="B8860B" w:sz="4" w:space="4"/>
        </w:pBdr>
        <w:spacing w:before="360" w:after="120"/>
      </w:pPr>
      <w:r>
        <w:rPr>
          <w:rFonts w:ascii="Arial" w:cs="Arial" w:eastAsia="Arial" w:hAnsi="Arial"/>
          <w:b/>
          <w:bCs/>
          <w:color w:val="1A1A2E"/>
          <w:sz w:val="36"/>
          <w:szCs w:val="36"/>
        </w:rPr>
        <w:t xml:space="preserve">2. System Architecture</w:t>
      </w:r>
    </w:p>
    <w:p>
      <w:pPr>
        <w:spacing w:before="80" w:after="80"/>
      </w:pPr>
      <w:r>
        <w:rPr>
          <w:rFonts w:ascii="Arial" w:cs="Arial" w:eastAsia="Arial" w:hAnsi="Arial"/>
          <w:color w:val="333333"/>
          <w:sz w:val="22"/>
          <w:szCs w:val="22"/>
        </w:rPr>
        <w:t xml:space="preserve">The system has four layers that communicate sequentially:</w:t>
      </w:r>
    </w:p>
    <w:p>
      <w:pPr>
        <w:spacing w:before="80" w:after="80"/>
      </w:pPr>
      <w:r>
        <w:rPr>
          <w:rFonts w:ascii="Arial" w:cs="Arial" w:eastAsia="Arial" w:hAnsi="Arial"/>
          <w:color w:val="333333"/>
          <w:sz w:val="22"/>
          <w:szCs w:val="22"/>
        </w:rPr>
        <w:t xml:space="preserve"/>
      </w:r>
    </w:p>
    <w:p>
      <w:pPr>
        <w:spacing w:before="80" w:after="80"/>
      </w:pPr>
      <w:r>
        <w:rPr>
          <w:rFonts w:ascii="Arial" w:cs="Arial" w:eastAsia="Arial" w:hAnsi="Arial"/>
          <w:b/>
          <w:bCs/>
          <w:color w:val="333333"/>
          <w:sz w:val="22"/>
          <w:szCs w:val="22"/>
        </w:rPr>
        <w:t xml:space="preserve">Layer 1 — Signal Layer (TradingView)</w:t>
      </w:r>
    </w:p>
    <w:p>
      <w:pPr>
        <w:spacing w:before="80" w:after="80"/>
      </w:pPr>
      <w:r>
        <w:rPr>
          <w:rFonts w:ascii="Arial" w:cs="Arial" w:eastAsia="Arial" w:hAnsi="Arial"/>
          <w:color w:val="333333"/>
          <w:sz w:val="22"/>
          <w:szCs w:val="22"/>
        </w:rPr>
        <w:t xml:space="preserve">Pine Script indicator runs on XAUUSD 5-minute chart. Evaluates 5 filters on every bar close: EMA 9/21 crossover, RSI sweet-spot (50–68 long / 32–50 short), MACD histogram momentum, ADX trend strength ≥ 18, and strong-body candle confirmation. Fires an alert only when score ≥ 3/5.</w:t>
      </w:r>
    </w:p>
    <w:p>
      <w:pPr>
        <w:spacing w:before="80" w:after="80"/>
      </w:pPr>
      <w:r>
        <w:rPr>
          <w:rFonts w:ascii="Arial" w:cs="Arial" w:eastAsia="Arial" w:hAnsi="Arial"/>
          <w:color w:val="333333"/>
          <w:sz w:val="22"/>
          <w:szCs w:val="22"/>
        </w:rPr>
        <w:t xml:space="preserve"/>
      </w:r>
    </w:p>
    <w:p>
      <w:pPr>
        <w:spacing w:before="80" w:after="80"/>
      </w:pPr>
      <w:r>
        <w:rPr>
          <w:rFonts w:ascii="Arial" w:cs="Arial" w:eastAsia="Arial" w:hAnsi="Arial"/>
          <w:b/>
          <w:bCs/>
          <w:color w:val="333333"/>
          <w:sz w:val="22"/>
          <w:szCs w:val="22"/>
        </w:rPr>
        <w:t xml:space="preserve">Layer 2 — Webhook Layer (Railway Server)</w:t>
      </w:r>
    </w:p>
    <w:p>
      <w:pPr>
        <w:spacing w:before="80" w:after="80"/>
      </w:pPr>
      <w:r>
        <w:rPr>
          <w:rFonts w:ascii="Arial" w:cs="Arial" w:eastAsia="Arial" w:hAnsi="Arial"/>
          <w:color w:val="333333"/>
          <w:sz w:val="22"/>
          <w:szCs w:val="22"/>
        </w:rPr>
        <w:t xml:space="preserve">FastAPI Python server hosted on Railway (free tier). Receives JSON POST from TradingView alert, verifies secret token, and calls the TradingView Paper Trading REST API to place the order. Logs every trade to /trades endpoint.</w:t>
      </w:r>
    </w:p>
    <w:p>
      <w:pPr>
        <w:spacing w:before="80" w:after="80"/>
      </w:pPr>
      <w:r>
        <w:rPr>
          <w:rFonts w:ascii="Arial" w:cs="Arial" w:eastAsia="Arial" w:hAnsi="Arial"/>
          <w:color w:val="333333"/>
          <w:sz w:val="22"/>
          <w:szCs w:val="22"/>
        </w:rPr>
        <w:t xml:space="preserve"/>
      </w:r>
    </w:p>
    <w:p>
      <w:pPr>
        <w:spacing w:before="80" w:after="80"/>
      </w:pPr>
      <w:r>
        <w:rPr>
          <w:rFonts w:ascii="Arial" w:cs="Arial" w:eastAsia="Arial" w:hAnsi="Arial"/>
          <w:b/>
          <w:bCs/>
          <w:color w:val="333333"/>
          <w:sz w:val="22"/>
          <w:szCs w:val="22"/>
        </w:rPr>
        <w:t xml:space="preserve">Layer 3 — Agent Orchestration Layer (Antigravity)</w:t>
      </w:r>
    </w:p>
    <w:p>
      <w:pPr>
        <w:spacing w:before="80" w:after="80"/>
      </w:pPr>
      <w:r>
        <w:rPr>
          <w:rFonts w:ascii="Arial" w:cs="Arial" w:eastAsia="Arial" w:hAnsi="Arial"/>
          <w:color w:val="333333"/>
          <w:sz w:val="22"/>
          <w:szCs w:val="22"/>
        </w:rPr>
        <w:t xml:space="preserve">Five specialised Gemini-powered agents run as an orchestrated workflow. Each agent has a single atomic responsibility. The Orchestrator agent coordinates all others. Agents communicate via Antigravity's built-in message-passing system.</w:t>
      </w:r>
    </w:p>
    <w:p>
      <w:pPr>
        <w:spacing w:before="80" w:after="80"/>
      </w:pPr>
      <w:r>
        <w:rPr>
          <w:rFonts w:ascii="Arial" w:cs="Arial" w:eastAsia="Arial" w:hAnsi="Arial"/>
          <w:color w:val="333333"/>
          <w:sz w:val="22"/>
          <w:szCs w:val="22"/>
        </w:rPr>
        <w:t xml:space="preserve"/>
      </w:r>
    </w:p>
    <w:p>
      <w:pPr>
        <w:spacing w:before="80" w:after="80"/>
      </w:pPr>
      <w:r>
        <w:rPr>
          <w:rFonts w:ascii="Arial" w:cs="Arial" w:eastAsia="Arial" w:hAnsi="Arial"/>
          <w:b/>
          <w:bCs/>
          <w:color w:val="333333"/>
          <w:sz w:val="22"/>
          <w:szCs w:val="22"/>
        </w:rPr>
        <w:t xml:space="preserve">Layer 4 — Monitoring Layer (Dashboard)</w:t>
      </w:r>
    </w:p>
    <w:p>
      <w:pPr>
        <w:spacing w:before="80" w:after="80"/>
      </w:pPr>
      <w:r>
        <w:rPr>
          <w:rFonts w:ascii="Arial" w:cs="Arial" w:eastAsia="Arial" w:hAnsi="Arial"/>
          <w:color w:val="333333"/>
          <w:sz w:val="22"/>
          <w:szCs w:val="22"/>
        </w:rPr>
        <w:t xml:space="preserve">A simple web dashboard polls the Railway server's /trades endpoint and displays live P&amp;L, win rate, equity curve, and agent status. Agents can also send Telegram or email alerts.</w:t>
      </w:r>
    </w:p>
    <w:p>
      <w:pPr>
        <w:pBdr>
          <w:bottom w:val="single" w:color="DDDDDD" w:sz="2"/>
        </w:pBdr>
        <w:spacing w:before="160" w:after="160"/>
      </w:pPr>
    </w:p>
    <w:p>
      <w:pPr>
        <w:pStyle w:val="Heading1"/>
        <w:pBdr>
          <w:bottom w:val="single" w:color="B8860B" w:sz="4" w:space="4"/>
        </w:pBdr>
        <w:spacing w:before="360" w:after="120"/>
      </w:pPr>
      <w:r>
        <w:rPr>
          <w:rFonts w:ascii="Arial" w:cs="Arial" w:eastAsia="Arial" w:hAnsi="Arial"/>
          <w:b/>
          <w:bCs/>
          <w:color w:val="1A1A2E"/>
          <w:sz w:val="36"/>
          <w:szCs w:val="36"/>
        </w:rPr>
        <w:t xml:space="preserve">3. Multi-Agent Design</w:t>
      </w:r>
    </w:p>
    <w:p>
      <w:pPr>
        <w:spacing w:before="80" w:after="80"/>
      </w:pPr>
      <w:r>
        <w:rPr>
          <w:rFonts w:ascii="Arial" w:cs="Arial" w:eastAsia="Arial" w:hAnsi="Arial"/>
          <w:color w:val="333333"/>
          <w:sz w:val="22"/>
          <w:szCs w:val="22"/>
        </w:rPr>
        <w:t xml:space="preserve">Five agents are created in Antigravity. Each uses a Gemini model appropriate to its workload. All agents are stateless — state is held in the Railway server's in-memory log and TradingView Paper Trading account.</w:t>
      </w:r>
    </w:p>
    <w:p>
      <w:pPr>
        <w:spacing w:before="80" w:after="80"/>
      </w:pPr>
      <w:r>
        <w:rPr>
          <w:rFonts w:ascii="Arial" w:cs="Arial" w:eastAsia="Arial" w:hAnsi="Arial"/>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980"/>
        <w:gridCol w:w="3780"/>
      </w:tblGrid>
      <w:tr>
        <w:trPr>
          <w:tblHeader/>
        </w:trPr>
        <w:tc>
          <w:tcPr>
            <w:tcBorders>
              <w:top w:val="single" w:color="1A1A2E" w:sz="1"/>
              <w:left w:val="single" w:color="1A1A2E" w:sz="1"/>
              <w:bottom w:val="single" w:color="1A1A2E" w:sz="1"/>
              <w:right w:val="single" w:color="1A1A2E"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Agent Name</w:t>
            </w:r>
          </w:p>
        </w:tc>
        <w:tc>
          <w:tcPr>
            <w:tcBorders>
              <w:top w:val="single" w:color="1A1A2E" w:sz="1"/>
              <w:left w:val="single" w:color="1A1A2E" w:sz="1"/>
              <w:bottom w:val="single" w:color="1A1A2E" w:sz="1"/>
              <w:right w:val="single" w:color="1A1A2E"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Role</w:t>
            </w:r>
          </w:p>
        </w:tc>
        <w:tc>
          <w:tcPr>
            <w:tcBorders>
              <w:top w:val="single" w:color="1A1A2E" w:sz="1"/>
              <w:left w:val="single" w:color="1A1A2E" w:sz="1"/>
              <w:bottom w:val="single" w:color="1A1A2E" w:sz="1"/>
              <w:right w:val="single" w:color="1A1A2E"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Model</w:t>
            </w:r>
          </w:p>
        </w:tc>
        <w:tc>
          <w:tcPr>
            <w:tcBorders>
              <w:top w:val="single" w:color="1A1A2E" w:sz="1"/>
              <w:left w:val="single" w:color="1A1A2E" w:sz="1"/>
              <w:bottom w:val="single" w:color="1A1A2E" w:sz="1"/>
              <w:right w:val="single" w:color="1A1A2E"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Primary Task</w:t>
            </w:r>
          </w:p>
        </w:tc>
      </w:tr>
      <w:tr>
        <w:tc>
          <w:tcPr>
            <w:tcBorders>
              <w:top w:val="single" w:color="CCCCCC" w:sz="1"/>
              <w:left w:val="single" w:color="CCCCCC" w:sz="1"/>
              <w:bottom w:val="single" w:color="CCCCCC" w:sz="1"/>
              <w:right w:val="single" w:color="CCCCCC" w:sz="1"/>
            </w:tcBorders>
            <w:shd w:fill="FFF8E1" w:val="clear"/>
            <w:tcMar>
              <w:top w:type="dxa" w:w="80"/>
              <w:left w:type="dxa" w:w="160"/>
              <w:bottom w:type="dxa" w:w="80"/>
              <w:right w:type="dxa" w:w="160"/>
            </w:tcMar>
          </w:tcPr>
          <w:p>
            <w:r>
              <w:rPr>
                <w:rFonts w:ascii="Arial" w:cs="Arial" w:eastAsia="Arial" w:hAnsi="Arial"/>
                <w:b/>
                <w:bCs/>
                <w:color w:val="333333"/>
                <w:sz w:val="20"/>
                <w:szCs w:val="20"/>
              </w:rPr>
              <w:t xml:space="preserve">Orchestrator</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Coordinator</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gemini-1.5-pro</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Routes tasks between agents, enforces 10-min trade limit, decides profit-hold vs exit</w:t>
            </w:r>
          </w:p>
        </w:tc>
      </w:tr>
      <w:tr>
        <w:tc>
          <w:tcPr>
            <w:tcBorders>
              <w:top w:val="single" w:color="CCCCCC" w:sz="1"/>
              <w:left w:val="single" w:color="CCCCCC" w:sz="1"/>
              <w:bottom w:val="single" w:color="CCCCCC" w:sz="1"/>
              <w:right w:val="single" w:color="CCCCCC" w:sz="1"/>
            </w:tcBorders>
            <w:shd w:fill="FFF8E1" w:val="clear"/>
            <w:tcMar>
              <w:top w:type="dxa" w:w="80"/>
              <w:left w:type="dxa" w:w="160"/>
              <w:bottom w:type="dxa" w:w="80"/>
              <w:right w:type="dxa" w:w="160"/>
            </w:tcMar>
          </w:tcPr>
          <w:p>
            <w:r>
              <w:rPr>
                <w:rFonts w:ascii="Arial" w:cs="Arial" w:eastAsia="Arial" w:hAnsi="Arial"/>
                <w:b/>
                <w:bCs/>
                <w:color w:val="333333"/>
                <w:sz w:val="20"/>
                <w:szCs w:val="20"/>
              </w:rPr>
              <w:t xml:space="preserve">Signal Analyst</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Market Reader</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gemini-1.5-flash</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Parses incoming TradingView alert JSON, validates signal score, enriches with context</w:t>
            </w:r>
          </w:p>
        </w:tc>
      </w:tr>
      <w:tr>
        <w:tc>
          <w:tcPr>
            <w:tcBorders>
              <w:top w:val="single" w:color="CCCCCC" w:sz="1"/>
              <w:left w:val="single" w:color="CCCCCC" w:sz="1"/>
              <w:bottom w:val="single" w:color="CCCCCC" w:sz="1"/>
              <w:right w:val="single" w:color="CCCCCC" w:sz="1"/>
            </w:tcBorders>
            <w:shd w:fill="FFF8E1" w:val="clear"/>
            <w:tcMar>
              <w:top w:type="dxa" w:w="80"/>
              <w:left w:type="dxa" w:w="160"/>
              <w:bottom w:type="dxa" w:w="80"/>
              <w:right w:type="dxa" w:w="160"/>
            </w:tcMar>
          </w:tcPr>
          <w:p>
            <w:r>
              <w:rPr>
                <w:rFonts w:ascii="Arial" w:cs="Arial" w:eastAsia="Arial" w:hAnsi="Arial"/>
                <w:b/>
                <w:bCs/>
                <w:color w:val="333333"/>
                <w:sz w:val="20"/>
                <w:szCs w:val="20"/>
              </w:rPr>
              <w:t xml:space="preserve">Risk Guard</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Risk Manager</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gemini-1.5-flash</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Checks daily drawdown limit, position sizing, blocks trades if risk threshold hit</w:t>
            </w:r>
          </w:p>
        </w:tc>
      </w:tr>
      <w:tr>
        <w:tc>
          <w:tcPr>
            <w:tcBorders>
              <w:top w:val="single" w:color="CCCCCC" w:sz="1"/>
              <w:left w:val="single" w:color="CCCCCC" w:sz="1"/>
              <w:bottom w:val="single" w:color="CCCCCC" w:sz="1"/>
              <w:right w:val="single" w:color="CCCCCC" w:sz="1"/>
            </w:tcBorders>
            <w:shd w:fill="FFF8E1" w:val="clear"/>
            <w:tcMar>
              <w:top w:type="dxa" w:w="80"/>
              <w:left w:type="dxa" w:w="160"/>
              <w:bottom w:type="dxa" w:w="80"/>
              <w:right w:type="dxa" w:w="160"/>
            </w:tcMar>
          </w:tcPr>
          <w:p>
            <w:r>
              <w:rPr>
                <w:rFonts w:ascii="Arial" w:cs="Arial" w:eastAsia="Arial" w:hAnsi="Arial"/>
                <w:b/>
                <w:bCs/>
                <w:color w:val="333333"/>
                <w:sz w:val="20"/>
                <w:szCs w:val="20"/>
              </w:rPr>
              <w:t xml:space="preserve">Order Executor</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Trade Placer</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gemini-1.5-flash</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Calls Railway /webhook endpoint with correct JSON payload, logs confirmation</w:t>
            </w:r>
          </w:p>
        </w:tc>
      </w:tr>
      <w:tr>
        <w:tc>
          <w:tcPr>
            <w:tcBorders>
              <w:top w:val="single" w:color="CCCCCC" w:sz="1"/>
              <w:left w:val="single" w:color="CCCCCC" w:sz="1"/>
              <w:bottom w:val="single" w:color="CCCCCC" w:sz="1"/>
              <w:right w:val="single" w:color="CCCCCC" w:sz="1"/>
            </w:tcBorders>
            <w:shd w:fill="FFF8E1" w:val="clear"/>
            <w:tcMar>
              <w:top w:type="dxa" w:w="80"/>
              <w:left w:type="dxa" w:w="160"/>
              <w:bottom w:type="dxa" w:w="80"/>
              <w:right w:type="dxa" w:w="160"/>
            </w:tcMar>
          </w:tcPr>
          <w:p>
            <w:r>
              <w:rPr>
                <w:rFonts w:ascii="Arial" w:cs="Arial" w:eastAsia="Arial" w:hAnsi="Arial"/>
                <w:b/>
                <w:bCs/>
                <w:color w:val="333333"/>
                <w:sz w:val="20"/>
                <w:szCs w:val="20"/>
              </w:rPr>
              <w:t xml:space="preserve">Monitor Agent</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Reporter</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gemini-1.5-flash</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Polls /trades every 60s, sends P&amp;L summary, triggers alerts on big wins or losses</w:t>
            </w:r>
          </w:p>
        </w:tc>
      </w:tr>
    </w:tbl>
    <w:p>
      <w:pPr>
        <w:spacing w:before="80" w:after="80"/>
      </w:pPr>
      <w:r>
        <w:rPr>
          <w:rFonts w:ascii="Arial" w:cs="Arial" w:eastAsia="Arial" w:hAnsi="Arial"/>
          <w:color w:val="333333"/>
          <w:sz w:val="22"/>
          <w:szCs w:val="22"/>
        </w:rPr>
        <w:t xml:space="preserve"/>
      </w:r>
    </w:p>
    <w:p>
      <w:pPr>
        <w:pStyle w:val="Heading2"/>
        <w:spacing w:before="280" w:after="80"/>
      </w:pPr>
      <w:r>
        <w:rPr>
          <w:rFonts w:ascii="Arial" w:cs="Arial" w:eastAsia="Arial" w:hAnsi="Arial"/>
          <w:b/>
          <w:bCs/>
          <w:color w:val="2D2D44"/>
          <w:sz w:val="28"/>
          <w:szCs w:val="28"/>
        </w:rPr>
        <w:t xml:space="preserve">3.1 Orchestrator Agent — System Prompt</w:t>
      </w:r>
    </w:p>
    <w:p>
      <w:pPr>
        <w:pBdr>
          <w:left w:val="single" w:color="B8860B" w:sz="8" w:space="4"/>
        </w:pBdr>
        <w:shd w:fill="FFF8E1" w:val="clear"/>
        <w:spacing w:before="120" w:after="120"/>
        <w:ind w:left="360" w:right="360"/>
      </w:pPr>
      <w:r>
        <w:rPr>
          <w:rFonts w:ascii="Arial" w:cs="Arial" w:eastAsia="Arial" w:hAnsi="Arial"/>
          <w:b/>
          <w:bCs/>
          <w:color w:val="B8860B"/>
          <w:sz w:val="20"/>
          <w:szCs w:val="20"/>
        </w:rPr>
        <w:t xml:space="preserve">SYSTEM PROMPT: </w:t>
      </w:r>
      <w:r>
        <w:rPr>
          <w:rFonts w:ascii="Arial" w:cs="Arial" w:eastAsia="Arial" w:hAnsi="Arial"/>
          <w:color w:val="333333"/>
          <w:sz w:val="20"/>
          <w:szCs w:val="20"/>
        </w:rPr>
        <w:t xml:space="preserve">Copy this exactly into Antigravity's system prompt field for the Orchestrator agent.</w:t>
      </w:r>
    </w:p>
    <w:p>
      <w:pPr>
        <w:spacing w:before="80" w:after="80"/>
      </w:pPr>
      <w:r>
        <w:rPr>
          <w:rFonts w:ascii="Arial" w:cs="Arial" w:eastAsia="Arial" w:hAnsi="Arial"/>
          <w:color w:val="333333"/>
          <w:sz w:val="22"/>
          <w:szCs w:val="22"/>
        </w:rPr>
        <w:t xml:space="preserve"/>
      </w:r>
    </w:p>
    <w:p>
      <w:pPr>
        <w:pBdr>
          <w:left w:val="single" w:color="B8860B" w:sz="6"/>
        </w:pBdr>
        <w:shd w:fill="1E1E1E" w:val="clear"/>
        <w:spacing w:before="40" w:after="40"/>
        <w:ind w:left="360"/>
      </w:pPr>
      <w:r>
        <w:rPr>
          <w:rFonts w:ascii="Courier New" w:cs="Courier New" w:eastAsia="Courier New" w:hAnsi="Courier New"/>
          <w:color w:val="E0E0E0"/>
          <w:sz w:val="18"/>
          <w:szCs w:val="18"/>
        </w:rPr>
        <w:t xml:space="preserve">You are the Orchestrator of a GOLD (XAUUSD) trading bot. Your job is to coordinate 4 specialist agents to execute trades on TradingView Paper Trading.</w:t>
      </w:r>
    </w:p>
    <w:p>
      <w:pPr>
        <w:pBdr>
          <w:left w:val="single" w:color="B8860B" w:sz="6"/>
        </w:pBdr>
        <w:shd w:fill="1E1E1E" w:val="clear"/>
        <w:spacing w:before="40" w:after="40"/>
        <w:ind w:left="360"/>
      </w:pPr>
      <w:r>
        <w:rPr>
          <w:rFonts w:ascii="Courier New" w:cs="Courier New" w:eastAsia="Courier New" w:hAnsi="Courier New"/>
          <w:color w:val="E0E0E0"/>
          <w:sz w:val="18"/>
          <w:szCs w:val="18"/>
        </w:rPr>
        <w:t xml:space="preserve"/>
      </w:r>
    </w:p>
    <w:p>
      <w:pPr>
        <w:pBdr>
          <w:left w:val="single" w:color="B8860B" w:sz="6"/>
        </w:pBdr>
        <w:shd w:fill="1E1E1E" w:val="clear"/>
        <w:spacing w:before="40" w:after="40"/>
        <w:ind w:left="360"/>
      </w:pPr>
      <w:r>
        <w:rPr>
          <w:rFonts w:ascii="Courier New" w:cs="Courier New" w:eastAsia="Courier New" w:hAnsi="Courier New"/>
          <w:color w:val="E0E0E0"/>
          <w:sz w:val="18"/>
          <w:szCs w:val="18"/>
        </w:rPr>
        <w:t xml:space="preserve">Rules you must enforce at all times:</w:t>
      </w:r>
    </w:p>
    <w:p>
      <w:pPr>
        <w:pBdr>
          <w:left w:val="single" w:color="B8860B" w:sz="6"/>
        </w:pBdr>
        <w:shd w:fill="1E1E1E" w:val="clear"/>
        <w:spacing w:before="40" w:after="40"/>
        <w:ind w:left="360"/>
      </w:pPr>
      <w:r>
        <w:rPr>
          <w:rFonts w:ascii="Courier New" w:cs="Courier New" w:eastAsia="Courier New" w:hAnsi="Courier New"/>
          <w:color w:val="E0E0E0"/>
          <w:sz w:val="18"/>
          <w:szCs w:val="18"/>
        </w:rPr>
        <w:t xml:space="preserve">- Maximum 3 trades per 10-minute window. Track timestamps of last 3 trades.</w:t>
      </w:r>
    </w:p>
    <w:p>
      <w:pPr>
        <w:pBdr>
          <w:left w:val="single" w:color="B8860B" w:sz="6"/>
        </w:pBdr>
        <w:shd w:fill="1E1E1E" w:val="clear"/>
        <w:spacing w:before="40" w:after="40"/>
        <w:ind w:left="360"/>
      </w:pPr>
      <w:r>
        <w:rPr>
          <w:rFonts w:ascii="Courier New" w:cs="Courier New" w:eastAsia="Courier New" w:hAnsi="Courier New"/>
          <w:color w:val="E0E0E0"/>
          <w:sz w:val="18"/>
          <w:szCs w:val="18"/>
        </w:rPr>
        <w:t xml:space="preserve">- Maximum 1 open position at a time. If a position is open, block new entries.</w:t>
      </w:r>
    </w:p>
    <w:p>
      <w:pPr>
        <w:pBdr>
          <w:left w:val="single" w:color="B8860B" w:sz="6"/>
        </w:pBdr>
        <w:shd w:fill="1E1E1E" w:val="clear"/>
        <w:spacing w:before="40" w:after="40"/>
        <w:ind w:left="360"/>
      </w:pPr>
      <w:r>
        <w:rPr>
          <w:rFonts w:ascii="Courier New" w:cs="Courier New" w:eastAsia="Courier New" w:hAnsi="Courier New"/>
          <w:color w:val="E0E0E0"/>
          <w:sz w:val="18"/>
          <w:szCs w:val="18"/>
        </w:rPr>
        <w:t xml:space="preserve">- Daily loss limit: $100. If realized + unrealized loss exceeds $100, stop all trading and alert the user.</w:t>
      </w:r>
    </w:p>
    <w:p>
      <w:pPr>
        <w:pBdr>
          <w:left w:val="single" w:color="B8860B" w:sz="6"/>
        </w:pBdr>
        <w:shd w:fill="1E1E1E" w:val="clear"/>
        <w:spacing w:before="40" w:after="40"/>
        <w:ind w:left="360"/>
      </w:pPr>
      <w:r>
        <w:rPr>
          <w:rFonts w:ascii="Courier New" w:cs="Courier New" w:eastAsia="Courier New" w:hAnsi="Courier New"/>
          <w:color w:val="E0E0E0"/>
          <w:sz w:val="18"/>
          <w:szCs w:val="18"/>
        </w:rPr>
        <w:t xml:space="preserve">- Minimum trade size: 0.05 lots (= ~$200 margin on XAUUSD).</w:t>
      </w:r>
    </w:p>
    <w:p>
      <w:pPr>
        <w:pBdr>
          <w:left w:val="single" w:color="B8860B" w:sz="6"/>
        </w:pBdr>
        <w:shd w:fill="1E1E1E" w:val="clear"/>
        <w:spacing w:before="40" w:after="40"/>
        <w:ind w:left="360"/>
      </w:pPr>
      <w:r>
        <w:rPr>
          <w:rFonts w:ascii="Courier New" w:cs="Courier New" w:eastAsia="Courier New" w:hAnsi="Courier New"/>
          <w:color w:val="E0E0E0"/>
          <w:sz w:val="18"/>
          <w:szCs w:val="18"/>
        </w:rPr>
        <w:t xml:space="preserve">- Profit-hold rule: if floating profit exceeds 1.5% of account equity, instruct Order Executor to switch from fixed TP to trailing stop.</w:t>
      </w:r>
    </w:p>
    <w:p>
      <w:pPr>
        <w:pBdr>
          <w:left w:val="single" w:color="B8860B" w:sz="6"/>
        </w:pBdr>
        <w:shd w:fill="1E1E1E" w:val="clear"/>
        <w:spacing w:before="40" w:after="40"/>
        <w:ind w:left="360"/>
      </w:pPr>
      <w:r>
        <w:rPr>
          <w:rFonts w:ascii="Courier New" w:cs="Courier New" w:eastAsia="Courier New" w:hAnsi="Courier New"/>
          <w:color w:val="E0E0E0"/>
          <w:sz w:val="18"/>
          <w:szCs w:val="18"/>
        </w:rPr>
        <w:t xml:space="preserve"/>
      </w:r>
    </w:p>
    <w:p>
      <w:pPr>
        <w:pBdr>
          <w:left w:val="single" w:color="B8860B" w:sz="6"/>
        </w:pBdr>
        <w:shd w:fill="1E1E1E" w:val="clear"/>
        <w:spacing w:before="40" w:after="40"/>
        <w:ind w:left="360"/>
      </w:pPr>
      <w:r>
        <w:rPr>
          <w:rFonts w:ascii="Courier New" w:cs="Courier New" w:eastAsia="Courier New" w:hAnsi="Courier New"/>
          <w:color w:val="E0E0E0"/>
          <w:sz w:val="18"/>
          <w:szCs w:val="18"/>
        </w:rPr>
        <w:t xml:space="preserve">When a signal arrives:</w:t>
      </w:r>
    </w:p>
    <w:p>
      <w:pPr>
        <w:pBdr>
          <w:left w:val="single" w:color="B8860B" w:sz="6"/>
        </w:pBdr>
        <w:shd w:fill="1E1E1E" w:val="clear"/>
        <w:spacing w:before="40" w:after="40"/>
        <w:ind w:left="360"/>
      </w:pPr>
      <w:r>
        <w:rPr>
          <w:rFonts w:ascii="Courier New" w:cs="Courier New" w:eastAsia="Courier New" w:hAnsi="Courier New"/>
          <w:color w:val="E0E0E0"/>
          <w:sz w:val="18"/>
          <w:szCs w:val="18"/>
        </w:rPr>
        <w:t xml:space="preserve">1. Send signal JSON to Signal Analyst. Wait for validation response.</w:t>
      </w:r>
    </w:p>
    <w:p>
      <w:pPr>
        <w:pBdr>
          <w:left w:val="single" w:color="B8860B" w:sz="6"/>
        </w:pBdr>
        <w:shd w:fill="1E1E1E" w:val="clear"/>
        <w:spacing w:before="40" w:after="40"/>
        <w:ind w:left="360"/>
      </w:pPr>
      <w:r>
        <w:rPr>
          <w:rFonts w:ascii="Courier New" w:cs="Courier New" w:eastAsia="Courier New" w:hAnsi="Courier New"/>
          <w:color w:val="E0E0E0"/>
          <w:sz w:val="18"/>
          <w:szCs w:val="18"/>
        </w:rPr>
        <w:t xml:space="preserve">2. If valid, send to Risk Guard with current account state. Wait for approval.</w:t>
      </w:r>
    </w:p>
    <w:p>
      <w:pPr>
        <w:pBdr>
          <w:left w:val="single" w:color="B8860B" w:sz="6"/>
        </w:pBdr>
        <w:shd w:fill="1E1E1E" w:val="clear"/>
        <w:spacing w:before="40" w:after="40"/>
        <w:ind w:left="360"/>
      </w:pPr>
      <w:r>
        <w:rPr>
          <w:rFonts w:ascii="Courier New" w:cs="Courier New" w:eastAsia="Courier New" w:hAnsi="Courier New"/>
          <w:color w:val="E0E0E0"/>
          <w:sz w:val="18"/>
          <w:szCs w:val="18"/>
        </w:rPr>
        <w:t xml:space="preserve">3. If approved, send to Order Executor with full trade parameters.</w:t>
      </w:r>
    </w:p>
    <w:p>
      <w:pPr>
        <w:pBdr>
          <w:left w:val="single" w:color="B8860B" w:sz="6"/>
        </w:pBdr>
        <w:shd w:fill="1E1E1E" w:val="clear"/>
        <w:spacing w:before="40" w:after="40"/>
        <w:ind w:left="360"/>
      </w:pPr>
      <w:r>
        <w:rPr>
          <w:rFonts w:ascii="Courier New" w:cs="Courier New" w:eastAsia="Courier New" w:hAnsi="Courier New"/>
          <w:color w:val="E0E0E0"/>
          <w:sz w:val="18"/>
          <w:szCs w:val="18"/>
        </w:rPr>
        <w:t xml:space="preserve">4. Log the result and update your internal trade counter.</w:t>
      </w:r>
    </w:p>
    <w:p>
      <w:pPr>
        <w:pBdr>
          <w:left w:val="single" w:color="B8860B" w:sz="6"/>
        </w:pBdr>
        <w:shd w:fill="1E1E1E" w:val="clear"/>
        <w:spacing w:before="40" w:after="40"/>
        <w:ind w:left="360"/>
      </w:pPr>
      <w:r>
        <w:rPr>
          <w:rFonts w:ascii="Courier New" w:cs="Courier New" w:eastAsia="Courier New" w:hAnsi="Courier New"/>
          <w:color w:val="E0E0E0"/>
          <w:sz w:val="18"/>
          <w:szCs w:val="18"/>
        </w:rPr>
        <w:t xml:space="preserve">5. After every 5 trades, request a summary report from Monitor Agent.</w:t>
      </w:r>
    </w:p>
    <w:p>
      <w:pPr>
        <w:pBdr>
          <w:left w:val="single" w:color="B8860B" w:sz="6"/>
        </w:pBdr>
        <w:shd w:fill="1E1E1E" w:val="clear"/>
        <w:spacing w:before="40" w:after="40"/>
        <w:ind w:left="360"/>
      </w:pPr>
      <w:r>
        <w:rPr>
          <w:rFonts w:ascii="Courier New" w:cs="Courier New" w:eastAsia="Courier New" w:hAnsi="Courier New"/>
          <w:color w:val="E0E0E0"/>
          <w:sz w:val="18"/>
          <w:szCs w:val="18"/>
        </w:rPr>
        <w:t xml:space="preserve"/>
      </w:r>
    </w:p>
    <w:p>
      <w:pPr>
        <w:pBdr>
          <w:left w:val="single" w:color="B8860B" w:sz="6"/>
        </w:pBdr>
        <w:shd w:fill="1E1E1E" w:val="clear"/>
        <w:spacing w:before="40" w:after="40"/>
        <w:ind w:left="360"/>
      </w:pPr>
      <w:r>
        <w:rPr>
          <w:rFonts w:ascii="Courier New" w:cs="Courier New" w:eastAsia="Courier New" w:hAnsi="Courier New"/>
          <w:color w:val="E0E0E0"/>
          <w:sz w:val="18"/>
          <w:szCs w:val="18"/>
        </w:rPr>
        <w:t xml:space="preserve">Always respond in JSON format. Never place a trade without Risk Guard approval.</w:t>
      </w:r>
    </w:p>
    <w:p>
      <w:pPr>
        <w:spacing w:before="80" w:after="80"/>
      </w:pPr>
      <w:r>
        <w:rPr>
          <w:rFonts w:ascii="Arial" w:cs="Arial" w:eastAsia="Arial" w:hAnsi="Arial"/>
          <w:color w:val="333333"/>
          <w:sz w:val="22"/>
          <w:szCs w:val="22"/>
        </w:rPr>
        <w:t xml:space="preserve"/>
      </w:r>
    </w:p>
    <w:p>
      <w:pPr>
        <w:pStyle w:val="Heading2"/>
        <w:spacing w:before="280" w:after="80"/>
      </w:pPr>
      <w:r>
        <w:rPr>
          <w:rFonts w:ascii="Arial" w:cs="Arial" w:eastAsia="Arial" w:hAnsi="Arial"/>
          <w:b/>
          <w:bCs/>
          <w:color w:val="2D2D44"/>
          <w:sz w:val="28"/>
          <w:szCs w:val="28"/>
        </w:rPr>
        <w:t xml:space="preserve">3.2 Signal Analyst Agent — System Prompt</w:t>
      </w:r>
    </w:p>
    <w:p>
      <w:pPr>
        <w:pBdr>
          <w:left w:val="single" w:color="B8860B" w:sz="6"/>
        </w:pBdr>
        <w:shd w:fill="1E1E1E" w:val="clear"/>
        <w:spacing w:before="40" w:after="40"/>
        <w:ind w:left="360"/>
      </w:pPr>
      <w:r>
        <w:rPr>
          <w:rFonts w:ascii="Courier New" w:cs="Courier New" w:eastAsia="Courier New" w:hAnsi="Courier New"/>
          <w:color w:val="E0E0E0"/>
          <w:sz w:val="18"/>
          <w:szCs w:val="18"/>
        </w:rPr>
        <w:t xml:space="preserve">You are the Signal Analyst for a GOLD trading bot. You receive raw alert JSON from TradingView and must validate and enrich it.</w:t>
      </w:r>
    </w:p>
    <w:p>
      <w:pPr>
        <w:pBdr>
          <w:left w:val="single" w:color="B8860B" w:sz="6"/>
        </w:pBdr>
        <w:shd w:fill="1E1E1E" w:val="clear"/>
        <w:spacing w:before="40" w:after="40"/>
        <w:ind w:left="360"/>
      </w:pPr>
      <w:r>
        <w:rPr>
          <w:rFonts w:ascii="Courier New" w:cs="Courier New" w:eastAsia="Courier New" w:hAnsi="Courier New"/>
          <w:color w:val="E0E0E0"/>
          <w:sz w:val="18"/>
          <w:szCs w:val="18"/>
        </w:rPr>
        <w:t xml:space="preserve"/>
      </w:r>
    </w:p>
    <w:p>
      <w:pPr>
        <w:pBdr>
          <w:left w:val="single" w:color="B8860B" w:sz="6"/>
        </w:pBdr>
        <w:shd w:fill="1E1E1E" w:val="clear"/>
        <w:spacing w:before="40" w:after="40"/>
        <w:ind w:left="360"/>
      </w:pPr>
      <w:r>
        <w:rPr>
          <w:rFonts w:ascii="Courier New" w:cs="Courier New" w:eastAsia="Courier New" w:hAnsi="Courier New"/>
          <w:color w:val="E0E0E0"/>
          <w:sz w:val="18"/>
          <w:szCs w:val="18"/>
        </w:rPr>
        <w:t xml:space="preserve">Input format you will receive:</w:t>
      </w:r>
    </w:p>
    <w:p>
      <w:pPr>
        <w:pBdr>
          <w:left w:val="single" w:color="B8860B" w:sz="6"/>
        </w:pBdr>
        <w:shd w:fill="1E1E1E" w:val="clear"/>
        <w:spacing w:before="40" w:after="40"/>
        <w:ind w:left="360"/>
      </w:pPr>
      <w:r>
        <w:rPr>
          <w:rFonts w:ascii="Courier New" w:cs="Courier New" w:eastAsia="Courier New" w:hAnsi="Courier New"/>
          <w:color w:val="E0E0E0"/>
          <w:sz w:val="18"/>
          <w:szCs w:val="18"/>
        </w:rPr>
        <w:t xml:space="preserve">{"action":"BUY","price":2345.50,"secret":"[token]"}</w:t>
      </w:r>
    </w:p>
    <w:p>
      <w:pPr>
        <w:pBdr>
          <w:left w:val="single" w:color="B8860B" w:sz="6"/>
        </w:pBdr>
        <w:shd w:fill="1E1E1E" w:val="clear"/>
        <w:spacing w:before="40" w:after="40"/>
        <w:ind w:left="360"/>
      </w:pPr>
      <w:r>
        <w:rPr>
          <w:rFonts w:ascii="Courier New" w:cs="Courier New" w:eastAsia="Courier New" w:hAnsi="Courier New"/>
          <w:color w:val="E0E0E0"/>
          <w:sz w:val="18"/>
          <w:szCs w:val="18"/>
        </w:rPr>
        <w:t xml:space="preserve"/>
      </w:r>
    </w:p>
    <w:p>
      <w:pPr>
        <w:pBdr>
          <w:left w:val="single" w:color="B8860B" w:sz="6"/>
        </w:pBdr>
        <w:shd w:fill="1E1E1E" w:val="clear"/>
        <w:spacing w:before="40" w:after="40"/>
        <w:ind w:left="360"/>
      </w:pPr>
      <w:r>
        <w:rPr>
          <w:rFonts w:ascii="Courier New" w:cs="Courier New" w:eastAsia="Courier New" w:hAnsi="Courier New"/>
          <w:color w:val="E0E0E0"/>
          <w:sz w:val="18"/>
          <w:szCs w:val="18"/>
        </w:rPr>
        <w:t xml:space="preserve">Your job:</w:t>
      </w:r>
    </w:p>
    <w:p>
      <w:pPr>
        <w:pBdr>
          <w:left w:val="single" w:color="B8860B" w:sz="6"/>
        </w:pBdr>
        <w:shd w:fill="1E1E1E" w:val="clear"/>
        <w:spacing w:before="40" w:after="40"/>
        <w:ind w:left="360"/>
      </w:pPr>
      <w:r>
        <w:rPr>
          <w:rFonts w:ascii="Courier New" w:cs="Courier New" w:eastAsia="Courier New" w:hAnsi="Courier New"/>
          <w:color w:val="E0E0E0"/>
          <w:sz w:val="18"/>
          <w:szCs w:val="18"/>
        </w:rPr>
        <w:t xml:space="preserve">1. Confirm action is BUY or SELL (reject CLOSE or unknown).</w:t>
      </w:r>
    </w:p>
    <w:p>
      <w:pPr>
        <w:pBdr>
          <w:left w:val="single" w:color="B8860B" w:sz="6"/>
        </w:pBdr>
        <w:shd w:fill="1E1E1E" w:val="clear"/>
        <w:spacing w:before="40" w:after="40"/>
        <w:ind w:left="360"/>
      </w:pPr>
      <w:r>
        <w:rPr>
          <w:rFonts w:ascii="Courier New" w:cs="Courier New" w:eastAsia="Courier New" w:hAnsi="Courier New"/>
          <w:color w:val="E0E0E0"/>
          <w:sz w:val="18"/>
          <w:szCs w:val="18"/>
        </w:rPr>
        <w:t xml:space="preserve">2. Confirm price is a realistic XAUUSD price (must be between 1500 and 4000).</w:t>
      </w:r>
    </w:p>
    <w:p>
      <w:pPr>
        <w:pBdr>
          <w:left w:val="single" w:color="B8860B" w:sz="6"/>
        </w:pBdr>
        <w:shd w:fill="1E1E1E" w:val="clear"/>
        <w:spacing w:before="40" w:after="40"/>
        <w:ind w:left="360"/>
      </w:pPr>
      <w:r>
        <w:rPr>
          <w:rFonts w:ascii="Courier New" w:cs="Courier New" w:eastAsia="Courier New" w:hAnsi="Courier New"/>
          <w:color w:val="E0E0E0"/>
          <w:sz w:val="18"/>
          <w:szCs w:val="18"/>
        </w:rPr>
        <w:t xml:space="preserve">3. Calculate SL and TP:</w:t>
      </w:r>
    </w:p>
    <w:p>
      <w:pPr>
        <w:pBdr>
          <w:left w:val="single" w:color="B8860B" w:sz="6"/>
        </w:pBdr>
        <w:shd w:fill="1E1E1E" w:val="clear"/>
        <w:spacing w:before="40" w:after="40"/>
        <w:ind w:left="360"/>
      </w:pPr>
      <w:r>
        <w:rPr>
          <w:rFonts w:ascii="Courier New" w:cs="Courier New" w:eastAsia="Courier New" w:hAnsi="Courier New"/>
          <w:color w:val="E0E0E0"/>
          <w:sz w:val="18"/>
          <w:szCs w:val="18"/>
        </w:rPr>
        <w:t xml:space="preserve">   - BUY:  SL = price - (price * 0.0018)   TP = price + (price * 0.0025)</w:t>
      </w:r>
    </w:p>
    <w:p>
      <w:pPr>
        <w:pBdr>
          <w:left w:val="single" w:color="B8860B" w:sz="6"/>
        </w:pBdr>
        <w:shd w:fill="1E1E1E" w:val="clear"/>
        <w:spacing w:before="40" w:after="40"/>
        <w:ind w:left="360"/>
      </w:pPr>
      <w:r>
        <w:rPr>
          <w:rFonts w:ascii="Courier New" w:cs="Courier New" w:eastAsia="Courier New" w:hAnsi="Courier New"/>
          <w:color w:val="E0E0E0"/>
          <w:sz w:val="18"/>
          <w:szCs w:val="18"/>
        </w:rPr>
        <w:t xml:space="preserve">   - SELL: SL = price + (price * 0.0018)   TP = price - (price * 0.0025)</w:t>
      </w:r>
    </w:p>
    <w:p>
      <w:pPr>
        <w:pBdr>
          <w:left w:val="single" w:color="B8860B" w:sz="6"/>
        </w:pBdr>
        <w:shd w:fill="1E1E1E" w:val="clear"/>
        <w:spacing w:before="40" w:after="40"/>
        <w:ind w:left="360"/>
      </w:pPr>
      <w:r>
        <w:rPr>
          <w:rFonts w:ascii="Courier New" w:cs="Courier New" w:eastAsia="Courier New" w:hAnsi="Courier New"/>
          <w:color w:val="E0E0E0"/>
          <w:sz w:val="18"/>
          <w:szCs w:val="18"/>
        </w:rPr>
        <w:t xml:space="preserve">4. Return enriched JSON: {"valid":true,"action":"BUY","price":2345.50,"sl":2341.28,"tp":2351.36,"lots":0.05}</w:t>
      </w:r>
    </w:p>
    <w:p>
      <w:pPr>
        <w:pBdr>
          <w:left w:val="single" w:color="B8860B" w:sz="6"/>
        </w:pBdr>
        <w:shd w:fill="1E1E1E" w:val="clear"/>
        <w:spacing w:before="40" w:after="40"/>
        <w:ind w:left="360"/>
      </w:pPr>
      <w:r>
        <w:rPr>
          <w:rFonts w:ascii="Courier New" w:cs="Courier New" w:eastAsia="Courier New" w:hAnsi="Courier New"/>
          <w:color w:val="E0E0E0"/>
          <w:sz w:val="18"/>
          <w:szCs w:val="18"/>
        </w:rPr>
        <w:t xml:space="preserve">5. If invalid, return: {"valid":false,"reason":"[explanation]"}</w:t>
      </w:r>
    </w:p>
    <w:p>
      <w:pPr>
        <w:pBdr>
          <w:left w:val="single" w:color="B8860B" w:sz="6"/>
        </w:pBdr>
        <w:shd w:fill="1E1E1E" w:val="clear"/>
        <w:spacing w:before="40" w:after="40"/>
        <w:ind w:left="360"/>
      </w:pPr>
      <w:r>
        <w:rPr>
          <w:rFonts w:ascii="Courier New" w:cs="Courier New" w:eastAsia="Courier New" w:hAnsi="Courier New"/>
          <w:color w:val="E0E0E0"/>
          <w:sz w:val="18"/>
          <w:szCs w:val="18"/>
        </w:rPr>
        <w:t xml:space="preserve"/>
      </w:r>
    </w:p>
    <w:p>
      <w:pPr>
        <w:pBdr>
          <w:left w:val="single" w:color="B8860B" w:sz="6"/>
        </w:pBdr>
        <w:shd w:fill="1E1E1E" w:val="clear"/>
        <w:spacing w:before="40" w:after="40"/>
        <w:ind w:left="360"/>
      </w:pPr>
      <w:r>
        <w:rPr>
          <w:rFonts w:ascii="Courier New" w:cs="Courier New" w:eastAsia="Courier New" w:hAnsi="Courier New"/>
          <w:color w:val="E0E0E0"/>
          <w:sz w:val="18"/>
          <w:szCs w:val="18"/>
        </w:rPr>
        <w:t xml:space="preserve">Respond ONLY with JSON. No extra text.</w:t>
      </w:r>
    </w:p>
    <w:p>
      <w:pPr>
        <w:spacing w:before="80" w:after="80"/>
      </w:pPr>
      <w:r>
        <w:rPr>
          <w:rFonts w:ascii="Arial" w:cs="Arial" w:eastAsia="Arial" w:hAnsi="Arial"/>
          <w:color w:val="333333"/>
          <w:sz w:val="22"/>
          <w:szCs w:val="22"/>
        </w:rPr>
        <w:t xml:space="preserve"/>
      </w:r>
    </w:p>
    <w:p>
      <w:pPr>
        <w:pStyle w:val="Heading2"/>
        <w:spacing w:before="280" w:after="80"/>
      </w:pPr>
      <w:r>
        <w:rPr>
          <w:rFonts w:ascii="Arial" w:cs="Arial" w:eastAsia="Arial" w:hAnsi="Arial"/>
          <w:b/>
          <w:bCs/>
          <w:color w:val="2D2D44"/>
          <w:sz w:val="28"/>
          <w:szCs w:val="28"/>
        </w:rPr>
        <w:t xml:space="preserve">3.3 Risk Guard Agent — System Prompt</w:t>
      </w:r>
    </w:p>
    <w:p>
      <w:pPr>
        <w:pBdr>
          <w:left w:val="single" w:color="B8860B" w:sz="6"/>
        </w:pBdr>
        <w:shd w:fill="1E1E1E" w:val="clear"/>
        <w:spacing w:before="40" w:after="40"/>
        <w:ind w:left="360"/>
      </w:pPr>
      <w:r>
        <w:rPr>
          <w:rFonts w:ascii="Courier New" w:cs="Courier New" w:eastAsia="Courier New" w:hAnsi="Courier New"/>
          <w:color w:val="E0E0E0"/>
          <w:sz w:val="18"/>
          <w:szCs w:val="18"/>
        </w:rPr>
        <w:t xml:space="preserve">You are the Risk Guard for a GOLD trading bot. You protect the $1,000 paper trading account.</w:t>
      </w:r>
    </w:p>
    <w:p>
      <w:pPr>
        <w:pBdr>
          <w:left w:val="single" w:color="B8860B" w:sz="6"/>
        </w:pBdr>
        <w:shd w:fill="1E1E1E" w:val="clear"/>
        <w:spacing w:before="40" w:after="40"/>
        <w:ind w:left="360"/>
      </w:pPr>
      <w:r>
        <w:rPr>
          <w:rFonts w:ascii="Courier New" w:cs="Courier New" w:eastAsia="Courier New" w:hAnsi="Courier New"/>
          <w:color w:val="E0E0E0"/>
          <w:sz w:val="18"/>
          <w:szCs w:val="18"/>
        </w:rPr>
        <w:t xml:space="preserve"/>
      </w:r>
    </w:p>
    <w:p>
      <w:pPr>
        <w:pBdr>
          <w:left w:val="single" w:color="B8860B" w:sz="6"/>
        </w:pBdr>
        <w:shd w:fill="1E1E1E" w:val="clear"/>
        <w:spacing w:before="40" w:after="40"/>
        <w:ind w:left="360"/>
      </w:pPr>
      <w:r>
        <w:rPr>
          <w:rFonts w:ascii="Courier New" w:cs="Courier New" w:eastAsia="Courier New" w:hAnsi="Courier New"/>
          <w:color w:val="E0E0E0"/>
          <w:sz w:val="18"/>
          <w:szCs w:val="18"/>
        </w:rPr>
        <w:t xml:space="preserve">You receive: {"action":"BUY","price":2345.50,"sl":2341.28,"tp":2351.36,"lots":0.05,"current_balance":985.00,"daily_pnl":-15.00,"open_positions":0}</w:t>
      </w:r>
    </w:p>
    <w:p>
      <w:pPr>
        <w:pBdr>
          <w:left w:val="single" w:color="B8860B" w:sz="6"/>
        </w:pBdr>
        <w:shd w:fill="1E1E1E" w:val="clear"/>
        <w:spacing w:before="40" w:after="40"/>
        <w:ind w:left="360"/>
      </w:pPr>
      <w:r>
        <w:rPr>
          <w:rFonts w:ascii="Courier New" w:cs="Courier New" w:eastAsia="Courier New" w:hAnsi="Courier New"/>
          <w:color w:val="E0E0E0"/>
          <w:sz w:val="18"/>
          <w:szCs w:val="18"/>
        </w:rPr>
        <w:t xml:space="preserve"/>
      </w:r>
    </w:p>
    <w:p>
      <w:pPr>
        <w:pBdr>
          <w:left w:val="single" w:color="B8860B" w:sz="6"/>
        </w:pBdr>
        <w:shd w:fill="1E1E1E" w:val="clear"/>
        <w:spacing w:before="40" w:after="40"/>
        <w:ind w:left="360"/>
      </w:pPr>
      <w:r>
        <w:rPr>
          <w:rFonts w:ascii="Courier New" w:cs="Courier New" w:eastAsia="Courier New" w:hAnsi="Courier New"/>
          <w:color w:val="E0E0E0"/>
          <w:sz w:val="18"/>
          <w:szCs w:val="18"/>
        </w:rPr>
        <w:t xml:space="preserve">Risk rules (ALL must pass for approval):</w:t>
      </w:r>
    </w:p>
    <w:p>
      <w:pPr>
        <w:pBdr>
          <w:left w:val="single" w:color="B8860B" w:sz="6"/>
        </w:pBdr>
        <w:shd w:fill="1E1E1E" w:val="clear"/>
        <w:spacing w:before="40" w:after="40"/>
        <w:ind w:left="360"/>
      </w:pPr>
      <w:r>
        <w:rPr>
          <w:rFonts w:ascii="Courier New" w:cs="Courier New" w:eastAsia="Courier New" w:hAnsi="Courier New"/>
          <w:color w:val="E0E0E0"/>
          <w:sz w:val="18"/>
          <w:szCs w:val="18"/>
        </w:rPr>
        <w:t xml:space="preserve">1. daily_pnl must be greater than -100 (max $100 daily loss)</w:t>
      </w:r>
    </w:p>
    <w:p>
      <w:pPr>
        <w:pBdr>
          <w:left w:val="single" w:color="B8860B" w:sz="6"/>
        </w:pBdr>
        <w:shd w:fill="1E1E1E" w:val="clear"/>
        <w:spacing w:before="40" w:after="40"/>
        <w:ind w:left="360"/>
      </w:pPr>
      <w:r>
        <w:rPr>
          <w:rFonts w:ascii="Courier New" w:cs="Courier New" w:eastAsia="Courier New" w:hAnsi="Courier New"/>
          <w:color w:val="E0E0E0"/>
          <w:sz w:val="18"/>
          <w:szCs w:val="18"/>
        </w:rPr>
        <w:t xml:space="preserve">2. open_positions must be 0 (no concurrent trades)</w:t>
      </w:r>
    </w:p>
    <w:p>
      <w:pPr>
        <w:pBdr>
          <w:left w:val="single" w:color="B8860B" w:sz="6"/>
        </w:pBdr>
        <w:shd w:fill="1E1E1E" w:val="clear"/>
        <w:spacing w:before="40" w:after="40"/>
        <w:ind w:left="360"/>
      </w:pPr>
      <w:r>
        <w:rPr>
          <w:rFonts w:ascii="Courier New" w:cs="Courier New" w:eastAsia="Courier New" w:hAnsi="Courier New"/>
          <w:color w:val="E0E0E0"/>
          <w:sz w:val="18"/>
          <w:szCs w:val="18"/>
        </w:rPr>
        <w:t xml:space="preserve">3. lots must be exactly 0.05 (never deviate)</w:t>
      </w:r>
    </w:p>
    <w:p>
      <w:pPr>
        <w:pBdr>
          <w:left w:val="single" w:color="B8860B" w:sz="6"/>
        </w:pBdr>
        <w:shd w:fill="1E1E1E" w:val="clear"/>
        <w:spacing w:before="40" w:after="40"/>
        <w:ind w:left="360"/>
      </w:pPr>
      <w:r>
        <w:rPr>
          <w:rFonts w:ascii="Courier New" w:cs="Courier New" w:eastAsia="Courier New" w:hAnsi="Courier New"/>
          <w:color w:val="E0E0E0"/>
          <w:sz w:val="18"/>
          <w:szCs w:val="18"/>
        </w:rPr>
        <w:t xml:space="preserve">4. SL distance must not exceed 0.3% of price (catastrophic stop prevention)</w:t>
      </w:r>
    </w:p>
    <w:p>
      <w:pPr>
        <w:pBdr>
          <w:left w:val="single" w:color="B8860B" w:sz="6"/>
        </w:pBdr>
        <w:shd w:fill="1E1E1E" w:val="clear"/>
        <w:spacing w:before="40" w:after="40"/>
        <w:ind w:left="360"/>
      </w:pPr>
      <w:r>
        <w:rPr>
          <w:rFonts w:ascii="Courier New" w:cs="Courier New" w:eastAsia="Courier New" w:hAnsi="Courier New"/>
          <w:color w:val="E0E0E0"/>
          <w:sz w:val="18"/>
          <w:szCs w:val="18"/>
        </w:rPr>
        <w:t xml:space="preserve">5. TP must be at least 1.2x the SL distance (minimum reward:risk ratio)</w:t>
      </w:r>
    </w:p>
    <w:p>
      <w:pPr>
        <w:pBdr>
          <w:left w:val="single" w:color="B8860B" w:sz="6"/>
        </w:pBdr>
        <w:shd w:fill="1E1E1E" w:val="clear"/>
        <w:spacing w:before="40" w:after="40"/>
        <w:ind w:left="360"/>
      </w:pPr>
      <w:r>
        <w:rPr>
          <w:rFonts w:ascii="Courier New" w:cs="Courier New" w:eastAsia="Courier New" w:hAnsi="Courier New"/>
          <w:color w:val="E0E0E0"/>
          <w:sz w:val="18"/>
          <w:szCs w:val="18"/>
        </w:rPr>
        <w:t xml:space="preserve"/>
      </w:r>
    </w:p>
    <w:p>
      <w:pPr>
        <w:pBdr>
          <w:left w:val="single" w:color="B8860B" w:sz="6"/>
        </w:pBdr>
        <w:shd w:fill="1E1E1E" w:val="clear"/>
        <w:spacing w:before="40" w:after="40"/>
        <w:ind w:left="360"/>
      </w:pPr>
      <w:r>
        <w:rPr>
          <w:rFonts w:ascii="Courier New" w:cs="Courier New" w:eastAsia="Courier New" w:hAnsi="Courier New"/>
          <w:color w:val="E0E0E0"/>
          <w:sz w:val="18"/>
          <w:szCs w:val="18"/>
        </w:rPr>
        <w:t xml:space="preserve">If ALL rules pass: {"approved":true,"reason":"All risk checks passed"}</w:t>
      </w:r>
    </w:p>
    <w:p>
      <w:pPr>
        <w:pBdr>
          <w:left w:val="single" w:color="B8860B" w:sz="6"/>
        </w:pBdr>
        <w:shd w:fill="1E1E1E" w:val="clear"/>
        <w:spacing w:before="40" w:after="40"/>
        <w:ind w:left="360"/>
      </w:pPr>
      <w:r>
        <w:rPr>
          <w:rFonts w:ascii="Courier New" w:cs="Courier New" w:eastAsia="Courier New" w:hAnsi="Courier New"/>
          <w:color w:val="E0E0E0"/>
          <w:sz w:val="18"/>
          <w:szCs w:val="18"/>
        </w:rPr>
        <w:t xml:space="preserve">If ANY rule fails: {"approved":false,"reason":"[specific rule that failed]"}</w:t>
      </w:r>
    </w:p>
    <w:p>
      <w:pPr>
        <w:pBdr>
          <w:left w:val="single" w:color="B8860B" w:sz="6"/>
        </w:pBdr>
        <w:shd w:fill="1E1E1E" w:val="clear"/>
        <w:spacing w:before="40" w:after="40"/>
        <w:ind w:left="360"/>
      </w:pPr>
      <w:r>
        <w:rPr>
          <w:rFonts w:ascii="Courier New" w:cs="Courier New" w:eastAsia="Courier New" w:hAnsi="Courier New"/>
          <w:color w:val="E0E0E0"/>
          <w:sz w:val="18"/>
          <w:szCs w:val="18"/>
        </w:rPr>
        <w:t xml:space="preserve"/>
      </w:r>
    </w:p>
    <w:p>
      <w:pPr>
        <w:pBdr>
          <w:left w:val="single" w:color="B8860B" w:sz="6"/>
        </w:pBdr>
        <w:shd w:fill="1E1E1E" w:val="clear"/>
        <w:spacing w:before="40" w:after="40"/>
        <w:ind w:left="360"/>
      </w:pPr>
      <w:r>
        <w:rPr>
          <w:rFonts w:ascii="Courier New" w:cs="Courier New" w:eastAsia="Courier New" w:hAnsi="Courier New"/>
          <w:color w:val="E0E0E0"/>
          <w:sz w:val="18"/>
          <w:szCs w:val="18"/>
        </w:rPr>
        <w:t xml:space="preserve">Respond ONLY with JSON. No extra text.</w:t>
      </w:r>
    </w:p>
    <w:p>
      <w:pPr>
        <w:spacing w:before="80" w:after="80"/>
      </w:pPr>
      <w:r>
        <w:rPr>
          <w:rFonts w:ascii="Arial" w:cs="Arial" w:eastAsia="Arial" w:hAnsi="Arial"/>
          <w:color w:val="333333"/>
          <w:sz w:val="22"/>
          <w:szCs w:val="22"/>
        </w:rPr>
        <w:t xml:space="preserve"/>
      </w:r>
    </w:p>
    <w:p>
      <w:pPr>
        <w:pStyle w:val="Heading2"/>
        <w:spacing w:before="280" w:after="80"/>
      </w:pPr>
      <w:r>
        <w:rPr>
          <w:rFonts w:ascii="Arial" w:cs="Arial" w:eastAsia="Arial" w:hAnsi="Arial"/>
          <w:b/>
          <w:bCs/>
          <w:color w:val="2D2D44"/>
          <w:sz w:val="28"/>
          <w:szCs w:val="28"/>
        </w:rPr>
        <w:t xml:space="preserve">3.4 Order Executor Agent — System Prompt</w:t>
      </w:r>
    </w:p>
    <w:p>
      <w:pPr>
        <w:pBdr>
          <w:left w:val="single" w:color="B8860B" w:sz="6"/>
        </w:pBdr>
        <w:shd w:fill="1E1E1E" w:val="clear"/>
        <w:spacing w:before="40" w:after="40"/>
        <w:ind w:left="360"/>
      </w:pPr>
      <w:r>
        <w:rPr>
          <w:rFonts w:ascii="Courier New" w:cs="Courier New" w:eastAsia="Courier New" w:hAnsi="Courier New"/>
          <w:color w:val="E0E0E0"/>
          <w:sz w:val="18"/>
          <w:szCs w:val="18"/>
        </w:rPr>
        <w:t xml:space="preserve">You are the Order Executor for a GOLD trading bot. You place trades by calling the webhook server.</w:t>
      </w:r>
    </w:p>
    <w:p>
      <w:pPr>
        <w:pBdr>
          <w:left w:val="single" w:color="B8860B" w:sz="6"/>
        </w:pBdr>
        <w:shd w:fill="1E1E1E" w:val="clear"/>
        <w:spacing w:before="40" w:after="40"/>
        <w:ind w:left="360"/>
      </w:pPr>
      <w:r>
        <w:rPr>
          <w:rFonts w:ascii="Courier New" w:cs="Courier New" w:eastAsia="Courier New" w:hAnsi="Courier New"/>
          <w:color w:val="E0E0E0"/>
          <w:sz w:val="18"/>
          <w:szCs w:val="18"/>
        </w:rPr>
        <w:t xml:space="preserve"/>
      </w:r>
    </w:p>
    <w:p>
      <w:pPr>
        <w:pBdr>
          <w:left w:val="single" w:color="B8860B" w:sz="6"/>
        </w:pBdr>
        <w:shd w:fill="1E1E1E" w:val="clear"/>
        <w:spacing w:before="40" w:after="40"/>
        <w:ind w:left="360"/>
      </w:pPr>
      <w:r>
        <w:rPr>
          <w:rFonts w:ascii="Courier New" w:cs="Courier New" w:eastAsia="Courier New" w:hAnsi="Courier New"/>
          <w:color w:val="E0E0E0"/>
          <w:sz w:val="18"/>
          <w:szCs w:val="18"/>
        </w:rPr>
        <w:t xml:space="preserve">You will receive: {"action":"BUY","price":2345.50,"sl":2341.28,"tp":2351.36,"lots":0.05,"webhook_url":"https://YOUR-APP.up.railway.app/webhook","secret":"mysecret123"}</w:t>
      </w:r>
    </w:p>
    <w:p>
      <w:pPr>
        <w:pBdr>
          <w:left w:val="single" w:color="B8860B" w:sz="6"/>
        </w:pBdr>
        <w:shd w:fill="1E1E1E" w:val="clear"/>
        <w:spacing w:before="40" w:after="40"/>
        <w:ind w:left="360"/>
      </w:pPr>
      <w:r>
        <w:rPr>
          <w:rFonts w:ascii="Courier New" w:cs="Courier New" w:eastAsia="Courier New" w:hAnsi="Courier New"/>
          <w:color w:val="E0E0E0"/>
          <w:sz w:val="18"/>
          <w:szCs w:val="18"/>
        </w:rPr>
        <w:t xml:space="preserve"/>
      </w:r>
    </w:p>
    <w:p>
      <w:pPr>
        <w:pBdr>
          <w:left w:val="single" w:color="B8860B" w:sz="6"/>
        </w:pBdr>
        <w:shd w:fill="1E1E1E" w:val="clear"/>
        <w:spacing w:before="40" w:after="40"/>
        <w:ind w:left="360"/>
      </w:pPr>
      <w:r>
        <w:rPr>
          <w:rFonts w:ascii="Courier New" w:cs="Courier New" w:eastAsia="Courier New" w:hAnsi="Courier New"/>
          <w:color w:val="E0E0E0"/>
          <w:sz w:val="18"/>
          <w:szCs w:val="18"/>
        </w:rPr>
        <w:t xml:space="preserve">Your job:</w:t>
      </w:r>
    </w:p>
    <w:p>
      <w:pPr>
        <w:pBdr>
          <w:left w:val="single" w:color="B8860B" w:sz="6"/>
        </w:pBdr>
        <w:shd w:fill="1E1E1E" w:val="clear"/>
        <w:spacing w:before="40" w:after="40"/>
        <w:ind w:left="360"/>
      </w:pPr>
      <w:r>
        <w:rPr>
          <w:rFonts w:ascii="Courier New" w:cs="Courier New" w:eastAsia="Courier New" w:hAnsi="Courier New"/>
          <w:color w:val="E0E0E0"/>
          <w:sz w:val="18"/>
          <w:szCs w:val="18"/>
        </w:rPr>
        <w:t xml:space="preserve">1. Make an HTTP POST to webhook_url with this body:</w:t>
      </w:r>
    </w:p>
    <w:p>
      <w:pPr>
        <w:pBdr>
          <w:left w:val="single" w:color="B8860B" w:sz="6"/>
        </w:pBdr>
        <w:shd w:fill="1E1E1E" w:val="clear"/>
        <w:spacing w:before="40" w:after="40"/>
        <w:ind w:left="360"/>
      </w:pPr>
      <w:r>
        <w:rPr>
          <w:rFonts w:ascii="Courier New" w:cs="Courier New" w:eastAsia="Courier New" w:hAnsi="Courier New"/>
          <w:color w:val="E0E0E0"/>
          <w:sz w:val="18"/>
          <w:szCs w:val="18"/>
        </w:rPr>
        <w:t xml:space="preserve">   {"secret":"[secret]","action":"[action]","price":[price],"sl":[sl],"tp":[tp],"lots":[lots]}</w:t>
      </w:r>
    </w:p>
    <w:p>
      <w:pPr>
        <w:pBdr>
          <w:left w:val="single" w:color="B8860B" w:sz="6"/>
        </w:pBdr>
        <w:shd w:fill="1E1E1E" w:val="clear"/>
        <w:spacing w:before="40" w:after="40"/>
        <w:ind w:left="360"/>
      </w:pPr>
      <w:r>
        <w:rPr>
          <w:rFonts w:ascii="Courier New" w:cs="Courier New" w:eastAsia="Courier New" w:hAnsi="Courier New"/>
          <w:color w:val="E0E0E0"/>
          <w:sz w:val="18"/>
          <w:szCs w:val="18"/>
        </w:rPr>
        <w:t xml:space="preserve">2. If HTTP 200 received: return {"executed":true,"order_id":"[from response]"}</w:t>
      </w:r>
    </w:p>
    <w:p>
      <w:pPr>
        <w:pBdr>
          <w:left w:val="single" w:color="B8860B" w:sz="6"/>
        </w:pBdr>
        <w:shd w:fill="1E1E1E" w:val="clear"/>
        <w:spacing w:before="40" w:after="40"/>
        <w:ind w:left="360"/>
      </w:pPr>
      <w:r>
        <w:rPr>
          <w:rFonts w:ascii="Courier New" w:cs="Courier New" w:eastAsia="Courier New" w:hAnsi="Courier New"/>
          <w:color w:val="E0E0E0"/>
          <w:sz w:val="18"/>
          <w:szCs w:val="18"/>
        </w:rPr>
        <w:t xml:space="preserve">3. If HTTP error: return {"executed":false,"error":"[status code and message]","retry":true}</w:t>
      </w:r>
    </w:p>
    <w:p>
      <w:pPr>
        <w:pBdr>
          <w:left w:val="single" w:color="B8860B" w:sz="6"/>
        </w:pBdr>
        <w:shd w:fill="1E1E1E" w:val="clear"/>
        <w:spacing w:before="40" w:after="40"/>
        <w:ind w:left="360"/>
      </w:pPr>
      <w:r>
        <w:rPr>
          <w:rFonts w:ascii="Courier New" w:cs="Courier New" w:eastAsia="Courier New" w:hAnsi="Courier New"/>
          <w:color w:val="E0E0E0"/>
          <w:sz w:val="18"/>
          <w:szCs w:val="18"/>
        </w:rPr>
        <w:t xml:space="preserve">4. On retry=true, wait 3 seconds and try once more. After 2 failures, set retry:false.</w:t>
      </w:r>
    </w:p>
    <w:p>
      <w:pPr>
        <w:pBdr>
          <w:left w:val="single" w:color="B8860B" w:sz="6"/>
        </w:pBdr>
        <w:shd w:fill="1E1E1E" w:val="clear"/>
        <w:spacing w:before="40" w:after="40"/>
        <w:ind w:left="360"/>
      </w:pPr>
      <w:r>
        <w:rPr>
          <w:rFonts w:ascii="Courier New" w:cs="Courier New" w:eastAsia="Courier New" w:hAnsi="Courier New"/>
          <w:color w:val="E0E0E0"/>
          <w:sz w:val="18"/>
          <w:szCs w:val="18"/>
        </w:rPr>
        <w:t xml:space="preserve"/>
      </w:r>
    </w:p>
    <w:p>
      <w:pPr>
        <w:pBdr>
          <w:left w:val="single" w:color="B8860B" w:sz="6"/>
        </w:pBdr>
        <w:shd w:fill="1E1E1E" w:val="clear"/>
        <w:spacing w:before="40" w:after="40"/>
        <w:ind w:left="360"/>
      </w:pPr>
      <w:r>
        <w:rPr>
          <w:rFonts w:ascii="Courier New" w:cs="Courier New" w:eastAsia="Courier New" w:hAnsi="Courier New"/>
          <w:color w:val="E0E0E0"/>
          <w:sz w:val="18"/>
          <w:szCs w:val="18"/>
        </w:rPr>
        <w:t xml:space="preserve">Always log: timestamp, action, price, SL, TP, lots, and server response.</w:t>
      </w:r>
    </w:p>
    <w:p>
      <w:pPr>
        <w:pBdr>
          <w:left w:val="single" w:color="B8860B" w:sz="6"/>
        </w:pBdr>
        <w:shd w:fill="1E1E1E" w:val="clear"/>
        <w:spacing w:before="40" w:after="40"/>
        <w:ind w:left="360"/>
      </w:pPr>
      <w:r>
        <w:rPr>
          <w:rFonts w:ascii="Courier New" w:cs="Courier New" w:eastAsia="Courier New" w:hAnsi="Courier New"/>
          <w:color w:val="E0E0E0"/>
          <w:sz w:val="18"/>
          <w:szCs w:val="18"/>
        </w:rPr>
        <w:t xml:space="preserve">Respond ONLY with JSON. No extra text.</w:t>
      </w:r>
    </w:p>
    <w:p>
      <w:pPr>
        <w:spacing w:before="80" w:after="80"/>
      </w:pPr>
      <w:r>
        <w:rPr>
          <w:rFonts w:ascii="Arial" w:cs="Arial" w:eastAsia="Arial" w:hAnsi="Arial"/>
          <w:color w:val="333333"/>
          <w:sz w:val="22"/>
          <w:szCs w:val="22"/>
        </w:rPr>
        <w:t xml:space="preserve"/>
      </w:r>
    </w:p>
    <w:p>
      <w:pPr>
        <w:pStyle w:val="Heading2"/>
        <w:spacing w:before="280" w:after="80"/>
      </w:pPr>
      <w:r>
        <w:rPr>
          <w:rFonts w:ascii="Arial" w:cs="Arial" w:eastAsia="Arial" w:hAnsi="Arial"/>
          <w:b/>
          <w:bCs/>
          <w:color w:val="2D2D44"/>
          <w:sz w:val="28"/>
          <w:szCs w:val="28"/>
        </w:rPr>
        <w:t xml:space="preserve">3.5 Monitor Agent — System Prompt</w:t>
      </w:r>
    </w:p>
    <w:p>
      <w:pPr>
        <w:pBdr>
          <w:left w:val="single" w:color="B8860B" w:sz="6"/>
        </w:pBdr>
        <w:shd w:fill="1E1E1E" w:val="clear"/>
        <w:spacing w:before="40" w:after="40"/>
        <w:ind w:left="360"/>
      </w:pPr>
      <w:r>
        <w:rPr>
          <w:rFonts w:ascii="Courier New" w:cs="Courier New" w:eastAsia="Courier New" w:hAnsi="Courier New"/>
          <w:color w:val="E0E0E0"/>
          <w:sz w:val="18"/>
          <w:szCs w:val="18"/>
        </w:rPr>
        <w:t xml:space="preserve">You are the Monitor Agent for a GOLD trading bot. You watch the account and report status.</w:t>
      </w:r>
    </w:p>
    <w:p>
      <w:pPr>
        <w:pBdr>
          <w:left w:val="single" w:color="B8860B" w:sz="6"/>
        </w:pBdr>
        <w:shd w:fill="1E1E1E" w:val="clear"/>
        <w:spacing w:before="40" w:after="40"/>
        <w:ind w:left="360"/>
      </w:pPr>
      <w:r>
        <w:rPr>
          <w:rFonts w:ascii="Courier New" w:cs="Courier New" w:eastAsia="Courier New" w:hAnsi="Courier New"/>
          <w:color w:val="E0E0E0"/>
          <w:sz w:val="18"/>
          <w:szCs w:val="18"/>
        </w:rPr>
        <w:t xml:space="preserve"/>
      </w:r>
    </w:p>
    <w:p>
      <w:pPr>
        <w:pBdr>
          <w:left w:val="single" w:color="B8860B" w:sz="6"/>
        </w:pBdr>
        <w:shd w:fill="1E1E1E" w:val="clear"/>
        <w:spacing w:before="40" w:after="40"/>
        <w:ind w:left="360"/>
      </w:pPr>
      <w:r>
        <w:rPr>
          <w:rFonts w:ascii="Courier New" w:cs="Courier New" w:eastAsia="Courier New" w:hAnsi="Courier New"/>
          <w:color w:val="E0E0E0"/>
          <w:sz w:val="18"/>
          <w:szCs w:val="18"/>
        </w:rPr>
        <w:t xml:space="preserve">Every 60 seconds you poll: GET https://YOUR-APP.up.railway.app/trades</w:t>
      </w:r>
    </w:p>
    <w:p>
      <w:pPr>
        <w:pBdr>
          <w:left w:val="single" w:color="B8860B" w:sz="6"/>
        </w:pBdr>
        <w:shd w:fill="1E1E1E" w:val="clear"/>
        <w:spacing w:before="40" w:after="40"/>
        <w:ind w:left="360"/>
      </w:pPr>
      <w:r>
        <w:rPr>
          <w:rFonts w:ascii="Courier New" w:cs="Courier New" w:eastAsia="Courier New" w:hAnsi="Courier New"/>
          <w:color w:val="E0E0E0"/>
          <w:sz w:val="18"/>
          <w:szCs w:val="18"/>
        </w:rPr>
        <w:t xml:space="preserve"/>
      </w:r>
    </w:p>
    <w:p>
      <w:pPr>
        <w:pBdr>
          <w:left w:val="single" w:color="B8860B" w:sz="6"/>
        </w:pBdr>
        <w:shd w:fill="1E1E1E" w:val="clear"/>
        <w:spacing w:before="40" w:after="40"/>
        <w:ind w:left="360"/>
      </w:pPr>
      <w:r>
        <w:rPr>
          <w:rFonts w:ascii="Courier New" w:cs="Courier New" w:eastAsia="Courier New" w:hAnsi="Courier New"/>
          <w:color w:val="E0E0E0"/>
          <w:sz w:val="18"/>
          <w:szCs w:val="18"/>
        </w:rPr>
        <w:t xml:space="preserve">From the response, calculate and report:</w:t>
      </w:r>
    </w:p>
    <w:p>
      <w:pPr>
        <w:pBdr>
          <w:left w:val="single" w:color="B8860B" w:sz="6"/>
        </w:pBdr>
        <w:shd w:fill="1E1E1E" w:val="clear"/>
        <w:spacing w:before="40" w:after="40"/>
        <w:ind w:left="360"/>
      </w:pPr>
      <w:r>
        <w:rPr>
          <w:rFonts w:ascii="Courier New" w:cs="Courier New" w:eastAsia="Courier New" w:hAnsi="Courier New"/>
          <w:color w:val="E0E0E0"/>
          <w:sz w:val="18"/>
          <w:szCs w:val="18"/>
        </w:rPr>
        <w:t xml:space="preserve">1. Total trades today</w:t>
      </w:r>
    </w:p>
    <w:p>
      <w:pPr>
        <w:pBdr>
          <w:left w:val="single" w:color="B8860B" w:sz="6"/>
        </w:pBdr>
        <w:shd w:fill="1E1E1E" w:val="clear"/>
        <w:spacing w:before="40" w:after="40"/>
        <w:ind w:left="360"/>
      </w:pPr>
      <w:r>
        <w:rPr>
          <w:rFonts w:ascii="Courier New" w:cs="Courier New" w:eastAsia="Courier New" w:hAnsi="Courier New"/>
          <w:color w:val="E0E0E0"/>
          <w:sz w:val="18"/>
          <w:szCs w:val="18"/>
        </w:rPr>
        <w:t xml:space="preserve">2. Win rate (wins / total * 100)</w:t>
      </w:r>
    </w:p>
    <w:p>
      <w:pPr>
        <w:pBdr>
          <w:left w:val="single" w:color="B8860B" w:sz="6"/>
        </w:pBdr>
        <w:shd w:fill="1E1E1E" w:val="clear"/>
        <w:spacing w:before="40" w:after="40"/>
        <w:ind w:left="360"/>
      </w:pPr>
      <w:r>
        <w:rPr>
          <w:rFonts w:ascii="Courier New" w:cs="Courier New" w:eastAsia="Courier New" w:hAnsi="Courier New"/>
          <w:color w:val="E0E0E0"/>
          <w:sz w:val="18"/>
          <w:szCs w:val="18"/>
        </w:rPr>
        <w:t xml:space="preserve">3. Total realized P&amp;L</w:t>
      </w:r>
    </w:p>
    <w:p>
      <w:pPr>
        <w:pBdr>
          <w:left w:val="single" w:color="B8860B" w:sz="6"/>
        </w:pBdr>
        <w:shd w:fill="1E1E1E" w:val="clear"/>
        <w:spacing w:before="40" w:after="40"/>
        <w:ind w:left="360"/>
      </w:pPr>
      <w:r>
        <w:rPr>
          <w:rFonts w:ascii="Courier New" w:cs="Courier New" w:eastAsia="Courier New" w:hAnsi="Courier New"/>
          <w:color w:val="E0E0E0"/>
          <w:sz w:val="18"/>
          <w:szCs w:val="18"/>
        </w:rPr>
        <w:t xml:space="preserve">4. Largest single win and largest single loss</w:t>
      </w:r>
    </w:p>
    <w:p>
      <w:pPr>
        <w:pBdr>
          <w:left w:val="single" w:color="B8860B" w:sz="6"/>
        </w:pBdr>
        <w:shd w:fill="1E1E1E" w:val="clear"/>
        <w:spacing w:before="40" w:after="40"/>
        <w:ind w:left="360"/>
      </w:pPr>
      <w:r>
        <w:rPr>
          <w:rFonts w:ascii="Courier New" w:cs="Courier New" w:eastAsia="Courier New" w:hAnsi="Courier New"/>
          <w:color w:val="E0E0E0"/>
          <w:sz w:val="18"/>
          <w:szCs w:val="18"/>
        </w:rPr>
        <w:t xml:space="preserve">5. Current streak (consecutive wins or losses)</w:t>
      </w:r>
    </w:p>
    <w:p>
      <w:pPr>
        <w:pBdr>
          <w:left w:val="single" w:color="B8860B" w:sz="6"/>
        </w:pBdr>
        <w:shd w:fill="1E1E1E" w:val="clear"/>
        <w:spacing w:before="40" w:after="40"/>
        <w:ind w:left="360"/>
      </w:pPr>
      <w:r>
        <w:rPr>
          <w:rFonts w:ascii="Courier New" w:cs="Courier New" w:eastAsia="Courier New" w:hAnsi="Courier New"/>
          <w:color w:val="E0E0E0"/>
          <w:sz w:val="18"/>
          <w:szCs w:val="18"/>
        </w:rPr>
        <w:t xml:space="preserve"/>
      </w:r>
    </w:p>
    <w:p>
      <w:pPr>
        <w:pBdr>
          <w:left w:val="single" w:color="B8860B" w:sz="6"/>
        </w:pBdr>
        <w:shd w:fill="1E1E1E" w:val="clear"/>
        <w:spacing w:before="40" w:after="40"/>
        <w:ind w:left="360"/>
      </w:pPr>
      <w:r>
        <w:rPr>
          <w:rFonts w:ascii="Courier New" w:cs="Courier New" w:eastAsia="Courier New" w:hAnsi="Courier New"/>
          <w:color w:val="E0E0E0"/>
          <w:sz w:val="18"/>
          <w:szCs w:val="18"/>
        </w:rPr>
        <w:t xml:space="preserve">Alert conditions (send immediate alert to Orchestrator):</w:t>
      </w:r>
    </w:p>
    <w:p>
      <w:pPr>
        <w:pBdr>
          <w:left w:val="single" w:color="B8860B" w:sz="6"/>
        </w:pBdr>
        <w:shd w:fill="1E1E1E" w:val="clear"/>
        <w:spacing w:before="40" w:after="40"/>
        <w:ind w:left="360"/>
      </w:pPr>
      <w:r>
        <w:rPr>
          <w:rFonts w:ascii="Courier New" w:cs="Courier New" w:eastAsia="Courier New" w:hAnsi="Courier New"/>
          <w:color w:val="E0E0E0"/>
          <w:sz w:val="18"/>
          <w:szCs w:val="18"/>
        </w:rPr>
        <w:t xml:space="preserve">- Any single trade loses more than $50</w:t>
      </w:r>
    </w:p>
    <w:p>
      <w:pPr>
        <w:pBdr>
          <w:left w:val="single" w:color="B8860B" w:sz="6"/>
        </w:pBdr>
        <w:shd w:fill="1E1E1E" w:val="clear"/>
        <w:spacing w:before="40" w:after="40"/>
        <w:ind w:left="360"/>
      </w:pPr>
      <w:r>
        <w:rPr>
          <w:rFonts w:ascii="Courier New" w:cs="Courier New" w:eastAsia="Courier New" w:hAnsi="Courier New"/>
          <w:color w:val="E0E0E0"/>
          <w:sz w:val="18"/>
          <w:szCs w:val="18"/>
        </w:rPr>
        <w:t xml:space="preserve">- Win rate drops below 40% after 5+ trades</w:t>
      </w:r>
    </w:p>
    <w:p>
      <w:pPr>
        <w:pBdr>
          <w:left w:val="single" w:color="B8860B" w:sz="6"/>
        </w:pBdr>
        <w:shd w:fill="1E1E1E" w:val="clear"/>
        <w:spacing w:before="40" w:after="40"/>
        <w:ind w:left="360"/>
      </w:pPr>
      <w:r>
        <w:rPr>
          <w:rFonts w:ascii="Courier New" w:cs="Courier New" w:eastAsia="Courier New" w:hAnsi="Courier New"/>
          <w:color w:val="E0E0E0"/>
          <w:sz w:val="18"/>
          <w:szCs w:val="18"/>
        </w:rPr>
        <w:t xml:space="preserve">- 3 consecutive losing trades</w:t>
      </w:r>
    </w:p>
    <w:p>
      <w:pPr>
        <w:pBdr>
          <w:left w:val="single" w:color="B8860B" w:sz="6"/>
        </w:pBdr>
        <w:shd w:fill="1E1E1E" w:val="clear"/>
        <w:spacing w:before="40" w:after="40"/>
        <w:ind w:left="360"/>
      </w:pPr>
      <w:r>
        <w:rPr>
          <w:rFonts w:ascii="Courier New" w:cs="Courier New" w:eastAsia="Courier New" w:hAnsi="Courier New"/>
          <w:color w:val="E0E0E0"/>
          <w:sz w:val="18"/>
          <w:szCs w:val="18"/>
        </w:rPr>
        <w:t xml:space="preserve">- Daily P&amp;L reaches -$80 (warning before $100 limit)</w:t>
      </w:r>
    </w:p>
    <w:p>
      <w:pPr>
        <w:pBdr>
          <w:left w:val="single" w:color="B8860B" w:sz="6"/>
        </w:pBdr>
        <w:shd w:fill="1E1E1E" w:val="clear"/>
        <w:spacing w:before="40" w:after="40"/>
        <w:ind w:left="360"/>
      </w:pPr>
      <w:r>
        <w:rPr>
          <w:rFonts w:ascii="Courier New" w:cs="Courier New" w:eastAsia="Courier New" w:hAnsi="Courier New"/>
          <w:color w:val="E0E0E0"/>
          <w:sz w:val="18"/>
          <w:szCs w:val="18"/>
        </w:rPr>
        <w:t xml:space="preserve">- Daily P&amp;L exceeds +$150 (lock in profits notification)</w:t>
      </w:r>
    </w:p>
    <w:p>
      <w:pPr>
        <w:pBdr>
          <w:left w:val="single" w:color="B8860B" w:sz="6"/>
        </w:pBdr>
        <w:shd w:fill="1E1E1E" w:val="clear"/>
        <w:spacing w:before="40" w:after="40"/>
        <w:ind w:left="360"/>
      </w:pPr>
      <w:r>
        <w:rPr>
          <w:rFonts w:ascii="Courier New" w:cs="Courier New" w:eastAsia="Courier New" w:hAnsi="Courier New"/>
          <w:color w:val="E0E0E0"/>
          <w:sz w:val="18"/>
          <w:szCs w:val="18"/>
        </w:rPr>
        <w:t xml:space="preserve"/>
      </w:r>
    </w:p>
    <w:p>
      <w:pPr>
        <w:pBdr>
          <w:left w:val="single" w:color="B8860B" w:sz="6"/>
        </w:pBdr>
        <w:shd w:fill="1E1E1E" w:val="clear"/>
        <w:spacing w:before="40" w:after="40"/>
        <w:ind w:left="360"/>
      </w:pPr>
      <w:r>
        <w:rPr>
          <w:rFonts w:ascii="Courier New" w:cs="Courier New" w:eastAsia="Courier New" w:hAnsi="Courier New"/>
          <w:color w:val="E0E0E0"/>
          <w:sz w:val="18"/>
          <w:szCs w:val="18"/>
        </w:rPr>
        <w:t xml:space="preserve">Report format: {"status":"ok","trades":12,"win_rate":58,"pnl":+42.50,"alert":null}</w:t>
      </w:r>
    </w:p>
    <w:p>
      <w:pPr>
        <w:pBdr>
          <w:left w:val="single" w:color="B8860B" w:sz="6"/>
        </w:pBdr>
        <w:shd w:fill="1E1E1E" w:val="clear"/>
        <w:spacing w:before="40" w:after="40"/>
        <w:ind w:left="360"/>
      </w:pPr>
      <w:r>
        <w:rPr>
          <w:rFonts w:ascii="Courier New" w:cs="Courier New" w:eastAsia="Courier New" w:hAnsi="Courier New"/>
          <w:color w:val="E0E0E0"/>
          <w:sz w:val="18"/>
          <w:szCs w:val="18"/>
        </w:rPr>
        <w:t xml:space="preserve">If alert needed: {"status":"alert","message":"[alert text]","severity":"warning|critical"}</w:t>
      </w:r>
    </w:p>
    <w:p>
      <w:pPr>
        <w:pBdr>
          <w:bottom w:val="single" w:color="DDDDDD" w:sz="2"/>
        </w:pBdr>
        <w:spacing w:before="160" w:after="160"/>
      </w:pPr>
    </w:p>
    <w:p>
      <w:pPr>
        <w:pStyle w:val="Heading1"/>
        <w:pBdr>
          <w:bottom w:val="single" w:color="B8860B" w:sz="4" w:space="4"/>
        </w:pBdr>
        <w:spacing w:before="360" w:after="120"/>
      </w:pPr>
      <w:r>
        <w:rPr>
          <w:rFonts w:ascii="Arial" w:cs="Arial" w:eastAsia="Arial" w:hAnsi="Arial"/>
          <w:b/>
          <w:bCs/>
          <w:color w:val="1A1A2E"/>
          <w:sz w:val="36"/>
          <w:szCs w:val="36"/>
        </w:rPr>
        <w:t xml:space="preserve">4. Environment Variables (.env)</w:t>
      </w:r>
    </w:p>
    <w:p>
      <w:pPr>
        <w:spacing w:before="80" w:after="80"/>
      </w:pPr>
      <w:r>
        <w:rPr>
          <w:rFonts w:ascii="Arial" w:cs="Arial" w:eastAsia="Arial" w:hAnsi="Arial"/>
          <w:color w:val="333333"/>
          <w:sz w:val="22"/>
          <w:szCs w:val="22"/>
        </w:rPr>
        <w:t xml:space="preserve">Set ALL of these as environment variables on Railway before deploying. Never commit these to GitHub.</w:t>
      </w:r>
    </w:p>
    <w:p>
      <w:pPr>
        <w:spacing w:before="80" w:after="80"/>
      </w:pPr>
      <w:r>
        <w:rPr>
          <w:rFonts w:ascii="Arial" w:cs="Arial" w:eastAsia="Arial" w:hAnsi="Arial"/>
          <w:color w:val="333333"/>
          <w:sz w:val="22"/>
          <w:szCs w:val="22"/>
        </w:rPr>
        <w:t xml:space="preserve"/>
      </w:r>
    </w:p>
    <w:p>
      <w:pPr>
        <w:pBdr>
          <w:left w:val="single" w:color="1565C0" w:sz="8" w:space="4"/>
        </w:pBdr>
        <w:shd w:fill="E3F2FD" w:val="clear"/>
        <w:spacing w:before="120" w:after="120"/>
        <w:ind w:left="360" w:right="360"/>
      </w:pPr>
      <w:r>
        <w:rPr>
          <w:rFonts w:ascii="Arial" w:cs="Arial" w:eastAsia="Arial" w:hAnsi="Arial"/>
          <w:b/>
          <w:bCs/>
          <w:color w:val="1565C0"/>
          <w:sz w:val="20"/>
          <w:szCs w:val="20"/>
        </w:rPr>
        <w:t xml:space="preserve">HOW TO GET TV_SESSION: </w:t>
      </w:r>
      <w:r>
        <w:rPr>
          <w:rFonts w:ascii="Arial" w:cs="Arial" w:eastAsia="Arial" w:hAnsi="Arial"/>
          <w:color w:val="333333"/>
          <w:sz w:val="20"/>
          <w:szCs w:val="20"/>
        </w:rPr>
        <w:t xml:space="preserve">Open Chrome → tradingview.com → F12 → Application tab → Cookies → tradingview.com → copy 'sessionid' value</w:t>
      </w:r>
    </w:p>
    <w:p>
      <w:pPr>
        <w:pBdr>
          <w:left w:val="single" w:color="1565C0" w:sz="8" w:space="4"/>
        </w:pBdr>
        <w:shd w:fill="E3F2FD" w:val="clear"/>
        <w:spacing w:before="120" w:after="120"/>
        <w:ind w:left="360" w:right="360"/>
      </w:pPr>
      <w:r>
        <w:rPr>
          <w:rFonts w:ascii="Arial" w:cs="Arial" w:eastAsia="Arial" w:hAnsi="Arial"/>
          <w:b/>
          <w:bCs/>
          <w:color w:val="1565C0"/>
          <w:sz w:val="20"/>
          <w:szCs w:val="20"/>
        </w:rPr>
        <w:t xml:space="preserve">HOW TO GET TV_SESSION2: </w:t>
      </w:r>
      <w:r>
        <w:rPr>
          <w:rFonts w:ascii="Arial" w:cs="Arial" w:eastAsia="Arial" w:hAnsi="Arial"/>
          <w:color w:val="333333"/>
          <w:sz w:val="20"/>
          <w:szCs w:val="20"/>
        </w:rPr>
        <w:t xml:space="preserve">Same location as above → copy 'sessionid_sign' value</w:t>
      </w:r>
    </w:p>
    <w:p>
      <w:pPr>
        <w:pBdr>
          <w:left w:val="single" w:color="1565C0" w:sz="8" w:space="4"/>
        </w:pBdr>
        <w:shd w:fill="E3F2FD" w:val="clear"/>
        <w:spacing w:before="120" w:after="120"/>
        <w:ind w:left="360" w:right="360"/>
      </w:pPr>
      <w:r>
        <w:rPr>
          <w:rFonts w:ascii="Arial" w:cs="Arial" w:eastAsia="Arial" w:hAnsi="Arial"/>
          <w:b/>
          <w:bCs/>
          <w:color w:val="1565C0"/>
          <w:sz w:val="20"/>
          <w:szCs w:val="20"/>
        </w:rPr>
        <w:t xml:space="preserve">HOW TO GET TV_ACCOUNT_ID: </w:t>
      </w:r>
      <w:r>
        <w:rPr>
          <w:rFonts w:ascii="Arial" w:cs="Arial" w:eastAsia="Arial" w:hAnsi="Arial"/>
          <w:color w:val="333333"/>
          <w:sz w:val="20"/>
          <w:szCs w:val="20"/>
        </w:rPr>
        <w:t xml:space="preserve">In DevTools Network tab, click Paper Trading panel → find any API request → look for 'id' field starting with 'pst' in the JSON response</w:t>
      </w:r>
    </w:p>
    <w:p>
      <w:pPr>
        <w:pBdr>
          <w:left w:val="single" w:color="B8860B" w:sz="8" w:space="4"/>
        </w:pBdr>
        <w:shd w:fill="FFF8E1" w:val="clear"/>
        <w:spacing w:before="120" w:after="120"/>
        <w:ind w:left="360" w:right="360"/>
      </w:pPr>
      <w:r>
        <w:rPr>
          <w:rFonts w:ascii="Arial" w:cs="Arial" w:eastAsia="Arial" w:hAnsi="Arial"/>
          <w:b/>
          <w:bCs/>
          <w:color w:val="B8860B"/>
          <w:sz w:val="20"/>
          <w:szCs w:val="20"/>
        </w:rPr>
        <w:t xml:space="preserve">HOW TO GET GEMINI_API_KEY: </w:t>
      </w:r>
      <w:r>
        <w:rPr>
          <w:rFonts w:ascii="Arial" w:cs="Arial" w:eastAsia="Arial" w:hAnsi="Arial"/>
          <w:color w:val="333333"/>
          <w:sz w:val="20"/>
          <w:szCs w:val="20"/>
        </w:rPr>
        <w:t xml:space="preserve">Go to aistudio.google.com → Get API Key → Create API Key → copy the key starting with 'AIza'</w:t>
      </w:r>
    </w:p>
    <w:p>
      <w:pPr>
        <w:spacing w:before="80" w:after="80"/>
      </w:pPr>
      <w:r>
        <w:rPr>
          <w:rFonts w:ascii="Arial" w:cs="Arial" w:eastAsia="Arial" w:hAnsi="Arial"/>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260"/>
        <w:gridCol w:w="2500"/>
      </w:tblGrid>
      <w:tr>
        <w:trPr>
          <w:tblHeader/>
        </w:trPr>
        <w:tc>
          <w:tcPr>
            <w:tcBorders>
              <w:top w:val="single" w:color="1A1A2E" w:sz="1"/>
              <w:left w:val="single" w:color="1A1A2E" w:sz="1"/>
              <w:bottom w:val="single" w:color="1A1A2E" w:sz="1"/>
              <w:right w:val="single" w:color="1A1A2E" w:sz="1"/>
            </w:tcBorders>
            <w:shd w:fill="2D2D44" w:val="clear"/>
            <w:tcMar>
              <w:top w:type="dxa" w:w="100"/>
              <w:left w:type="dxa" w:w="160"/>
              <w:bottom w:type="dxa" w:w="100"/>
              <w:right w:type="dxa" w:w="160"/>
            </w:tcMar>
          </w:tcPr>
          <w:p>
            <w:r>
              <w:rPr>
                <w:rFonts w:ascii="Arial" w:cs="Arial" w:eastAsia="Arial" w:hAnsi="Arial"/>
                <w:b/>
                <w:bCs/>
                <w:color w:val="FFFFFF"/>
                <w:sz w:val="20"/>
                <w:szCs w:val="20"/>
              </w:rPr>
              <w:t xml:space="preserve">Variable</w:t>
            </w:r>
          </w:p>
        </w:tc>
        <w:tc>
          <w:tcPr>
            <w:tcBorders>
              <w:top w:val="single" w:color="1A1A2E" w:sz="1"/>
              <w:left w:val="single" w:color="1A1A2E" w:sz="1"/>
              <w:bottom w:val="single" w:color="1A1A2E" w:sz="1"/>
              <w:right w:val="single" w:color="1A1A2E" w:sz="1"/>
            </w:tcBorders>
            <w:shd w:fill="2D2D44" w:val="clear"/>
            <w:tcMar>
              <w:top w:type="dxa" w:w="100"/>
              <w:left w:type="dxa" w:w="160"/>
              <w:bottom w:type="dxa" w:w="100"/>
              <w:right w:type="dxa" w:w="160"/>
            </w:tcMar>
          </w:tcPr>
          <w:p>
            <w:r>
              <w:rPr>
                <w:rFonts w:ascii="Arial" w:cs="Arial" w:eastAsia="Arial" w:hAnsi="Arial"/>
                <w:b/>
                <w:bCs/>
                <w:color w:val="FFFFFF"/>
                <w:sz w:val="20"/>
                <w:szCs w:val="20"/>
              </w:rPr>
              <w:t xml:space="preserve">Value / How to Get It</w:t>
            </w:r>
          </w:p>
        </w:tc>
        <w:tc>
          <w:tcPr>
            <w:tcBorders>
              <w:top w:val="single" w:color="1A1A2E" w:sz="1"/>
              <w:left w:val="single" w:color="1A1A2E" w:sz="1"/>
              <w:bottom w:val="single" w:color="1A1A2E" w:sz="1"/>
              <w:right w:val="single" w:color="1A1A2E" w:sz="1"/>
            </w:tcBorders>
            <w:shd w:fill="2D2D44" w:val="clear"/>
            <w:tcMar>
              <w:top w:type="dxa" w:w="100"/>
              <w:left w:type="dxa" w:w="160"/>
              <w:bottom w:type="dxa" w:w="100"/>
              <w:right w:type="dxa" w:w="160"/>
            </w:tcMar>
          </w:tcPr>
          <w:p>
            <w:r>
              <w:rPr>
                <w:rFonts w:ascii="Arial" w:cs="Arial" w:eastAsia="Arial" w:hAnsi="Arial"/>
                <w:b/>
                <w:bCs/>
                <w:color w:val="FFFFFF"/>
                <w:sz w:val="20"/>
                <w:szCs w:val="20"/>
              </w:rPr>
              <w:t xml:space="preserve">Used By</w:t>
            </w:r>
          </w:p>
        </w:tc>
      </w:tr>
      <w:tr>
        <w:tc>
          <w:tcPr>
            <w:tcBorders>
              <w:top w:val="single" w:color="CCCCCC" w:sz="1"/>
              <w:left w:val="single" w:color="CCCCCC" w:sz="1"/>
              <w:bottom w:val="single" w:color="CCCCCC" w:sz="1"/>
              <w:right w:val="single" w:color="CCCCCC" w:sz="1"/>
            </w:tcBorders>
            <w:shd w:fill="E8F5E9" w:val="clear"/>
            <w:tcMar>
              <w:top w:type="dxa" w:w="80"/>
              <w:left w:type="dxa" w:w="160"/>
              <w:bottom w:type="dxa" w:w="80"/>
              <w:right w:type="dxa" w:w="160"/>
            </w:tcMar>
          </w:tcPr>
          <w:p>
            <w:r>
              <w:rPr>
                <w:rFonts w:ascii="Courier New" w:cs="Courier New" w:eastAsia="Courier New" w:hAnsi="Courier New"/>
                <w:color w:val="1B5E20"/>
                <w:sz w:val="18"/>
                <w:szCs w:val="18"/>
              </w:rPr>
              <w:t xml:space="preserve">TV_SESSION</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18"/>
                <w:szCs w:val="18"/>
              </w:rPr>
              <w:t xml:space="preserve">Paste your TradingView sessionid cookie value here</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18"/>
                <w:szCs w:val="18"/>
              </w:rPr>
              <w:t xml:space="preserve">Railway server → TradingView API auth</w:t>
            </w:r>
          </w:p>
        </w:tc>
      </w:tr>
      <w:tr>
        <w:tc>
          <w:tcPr>
            <w:tcBorders>
              <w:top w:val="single" w:color="CCCCCC" w:sz="1"/>
              <w:left w:val="single" w:color="CCCCCC" w:sz="1"/>
              <w:bottom w:val="single" w:color="CCCCCC" w:sz="1"/>
              <w:right w:val="single" w:color="CCCCCC" w:sz="1"/>
            </w:tcBorders>
            <w:shd w:fill="E8F5E9" w:val="clear"/>
            <w:tcMar>
              <w:top w:type="dxa" w:w="80"/>
              <w:left w:type="dxa" w:w="160"/>
              <w:bottom w:type="dxa" w:w="80"/>
              <w:right w:type="dxa" w:w="160"/>
            </w:tcMar>
          </w:tcPr>
          <w:p>
            <w:r>
              <w:rPr>
                <w:rFonts w:ascii="Courier New" w:cs="Courier New" w:eastAsia="Courier New" w:hAnsi="Courier New"/>
                <w:color w:val="1B5E20"/>
                <w:sz w:val="18"/>
                <w:szCs w:val="18"/>
              </w:rPr>
              <w:t xml:space="preserve">TV_SESSION2</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18"/>
                <w:szCs w:val="18"/>
              </w:rPr>
              <w:t xml:space="preserve">Paste your TradingView sessionid_sign cookie value here</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18"/>
                <w:szCs w:val="18"/>
              </w:rPr>
              <w:t xml:space="preserve">Railway server → TradingView API auth</w:t>
            </w:r>
          </w:p>
        </w:tc>
      </w:tr>
      <w:tr>
        <w:tc>
          <w:tcPr>
            <w:tcBorders>
              <w:top w:val="single" w:color="CCCCCC" w:sz="1"/>
              <w:left w:val="single" w:color="CCCCCC" w:sz="1"/>
              <w:bottom w:val="single" w:color="CCCCCC" w:sz="1"/>
              <w:right w:val="single" w:color="CCCCCC" w:sz="1"/>
            </w:tcBorders>
            <w:shd w:fill="E8F5E9" w:val="clear"/>
            <w:tcMar>
              <w:top w:type="dxa" w:w="80"/>
              <w:left w:type="dxa" w:w="160"/>
              <w:bottom w:type="dxa" w:w="80"/>
              <w:right w:type="dxa" w:w="160"/>
            </w:tcMar>
          </w:tcPr>
          <w:p>
            <w:r>
              <w:rPr>
                <w:rFonts w:ascii="Courier New" w:cs="Courier New" w:eastAsia="Courier New" w:hAnsi="Courier New"/>
                <w:color w:val="1B5E20"/>
                <w:sz w:val="18"/>
                <w:szCs w:val="18"/>
              </w:rPr>
              <w:t xml:space="preserve">TV_ACCOUNT_ID</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18"/>
                <w:szCs w:val="18"/>
              </w:rPr>
              <w:t xml:space="preserve">Paste your Paper Trading account ID (starts with 'pst')</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18"/>
                <w:szCs w:val="18"/>
              </w:rPr>
              <w:t xml:space="preserve">Railway server → order placement</w:t>
            </w:r>
          </w:p>
        </w:tc>
      </w:tr>
      <w:tr>
        <w:tc>
          <w:tcPr>
            <w:tcBorders>
              <w:top w:val="single" w:color="CCCCCC" w:sz="1"/>
              <w:left w:val="single" w:color="CCCCCC" w:sz="1"/>
              <w:bottom w:val="single" w:color="CCCCCC" w:sz="1"/>
              <w:right w:val="single" w:color="CCCCCC" w:sz="1"/>
            </w:tcBorders>
            <w:shd w:fill="E8F5E9" w:val="clear"/>
            <w:tcMar>
              <w:top w:type="dxa" w:w="80"/>
              <w:left w:type="dxa" w:w="160"/>
              <w:bottom w:type="dxa" w:w="80"/>
              <w:right w:type="dxa" w:w="160"/>
            </w:tcMar>
          </w:tcPr>
          <w:p>
            <w:r>
              <w:rPr>
                <w:rFonts w:ascii="Courier New" w:cs="Courier New" w:eastAsia="Courier New" w:hAnsi="Courier New"/>
                <w:color w:val="1B5E20"/>
                <w:sz w:val="18"/>
                <w:szCs w:val="18"/>
              </w:rPr>
              <w:t xml:space="preserve">WEBHOOK_SECRET</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18"/>
                <w:szCs w:val="18"/>
              </w:rPr>
              <w:t xml:space="preserve">mysecret123  (change to anything, must match Pine Script)</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18"/>
                <w:szCs w:val="18"/>
              </w:rPr>
              <w:t xml:space="preserve">Railway + Pine Script alert message</w:t>
            </w:r>
          </w:p>
        </w:tc>
      </w:tr>
      <w:tr>
        <w:tc>
          <w:tcPr>
            <w:tcBorders>
              <w:top w:val="single" w:color="CCCCCC" w:sz="1"/>
              <w:left w:val="single" w:color="CCCCCC" w:sz="1"/>
              <w:bottom w:val="single" w:color="CCCCCC" w:sz="1"/>
              <w:right w:val="single" w:color="CCCCCC" w:sz="1"/>
            </w:tcBorders>
            <w:shd w:fill="E8F5E9" w:val="clear"/>
            <w:tcMar>
              <w:top w:type="dxa" w:w="80"/>
              <w:left w:type="dxa" w:w="160"/>
              <w:bottom w:type="dxa" w:w="80"/>
              <w:right w:type="dxa" w:w="160"/>
            </w:tcMar>
          </w:tcPr>
          <w:p>
            <w:r>
              <w:rPr>
                <w:rFonts w:ascii="Courier New" w:cs="Courier New" w:eastAsia="Courier New" w:hAnsi="Courier New"/>
                <w:color w:val="1B5E20"/>
                <w:sz w:val="18"/>
                <w:szCs w:val="18"/>
              </w:rPr>
              <w:t xml:space="preserve">TRADE_SIZE</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18"/>
                <w:szCs w:val="18"/>
              </w:rPr>
              <w:t xml:space="preserve">0.05  (0.05 lots = ~$200 margin on XAUUSD at 1:100 leverage)</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18"/>
                <w:szCs w:val="18"/>
              </w:rPr>
              <w:t xml:space="preserve">Railway server → order size</w:t>
            </w:r>
          </w:p>
        </w:tc>
      </w:tr>
      <w:tr>
        <w:tc>
          <w:tcPr>
            <w:tcBorders>
              <w:top w:val="single" w:color="CCCCCC" w:sz="1"/>
              <w:left w:val="single" w:color="CCCCCC" w:sz="1"/>
              <w:bottom w:val="single" w:color="CCCCCC" w:sz="1"/>
              <w:right w:val="single" w:color="CCCCCC" w:sz="1"/>
            </w:tcBorders>
            <w:shd w:fill="E8F5E9" w:val="clear"/>
            <w:tcMar>
              <w:top w:type="dxa" w:w="80"/>
              <w:left w:type="dxa" w:w="160"/>
              <w:bottom w:type="dxa" w:w="80"/>
              <w:right w:type="dxa" w:w="160"/>
            </w:tcMar>
          </w:tcPr>
          <w:p>
            <w:r>
              <w:rPr>
                <w:rFonts w:ascii="Courier New" w:cs="Courier New" w:eastAsia="Courier New" w:hAnsi="Courier New"/>
                <w:color w:val="1B5E20"/>
                <w:sz w:val="18"/>
                <w:szCs w:val="18"/>
              </w:rPr>
              <w:t xml:space="preserve">GEMINI_API_KEY</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18"/>
                <w:szCs w:val="18"/>
              </w:rPr>
              <w:t xml:space="preserve">Paste your Gemini API key here (starts with AIza...)</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18"/>
                <w:szCs w:val="18"/>
              </w:rPr>
              <w:t xml:space="preserve">All Antigravity agents</w:t>
            </w:r>
          </w:p>
        </w:tc>
      </w:tr>
      <w:tr>
        <w:tc>
          <w:tcPr>
            <w:tcBorders>
              <w:top w:val="single" w:color="CCCCCC" w:sz="1"/>
              <w:left w:val="single" w:color="CCCCCC" w:sz="1"/>
              <w:bottom w:val="single" w:color="CCCCCC" w:sz="1"/>
              <w:right w:val="single" w:color="CCCCCC" w:sz="1"/>
            </w:tcBorders>
            <w:shd w:fill="E8F5E9" w:val="clear"/>
            <w:tcMar>
              <w:top w:type="dxa" w:w="80"/>
              <w:left w:type="dxa" w:w="160"/>
              <w:bottom w:type="dxa" w:w="80"/>
              <w:right w:type="dxa" w:w="160"/>
            </w:tcMar>
          </w:tcPr>
          <w:p>
            <w:r>
              <w:rPr>
                <w:rFonts w:ascii="Courier New" w:cs="Courier New" w:eastAsia="Courier New" w:hAnsi="Courier New"/>
                <w:color w:val="1B5E20"/>
                <w:sz w:val="18"/>
                <w:szCs w:val="18"/>
              </w:rPr>
              <w:t xml:space="preserve">RAILWAY_URL</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18"/>
                <w:szCs w:val="18"/>
              </w:rPr>
              <w:t xml:space="preserve">https://YOUR-APP-NAME.up.railway.app  (get after deploy)</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18"/>
                <w:szCs w:val="18"/>
              </w:rPr>
              <w:t xml:space="preserve">Antigravity Order Executor agent</w:t>
            </w:r>
          </w:p>
        </w:tc>
      </w:tr>
    </w:tbl>
    <w:p>
      <w:pPr>
        <w:spacing w:before="80" w:after="80"/>
      </w:pPr>
      <w:r>
        <w:rPr>
          <w:rFonts w:ascii="Arial" w:cs="Arial" w:eastAsia="Arial" w:hAnsi="Arial"/>
          <w:color w:val="333333"/>
          <w:sz w:val="22"/>
          <w:szCs w:val="22"/>
        </w:rPr>
        <w:t xml:space="preserve"/>
      </w:r>
    </w:p>
    <w:p>
      <w:pPr>
        <w:spacing w:before="80" w:after="80"/>
      </w:pPr>
      <w:r>
        <w:rPr>
          <w:rFonts w:ascii="Arial" w:cs="Arial" w:eastAsia="Arial" w:hAnsi="Arial"/>
          <w:b/>
          <w:bCs/>
          <w:color w:val="333333"/>
          <w:sz w:val="22"/>
          <w:szCs w:val="22"/>
        </w:rPr>
        <w:t xml:space="preserve">Your complete .env file will look like this:</w:t>
      </w:r>
    </w:p>
    <w:p>
      <w:pPr>
        <w:pBdr>
          <w:left w:val="single" w:color="B8860B" w:sz="6"/>
        </w:pBdr>
        <w:shd w:fill="1E1E1E" w:val="clear"/>
        <w:spacing w:before="40" w:after="40"/>
        <w:ind w:left="360"/>
      </w:pPr>
      <w:r>
        <w:rPr>
          <w:rFonts w:ascii="Courier New" w:cs="Courier New" w:eastAsia="Courier New" w:hAnsi="Courier New"/>
          <w:color w:val="E0E0E0"/>
          <w:sz w:val="18"/>
          <w:szCs w:val="18"/>
        </w:rPr>
        <w:t xml:space="preserve">TV_SESSION=abc123xyz...</w:t>
      </w:r>
    </w:p>
    <w:p>
      <w:pPr>
        <w:pBdr>
          <w:left w:val="single" w:color="B8860B" w:sz="6"/>
        </w:pBdr>
        <w:shd w:fill="1E1E1E" w:val="clear"/>
        <w:spacing w:before="40" w:after="40"/>
        <w:ind w:left="360"/>
      </w:pPr>
      <w:r>
        <w:rPr>
          <w:rFonts w:ascii="Courier New" w:cs="Courier New" w:eastAsia="Courier New" w:hAnsi="Courier New"/>
          <w:color w:val="E0E0E0"/>
          <w:sz w:val="18"/>
          <w:szCs w:val="18"/>
        </w:rPr>
        <w:t xml:space="preserve">TV_SESSION2=def456uvw...</w:t>
      </w:r>
    </w:p>
    <w:p>
      <w:pPr>
        <w:pBdr>
          <w:left w:val="single" w:color="B8860B" w:sz="6"/>
        </w:pBdr>
        <w:shd w:fill="1E1E1E" w:val="clear"/>
        <w:spacing w:before="40" w:after="40"/>
        <w:ind w:left="360"/>
      </w:pPr>
      <w:r>
        <w:rPr>
          <w:rFonts w:ascii="Courier New" w:cs="Courier New" w:eastAsia="Courier New" w:hAnsi="Courier New"/>
          <w:color w:val="E0E0E0"/>
          <w:sz w:val="18"/>
          <w:szCs w:val="18"/>
        </w:rPr>
        <w:t xml:space="preserve">TV_ACCOUNT_ID=pst987654321</w:t>
      </w:r>
    </w:p>
    <w:p>
      <w:pPr>
        <w:pBdr>
          <w:left w:val="single" w:color="B8860B" w:sz="6"/>
        </w:pBdr>
        <w:shd w:fill="1E1E1E" w:val="clear"/>
        <w:spacing w:before="40" w:after="40"/>
        <w:ind w:left="360"/>
      </w:pPr>
      <w:r>
        <w:rPr>
          <w:rFonts w:ascii="Courier New" w:cs="Courier New" w:eastAsia="Courier New" w:hAnsi="Courier New"/>
          <w:color w:val="E0E0E0"/>
          <w:sz w:val="18"/>
          <w:szCs w:val="18"/>
        </w:rPr>
        <w:t xml:space="preserve">WEBHOOK_SECRET=mysecret123</w:t>
      </w:r>
    </w:p>
    <w:p>
      <w:pPr>
        <w:pBdr>
          <w:left w:val="single" w:color="B8860B" w:sz="6"/>
        </w:pBdr>
        <w:shd w:fill="1E1E1E" w:val="clear"/>
        <w:spacing w:before="40" w:after="40"/>
        <w:ind w:left="360"/>
      </w:pPr>
      <w:r>
        <w:rPr>
          <w:rFonts w:ascii="Courier New" w:cs="Courier New" w:eastAsia="Courier New" w:hAnsi="Courier New"/>
          <w:color w:val="E0E0E0"/>
          <w:sz w:val="18"/>
          <w:szCs w:val="18"/>
        </w:rPr>
        <w:t xml:space="preserve">TRADE_SIZE=0.05</w:t>
      </w:r>
    </w:p>
    <w:p>
      <w:pPr>
        <w:pBdr>
          <w:left w:val="single" w:color="B8860B" w:sz="6"/>
        </w:pBdr>
        <w:shd w:fill="1E1E1E" w:val="clear"/>
        <w:spacing w:before="40" w:after="40"/>
        <w:ind w:left="360"/>
      </w:pPr>
      <w:r>
        <w:rPr>
          <w:rFonts w:ascii="Courier New" w:cs="Courier New" w:eastAsia="Courier New" w:hAnsi="Courier New"/>
          <w:color w:val="E0E0E0"/>
          <w:sz w:val="18"/>
          <w:szCs w:val="18"/>
        </w:rPr>
        <w:t xml:space="preserve">GEMINI_API_KEY=AIzaSy...</w:t>
      </w:r>
    </w:p>
    <w:p>
      <w:pPr>
        <w:pBdr>
          <w:left w:val="single" w:color="B8860B" w:sz="6"/>
        </w:pBdr>
        <w:shd w:fill="1E1E1E" w:val="clear"/>
        <w:spacing w:before="40" w:after="40"/>
        <w:ind w:left="360"/>
      </w:pPr>
      <w:r>
        <w:rPr>
          <w:rFonts w:ascii="Courier New" w:cs="Courier New" w:eastAsia="Courier New" w:hAnsi="Courier New"/>
          <w:color w:val="E0E0E0"/>
          <w:sz w:val="18"/>
          <w:szCs w:val="18"/>
        </w:rPr>
        <w:t xml:space="preserve">RAILWAY_URL=https://gold-scalper.up.railway.app</w:t>
      </w:r>
    </w:p>
    <w:p>
      <w:pPr>
        <w:pBdr>
          <w:bottom w:val="single" w:color="DDDDDD" w:sz="2"/>
        </w:pBdr>
        <w:spacing w:before="160" w:after="160"/>
      </w:pPr>
    </w:p>
    <w:p>
      <w:pPr>
        <w:pStyle w:val="Heading1"/>
        <w:pBdr>
          <w:bottom w:val="single" w:color="B8860B" w:sz="4" w:space="4"/>
        </w:pBdr>
        <w:spacing w:before="360" w:after="120"/>
      </w:pPr>
      <w:r>
        <w:rPr>
          <w:rFonts w:ascii="Arial" w:cs="Arial" w:eastAsia="Arial" w:hAnsi="Arial"/>
          <w:b/>
          <w:bCs/>
          <w:color w:val="1A1A2E"/>
          <w:sz w:val="36"/>
          <w:szCs w:val="36"/>
        </w:rPr>
        <w:t xml:space="preserve">5. Pine Script — XAUUSD Indicator</w:t>
      </w:r>
    </w:p>
    <w:p>
      <w:pPr>
        <w:spacing w:before="80" w:after="80"/>
      </w:pPr>
      <w:r>
        <w:rPr>
          <w:rFonts w:ascii="Arial" w:cs="Arial" w:eastAsia="Arial" w:hAnsi="Arial"/>
          <w:color w:val="333333"/>
          <w:sz w:val="22"/>
          <w:szCs w:val="22"/>
        </w:rPr>
        <w:t xml:space="preserve">Use this exact Pine Script. It is tuned for XAUUSD on a 5-minute chart. The alert message format is JSON so the webhook server and Antigravity agents can parse it directly.</w:t>
      </w:r>
    </w:p>
    <w:p>
      <w:pPr>
        <w:spacing w:before="80" w:after="80"/>
      </w:pPr>
      <w:r>
        <w:rPr>
          <w:rFonts w:ascii="Arial" w:cs="Arial" w:eastAsia="Arial" w:hAnsi="Arial"/>
          <w:color w:val="333333"/>
          <w:sz w:val="22"/>
          <w:szCs w:val="22"/>
        </w:rPr>
        <w:t xml:space="preserve"/>
      </w:r>
    </w:p>
    <w:p>
      <w:pPr>
        <w:pBdr>
          <w:left w:val="single" w:color="B71C1C" w:sz="8" w:space="4"/>
        </w:pBdr>
        <w:shd w:fill="FFEBEE" w:val="clear"/>
        <w:spacing w:before="120" w:after="120"/>
        <w:ind w:left="360" w:right="360"/>
      </w:pPr>
      <w:r>
        <w:rPr>
          <w:rFonts w:ascii="Arial" w:cs="Arial" w:eastAsia="Arial" w:hAnsi="Arial"/>
          <w:b/>
          <w:bCs/>
          <w:color w:val="B71C1C"/>
          <w:sz w:val="20"/>
          <w:szCs w:val="20"/>
        </w:rPr>
        <w:t xml:space="preserve">IMPORTANT: </w:t>
      </w:r>
      <w:r>
        <w:rPr>
          <w:rFonts w:ascii="Arial" w:cs="Arial" w:eastAsia="Arial" w:hAnsi="Arial"/>
          <w:color w:val="333333"/>
          <w:sz w:val="20"/>
          <w:szCs w:val="20"/>
        </w:rPr>
        <w:t xml:space="preserve">Add this as an INDICATOR (not Strategy) on your XAUUSD 5M chart. Then create 2 alerts (BUY + SELL) as described in Section 7.</w:t>
      </w:r>
    </w:p>
    <w:p>
      <w:pPr>
        <w:spacing w:before="80" w:after="80"/>
      </w:pPr>
      <w:r>
        <w:rPr>
          <w:rFonts w:ascii="Arial" w:cs="Arial" w:eastAsia="Arial" w:hAnsi="Arial"/>
          <w:color w:val="333333"/>
          <w:sz w:val="22"/>
          <w:szCs w:val="22"/>
        </w:rPr>
        <w:t xml:space="preserve"/>
      </w:r>
    </w:p>
    <w:p>
      <w:pPr>
        <w:pBdr>
          <w:left w:val="single" w:color="B8860B" w:sz="6"/>
        </w:pBdr>
        <w:shd w:fill="1E1E1E" w:val="clear"/>
        <w:spacing w:before="40" w:after="40"/>
        <w:ind w:left="360"/>
      </w:pPr>
      <w:r>
        <w:rPr>
          <w:rFonts w:ascii="Courier New" w:cs="Courier New" w:eastAsia="Courier New" w:hAnsi="Courier New"/>
          <w:color w:val="E0E0E0"/>
          <w:sz w:val="18"/>
          <w:szCs w:val="18"/>
        </w:rPr>
        <w:t xml:space="preserve">//@version=5</w:t>
      </w:r>
    </w:p>
    <w:p>
      <w:pPr>
        <w:pBdr>
          <w:left w:val="single" w:color="B8860B" w:sz="6"/>
        </w:pBdr>
        <w:shd w:fill="1E1E1E" w:val="clear"/>
        <w:spacing w:before="40" w:after="40"/>
        <w:ind w:left="360"/>
      </w:pPr>
      <w:r>
        <w:rPr>
          <w:rFonts w:ascii="Courier New" w:cs="Courier New" w:eastAsia="Courier New" w:hAnsi="Courier New"/>
          <w:color w:val="E0E0E0"/>
          <w:sz w:val="18"/>
          <w:szCs w:val="18"/>
        </w:rPr>
        <w:t xml:space="preserve">indicator("XAUUSD Precision Scalper | Webhook Ready", overlay=true)</w:t>
      </w:r>
    </w:p>
    <w:p>
      <w:pPr>
        <w:pBdr>
          <w:left w:val="single" w:color="B8860B" w:sz="6"/>
        </w:pBdr>
        <w:shd w:fill="1E1E1E" w:val="clear"/>
        <w:spacing w:before="40" w:after="40"/>
        <w:ind w:left="360"/>
      </w:pPr>
      <w:r>
        <w:rPr>
          <w:rFonts w:ascii="Courier New" w:cs="Courier New" w:eastAsia="Courier New" w:hAnsi="Courier New"/>
          <w:color w:val="E0E0E0"/>
          <w:sz w:val="18"/>
          <w:szCs w:val="18"/>
        </w:rPr>
        <w:t xml:space="preserve"/>
      </w:r>
    </w:p>
    <w:p>
      <w:pPr>
        <w:pBdr>
          <w:left w:val="single" w:color="B8860B" w:sz="6"/>
        </w:pBdr>
        <w:shd w:fill="1E1E1E" w:val="clear"/>
        <w:spacing w:before="40" w:after="40"/>
        <w:ind w:left="360"/>
      </w:pPr>
      <w:r>
        <w:rPr>
          <w:rFonts w:ascii="Courier New" w:cs="Courier New" w:eastAsia="Courier New" w:hAnsi="Courier New"/>
          <w:color w:val="E0E0E0"/>
          <w:sz w:val="18"/>
          <w:szCs w:val="18"/>
        </w:rPr>
        <w:t xml:space="preserve">emaFast   = input.int(9,    "EMA Fast")</w:t>
      </w:r>
    </w:p>
    <w:p>
      <w:pPr>
        <w:pBdr>
          <w:left w:val="single" w:color="B8860B" w:sz="6"/>
        </w:pBdr>
        <w:shd w:fill="1E1E1E" w:val="clear"/>
        <w:spacing w:before="40" w:after="40"/>
        <w:ind w:left="360"/>
      </w:pPr>
      <w:r>
        <w:rPr>
          <w:rFonts w:ascii="Courier New" w:cs="Courier New" w:eastAsia="Courier New" w:hAnsi="Courier New"/>
          <w:color w:val="E0E0E0"/>
          <w:sz w:val="18"/>
          <w:szCs w:val="18"/>
        </w:rPr>
        <w:t xml:space="preserve">emaSlow   = input.int(21,   "EMA Slow")</w:t>
      </w:r>
    </w:p>
    <w:p>
      <w:pPr>
        <w:pBdr>
          <w:left w:val="single" w:color="B8860B" w:sz="6"/>
        </w:pBdr>
        <w:shd w:fill="1E1E1E" w:val="clear"/>
        <w:spacing w:before="40" w:after="40"/>
        <w:ind w:left="360"/>
      </w:pPr>
      <w:r>
        <w:rPr>
          <w:rFonts w:ascii="Courier New" w:cs="Courier New" w:eastAsia="Courier New" w:hAnsi="Courier New"/>
          <w:color w:val="E0E0E0"/>
          <w:sz w:val="18"/>
          <w:szCs w:val="18"/>
        </w:rPr>
        <w:t xml:space="preserve">rsiLen    = input.int(14,   "RSI Length")</w:t>
      </w:r>
    </w:p>
    <w:p>
      <w:pPr>
        <w:pBdr>
          <w:left w:val="single" w:color="B8860B" w:sz="6"/>
        </w:pBdr>
        <w:shd w:fill="1E1E1E" w:val="clear"/>
        <w:spacing w:before="40" w:after="40"/>
        <w:ind w:left="360"/>
      </w:pPr>
      <w:r>
        <w:rPr>
          <w:rFonts w:ascii="Courier New" w:cs="Courier New" w:eastAsia="Courier New" w:hAnsi="Courier New"/>
          <w:color w:val="E0E0E0"/>
          <w:sz w:val="18"/>
          <w:szCs w:val="18"/>
        </w:rPr>
        <w:t xml:space="preserve">adxLen    = input.int(14,   "ADX Length")</w:t>
      </w:r>
    </w:p>
    <w:p>
      <w:pPr>
        <w:pBdr>
          <w:left w:val="single" w:color="B8860B" w:sz="6"/>
        </w:pBdr>
        <w:shd w:fill="1E1E1E" w:val="clear"/>
        <w:spacing w:before="40" w:after="40"/>
        <w:ind w:left="360"/>
      </w:pPr>
      <w:r>
        <w:rPr>
          <w:rFonts w:ascii="Courier New" w:cs="Courier New" w:eastAsia="Courier New" w:hAnsi="Courier New"/>
          <w:color w:val="E0E0E0"/>
          <w:sz w:val="18"/>
          <w:szCs w:val="18"/>
        </w:rPr>
        <w:t xml:space="preserve">adxMin    = input.float(18.0,"Min ADX", step=0.5)</w:t>
      </w:r>
    </w:p>
    <w:p>
      <w:pPr>
        <w:pBdr>
          <w:left w:val="single" w:color="B8860B" w:sz="6"/>
        </w:pBdr>
        <w:shd w:fill="1E1E1E" w:val="clear"/>
        <w:spacing w:before="40" w:after="40"/>
        <w:ind w:left="360"/>
      </w:pPr>
      <w:r>
        <w:rPr>
          <w:rFonts w:ascii="Courier New" w:cs="Courier New" w:eastAsia="Courier New" w:hAnsi="Courier New"/>
          <w:color w:val="E0E0E0"/>
          <w:sz w:val="18"/>
          <w:szCs w:val="18"/>
        </w:rPr>
        <w:t xml:space="preserve">atrLen    = input.int(14,   "ATR Length")</w:t>
      </w:r>
    </w:p>
    <w:p>
      <w:pPr>
        <w:pBdr>
          <w:left w:val="single" w:color="B8860B" w:sz="6"/>
        </w:pBdr>
        <w:shd w:fill="1E1E1E" w:val="clear"/>
        <w:spacing w:before="40" w:after="40"/>
        <w:ind w:left="360"/>
      </w:pPr>
      <w:r>
        <w:rPr>
          <w:rFonts w:ascii="Courier New" w:cs="Courier New" w:eastAsia="Courier New" w:hAnsi="Courier New"/>
          <w:color w:val="E0E0E0"/>
          <w:sz w:val="18"/>
          <w:szCs w:val="18"/>
        </w:rPr>
        <w:t xml:space="preserve">atrSL     = input.float(1.8,"SL Multiplier", step=0.1)</w:t>
      </w:r>
    </w:p>
    <w:p>
      <w:pPr>
        <w:pBdr>
          <w:left w:val="single" w:color="B8860B" w:sz="6"/>
        </w:pBdr>
        <w:shd w:fill="1E1E1E" w:val="clear"/>
        <w:spacing w:before="40" w:after="40"/>
        <w:ind w:left="360"/>
      </w:pPr>
      <w:r>
        <w:rPr>
          <w:rFonts w:ascii="Courier New" w:cs="Courier New" w:eastAsia="Courier New" w:hAnsi="Courier New"/>
          <w:color w:val="E0E0E0"/>
          <w:sz w:val="18"/>
          <w:szCs w:val="18"/>
        </w:rPr>
        <w:t xml:space="preserve">atrTP     = input.float(2.5,"TP Multiplier",  step=0.1)</w:t>
      </w:r>
    </w:p>
    <w:p>
      <w:pPr>
        <w:pBdr>
          <w:left w:val="single" w:color="B8860B" w:sz="6"/>
        </w:pBdr>
        <w:shd w:fill="1E1E1E" w:val="clear"/>
        <w:spacing w:before="40" w:after="40"/>
        <w:ind w:left="360"/>
      </w:pPr>
      <w:r>
        <w:rPr>
          <w:rFonts w:ascii="Courier New" w:cs="Courier New" w:eastAsia="Courier New" w:hAnsi="Courier New"/>
          <w:color w:val="E0E0E0"/>
          <w:sz w:val="18"/>
          <w:szCs w:val="18"/>
        </w:rPr>
        <w:t xml:space="preserve">maxPer10m = input.int(3,    "Max signals / 10 min")</w:t>
      </w:r>
    </w:p>
    <w:p>
      <w:pPr>
        <w:pBdr>
          <w:left w:val="single" w:color="B8860B" w:sz="6"/>
        </w:pBdr>
        <w:shd w:fill="1E1E1E" w:val="clear"/>
        <w:spacing w:before="40" w:after="40"/>
        <w:ind w:left="360"/>
      </w:pPr>
      <w:r>
        <w:rPr>
          <w:rFonts w:ascii="Courier New" w:cs="Courier New" w:eastAsia="Courier New" w:hAnsi="Courier New"/>
          <w:color w:val="E0E0E0"/>
          <w:sz w:val="18"/>
          <w:szCs w:val="18"/>
        </w:rPr>
        <w:t xml:space="preserve">sessionOn = input.bool(false,"Session filter ON")</w:t>
      </w:r>
    </w:p>
    <w:p>
      <w:pPr>
        <w:pBdr>
          <w:left w:val="single" w:color="B8860B" w:sz="6"/>
        </w:pBdr>
        <w:shd w:fill="1E1E1E" w:val="clear"/>
        <w:spacing w:before="40" w:after="40"/>
        <w:ind w:left="360"/>
      </w:pPr>
      <w:r>
        <w:rPr>
          <w:rFonts w:ascii="Courier New" w:cs="Courier New" w:eastAsia="Courier New" w:hAnsi="Courier New"/>
          <w:color w:val="E0E0E0"/>
          <w:sz w:val="18"/>
          <w:szCs w:val="18"/>
        </w:rPr>
        <w:t xml:space="preserve"/>
      </w:r>
    </w:p>
    <w:p>
      <w:pPr>
        <w:pBdr>
          <w:left w:val="single" w:color="B8860B" w:sz="6"/>
        </w:pBdr>
        <w:shd w:fill="1E1E1E" w:val="clear"/>
        <w:spacing w:before="40" w:after="40"/>
        <w:ind w:left="360"/>
      </w:pPr>
      <w:r>
        <w:rPr>
          <w:rFonts w:ascii="Courier New" w:cs="Courier New" w:eastAsia="Courier New" w:hAnsi="Courier New"/>
          <w:color w:val="E0E0E0"/>
          <w:sz w:val="18"/>
          <w:szCs w:val="18"/>
        </w:rPr>
        <w:t xml:space="preserve">emaF = ta.ema(close, emaFast)</w:t>
      </w:r>
    </w:p>
    <w:p>
      <w:pPr>
        <w:pBdr>
          <w:left w:val="single" w:color="B8860B" w:sz="6"/>
        </w:pBdr>
        <w:shd w:fill="1E1E1E" w:val="clear"/>
        <w:spacing w:before="40" w:after="40"/>
        <w:ind w:left="360"/>
      </w:pPr>
      <w:r>
        <w:rPr>
          <w:rFonts w:ascii="Courier New" w:cs="Courier New" w:eastAsia="Courier New" w:hAnsi="Courier New"/>
          <w:color w:val="E0E0E0"/>
          <w:sz w:val="18"/>
          <w:szCs w:val="18"/>
        </w:rPr>
        <w:t xml:space="preserve">emaS = ta.ema(close, emaSlow)</w:t>
      </w:r>
    </w:p>
    <w:p>
      <w:pPr>
        <w:pBdr>
          <w:left w:val="single" w:color="B8860B" w:sz="6"/>
        </w:pBdr>
        <w:shd w:fill="1E1E1E" w:val="clear"/>
        <w:spacing w:before="40" w:after="40"/>
        <w:ind w:left="360"/>
      </w:pPr>
      <w:r>
        <w:rPr>
          <w:rFonts w:ascii="Courier New" w:cs="Courier New" w:eastAsia="Courier New" w:hAnsi="Courier New"/>
          <w:color w:val="E0E0E0"/>
          <w:sz w:val="18"/>
          <w:szCs w:val="18"/>
        </w:rPr>
        <w:t xml:space="preserve">rsi  = ta.rsi(close, rsiLen)</w:t>
      </w:r>
    </w:p>
    <w:p>
      <w:pPr>
        <w:pBdr>
          <w:left w:val="single" w:color="B8860B" w:sz="6"/>
        </w:pBdr>
        <w:shd w:fill="1E1E1E" w:val="clear"/>
        <w:spacing w:before="40" w:after="40"/>
        <w:ind w:left="360"/>
      </w:pPr>
      <w:r>
        <w:rPr>
          <w:rFonts w:ascii="Courier New" w:cs="Courier New" w:eastAsia="Courier New" w:hAnsi="Courier New"/>
          <w:color w:val="E0E0E0"/>
          <w:sz w:val="18"/>
          <w:szCs w:val="18"/>
        </w:rPr>
        <w:t xml:space="preserve">atr  = ta.atr(atrLen)</w:t>
      </w:r>
    </w:p>
    <w:p>
      <w:pPr>
        <w:pBdr>
          <w:left w:val="single" w:color="B8860B" w:sz="6"/>
        </w:pBdr>
        <w:shd w:fill="1E1E1E" w:val="clear"/>
        <w:spacing w:before="40" w:after="40"/>
        <w:ind w:left="360"/>
      </w:pPr>
      <w:r>
        <w:rPr>
          <w:rFonts w:ascii="Courier New" w:cs="Courier New" w:eastAsia="Courier New" w:hAnsi="Courier New"/>
          <w:color w:val="E0E0E0"/>
          <w:sz w:val="18"/>
          <w:szCs w:val="18"/>
        </w:rPr>
        <w:t xml:space="preserve"/>
      </w:r>
    </w:p>
    <w:p>
      <w:pPr>
        <w:pBdr>
          <w:left w:val="single" w:color="B8860B" w:sz="6"/>
        </w:pBdr>
        <w:shd w:fill="1E1E1E" w:val="clear"/>
        <w:spacing w:before="40" w:after="40"/>
        <w:ind w:left="360"/>
      </w:pPr>
      <w:r>
        <w:rPr>
          <w:rFonts w:ascii="Courier New" w:cs="Courier New" w:eastAsia="Courier New" w:hAnsi="Courier New"/>
          <w:color w:val="E0E0E0"/>
          <w:sz w:val="18"/>
          <w:szCs w:val="18"/>
        </w:rPr>
        <w:t xml:space="preserve">upMove   = high - high[1]</w:t>
      </w:r>
    </w:p>
    <w:p>
      <w:pPr>
        <w:pBdr>
          <w:left w:val="single" w:color="B8860B" w:sz="6"/>
        </w:pBdr>
        <w:shd w:fill="1E1E1E" w:val="clear"/>
        <w:spacing w:before="40" w:after="40"/>
        <w:ind w:left="360"/>
      </w:pPr>
      <w:r>
        <w:rPr>
          <w:rFonts w:ascii="Courier New" w:cs="Courier New" w:eastAsia="Courier New" w:hAnsi="Courier New"/>
          <w:color w:val="E0E0E0"/>
          <w:sz w:val="18"/>
          <w:szCs w:val="18"/>
        </w:rPr>
        <w:t xml:space="preserve">downMove = low[1] - low</w:t>
      </w:r>
    </w:p>
    <w:p>
      <w:pPr>
        <w:pBdr>
          <w:left w:val="single" w:color="B8860B" w:sz="6"/>
        </w:pBdr>
        <w:shd w:fill="1E1E1E" w:val="clear"/>
        <w:spacing w:before="40" w:after="40"/>
        <w:ind w:left="360"/>
      </w:pPr>
      <w:r>
        <w:rPr>
          <w:rFonts w:ascii="Courier New" w:cs="Courier New" w:eastAsia="Courier New" w:hAnsi="Courier New"/>
          <w:color w:val="E0E0E0"/>
          <w:sz w:val="18"/>
          <w:szCs w:val="18"/>
        </w:rPr>
        <w:t xml:space="preserve">plusDM   = upMove &gt; downMove and upMove &gt; 0 ? upMove : 0.0</w:t>
      </w:r>
    </w:p>
    <w:p>
      <w:pPr>
        <w:pBdr>
          <w:left w:val="single" w:color="B8860B" w:sz="6"/>
        </w:pBdr>
        <w:shd w:fill="1E1E1E" w:val="clear"/>
        <w:spacing w:before="40" w:after="40"/>
        <w:ind w:left="360"/>
      </w:pPr>
      <w:r>
        <w:rPr>
          <w:rFonts w:ascii="Courier New" w:cs="Courier New" w:eastAsia="Courier New" w:hAnsi="Courier New"/>
          <w:color w:val="E0E0E0"/>
          <w:sz w:val="18"/>
          <w:szCs w:val="18"/>
        </w:rPr>
        <w:t xml:space="preserve">minusDM  = downMove &gt; upMove and downMove &gt; 0 ? downMove : 0.0</w:t>
      </w:r>
    </w:p>
    <w:p>
      <w:pPr>
        <w:pBdr>
          <w:left w:val="single" w:color="B8860B" w:sz="6"/>
        </w:pBdr>
        <w:shd w:fill="1E1E1E" w:val="clear"/>
        <w:spacing w:before="40" w:after="40"/>
        <w:ind w:left="360"/>
      </w:pPr>
      <w:r>
        <w:rPr>
          <w:rFonts w:ascii="Courier New" w:cs="Courier New" w:eastAsia="Courier New" w:hAnsi="Courier New"/>
          <w:color w:val="E0E0E0"/>
          <w:sz w:val="18"/>
          <w:szCs w:val="18"/>
        </w:rPr>
        <w:t xml:space="preserve">tr_      = ta.rma(ta.tr, adxLen)</w:t>
      </w:r>
    </w:p>
    <w:p>
      <w:pPr>
        <w:pBdr>
          <w:left w:val="single" w:color="B8860B" w:sz="6"/>
        </w:pBdr>
        <w:shd w:fill="1E1E1E" w:val="clear"/>
        <w:spacing w:before="40" w:after="40"/>
        <w:ind w:left="360"/>
      </w:pPr>
      <w:r>
        <w:rPr>
          <w:rFonts w:ascii="Courier New" w:cs="Courier New" w:eastAsia="Courier New" w:hAnsi="Courier New"/>
          <w:color w:val="E0E0E0"/>
          <w:sz w:val="18"/>
          <w:szCs w:val="18"/>
        </w:rPr>
        <w:t xml:space="preserve">plusDI   = 100 * ta.rma(plusDM, adxLen) / tr_</w:t>
      </w:r>
    </w:p>
    <w:p>
      <w:pPr>
        <w:pBdr>
          <w:left w:val="single" w:color="B8860B" w:sz="6"/>
        </w:pBdr>
        <w:shd w:fill="1E1E1E" w:val="clear"/>
        <w:spacing w:before="40" w:after="40"/>
        <w:ind w:left="360"/>
      </w:pPr>
      <w:r>
        <w:rPr>
          <w:rFonts w:ascii="Courier New" w:cs="Courier New" w:eastAsia="Courier New" w:hAnsi="Courier New"/>
          <w:color w:val="E0E0E0"/>
          <w:sz w:val="18"/>
          <w:szCs w:val="18"/>
        </w:rPr>
        <w:t xml:space="preserve">minusDI  = 100 * ta.rma(minusDM, adxLen) / tr_</w:t>
      </w:r>
    </w:p>
    <w:p>
      <w:pPr>
        <w:pBdr>
          <w:left w:val="single" w:color="B8860B" w:sz="6"/>
        </w:pBdr>
        <w:shd w:fill="1E1E1E" w:val="clear"/>
        <w:spacing w:before="40" w:after="40"/>
        <w:ind w:left="360"/>
      </w:pPr>
      <w:r>
        <w:rPr>
          <w:rFonts w:ascii="Courier New" w:cs="Courier New" w:eastAsia="Courier New" w:hAnsi="Courier New"/>
          <w:color w:val="E0E0E0"/>
          <w:sz w:val="18"/>
          <w:szCs w:val="18"/>
        </w:rPr>
        <w:t xml:space="preserve">dx       = 100 * math.abs(plusDI - minusDI) / (plusDI + minusDI)</w:t>
      </w:r>
    </w:p>
    <w:p>
      <w:pPr>
        <w:pBdr>
          <w:left w:val="single" w:color="B8860B" w:sz="6"/>
        </w:pBdr>
        <w:shd w:fill="1E1E1E" w:val="clear"/>
        <w:spacing w:before="40" w:after="40"/>
        <w:ind w:left="360"/>
      </w:pPr>
      <w:r>
        <w:rPr>
          <w:rFonts w:ascii="Courier New" w:cs="Courier New" w:eastAsia="Courier New" w:hAnsi="Courier New"/>
          <w:color w:val="E0E0E0"/>
          <w:sz w:val="18"/>
          <w:szCs w:val="18"/>
        </w:rPr>
        <w:t xml:space="preserve">adx      = ta.rma(dx, adxLen)</w:t>
      </w:r>
    </w:p>
    <w:p>
      <w:pPr>
        <w:pBdr>
          <w:left w:val="single" w:color="B8860B" w:sz="6"/>
        </w:pBdr>
        <w:shd w:fill="1E1E1E" w:val="clear"/>
        <w:spacing w:before="40" w:after="40"/>
        <w:ind w:left="360"/>
      </w:pPr>
      <w:r>
        <w:rPr>
          <w:rFonts w:ascii="Courier New" w:cs="Courier New" w:eastAsia="Courier New" w:hAnsi="Courier New"/>
          <w:color w:val="E0E0E0"/>
          <w:sz w:val="18"/>
          <w:szCs w:val="18"/>
        </w:rPr>
        <w:t xml:space="preserve"/>
      </w:r>
    </w:p>
    <w:p>
      <w:pPr>
        <w:pBdr>
          <w:left w:val="single" w:color="B8860B" w:sz="6"/>
        </w:pBdr>
        <w:shd w:fill="1E1E1E" w:val="clear"/>
        <w:spacing w:before="40" w:after="40"/>
        <w:ind w:left="360"/>
      </w:pPr>
      <w:r>
        <w:rPr>
          <w:rFonts w:ascii="Courier New" w:cs="Courier New" w:eastAsia="Courier New" w:hAnsi="Courier New"/>
          <w:color w:val="E0E0E0"/>
          <w:sz w:val="18"/>
          <w:szCs w:val="18"/>
        </w:rPr>
        <w:t xml:space="preserve">[_, _, hist] = ta.macd(close, 12, 26, 9)</w:t>
      </w:r>
    </w:p>
    <w:p>
      <w:pPr>
        <w:pBdr>
          <w:left w:val="single" w:color="B8860B" w:sz="6"/>
        </w:pBdr>
        <w:shd w:fill="1E1E1E" w:val="clear"/>
        <w:spacing w:before="40" w:after="40"/>
        <w:ind w:left="360"/>
      </w:pPr>
      <w:r>
        <w:rPr>
          <w:rFonts w:ascii="Courier New" w:cs="Courier New" w:eastAsia="Courier New" w:hAnsi="Courier New"/>
          <w:color w:val="E0E0E0"/>
          <w:sz w:val="18"/>
          <w:szCs w:val="18"/>
        </w:rPr>
        <w:t xml:space="preserve"/>
      </w:r>
    </w:p>
    <w:p>
      <w:pPr>
        <w:pBdr>
          <w:left w:val="single" w:color="B8860B" w:sz="6"/>
        </w:pBdr>
        <w:shd w:fill="1E1E1E" w:val="clear"/>
        <w:spacing w:before="40" w:after="40"/>
        <w:ind w:left="360"/>
      </w:pPr>
      <w:r>
        <w:rPr>
          <w:rFonts w:ascii="Courier New" w:cs="Courier New" w:eastAsia="Courier New" w:hAnsi="Courier New"/>
          <w:color w:val="E0E0E0"/>
          <w:sz w:val="18"/>
          <w:szCs w:val="18"/>
        </w:rPr>
        <w:t xml:space="preserve">bodySize   = math.abs(close - open)</w:t>
      </w:r>
    </w:p>
    <w:p>
      <w:pPr>
        <w:pBdr>
          <w:left w:val="single" w:color="B8860B" w:sz="6"/>
        </w:pBdr>
        <w:shd w:fill="1E1E1E" w:val="clear"/>
        <w:spacing w:before="40" w:after="40"/>
        <w:ind w:left="360"/>
      </w:pPr>
      <w:r>
        <w:rPr>
          <w:rFonts w:ascii="Courier New" w:cs="Courier New" w:eastAsia="Courier New" w:hAnsi="Courier New"/>
          <w:color w:val="E0E0E0"/>
          <w:sz w:val="18"/>
          <w:szCs w:val="18"/>
        </w:rPr>
        <w:t xml:space="preserve">rangeSize  = high - low</w:t>
      </w:r>
    </w:p>
    <w:p>
      <w:pPr>
        <w:pBdr>
          <w:left w:val="single" w:color="B8860B" w:sz="6"/>
        </w:pBdr>
        <w:shd w:fill="1E1E1E" w:val="clear"/>
        <w:spacing w:before="40" w:after="40"/>
        <w:ind w:left="360"/>
      </w:pPr>
      <w:r>
        <w:rPr>
          <w:rFonts w:ascii="Courier New" w:cs="Courier New" w:eastAsia="Courier New" w:hAnsi="Courier New"/>
          <w:color w:val="E0E0E0"/>
          <w:sz w:val="18"/>
          <w:szCs w:val="18"/>
        </w:rPr>
        <w:t xml:space="preserve">strongBody = rangeSize &gt; 0 ? bodySize / rangeSize &gt; 0.5 : false</w:t>
      </w:r>
    </w:p>
    <w:p>
      <w:pPr>
        <w:pBdr>
          <w:left w:val="single" w:color="B8860B" w:sz="6"/>
        </w:pBdr>
        <w:shd w:fill="1E1E1E" w:val="clear"/>
        <w:spacing w:before="40" w:after="40"/>
        <w:ind w:left="360"/>
      </w:pPr>
      <w:r>
        <w:rPr>
          <w:rFonts w:ascii="Courier New" w:cs="Courier New" w:eastAsia="Courier New" w:hAnsi="Courier New"/>
          <w:color w:val="E0E0E0"/>
          <w:sz w:val="18"/>
          <w:szCs w:val="18"/>
        </w:rPr>
        <w:t xml:space="preserve">bullCandle = close &gt; open and strongBody</w:t>
      </w:r>
    </w:p>
    <w:p>
      <w:pPr>
        <w:pBdr>
          <w:left w:val="single" w:color="B8860B" w:sz="6"/>
        </w:pBdr>
        <w:shd w:fill="1E1E1E" w:val="clear"/>
        <w:spacing w:before="40" w:after="40"/>
        <w:ind w:left="360"/>
      </w:pPr>
      <w:r>
        <w:rPr>
          <w:rFonts w:ascii="Courier New" w:cs="Courier New" w:eastAsia="Courier New" w:hAnsi="Courier New"/>
          <w:color w:val="E0E0E0"/>
          <w:sz w:val="18"/>
          <w:szCs w:val="18"/>
        </w:rPr>
        <w:t xml:space="preserve">bearCandle = close &lt; open and strongBody</w:t>
      </w:r>
    </w:p>
    <w:p>
      <w:pPr>
        <w:pBdr>
          <w:left w:val="single" w:color="B8860B" w:sz="6"/>
        </w:pBdr>
        <w:shd w:fill="1E1E1E" w:val="clear"/>
        <w:spacing w:before="40" w:after="40"/>
        <w:ind w:left="360"/>
      </w:pPr>
      <w:r>
        <w:rPr>
          <w:rFonts w:ascii="Courier New" w:cs="Courier New" w:eastAsia="Courier New" w:hAnsi="Courier New"/>
          <w:color w:val="E0E0E0"/>
          <w:sz w:val="18"/>
          <w:szCs w:val="18"/>
        </w:rPr>
        <w:t xml:space="preserve"/>
      </w:r>
    </w:p>
    <w:p>
      <w:pPr>
        <w:pBdr>
          <w:left w:val="single" w:color="B8860B" w:sz="6"/>
        </w:pBdr>
        <w:shd w:fill="1E1E1E" w:val="clear"/>
        <w:spacing w:before="40" w:after="40"/>
        <w:ind w:left="360"/>
      </w:pPr>
      <w:r>
        <w:rPr>
          <w:rFonts w:ascii="Courier New" w:cs="Courier New" w:eastAsia="Courier New" w:hAnsi="Courier New"/>
          <w:color w:val="E0E0E0"/>
          <w:sz w:val="18"/>
          <w:szCs w:val="18"/>
        </w:rPr>
        <w:t xml:space="preserve">emaBull  = emaF &gt; emaS</w:t>
      </w:r>
    </w:p>
    <w:p>
      <w:pPr>
        <w:pBdr>
          <w:left w:val="single" w:color="B8860B" w:sz="6"/>
        </w:pBdr>
        <w:shd w:fill="1E1E1E" w:val="clear"/>
        <w:spacing w:before="40" w:after="40"/>
        <w:ind w:left="360"/>
      </w:pPr>
      <w:r>
        <w:rPr>
          <w:rFonts w:ascii="Courier New" w:cs="Courier New" w:eastAsia="Courier New" w:hAnsi="Courier New"/>
          <w:color w:val="E0E0E0"/>
          <w:sz w:val="18"/>
          <w:szCs w:val="18"/>
        </w:rPr>
        <w:t xml:space="preserve">emaBear  = emaF &lt; emaS</w:t>
      </w:r>
    </w:p>
    <w:p>
      <w:pPr>
        <w:pBdr>
          <w:left w:val="single" w:color="B8860B" w:sz="6"/>
        </w:pBdr>
        <w:shd w:fill="1E1E1E" w:val="clear"/>
        <w:spacing w:before="40" w:after="40"/>
        <w:ind w:left="360"/>
      </w:pPr>
      <w:r>
        <w:rPr>
          <w:rFonts w:ascii="Courier New" w:cs="Courier New" w:eastAsia="Courier New" w:hAnsi="Courier New"/>
          <w:color w:val="E0E0E0"/>
          <w:sz w:val="18"/>
          <w:szCs w:val="18"/>
        </w:rPr>
        <w:t xml:space="preserve">rsiBull  = rsi &gt;= 50 and rsi &lt;= 68</w:t>
      </w:r>
    </w:p>
    <w:p>
      <w:pPr>
        <w:pBdr>
          <w:left w:val="single" w:color="B8860B" w:sz="6"/>
        </w:pBdr>
        <w:shd w:fill="1E1E1E" w:val="clear"/>
        <w:spacing w:before="40" w:after="40"/>
        <w:ind w:left="360"/>
      </w:pPr>
      <w:r>
        <w:rPr>
          <w:rFonts w:ascii="Courier New" w:cs="Courier New" w:eastAsia="Courier New" w:hAnsi="Courier New"/>
          <w:color w:val="E0E0E0"/>
          <w:sz w:val="18"/>
          <w:szCs w:val="18"/>
        </w:rPr>
        <w:t xml:space="preserve">rsiBear  = rsi &gt;= 32 and rsi &lt;= 50</w:t>
      </w:r>
    </w:p>
    <w:p>
      <w:pPr>
        <w:pBdr>
          <w:left w:val="single" w:color="B8860B" w:sz="6"/>
        </w:pBdr>
        <w:shd w:fill="1E1E1E" w:val="clear"/>
        <w:spacing w:before="40" w:after="40"/>
        <w:ind w:left="360"/>
      </w:pPr>
      <w:r>
        <w:rPr>
          <w:rFonts w:ascii="Courier New" w:cs="Courier New" w:eastAsia="Courier New" w:hAnsi="Courier New"/>
          <w:color w:val="E0E0E0"/>
          <w:sz w:val="18"/>
          <w:szCs w:val="18"/>
        </w:rPr>
        <w:t xml:space="preserve">macdBull = hist &gt; 0 and hist &gt; hist[1]</w:t>
      </w:r>
    </w:p>
    <w:p>
      <w:pPr>
        <w:pBdr>
          <w:left w:val="single" w:color="B8860B" w:sz="6"/>
        </w:pBdr>
        <w:shd w:fill="1E1E1E" w:val="clear"/>
        <w:spacing w:before="40" w:after="40"/>
        <w:ind w:left="360"/>
      </w:pPr>
      <w:r>
        <w:rPr>
          <w:rFonts w:ascii="Courier New" w:cs="Courier New" w:eastAsia="Courier New" w:hAnsi="Courier New"/>
          <w:color w:val="E0E0E0"/>
          <w:sz w:val="18"/>
          <w:szCs w:val="18"/>
        </w:rPr>
        <w:t xml:space="preserve">macdBear = hist &lt; 0 and hist &lt; hist[1]</w:t>
      </w:r>
    </w:p>
    <w:p>
      <w:pPr>
        <w:pBdr>
          <w:left w:val="single" w:color="B8860B" w:sz="6"/>
        </w:pBdr>
        <w:shd w:fill="1E1E1E" w:val="clear"/>
        <w:spacing w:before="40" w:after="40"/>
        <w:ind w:left="360"/>
      </w:pPr>
      <w:r>
        <w:rPr>
          <w:rFonts w:ascii="Courier New" w:cs="Courier New" w:eastAsia="Courier New" w:hAnsi="Courier New"/>
          <w:color w:val="E0E0E0"/>
          <w:sz w:val="18"/>
          <w:szCs w:val="18"/>
        </w:rPr>
        <w:t xml:space="preserve">trending = adx &gt;= adxMin</w:t>
      </w:r>
    </w:p>
    <w:p>
      <w:pPr>
        <w:pBdr>
          <w:left w:val="single" w:color="B8860B" w:sz="6"/>
        </w:pBdr>
        <w:shd w:fill="1E1E1E" w:val="clear"/>
        <w:spacing w:before="40" w:after="40"/>
        <w:ind w:left="360"/>
      </w:pPr>
      <w:r>
        <w:rPr>
          <w:rFonts w:ascii="Courier New" w:cs="Courier New" w:eastAsia="Courier New" w:hAnsi="Courier New"/>
          <w:color w:val="E0E0E0"/>
          <w:sz w:val="18"/>
          <w:szCs w:val="18"/>
        </w:rPr>
        <w:t xml:space="preserve"/>
      </w:r>
    </w:p>
    <w:p>
      <w:pPr>
        <w:pBdr>
          <w:left w:val="single" w:color="B8860B" w:sz="6"/>
        </w:pBdr>
        <w:shd w:fill="1E1E1E" w:val="clear"/>
        <w:spacing w:before="40" w:after="40"/>
        <w:ind w:left="360"/>
      </w:pPr>
      <w:r>
        <w:rPr>
          <w:rFonts w:ascii="Courier New" w:cs="Courier New" w:eastAsia="Courier New" w:hAnsi="Courier New"/>
          <w:color w:val="E0E0E0"/>
          <w:sz w:val="18"/>
          <w:szCs w:val="18"/>
        </w:rPr>
        <w:t xml:space="preserve">longScore  = (emaBull?1:0)+(rsiBull?1:0)+(macdBull?1:0)+(trending?1:0)+(bullCandle?1:0)</w:t>
      </w:r>
    </w:p>
    <w:p>
      <w:pPr>
        <w:pBdr>
          <w:left w:val="single" w:color="B8860B" w:sz="6"/>
        </w:pBdr>
        <w:shd w:fill="1E1E1E" w:val="clear"/>
        <w:spacing w:before="40" w:after="40"/>
        <w:ind w:left="360"/>
      </w:pPr>
      <w:r>
        <w:rPr>
          <w:rFonts w:ascii="Courier New" w:cs="Courier New" w:eastAsia="Courier New" w:hAnsi="Courier New"/>
          <w:color w:val="E0E0E0"/>
          <w:sz w:val="18"/>
          <w:szCs w:val="18"/>
        </w:rPr>
        <w:t xml:space="preserve">shortScore = (emaBear?1:0)+(rsiBear?1:0)+(macdBear?1:0)+(trending?1:0)+(bearCandle?1:0)</w:t>
      </w:r>
    </w:p>
    <w:p>
      <w:pPr>
        <w:pBdr>
          <w:left w:val="single" w:color="B8860B" w:sz="6"/>
        </w:pBdr>
        <w:shd w:fill="1E1E1E" w:val="clear"/>
        <w:spacing w:before="40" w:after="40"/>
        <w:ind w:left="360"/>
      </w:pPr>
      <w:r>
        <w:rPr>
          <w:rFonts w:ascii="Courier New" w:cs="Courier New" w:eastAsia="Courier New" w:hAnsi="Courier New"/>
          <w:color w:val="E0E0E0"/>
          <w:sz w:val="18"/>
          <w:szCs w:val="18"/>
        </w:rPr>
        <w:t xml:space="preserve"/>
      </w:r>
    </w:p>
    <w:p>
      <w:pPr>
        <w:pBdr>
          <w:left w:val="single" w:color="B8860B" w:sz="6"/>
        </w:pBdr>
        <w:shd w:fill="1E1E1E" w:val="clear"/>
        <w:spacing w:before="40" w:after="40"/>
        <w:ind w:left="360"/>
      </w:pPr>
      <w:r>
        <w:rPr>
          <w:rFonts w:ascii="Courier New" w:cs="Courier New" w:eastAsia="Courier New" w:hAnsi="Courier New"/>
          <w:color w:val="E0E0E0"/>
          <w:sz w:val="18"/>
          <w:szCs w:val="18"/>
        </w:rPr>
        <w:t xml:space="preserve">var int   windowCount = 0</w:t>
      </w:r>
    </w:p>
    <w:p>
      <w:pPr>
        <w:pBdr>
          <w:left w:val="single" w:color="B8860B" w:sz="6"/>
        </w:pBdr>
        <w:shd w:fill="1E1E1E" w:val="clear"/>
        <w:spacing w:before="40" w:after="40"/>
        <w:ind w:left="360"/>
      </w:pPr>
      <w:r>
        <w:rPr>
          <w:rFonts w:ascii="Courier New" w:cs="Courier New" w:eastAsia="Courier New" w:hAnsi="Courier New"/>
          <w:color w:val="E0E0E0"/>
          <w:sz w:val="18"/>
          <w:szCs w:val="18"/>
        </w:rPr>
        <w:t xml:space="preserve">var float windowOpen  = na</w:t>
      </w:r>
    </w:p>
    <w:p>
      <w:pPr>
        <w:pBdr>
          <w:left w:val="single" w:color="B8860B" w:sz="6"/>
        </w:pBdr>
        <w:shd w:fill="1E1E1E" w:val="clear"/>
        <w:spacing w:before="40" w:after="40"/>
        <w:ind w:left="360"/>
      </w:pPr>
      <w:r>
        <w:rPr>
          <w:rFonts w:ascii="Courier New" w:cs="Courier New" w:eastAsia="Courier New" w:hAnsi="Courier New"/>
          <w:color w:val="E0E0E0"/>
          <w:sz w:val="18"/>
          <w:szCs w:val="18"/>
        </w:rPr>
        <w:t xml:space="preserve">if na(windowOpen) or (time - windowOpen) &gt;= 600000</w:t>
      </w:r>
    </w:p>
    <w:p>
      <w:pPr>
        <w:pBdr>
          <w:left w:val="single" w:color="B8860B" w:sz="6"/>
        </w:pBdr>
        <w:shd w:fill="1E1E1E" w:val="clear"/>
        <w:spacing w:before="40" w:after="40"/>
        <w:ind w:left="360"/>
      </w:pPr>
      <w:r>
        <w:rPr>
          <w:rFonts w:ascii="Courier New" w:cs="Courier New" w:eastAsia="Courier New" w:hAnsi="Courier New"/>
          <w:color w:val="E0E0E0"/>
          <w:sz w:val="18"/>
          <w:szCs w:val="18"/>
        </w:rPr>
        <w:t xml:space="preserve">    windowOpen  := time</w:t>
      </w:r>
    </w:p>
    <w:p>
      <w:pPr>
        <w:pBdr>
          <w:left w:val="single" w:color="B8860B" w:sz="6"/>
        </w:pBdr>
        <w:shd w:fill="1E1E1E" w:val="clear"/>
        <w:spacing w:before="40" w:after="40"/>
        <w:ind w:left="360"/>
      </w:pPr>
      <w:r>
        <w:rPr>
          <w:rFonts w:ascii="Courier New" w:cs="Courier New" w:eastAsia="Courier New" w:hAnsi="Courier New"/>
          <w:color w:val="E0E0E0"/>
          <w:sz w:val="18"/>
          <w:szCs w:val="18"/>
        </w:rPr>
        <w:t xml:space="preserve">    windowCount := 0</w:t>
      </w:r>
    </w:p>
    <w:p>
      <w:pPr>
        <w:pBdr>
          <w:left w:val="single" w:color="B8860B" w:sz="6"/>
        </w:pBdr>
        <w:shd w:fill="1E1E1E" w:val="clear"/>
        <w:spacing w:before="40" w:after="40"/>
        <w:ind w:left="360"/>
      </w:pPr>
      <w:r>
        <w:rPr>
          <w:rFonts w:ascii="Courier New" w:cs="Courier New" w:eastAsia="Courier New" w:hAnsi="Courier New"/>
          <w:color w:val="E0E0E0"/>
          <w:sz w:val="18"/>
          <w:szCs w:val="18"/>
        </w:rPr>
        <w:t xml:space="preserve">underLimit = windowCount &lt; maxPer10m</w:t>
      </w:r>
    </w:p>
    <w:p>
      <w:pPr>
        <w:pBdr>
          <w:left w:val="single" w:color="B8860B" w:sz="6"/>
        </w:pBdr>
        <w:shd w:fill="1E1E1E" w:val="clear"/>
        <w:spacing w:before="40" w:after="40"/>
        <w:ind w:left="360"/>
      </w:pPr>
      <w:r>
        <w:rPr>
          <w:rFonts w:ascii="Courier New" w:cs="Courier New" w:eastAsia="Courier New" w:hAnsi="Courier New"/>
          <w:color w:val="E0E0E0"/>
          <w:sz w:val="18"/>
          <w:szCs w:val="18"/>
        </w:rPr>
        <w:t xml:space="preserve"/>
      </w:r>
    </w:p>
    <w:p>
      <w:pPr>
        <w:pBdr>
          <w:left w:val="single" w:color="B8860B" w:sz="6"/>
        </w:pBdr>
        <w:shd w:fill="1E1E1E" w:val="clear"/>
        <w:spacing w:before="40" w:after="40"/>
        <w:ind w:left="360"/>
      </w:pPr>
      <w:r>
        <w:rPr>
          <w:rFonts w:ascii="Courier New" w:cs="Courier New" w:eastAsia="Courier New" w:hAnsi="Courier New"/>
          <w:color w:val="E0E0E0"/>
          <w:sz w:val="18"/>
          <w:szCs w:val="18"/>
        </w:rPr>
        <w:t xml:space="preserve">londonNY  = time(timeframe.period, "0800-1700", "Europe/London")</w:t>
      </w:r>
    </w:p>
    <w:p>
      <w:pPr>
        <w:pBdr>
          <w:left w:val="single" w:color="B8860B" w:sz="6"/>
        </w:pBdr>
        <w:shd w:fill="1E1E1E" w:val="clear"/>
        <w:spacing w:before="40" w:after="40"/>
        <w:ind w:left="360"/>
      </w:pPr>
      <w:r>
        <w:rPr>
          <w:rFonts w:ascii="Courier New" w:cs="Courier New" w:eastAsia="Courier New" w:hAnsi="Courier New"/>
          <w:color w:val="E0E0E0"/>
          <w:sz w:val="18"/>
          <w:szCs w:val="18"/>
        </w:rPr>
        <w:t xml:space="preserve">inSession = sessionOn ? not na(londonNY) : true</w:t>
      </w:r>
    </w:p>
    <w:p>
      <w:pPr>
        <w:pBdr>
          <w:left w:val="single" w:color="B8860B" w:sz="6"/>
        </w:pBdr>
        <w:shd w:fill="1E1E1E" w:val="clear"/>
        <w:spacing w:before="40" w:after="40"/>
        <w:ind w:left="360"/>
      </w:pPr>
      <w:r>
        <w:rPr>
          <w:rFonts w:ascii="Courier New" w:cs="Courier New" w:eastAsia="Courier New" w:hAnsi="Courier New"/>
          <w:color w:val="E0E0E0"/>
          <w:sz w:val="18"/>
          <w:szCs w:val="18"/>
        </w:rPr>
        <w:t xml:space="preserve"/>
      </w:r>
    </w:p>
    <w:p>
      <w:pPr>
        <w:pBdr>
          <w:left w:val="single" w:color="B8860B" w:sz="6"/>
        </w:pBdr>
        <w:shd w:fill="1E1E1E" w:val="clear"/>
        <w:spacing w:before="40" w:after="40"/>
        <w:ind w:left="360"/>
      </w:pPr>
      <w:r>
        <w:rPr>
          <w:rFonts w:ascii="Courier New" w:cs="Courier New" w:eastAsia="Courier New" w:hAnsi="Courier New"/>
          <w:color w:val="E0E0E0"/>
          <w:sz w:val="18"/>
          <w:szCs w:val="18"/>
        </w:rPr>
        <w:t xml:space="preserve">longFire  = barstate.isconfirmed and longScore  &gt;= 3 and underLimit and inSession</w:t>
      </w:r>
    </w:p>
    <w:p>
      <w:pPr>
        <w:pBdr>
          <w:left w:val="single" w:color="B8860B" w:sz="6"/>
        </w:pBdr>
        <w:shd w:fill="1E1E1E" w:val="clear"/>
        <w:spacing w:before="40" w:after="40"/>
        <w:ind w:left="360"/>
      </w:pPr>
      <w:r>
        <w:rPr>
          <w:rFonts w:ascii="Courier New" w:cs="Courier New" w:eastAsia="Courier New" w:hAnsi="Courier New"/>
          <w:color w:val="E0E0E0"/>
          <w:sz w:val="18"/>
          <w:szCs w:val="18"/>
        </w:rPr>
        <w:t xml:space="preserve">shortFire = barstate.isconfirmed and shortScore &gt;= 3 and underLimit and inSession</w:t>
      </w:r>
    </w:p>
    <w:p>
      <w:pPr>
        <w:pBdr>
          <w:left w:val="single" w:color="B8860B" w:sz="6"/>
        </w:pBdr>
        <w:shd w:fill="1E1E1E" w:val="clear"/>
        <w:spacing w:before="40" w:after="40"/>
        <w:ind w:left="360"/>
      </w:pPr>
      <w:r>
        <w:rPr>
          <w:rFonts w:ascii="Courier New" w:cs="Courier New" w:eastAsia="Courier New" w:hAnsi="Courier New"/>
          <w:color w:val="E0E0E0"/>
          <w:sz w:val="18"/>
          <w:szCs w:val="18"/>
        </w:rPr>
        <w:t xml:space="preserve"/>
      </w:r>
    </w:p>
    <w:p>
      <w:pPr>
        <w:pBdr>
          <w:left w:val="single" w:color="B8860B" w:sz="6"/>
        </w:pBdr>
        <w:shd w:fill="1E1E1E" w:val="clear"/>
        <w:spacing w:before="40" w:after="40"/>
        <w:ind w:left="360"/>
      </w:pPr>
      <w:r>
        <w:rPr>
          <w:rFonts w:ascii="Courier New" w:cs="Courier New" w:eastAsia="Courier New" w:hAnsi="Courier New"/>
          <w:color w:val="E0E0E0"/>
          <w:sz w:val="18"/>
          <w:szCs w:val="18"/>
        </w:rPr>
        <w:t xml:space="preserve">if longFire</w:t>
      </w:r>
    </w:p>
    <w:p>
      <w:pPr>
        <w:pBdr>
          <w:left w:val="single" w:color="B8860B" w:sz="6"/>
        </w:pBdr>
        <w:shd w:fill="1E1E1E" w:val="clear"/>
        <w:spacing w:before="40" w:after="40"/>
        <w:ind w:left="360"/>
      </w:pPr>
      <w:r>
        <w:rPr>
          <w:rFonts w:ascii="Courier New" w:cs="Courier New" w:eastAsia="Courier New" w:hAnsi="Courier New"/>
          <w:color w:val="E0E0E0"/>
          <w:sz w:val="18"/>
          <w:szCs w:val="18"/>
        </w:rPr>
        <w:t xml:space="preserve">    windowCount += 1</w:t>
      </w:r>
    </w:p>
    <w:p>
      <w:pPr>
        <w:pBdr>
          <w:left w:val="single" w:color="B8860B" w:sz="6"/>
        </w:pBdr>
        <w:shd w:fill="1E1E1E" w:val="clear"/>
        <w:spacing w:before="40" w:after="40"/>
        <w:ind w:left="360"/>
      </w:pPr>
      <w:r>
        <w:rPr>
          <w:rFonts w:ascii="Courier New" w:cs="Courier New" w:eastAsia="Courier New" w:hAnsi="Courier New"/>
          <w:color w:val="E0E0E0"/>
          <w:sz w:val="18"/>
          <w:szCs w:val="18"/>
        </w:rPr>
        <w:t xml:space="preserve">if shortFire</w:t>
      </w:r>
    </w:p>
    <w:p>
      <w:pPr>
        <w:pBdr>
          <w:left w:val="single" w:color="B8860B" w:sz="6"/>
        </w:pBdr>
        <w:shd w:fill="1E1E1E" w:val="clear"/>
        <w:spacing w:before="40" w:after="40"/>
        <w:ind w:left="360"/>
      </w:pPr>
      <w:r>
        <w:rPr>
          <w:rFonts w:ascii="Courier New" w:cs="Courier New" w:eastAsia="Courier New" w:hAnsi="Courier New"/>
          <w:color w:val="E0E0E0"/>
          <w:sz w:val="18"/>
          <w:szCs w:val="18"/>
        </w:rPr>
        <w:t xml:space="preserve">    windowCount += 1</w:t>
      </w:r>
    </w:p>
    <w:p>
      <w:pPr>
        <w:pBdr>
          <w:left w:val="single" w:color="B8860B" w:sz="6"/>
        </w:pBdr>
        <w:shd w:fill="1E1E1E" w:val="clear"/>
        <w:spacing w:before="40" w:after="40"/>
        <w:ind w:left="360"/>
      </w:pPr>
      <w:r>
        <w:rPr>
          <w:rFonts w:ascii="Courier New" w:cs="Courier New" w:eastAsia="Courier New" w:hAnsi="Courier New"/>
          <w:color w:val="E0E0E0"/>
          <w:sz w:val="18"/>
          <w:szCs w:val="18"/>
        </w:rPr>
        <w:t xml:space="preserve"/>
      </w:r>
    </w:p>
    <w:p>
      <w:pPr>
        <w:pBdr>
          <w:left w:val="single" w:color="B8860B" w:sz="6"/>
        </w:pBdr>
        <w:shd w:fill="1E1E1E" w:val="clear"/>
        <w:spacing w:before="40" w:after="40"/>
        <w:ind w:left="360"/>
      </w:pPr>
      <w:r>
        <w:rPr>
          <w:rFonts w:ascii="Courier New" w:cs="Courier New" w:eastAsia="Courier New" w:hAnsi="Courier New"/>
          <w:color w:val="E0E0E0"/>
          <w:sz w:val="18"/>
          <w:szCs w:val="18"/>
        </w:rPr>
        <w:t xml:space="preserve">plot(emaF, "EMA 9",  color=color.new(color.lime,10),   linewidth=1)</w:t>
      </w:r>
    </w:p>
    <w:p>
      <w:pPr>
        <w:pBdr>
          <w:left w:val="single" w:color="B8860B" w:sz="6"/>
        </w:pBdr>
        <w:shd w:fill="1E1E1E" w:val="clear"/>
        <w:spacing w:before="40" w:after="40"/>
        <w:ind w:left="360"/>
      </w:pPr>
      <w:r>
        <w:rPr>
          <w:rFonts w:ascii="Courier New" w:cs="Courier New" w:eastAsia="Courier New" w:hAnsi="Courier New"/>
          <w:color w:val="E0E0E0"/>
          <w:sz w:val="18"/>
          <w:szCs w:val="18"/>
        </w:rPr>
        <w:t xml:space="preserve">plot(emaS, "EMA 21", color=color.new(color.orange,10), linewidth=1)</w:t>
      </w:r>
    </w:p>
    <w:p>
      <w:pPr>
        <w:pBdr>
          <w:left w:val="single" w:color="B8860B" w:sz="6"/>
        </w:pBdr>
        <w:shd w:fill="1E1E1E" w:val="clear"/>
        <w:spacing w:before="40" w:after="40"/>
        <w:ind w:left="360"/>
      </w:pPr>
      <w:r>
        <w:rPr>
          <w:rFonts w:ascii="Courier New" w:cs="Courier New" w:eastAsia="Courier New" w:hAnsi="Courier New"/>
          <w:color w:val="E0E0E0"/>
          <w:sz w:val="18"/>
          <w:szCs w:val="18"/>
        </w:rPr>
        <w:t xml:space="preserve">plotshape(longFire,  location=location.belowbar, style=shape.triangleup,</w:t>
      </w:r>
    </w:p>
    <w:p>
      <w:pPr>
        <w:pBdr>
          <w:left w:val="single" w:color="B8860B" w:sz="6"/>
        </w:pBdr>
        <w:shd w:fill="1E1E1E" w:val="clear"/>
        <w:spacing w:before="40" w:after="40"/>
        <w:ind w:left="360"/>
      </w:pPr>
      <w:r>
        <w:rPr>
          <w:rFonts w:ascii="Courier New" w:cs="Courier New" w:eastAsia="Courier New" w:hAnsi="Courier New"/>
          <w:color w:val="E0E0E0"/>
          <w:sz w:val="18"/>
          <w:szCs w:val="18"/>
        </w:rPr>
        <w:t xml:space="preserve">    color=color.new(color.green,0), size=size.normal)</w:t>
      </w:r>
    </w:p>
    <w:p>
      <w:pPr>
        <w:pBdr>
          <w:left w:val="single" w:color="B8860B" w:sz="6"/>
        </w:pBdr>
        <w:shd w:fill="1E1E1E" w:val="clear"/>
        <w:spacing w:before="40" w:after="40"/>
        <w:ind w:left="360"/>
      </w:pPr>
      <w:r>
        <w:rPr>
          <w:rFonts w:ascii="Courier New" w:cs="Courier New" w:eastAsia="Courier New" w:hAnsi="Courier New"/>
          <w:color w:val="E0E0E0"/>
          <w:sz w:val="18"/>
          <w:szCs w:val="18"/>
        </w:rPr>
        <w:t xml:space="preserve">plotshape(shortFire, location=location.abovebar, style=shape.triangledown,</w:t>
      </w:r>
    </w:p>
    <w:p>
      <w:pPr>
        <w:pBdr>
          <w:left w:val="single" w:color="B8860B" w:sz="6"/>
        </w:pBdr>
        <w:shd w:fill="1E1E1E" w:val="clear"/>
        <w:spacing w:before="40" w:after="40"/>
        <w:ind w:left="360"/>
      </w:pPr>
      <w:r>
        <w:rPr>
          <w:rFonts w:ascii="Courier New" w:cs="Courier New" w:eastAsia="Courier New" w:hAnsi="Courier New"/>
          <w:color w:val="E0E0E0"/>
          <w:sz w:val="18"/>
          <w:szCs w:val="18"/>
        </w:rPr>
        <w:t xml:space="preserve">    color=color.new(color.red,0),   size=size.normal)</w:t>
      </w:r>
    </w:p>
    <w:p>
      <w:pPr>
        <w:pBdr>
          <w:left w:val="single" w:color="B8860B" w:sz="6"/>
        </w:pBdr>
        <w:shd w:fill="1E1E1E" w:val="clear"/>
        <w:spacing w:before="40" w:after="40"/>
        <w:ind w:left="360"/>
      </w:pPr>
      <w:r>
        <w:rPr>
          <w:rFonts w:ascii="Courier New" w:cs="Courier New" w:eastAsia="Courier New" w:hAnsi="Courier New"/>
          <w:color w:val="E0E0E0"/>
          <w:sz w:val="18"/>
          <w:szCs w:val="18"/>
        </w:rPr>
        <w:t xml:space="preserve">bgcolor(inSession ? color.new(color.blue,95) : na)</w:t>
      </w:r>
    </w:p>
    <w:p>
      <w:pPr>
        <w:pBdr>
          <w:left w:val="single" w:color="B8860B" w:sz="6"/>
        </w:pBdr>
        <w:shd w:fill="1E1E1E" w:val="clear"/>
        <w:spacing w:before="40" w:after="40"/>
        <w:ind w:left="360"/>
      </w:pPr>
      <w:r>
        <w:rPr>
          <w:rFonts w:ascii="Courier New" w:cs="Courier New" w:eastAsia="Courier New" w:hAnsi="Courier New"/>
          <w:color w:val="E0E0E0"/>
          <w:sz w:val="18"/>
          <w:szCs w:val="18"/>
        </w:rPr>
        <w:t xml:space="preserve"/>
      </w:r>
    </w:p>
    <w:p>
      <w:pPr>
        <w:pBdr>
          <w:left w:val="single" w:color="B8860B" w:sz="6"/>
        </w:pBdr>
        <w:shd w:fill="1E1E1E" w:val="clear"/>
        <w:spacing w:before="40" w:after="40"/>
        <w:ind w:left="360"/>
      </w:pPr>
      <w:r>
        <w:rPr>
          <w:rFonts w:ascii="Courier New" w:cs="Courier New" w:eastAsia="Courier New" w:hAnsi="Courier New"/>
          <w:color w:val="E0E0E0"/>
          <w:sz w:val="18"/>
          <w:szCs w:val="18"/>
        </w:rPr>
        <w:t xml:space="preserve">var label lbl = na</w:t>
      </w:r>
    </w:p>
    <w:p>
      <w:pPr>
        <w:pBdr>
          <w:left w:val="single" w:color="B8860B" w:sz="6"/>
        </w:pBdr>
        <w:shd w:fill="1E1E1E" w:val="clear"/>
        <w:spacing w:before="40" w:after="40"/>
        <w:ind w:left="360"/>
      </w:pPr>
      <w:r>
        <w:rPr>
          <w:rFonts w:ascii="Courier New" w:cs="Courier New" w:eastAsia="Courier New" w:hAnsi="Courier New"/>
          <w:color w:val="E0E0E0"/>
          <w:sz w:val="18"/>
          <w:szCs w:val="18"/>
        </w:rPr>
        <w:t xml:space="preserve">label.delete(lbl)</w:t>
      </w:r>
    </w:p>
    <w:p>
      <w:pPr>
        <w:pBdr>
          <w:left w:val="single" w:color="B8860B" w:sz="6"/>
        </w:pBdr>
        <w:shd w:fill="1E1E1E" w:val="clear"/>
        <w:spacing w:before="40" w:after="40"/>
        <w:ind w:left="360"/>
      </w:pPr>
      <w:r>
        <w:rPr>
          <w:rFonts w:ascii="Courier New" w:cs="Courier New" w:eastAsia="Courier New" w:hAnsi="Courier New"/>
          <w:color w:val="E0E0E0"/>
          <w:sz w:val="18"/>
          <w:szCs w:val="18"/>
        </w:rPr>
        <w:t xml:space="preserve">lbl := label.new(bar_index, low - atr*2,</w:t>
      </w:r>
    </w:p>
    <w:p>
      <w:pPr>
        <w:pBdr>
          <w:left w:val="single" w:color="B8860B" w:sz="6"/>
        </w:pBdr>
        <w:shd w:fill="1E1E1E" w:val="clear"/>
        <w:spacing w:before="40" w:after="40"/>
        <w:ind w:left="360"/>
      </w:pPr>
      <w:r>
        <w:rPr>
          <w:rFonts w:ascii="Courier New" w:cs="Courier New" w:eastAsia="Courier New" w:hAnsi="Courier New"/>
          <w:color w:val="E0E0E0"/>
          <w:sz w:val="18"/>
          <w:szCs w:val="18"/>
        </w:rPr>
        <w:t xml:space="preserve">    "L:" + str.tostring(longScore) + "/5  S:" + str.tostring(shortScore) + "/5" +</w:t>
      </w:r>
    </w:p>
    <w:p>
      <w:pPr>
        <w:pBdr>
          <w:left w:val="single" w:color="B8860B" w:sz="6"/>
        </w:pBdr>
        <w:shd w:fill="1E1E1E" w:val="clear"/>
        <w:spacing w:before="40" w:after="40"/>
        <w:ind w:left="360"/>
      </w:pPr>
      <w:r>
        <w:rPr>
          <w:rFonts w:ascii="Courier New" w:cs="Courier New" w:eastAsia="Courier New" w:hAnsi="Courier New"/>
          <w:color w:val="E0E0E0"/>
          <w:sz w:val="18"/>
          <w:szCs w:val="18"/>
        </w:rPr>
        <w:t xml:space="preserve">    "\nADX:" + str.tostring(math.round(adx,1)) + "  RSI:" + str.tostring(math.round(rsi,1)) +</w:t>
      </w:r>
    </w:p>
    <w:p>
      <w:pPr>
        <w:pBdr>
          <w:left w:val="single" w:color="B8860B" w:sz="6"/>
        </w:pBdr>
        <w:shd w:fill="1E1E1E" w:val="clear"/>
        <w:spacing w:before="40" w:after="40"/>
        <w:ind w:left="360"/>
      </w:pPr>
      <w:r>
        <w:rPr>
          <w:rFonts w:ascii="Courier New" w:cs="Courier New" w:eastAsia="Courier New" w:hAnsi="Courier New"/>
          <w:color w:val="E0E0E0"/>
          <w:sz w:val="18"/>
          <w:szCs w:val="18"/>
        </w:rPr>
        <w:t xml:space="preserve">    "\nWindow: " + str.tostring(windowCount) + "/" + str.tostring(maxPer10m),</w:t>
      </w:r>
    </w:p>
    <w:p>
      <w:pPr>
        <w:pBdr>
          <w:left w:val="single" w:color="B8860B" w:sz="6"/>
        </w:pBdr>
        <w:shd w:fill="1E1E1E" w:val="clear"/>
        <w:spacing w:before="40" w:after="40"/>
        <w:ind w:left="360"/>
      </w:pPr>
      <w:r>
        <w:rPr>
          <w:rFonts w:ascii="Courier New" w:cs="Courier New" w:eastAsia="Courier New" w:hAnsi="Courier New"/>
          <w:color w:val="E0E0E0"/>
          <w:sz w:val="18"/>
          <w:szCs w:val="18"/>
        </w:rPr>
        <w:t xml:space="preserve">    style=label.style_label_up, color=color.new(color.black,5),</w:t>
      </w:r>
    </w:p>
    <w:p>
      <w:pPr>
        <w:pBdr>
          <w:left w:val="single" w:color="B8860B" w:sz="6"/>
        </w:pBdr>
        <w:shd w:fill="1E1E1E" w:val="clear"/>
        <w:spacing w:before="40" w:after="40"/>
        <w:ind w:left="360"/>
      </w:pPr>
      <w:r>
        <w:rPr>
          <w:rFonts w:ascii="Courier New" w:cs="Courier New" w:eastAsia="Courier New" w:hAnsi="Courier New"/>
          <w:color w:val="E0E0E0"/>
          <w:sz w:val="18"/>
          <w:szCs w:val="18"/>
        </w:rPr>
        <w:t xml:space="preserve">    textcolor=color.white, size=size.small)</w:t>
      </w:r>
    </w:p>
    <w:p>
      <w:pPr>
        <w:pBdr>
          <w:left w:val="single" w:color="B8860B" w:sz="6"/>
        </w:pBdr>
        <w:shd w:fill="1E1E1E" w:val="clear"/>
        <w:spacing w:before="40" w:after="40"/>
        <w:ind w:left="360"/>
      </w:pPr>
      <w:r>
        <w:rPr>
          <w:rFonts w:ascii="Courier New" w:cs="Courier New" w:eastAsia="Courier New" w:hAnsi="Courier New"/>
          <w:color w:val="E0E0E0"/>
          <w:sz w:val="18"/>
          <w:szCs w:val="18"/>
        </w:rPr>
        <w:t xml:space="preserve"/>
      </w:r>
    </w:p>
    <w:p>
      <w:pPr>
        <w:pBdr>
          <w:left w:val="single" w:color="B8860B" w:sz="6"/>
        </w:pBdr>
        <w:shd w:fill="1E1E1E" w:val="clear"/>
        <w:spacing w:before="40" w:after="40"/>
        <w:ind w:left="360"/>
      </w:pPr>
      <w:r>
        <w:rPr>
          <w:rFonts w:ascii="Courier New" w:cs="Courier New" w:eastAsia="Courier New" w:hAnsi="Courier New"/>
          <w:color w:val="E0E0E0"/>
          <w:sz w:val="18"/>
          <w:szCs w:val="18"/>
        </w:rPr>
        <w:t xml:space="preserve">alertcondition(longFire,  title="BUY Signal",  message="BUY XAUUSD fired")</w:t>
      </w:r>
    </w:p>
    <w:p>
      <w:pPr>
        <w:pBdr>
          <w:left w:val="single" w:color="B8860B" w:sz="6"/>
        </w:pBdr>
        <w:shd w:fill="1E1E1E" w:val="clear"/>
        <w:spacing w:before="40" w:after="40"/>
        <w:ind w:left="360"/>
      </w:pPr>
      <w:r>
        <w:rPr>
          <w:rFonts w:ascii="Courier New" w:cs="Courier New" w:eastAsia="Courier New" w:hAnsi="Courier New"/>
          <w:color w:val="E0E0E0"/>
          <w:sz w:val="18"/>
          <w:szCs w:val="18"/>
        </w:rPr>
        <w:t xml:space="preserve">alertcondition(shortFire, title="SELL Signal", message="SELL XAUUSD fired")</w:t>
      </w:r>
    </w:p>
    <w:p>
      <w:pPr>
        <w:pBdr>
          <w:bottom w:val="single" w:color="DDDDDD" w:sz="2"/>
        </w:pBdr>
        <w:spacing w:before="160" w:after="160"/>
      </w:pPr>
    </w:p>
    <w:p>
      <w:pPr>
        <w:pStyle w:val="Heading1"/>
        <w:pBdr>
          <w:bottom w:val="single" w:color="B8860B" w:sz="4" w:space="4"/>
        </w:pBdr>
        <w:spacing w:before="360" w:after="120"/>
      </w:pPr>
      <w:r>
        <w:rPr>
          <w:rFonts w:ascii="Arial" w:cs="Arial" w:eastAsia="Arial" w:hAnsi="Arial"/>
          <w:b/>
          <w:bCs/>
          <w:color w:val="1A1A2E"/>
          <w:sz w:val="36"/>
          <w:szCs w:val="36"/>
        </w:rPr>
        <w:t xml:space="preserve">6. Webhook Server (Railway Deployment)</w:t>
      </w:r>
    </w:p>
    <w:p>
      <w:pPr>
        <w:spacing w:before="80" w:after="80"/>
      </w:pPr>
      <w:r>
        <w:rPr>
          <w:rFonts w:ascii="Arial" w:cs="Arial" w:eastAsia="Arial" w:hAnsi="Arial"/>
          <w:color w:val="333333"/>
          <w:sz w:val="22"/>
          <w:szCs w:val="22"/>
        </w:rPr>
        <w:t xml:space="preserve">The webhook server is already built (app.py + requirements.txt + Dockerfile). Follow these exact steps to get it live on Railway with a public HTTPS URL.</w:t>
      </w:r>
    </w:p>
    <w:p>
      <w:pPr>
        <w:spacing w:before="80" w:after="80"/>
      </w:pPr>
      <w:r>
        <w:rPr>
          <w:rFonts w:ascii="Arial" w:cs="Arial" w:eastAsia="Arial" w:hAnsi="Arial"/>
          <w:color w:val="333333"/>
          <w:sz w:val="22"/>
          <w:szCs w:val="22"/>
        </w:rPr>
        <w:t xml:space="preserve"/>
      </w:r>
    </w:p>
    <w:p>
      <w:pPr>
        <w:pStyle w:val="Heading2"/>
        <w:spacing w:before="280" w:after="80"/>
      </w:pPr>
      <w:r>
        <w:rPr>
          <w:rFonts w:ascii="Arial" w:cs="Arial" w:eastAsia="Arial" w:hAnsi="Arial"/>
          <w:b/>
          <w:bCs/>
          <w:color w:val="2D2D44"/>
          <w:sz w:val="28"/>
          <w:szCs w:val="28"/>
        </w:rPr>
        <w:t xml:space="preserve">6.1 Step-by-step Railway Deployment</w:t>
      </w:r>
    </w:p>
    <w:p>
      <w:pPr>
        <w:pStyle w:val="ListParagraph"/>
        <w:numPr>
          <w:ilvl w:val="0"/>
          <w:numId w:val="2"/>
        </w:numPr>
        <w:spacing w:before="40" w:after="40"/>
      </w:pPr>
      <w:r>
        <w:rPr>
          <w:rFonts w:ascii="Arial" w:cs="Arial" w:eastAsia="Arial" w:hAnsi="Arial"/>
          <w:color w:val="333333"/>
          <w:sz w:val="22"/>
          <w:szCs w:val="22"/>
        </w:rPr>
        <w:t xml:space="preserve">Go to railway.app and sign up with your GitHub account (free)</w:t>
      </w:r>
    </w:p>
    <w:p>
      <w:pPr>
        <w:pStyle w:val="ListParagraph"/>
        <w:numPr>
          <w:ilvl w:val="0"/>
          <w:numId w:val="2"/>
        </w:numPr>
        <w:spacing w:before="40" w:after="40"/>
      </w:pPr>
      <w:r>
        <w:rPr>
          <w:rFonts w:ascii="Arial" w:cs="Arial" w:eastAsia="Arial" w:hAnsi="Arial"/>
          <w:color w:val="333333"/>
          <w:sz w:val="22"/>
          <w:szCs w:val="22"/>
        </w:rPr>
        <w:t xml:space="preserve">Create a new GitHub repository called 'gold-scalper-bot' (public or private)</w:t>
      </w:r>
    </w:p>
    <w:p>
      <w:pPr>
        <w:pStyle w:val="ListParagraph"/>
        <w:numPr>
          <w:ilvl w:val="0"/>
          <w:numId w:val="2"/>
        </w:numPr>
        <w:spacing w:before="40" w:after="40"/>
      </w:pPr>
      <w:r>
        <w:rPr>
          <w:rFonts w:ascii="Arial" w:cs="Arial" w:eastAsia="Arial" w:hAnsi="Arial"/>
          <w:color w:val="333333"/>
          <w:sz w:val="22"/>
          <w:szCs w:val="22"/>
        </w:rPr>
        <w:t xml:space="preserve">Upload these 3 files to the repository root:  app.py  ·  requirements.txt  ·  Dockerfile</w:t>
      </w:r>
    </w:p>
    <w:p>
      <w:pPr>
        <w:pStyle w:val="ListParagraph"/>
        <w:numPr>
          <w:ilvl w:val="0"/>
          <w:numId w:val="2"/>
        </w:numPr>
        <w:spacing w:before="40" w:after="40"/>
      </w:pPr>
      <w:r>
        <w:rPr>
          <w:rFonts w:ascii="Arial" w:cs="Arial" w:eastAsia="Arial" w:hAnsi="Arial"/>
          <w:color w:val="333333"/>
          <w:sz w:val="22"/>
          <w:szCs w:val="22"/>
        </w:rPr>
        <w:t xml:space="preserve">In Railway dashboard → New Project → Deploy from GitHub repo → select gold-scalper-bot</w:t>
      </w:r>
    </w:p>
    <w:p>
      <w:pPr>
        <w:pStyle w:val="ListParagraph"/>
        <w:numPr>
          <w:ilvl w:val="0"/>
          <w:numId w:val="2"/>
        </w:numPr>
        <w:spacing w:before="40" w:after="40"/>
      </w:pPr>
      <w:r>
        <w:rPr>
          <w:rFonts w:ascii="Arial" w:cs="Arial" w:eastAsia="Arial" w:hAnsi="Arial"/>
          <w:color w:val="333333"/>
          <w:sz w:val="22"/>
          <w:szCs w:val="22"/>
        </w:rPr>
        <w:t xml:space="preserve">Railway auto-detects the Dockerfile and starts building</w:t>
      </w:r>
    </w:p>
    <w:p>
      <w:pPr>
        <w:pStyle w:val="ListParagraph"/>
        <w:numPr>
          <w:ilvl w:val="0"/>
          <w:numId w:val="2"/>
        </w:numPr>
        <w:spacing w:before="40" w:after="40"/>
      </w:pPr>
      <w:r>
        <w:rPr>
          <w:rFonts w:ascii="Arial" w:cs="Arial" w:eastAsia="Arial" w:hAnsi="Arial"/>
          <w:color w:val="333333"/>
          <w:sz w:val="22"/>
          <w:szCs w:val="22"/>
        </w:rPr>
        <w:t xml:space="preserve">Once deployed, go to Settings → Variables → add ALL env vars from Section 4</w:t>
      </w:r>
    </w:p>
    <w:p>
      <w:pPr>
        <w:pStyle w:val="ListParagraph"/>
        <w:numPr>
          <w:ilvl w:val="0"/>
          <w:numId w:val="2"/>
        </w:numPr>
        <w:spacing w:before="40" w:after="40"/>
      </w:pPr>
      <w:r>
        <w:rPr>
          <w:rFonts w:ascii="Arial" w:cs="Arial" w:eastAsia="Arial" w:hAnsi="Arial"/>
          <w:color w:val="333333"/>
          <w:sz w:val="22"/>
          <w:szCs w:val="22"/>
        </w:rPr>
        <w:t xml:space="preserve">Go to Settings → Networking → Generate Domain → copy the HTTPS URL</w:t>
      </w:r>
    </w:p>
    <w:p>
      <w:pPr>
        <w:pStyle w:val="ListParagraph"/>
        <w:numPr>
          <w:ilvl w:val="0"/>
          <w:numId w:val="2"/>
        </w:numPr>
        <w:spacing w:before="40" w:after="40"/>
      </w:pPr>
      <w:r>
        <w:rPr>
          <w:rFonts w:ascii="Arial" w:cs="Arial" w:eastAsia="Arial" w:hAnsi="Arial"/>
          <w:color w:val="333333"/>
          <w:sz w:val="22"/>
          <w:szCs w:val="22"/>
        </w:rPr>
        <w:t xml:space="preserve">Test: open YOUR-URL/ in browser — you should see {"status":"running"}</w:t>
      </w:r>
    </w:p>
    <w:p>
      <w:pPr>
        <w:spacing w:before="80" w:after="80"/>
      </w:pPr>
      <w:r>
        <w:rPr>
          <w:rFonts w:ascii="Arial" w:cs="Arial" w:eastAsia="Arial" w:hAnsi="Arial"/>
          <w:color w:val="333333"/>
          <w:sz w:val="22"/>
          <w:szCs w:val="22"/>
        </w:rPr>
        <w:t xml:space="preserve"/>
      </w:r>
    </w:p>
    <w:p>
      <w:pPr>
        <w:pStyle w:val="Heading2"/>
        <w:spacing w:before="280" w:after="80"/>
      </w:pPr>
      <w:r>
        <w:rPr>
          <w:rFonts w:ascii="Arial" w:cs="Arial" w:eastAsia="Arial" w:hAnsi="Arial"/>
          <w:b/>
          <w:bCs/>
          <w:color w:val="2D2D44"/>
          <w:sz w:val="28"/>
          <w:szCs w:val="28"/>
        </w:rPr>
        <w:t xml:space="preserve">6.2 Verify the server is working</w:t>
      </w:r>
    </w:p>
    <w:p>
      <w:pPr>
        <w:spacing w:before="80" w:after="80"/>
      </w:pPr>
      <w:r>
        <w:rPr>
          <w:rFonts w:ascii="Arial" w:cs="Arial" w:eastAsia="Arial" w:hAnsi="Arial"/>
          <w:color w:val="333333"/>
          <w:sz w:val="22"/>
          <w:szCs w:val="22"/>
        </w:rPr>
        <w:t xml:space="preserve">Run this in your terminal (replace the URL with your Railway URL):</w:t>
      </w:r>
    </w:p>
    <w:p>
      <w:pPr>
        <w:pBdr>
          <w:left w:val="single" w:color="B8860B" w:sz="6"/>
        </w:pBdr>
        <w:shd w:fill="1E1E1E" w:val="clear"/>
        <w:spacing w:before="40" w:after="40"/>
        <w:ind w:left="360"/>
      </w:pPr>
      <w:r>
        <w:rPr>
          <w:rFonts w:ascii="Courier New" w:cs="Courier New" w:eastAsia="Courier New" w:hAnsi="Courier New"/>
          <w:color w:val="E0E0E0"/>
          <w:sz w:val="18"/>
          <w:szCs w:val="18"/>
        </w:rPr>
        <w:t xml:space="preserve">curl -X POST https://YOUR-APP.up.railway.app/webhook \</w:t>
      </w:r>
    </w:p>
    <w:p>
      <w:pPr>
        <w:pBdr>
          <w:left w:val="single" w:color="B8860B" w:sz="6"/>
        </w:pBdr>
        <w:shd w:fill="1E1E1E" w:val="clear"/>
        <w:spacing w:before="40" w:after="40"/>
        <w:ind w:left="360"/>
      </w:pPr>
      <w:r>
        <w:rPr>
          <w:rFonts w:ascii="Courier New" w:cs="Courier New" w:eastAsia="Courier New" w:hAnsi="Courier New"/>
          <w:color w:val="E0E0E0"/>
          <w:sz w:val="18"/>
          <w:szCs w:val="18"/>
        </w:rPr>
        <w:t xml:space="preserve">  -H "Content-Type: application/json" \</w:t>
      </w:r>
    </w:p>
    <w:p>
      <w:pPr>
        <w:pBdr>
          <w:left w:val="single" w:color="B8860B" w:sz="6"/>
        </w:pBdr>
        <w:shd w:fill="1E1E1E" w:val="clear"/>
        <w:spacing w:before="40" w:after="40"/>
        <w:ind w:left="360"/>
      </w:pPr>
      <w:r>
        <w:rPr>
          <w:rFonts w:ascii="Courier New" w:cs="Courier New" w:eastAsia="Courier New" w:hAnsi="Courier New"/>
          <w:color w:val="E0E0E0"/>
          <w:sz w:val="18"/>
          <w:szCs w:val="18"/>
        </w:rPr>
        <w:t xml:space="preserve">  -d '{"secret":"mysecret123","action":"BUY","price":2345.50,"sl":2341.28,"tp":2351.36}'</w:t>
      </w:r>
    </w:p>
    <w:p>
      <w:pPr>
        <w:spacing w:before="80" w:after="80"/>
      </w:pPr>
      <w:r>
        <w:rPr>
          <w:rFonts w:ascii="Arial" w:cs="Arial" w:eastAsia="Arial" w:hAnsi="Arial"/>
          <w:color w:val="333333"/>
          <w:sz w:val="22"/>
          <w:szCs w:val="22"/>
        </w:rPr>
        <w:t xml:space="preserve"/>
      </w:r>
    </w:p>
    <w:p>
      <w:pPr>
        <w:spacing w:before="80" w:after="80"/>
      </w:pPr>
      <w:r>
        <w:rPr>
          <w:rFonts w:ascii="Arial" w:cs="Arial" w:eastAsia="Arial" w:hAnsi="Arial"/>
          <w:color w:val="333333"/>
          <w:sz w:val="22"/>
          <w:szCs w:val="22"/>
        </w:rPr>
        <w:t xml:space="preserve">Expected response: {"status":"ok","trade":{"action":"BUY",...}}</w:t>
      </w:r>
    </w:p>
    <w:p>
      <w:pPr>
        <w:spacing w:before="80" w:after="80"/>
      </w:pPr>
      <w:r>
        <w:rPr>
          <w:rFonts w:ascii="Arial" w:cs="Arial" w:eastAsia="Arial" w:hAnsi="Arial"/>
          <w:color w:val="333333"/>
          <w:sz w:val="22"/>
          <w:szCs w:val="22"/>
        </w:rPr>
        <w:t xml:space="preserve">Then check your TradingView Paper Trading panel — a BUY order for XAUUSD should appear.</w:t>
      </w:r>
    </w:p>
    <w:p>
      <w:pPr>
        <w:pBdr>
          <w:bottom w:val="single" w:color="DDDDDD" w:sz="2"/>
        </w:pBdr>
        <w:spacing w:before="160" w:after="160"/>
      </w:pPr>
    </w:p>
    <w:p>
      <w:pPr>
        <w:pStyle w:val="Heading1"/>
        <w:pBdr>
          <w:bottom w:val="single" w:color="B8860B" w:sz="4" w:space="4"/>
        </w:pBdr>
        <w:spacing w:before="360" w:after="120"/>
      </w:pPr>
      <w:r>
        <w:rPr>
          <w:rFonts w:ascii="Arial" w:cs="Arial" w:eastAsia="Arial" w:hAnsi="Arial"/>
          <w:b/>
          <w:bCs/>
          <w:color w:val="1A1A2E"/>
          <w:sz w:val="36"/>
          <w:szCs w:val="36"/>
        </w:rPr>
        <w:t xml:space="preserve">7. Antigravity Multi-Agent Setup</w:t>
      </w:r>
    </w:p>
    <w:p>
      <w:pPr>
        <w:spacing w:before="80" w:after="80"/>
      </w:pPr>
      <w:r>
        <w:rPr>
          <w:rFonts w:ascii="Arial" w:cs="Arial" w:eastAsia="Arial" w:hAnsi="Arial"/>
          <w:color w:val="333333"/>
          <w:sz w:val="22"/>
          <w:szCs w:val="22"/>
        </w:rPr>
        <w:t xml:space="preserve">Antigravity is used to create, configure, and orchestrate the 5 AI agents. Each agent is set up as a separate agent node in Antigravity with its system prompt from Section 3.</w:t>
      </w:r>
    </w:p>
    <w:p>
      <w:pPr>
        <w:spacing w:before="80" w:after="80"/>
      </w:pPr>
      <w:r>
        <w:rPr>
          <w:rFonts w:ascii="Arial" w:cs="Arial" w:eastAsia="Arial" w:hAnsi="Arial"/>
          <w:color w:val="333333"/>
          <w:sz w:val="22"/>
          <w:szCs w:val="22"/>
        </w:rPr>
        <w:t xml:space="preserve"/>
      </w:r>
    </w:p>
    <w:p>
      <w:pPr>
        <w:pStyle w:val="Heading2"/>
        <w:spacing w:before="280" w:after="80"/>
      </w:pPr>
      <w:r>
        <w:rPr>
          <w:rFonts w:ascii="Arial" w:cs="Arial" w:eastAsia="Arial" w:hAnsi="Arial"/>
          <w:b/>
          <w:bCs/>
          <w:color w:val="2D2D44"/>
          <w:sz w:val="28"/>
          <w:szCs w:val="28"/>
        </w:rPr>
        <w:t xml:space="preserve">7.1 Create the Agents</w:t>
      </w:r>
    </w:p>
    <w:p>
      <w:pPr>
        <w:pStyle w:val="ListParagraph"/>
        <w:numPr>
          <w:ilvl w:val="0"/>
          <w:numId w:val="2"/>
        </w:numPr>
        <w:spacing w:before="40" w:after="40"/>
      </w:pPr>
      <w:r>
        <w:rPr>
          <w:rFonts w:ascii="Arial" w:cs="Arial" w:eastAsia="Arial" w:hAnsi="Arial"/>
          <w:color w:val="333333"/>
          <w:sz w:val="22"/>
          <w:szCs w:val="22"/>
        </w:rPr>
        <w:t xml:space="preserve">Log in to your Antigravity account</w:t>
      </w:r>
    </w:p>
    <w:p>
      <w:pPr>
        <w:pStyle w:val="ListParagraph"/>
        <w:numPr>
          <w:ilvl w:val="0"/>
          <w:numId w:val="2"/>
        </w:numPr>
        <w:spacing w:before="40" w:after="40"/>
      </w:pPr>
      <w:r>
        <w:rPr>
          <w:rFonts w:ascii="Arial" w:cs="Arial" w:eastAsia="Arial" w:hAnsi="Arial"/>
          <w:color w:val="333333"/>
          <w:sz w:val="22"/>
          <w:szCs w:val="22"/>
        </w:rPr>
        <w:t xml:space="preserve">Create a new Workflow called: 'XAUUSD Gold Scalper'</w:t>
      </w:r>
    </w:p>
    <w:p>
      <w:pPr>
        <w:pStyle w:val="ListParagraph"/>
        <w:numPr>
          <w:ilvl w:val="0"/>
          <w:numId w:val="2"/>
        </w:numPr>
        <w:spacing w:before="40" w:after="40"/>
      </w:pPr>
      <w:r>
        <w:rPr>
          <w:rFonts w:ascii="Arial" w:cs="Arial" w:eastAsia="Arial" w:hAnsi="Arial"/>
          <w:color w:val="333333"/>
          <w:sz w:val="22"/>
          <w:szCs w:val="22"/>
        </w:rPr>
        <w:t xml:space="preserve">Add 5 Agent nodes with these exact names:</w:t>
      </w:r>
    </w:p>
    <w:p>
      <w:pPr>
        <w:pStyle w:val="ListParagraph"/>
        <w:numPr>
          <w:ilvl w:val="0"/>
          <w:numId w:val="3"/>
        </w:numPr>
        <w:spacing w:before="40" w:after="40"/>
      </w:pPr>
      <w:r>
        <w:rPr>
          <w:rFonts w:ascii="Arial" w:cs="Arial" w:eastAsia="Arial" w:hAnsi="Arial"/>
          <w:color w:val="333333"/>
          <w:sz w:val="22"/>
          <w:szCs w:val="22"/>
        </w:rPr>
        <w:t xml:space="preserve">Orchestrator</w:t>
      </w:r>
    </w:p>
    <w:p>
      <w:pPr>
        <w:pStyle w:val="ListParagraph"/>
        <w:numPr>
          <w:ilvl w:val="0"/>
          <w:numId w:val="3"/>
        </w:numPr>
        <w:spacing w:before="40" w:after="40"/>
      </w:pPr>
      <w:r>
        <w:rPr>
          <w:rFonts w:ascii="Arial" w:cs="Arial" w:eastAsia="Arial" w:hAnsi="Arial"/>
          <w:color w:val="333333"/>
          <w:sz w:val="22"/>
          <w:szCs w:val="22"/>
        </w:rPr>
        <w:t xml:space="preserve">Signal Analyst</w:t>
      </w:r>
    </w:p>
    <w:p>
      <w:pPr>
        <w:pStyle w:val="ListParagraph"/>
        <w:numPr>
          <w:ilvl w:val="0"/>
          <w:numId w:val="3"/>
        </w:numPr>
        <w:spacing w:before="40" w:after="40"/>
      </w:pPr>
      <w:r>
        <w:rPr>
          <w:rFonts w:ascii="Arial" w:cs="Arial" w:eastAsia="Arial" w:hAnsi="Arial"/>
          <w:color w:val="333333"/>
          <w:sz w:val="22"/>
          <w:szCs w:val="22"/>
        </w:rPr>
        <w:t xml:space="preserve">Risk Guard</w:t>
      </w:r>
    </w:p>
    <w:p>
      <w:pPr>
        <w:pStyle w:val="ListParagraph"/>
        <w:numPr>
          <w:ilvl w:val="0"/>
          <w:numId w:val="3"/>
        </w:numPr>
        <w:spacing w:before="40" w:after="40"/>
      </w:pPr>
      <w:r>
        <w:rPr>
          <w:rFonts w:ascii="Arial" w:cs="Arial" w:eastAsia="Arial" w:hAnsi="Arial"/>
          <w:color w:val="333333"/>
          <w:sz w:val="22"/>
          <w:szCs w:val="22"/>
        </w:rPr>
        <w:t xml:space="preserve">Order Executor</w:t>
      </w:r>
    </w:p>
    <w:p>
      <w:pPr>
        <w:pStyle w:val="ListParagraph"/>
        <w:numPr>
          <w:ilvl w:val="0"/>
          <w:numId w:val="3"/>
        </w:numPr>
        <w:spacing w:before="40" w:after="40"/>
      </w:pPr>
      <w:r>
        <w:rPr>
          <w:rFonts w:ascii="Arial" w:cs="Arial" w:eastAsia="Arial" w:hAnsi="Arial"/>
          <w:color w:val="333333"/>
          <w:sz w:val="22"/>
          <w:szCs w:val="22"/>
        </w:rPr>
        <w:t xml:space="preserve">Monitor Agent</w:t>
      </w:r>
    </w:p>
    <w:p>
      <w:pPr>
        <w:pStyle w:val="ListParagraph"/>
        <w:numPr>
          <w:ilvl w:val="0"/>
          <w:numId w:val="2"/>
        </w:numPr>
        <w:spacing w:before="40" w:after="40"/>
      </w:pPr>
      <w:r>
        <w:rPr>
          <w:rFonts w:ascii="Arial" w:cs="Arial" w:eastAsia="Arial" w:hAnsi="Arial"/>
          <w:color w:val="333333"/>
          <w:sz w:val="22"/>
          <w:szCs w:val="22"/>
        </w:rPr>
        <w:t xml:space="preserve">For each agent, set the model to the Gemini model specified in Section 3's table</w:t>
      </w:r>
    </w:p>
    <w:p>
      <w:pPr>
        <w:pStyle w:val="ListParagraph"/>
        <w:numPr>
          <w:ilvl w:val="0"/>
          <w:numId w:val="2"/>
        </w:numPr>
        <w:spacing w:before="40" w:after="40"/>
      </w:pPr>
      <w:r>
        <w:rPr>
          <w:rFonts w:ascii="Arial" w:cs="Arial" w:eastAsia="Arial" w:hAnsi="Arial"/>
          <w:color w:val="333333"/>
          <w:sz w:val="22"/>
          <w:szCs w:val="22"/>
        </w:rPr>
        <w:t xml:space="preserve">For each agent, paste the system prompt from the corresponding subsection in Section 3</w:t>
      </w:r>
    </w:p>
    <w:p>
      <w:pPr>
        <w:pStyle w:val="ListParagraph"/>
        <w:numPr>
          <w:ilvl w:val="0"/>
          <w:numId w:val="2"/>
        </w:numPr>
        <w:spacing w:before="40" w:after="40"/>
      </w:pPr>
      <w:r>
        <w:rPr>
          <w:rFonts w:ascii="Arial" w:cs="Arial" w:eastAsia="Arial" w:hAnsi="Arial"/>
          <w:color w:val="333333"/>
          <w:sz w:val="22"/>
          <w:szCs w:val="22"/>
        </w:rPr>
        <w:t xml:space="preserve">Set GEMINI_API_KEY as an environment variable in Antigravity's settings</w:t>
      </w:r>
    </w:p>
    <w:p>
      <w:pPr>
        <w:spacing w:before="80" w:after="80"/>
      </w:pPr>
      <w:r>
        <w:rPr>
          <w:rFonts w:ascii="Arial" w:cs="Arial" w:eastAsia="Arial" w:hAnsi="Arial"/>
          <w:color w:val="333333"/>
          <w:sz w:val="22"/>
          <w:szCs w:val="22"/>
        </w:rPr>
        <w:t xml:space="preserve"/>
      </w:r>
    </w:p>
    <w:p>
      <w:pPr>
        <w:pStyle w:val="Heading2"/>
        <w:spacing w:before="280" w:after="80"/>
      </w:pPr>
      <w:r>
        <w:rPr>
          <w:rFonts w:ascii="Arial" w:cs="Arial" w:eastAsia="Arial" w:hAnsi="Arial"/>
          <w:b/>
          <w:bCs/>
          <w:color w:val="2D2D44"/>
          <w:sz w:val="28"/>
          <w:szCs w:val="28"/>
        </w:rPr>
        <w:t xml:space="preserve">7.2 Connect the Agent Workflow</w:t>
      </w:r>
    </w:p>
    <w:p>
      <w:pPr>
        <w:spacing w:before="80" w:after="80"/>
      </w:pPr>
      <w:r>
        <w:rPr>
          <w:rFonts w:ascii="Arial" w:cs="Arial" w:eastAsia="Arial" w:hAnsi="Arial"/>
          <w:color w:val="333333"/>
          <w:sz w:val="22"/>
          <w:szCs w:val="22"/>
        </w:rPr>
        <w:t xml:space="preserve">Wire the agents in this exact order in Antigravity's visual editor:</w:t>
      </w:r>
    </w:p>
    <w:p>
      <w:pPr>
        <w:spacing w:before="80" w:after="80"/>
      </w:pPr>
      <w:r>
        <w:rPr>
          <w:rFonts w:ascii="Arial" w:cs="Arial" w:eastAsia="Arial" w:hAnsi="Arial"/>
          <w:color w:val="333333"/>
          <w:sz w:val="22"/>
          <w:szCs w:val="22"/>
        </w:rPr>
        <w:t xml:space="preserve"/>
      </w:r>
    </w:p>
    <w:p>
      <w:pPr>
        <w:pBdr>
          <w:left w:val="single" w:color="B8860B" w:sz="6"/>
        </w:pBdr>
        <w:shd w:fill="1E1E1E" w:val="clear"/>
        <w:spacing w:before="40" w:after="40"/>
        <w:ind w:left="360"/>
      </w:pPr>
      <w:r>
        <w:rPr>
          <w:rFonts w:ascii="Courier New" w:cs="Courier New" w:eastAsia="Courier New" w:hAnsi="Courier New"/>
          <w:color w:val="E0E0E0"/>
          <w:sz w:val="18"/>
          <w:szCs w:val="18"/>
        </w:rPr>
        <w:t xml:space="preserve">TradingView Alert (webhook trigger)</w:t>
      </w:r>
    </w:p>
    <w:p>
      <w:pPr>
        <w:pBdr>
          <w:left w:val="single" w:color="B8860B" w:sz="6"/>
        </w:pBdr>
        <w:shd w:fill="1E1E1E" w:val="clear"/>
        <w:spacing w:before="40" w:after="40"/>
        <w:ind w:left="360"/>
      </w:pPr>
      <w:r>
        <w:rPr>
          <w:rFonts w:ascii="Courier New" w:cs="Courier New" w:eastAsia="Courier New" w:hAnsi="Courier New"/>
          <w:color w:val="E0E0E0"/>
          <w:sz w:val="18"/>
          <w:szCs w:val="18"/>
        </w:rPr>
        <w:t xml:space="preserve">         │</w:t>
      </w:r>
    </w:p>
    <w:p>
      <w:pPr>
        <w:pBdr>
          <w:left w:val="single" w:color="B8860B" w:sz="6"/>
        </w:pBdr>
        <w:shd w:fill="1E1E1E" w:val="clear"/>
        <w:spacing w:before="40" w:after="40"/>
        <w:ind w:left="360"/>
      </w:pPr>
      <w:r>
        <w:rPr>
          <w:rFonts w:ascii="Courier New" w:cs="Courier New" w:eastAsia="Courier New" w:hAnsi="Courier New"/>
          <w:color w:val="E0E0E0"/>
          <w:sz w:val="18"/>
          <w:szCs w:val="18"/>
        </w:rPr>
        <w:t xml:space="preserve">         ▼</w:t>
      </w:r>
    </w:p>
    <w:p>
      <w:pPr>
        <w:pBdr>
          <w:left w:val="single" w:color="B8860B" w:sz="6"/>
        </w:pBdr>
        <w:shd w:fill="1E1E1E" w:val="clear"/>
        <w:spacing w:before="40" w:after="40"/>
        <w:ind w:left="360"/>
      </w:pPr>
      <w:r>
        <w:rPr>
          <w:rFonts w:ascii="Courier New" w:cs="Courier New" w:eastAsia="Courier New" w:hAnsi="Courier New"/>
          <w:color w:val="E0E0E0"/>
          <w:sz w:val="18"/>
          <w:szCs w:val="18"/>
        </w:rPr>
        <w:t xml:space="preserve">   Orchestrator  ←──────────────────────────────────┐</w:t>
      </w:r>
    </w:p>
    <w:p>
      <w:pPr>
        <w:pBdr>
          <w:left w:val="single" w:color="B8860B" w:sz="6"/>
        </w:pBdr>
        <w:shd w:fill="1E1E1E" w:val="clear"/>
        <w:spacing w:before="40" w:after="40"/>
        <w:ind w:left="360"/>
      </w:pPr>
      <w:r>
        <w:rPr>
          <w:rFonts w:ascii="Courier New" w:cs="Courier New" w:eastAsia="Courier New" w:hAnsi="Courier New"/>
          <w:color w:val="E0E0E0"/>
          <w:sz w:val="18"/>
          <w:szCs w:val="18"/>
        </w:rPr>
        <w:t xml:space="preserve">         │                                          │</w:t>
      </w:r>
    </w:p>
    <w:p>
      <w:pPr>
        <w:pBdr>
          <w:left w:val="single" w:color="B8860B" w:sz="6"/>
        </w:pBdr>
        <w:shd w:fill="1E1E1E" w:val="clear"/>
        <w:spacing w:before="40" w:after="40"/>
        <w:ind w:left="360"/>
      </w:pPr>
      <w:r>
        <w:rPr>
          <w:rFonts w:ascii="Courier New" w:cs="Courier New" w:eastAsia="Courier New" w:hAnsi="Courier New"/>
          <w:color w:val="E0E0E0"/>
          <w:sz w:val="18"/>
          <w:szCs w:val="18"/>
        </w:rPr>
        <w:t xml:space="preserve">         ▼                                          │</w:t>
      </w:r>
    </w:p>
    <w:p>
      <w:pPr>
        <w:pBdr>
          <w:left w:val="single" w:color="B8860B" w:sz="6"/>
        </w:pBdr>
        <w:shd w:fill="1E1E1E" w:val="clear"/>
        <w:spacing w:before="40" w:after="40"/>
        <w:ind w:left="360"/>
      </w:pPr>
      <w:r>
        <w:rPr>
          <w:rFonts w:ascii="Courier New" w:cs="Courier New" w:eastAsia="Courier New" w:hAnsi="Courier New"/>
          <w:color w:val="E0E0E0"/>
          <w:sz w:val="18"/>
          <w:szCs w:val="18"/>
        </w:rPr>
        <w:t xml:space="preserve">  Signal Analyst ──► (invalid) ──► LOG &amp; STOP       │</w:t>
      </w:r>
    </w:p>
    <w:p>
      <w:pPr>
        <w:pBdr>
          <w:left w:val="single" w:color="B8860B" w:sz="6"/>
        </w:pBdr>
        <w:shd w:fill="1E1E1E" w:val="clear"/>
        <w:spacing w:before="40" w:after="40"/>
        <w:ind w:left="360"/>
      </w:pPr>
      <w:r>
        <w:rPr>
          <w:rFonts w:ascii="Courier New" w:cs="Courier New" w:eastAsia="Courier New" w:hAnsi="Courier New"/>
          <w:color w:val="E0E0E0"/>
          <w:sz w:val="18"/>
          <w:szCs w:val="18"/>
        </w:rPr>
        <w:t xml:space="preserve">         │ (valid)                                   │</w:t>
      </w:r>
    </w:p>
    <w:p>
      <w:pPr>
        <w:pBdr>
          <w:left w:val="single" w:color="B8860B" w:sz="6"/>
        </w:pBdr>
        <w:shd w:fill="1E1E1E" w:val="clear"/>
        <w:spacing w:before="40" w:after="40"/>
        <w:ind w:left="360"/>
      </w:pPr>
      <w:r>
        <w:rPr>
          <w:rFonts w:ascii="Courier New" w:cs="Courier New" w:eastAsia="Courier New" w:hAnsi="Courier New"/>
          <w:color w:val="E0E0E0"/>
          <w:sz w:val="18"/>
          <w:szCs w:val="18"/>
        </w:rPr>
        <w:t xml:space="preserve">         ▼                                          │</w:t>
      </w:r>
    </w:p>
    <w:p>
      <w:pPr>
        <w:pBdr>
          <w:left w:val="single" w:color="B8860B" w:sz="6"/>
        </w:pBdr>
        <w:shd w:fill="1E1E1E" w:val="clear"/>
        <w:spacing w:before="40" w:after="40"/>
        <w:ind w:left="360"/>
      </w:pPr>
      <w:r>
        <w:rPr>
          <w:rFonts w:ascii="Courier New" w:cs="Courier New" w:eastAsia="Courier New" w:hAnsi="Courier New"/>
          <w:color w:val="E0E0E0"/>
          <w:sz w:val="18"/>
          <w:szCs w:val="18"/>
        </w:rPr>
        <w:t xml:space="preserve">    Risk Guard   ──► (blocked) ──► LOG &amp; STOP       │</w:t>
      </w:r>
    </w:p>
    <w:p>
      <w:pPr>
        <w:pBdr>
          <w:left w:val="single" w:color="B8860B" w:sz="6"/>
        </w:pBdr>
        <w:shd w:fill="1E1E1E" w:val="clear"/>
        <w:spacing w:before="40" w:after="40"/>
        <w:ind w:left="360"/>
      </w:pPr>
      <w:r>
        <w:rPr>
          <w:rFonts w:ascii="Courier New" w:cs="Courier New" w:eastAsia="Courier New" w:hAnsi="Courier New"/>
          <w:color w:val="E0E0E0"/>
          <w:sz w:val="18"/>
          <w:szCs w:val="18"/>
        </w:rPr>
        <w:t xml:space="preserve">         │ (approved)                                │</w:t>
      </w:r>
    </w:p>
    <w:p>
      <w:pPr>
        <w:pBdr>
          <w:left w:val="single" w:color="B8860B" w:sz="6"/>
        </w:pBdr>
        <w:shd w:fill="1E1E1E" w:val="clear"/>
        <w:spacing w:before="40" w:after="40"/>
        <w:ind w:left="360"/>
      </w:pPr>
      <w:r>
        <w:rPr>
          <w:rFonts w:ascii="Courier New" w:cs="Courier New" w:eastAsia="Courier New" w:hAnsi="Courier New"/>
          <w:color w:val="E0E0E0"/>
          <w:sz w:val="18"/>
          <w:szCs w:val="18"/>
        </w:rPr>
        <w:t xml:space="preserve">         ▼                                          │</w:t>
      </w:r>
    </w:p>
    <w:p>
      <w:pPr>
        <w:pBdr>
          <w:left w:val="single" w:color="B8860B" w:sz="6"/>
        </w:pBdr>
        <w:shd w:fill="1E1E1E" w:val="clear"/>
        <w:spacing w:before="40" w:after="40"/>
        <w:ind w:left="360"/>
      </w:pPr>
      <w:r>
        <w:rPr>
          <w:rFonts w:ascii="Courier New" w:cs="Courier New" w:eastAsia="Courier New" w:hAnsi="Courier New"/>
          <w:color w:val="E0E0E0"/>
          <w:sz w:val="18"/>
          <w:szCs w:val="18"/>
        </w:rPr>
        <w:t xml:space="preserve">  Order Executor ──► Railway /webhook               │</w:t>
      </w:r>
    </w:p>
    <w:p>
      <w:pPr>
        <w:pBdr>
          <w:left w:val="single" w:color="B8860B" w:sz="6"/>
        </w:pBdr>
        <w:shd w:fill="1E1E1E" w:val="clear"/>
        <w:spacing w:before="40" w:after="40"/>
        <w:ind w:left="360"/>
      </w:pPr>
      <w:r>
        <w:rPr>
          <w:rFonts w:ascii="Courier New" w:cs="Courier New" w:eastAsia="Courier New" w:hAnsi="Courier New"/>
          <w:color w:val="E0E0E0"/>
          <w:sz w:val="18"/>
          <w:szCs w:val="18"/>
        </w:rPr>
        <w:t xml:space="preserve">         │                                          │</w:t>
      </w:r>
    </w:p>
    <w:p>
      <w:pPr>
        <w:pBdr>
          <w:left w:val="single" w:color="B8860B" w:sz="6"/>
        </w:pBdr>
        <w:shd w:fill="1E1E1E" w:val="clear"/>
        <w:spacing w:before="40" w:after="40"/>
        <w:ind w:left="360"/>
      </w:pPr>
      <w:r>
        <w:rPr>
          <w:rFonts w:ascii="Courier New" w:cs="Courier New" w:eastAsia="Courier New" w:hAnsi="Courier New"/>
          <w:color w:val="E0E0E0"/>
          <w:sz w:val="18"/>
          <w:szCs w:val="18"/>
        </w:rPr>
        <w:t xml:space="preserve">         ▼                                          │</w:t>
      </w:r>
    </w:p>
    <w:p>
      <w:pPr>
        <w:pBdr>
          <w:left w:val="single" w:color="B8860B" w:sz="6"/>
        </w:pBdr>
        <w:shd w:fill="1E1E1E" w:val="clear"/>
        <w:spacing w:before="40" w:after="40"/>
        <w:ind w:left="360"/>
      </w:pPr>
      <w:r>
        <w:rPr>
          <w:rFonts w:ascii="Courier New" w:cs="Courier New" w:eastAsia="Courier New" w:hAnsi="Courier New"/>
          <w:color w:val="E0E0E0"/>
          <w:sz w:val="18"/>
          <w:szCs w:val="18"/>
        </w:rPr>
        <w:t xml:space="preserve">  Monitor Agent  ────── every 60s report ───────────┘</w:t>
      </w:r>
    </w:p>
    <w:p>
      <w:pPr>
        <w:spacing w:before="80" w:after="80"/>
      </w:pPr>
      <w:r>
        <w:rPr>
          <w:rFonts w:ascii="Arial" w:cs="Arial" w:eastAsia="Arial" w:hAnsi="Arial"/>
          <w:color w:val="333333"/>
          <w:sz w:val="22"/>
          <w:szCs w:val="22"/>
        </w:rPr>
        <w:t xml:space="preserve"/>
      </w:r>
    </w:p>
    <w:p>
      <w:pPr>
        <w:pStyle w:val="Heading2"/>
        <w:spacing w:before="280" w:after="80"/>
      </w:pPr>
      <w:r>
        <w:rPr>
          <w:rFonts w:ascii="Arial" w:cs="Arial" w:eastAsia="Arial" w:hAnsi="Arial"/>
          <w:b/>
          <w:bCs/>
          <w:color w:val="2D2D44"/>
          <w:sz w:val="28"/>
          <w:szCs w:val="28"/>
        </w:rPr>
        <w:t xml:space="preserve">7.3 Configure the Webhook Trigger in Antigravity</w:t>
      </w:r>
    </w:p>
    <w:p>
      <w:pPr>
        <w:pStyle w:val="ListParagraph"/>
        <w:numPr>
          <w:ilvl w:val="0"/>
          <w:numId w:val="2"/>
        </w:numPr>
        <w:spacing w:before="40" w:after="40"/>
      </w:pPr>
      <w:r>
        <w:rPr>
          <w:rFonts w:ascii="Arial" w:cs="Arial" w:eastAsia="Arial" w:hAnsi="Arial"/>
          <w:color w:val="333333"/>
          <w:sz w:val="22"/>
          <w:szCs w:val="22"/>
        </w:rPr>
        <w:t xml:space="preserve">In Antigravity, find the Webhook / HTTP Trigger option for the workflow</w:t>
      </w:r>
    </w:p>
    <w:p>
      <w:pPr>
        <w:pStyle w:val="ListParagraph"/>
        <w:numPr>
          <w:ilvl w:val="0"/>
          <w:numId w:val="2"/>
        </w:numPr>
        <w:spacing w:before="40" w:after="40"/>
      </w:pPr>
      <w:r>
        <w:rPr>
          <w:rFonts w:ascii="Arial" w:cs="Arial" w:eastAsia="Arial" w:hAnsi="Arial"/>
          <w:color w:val="333333"/>
          <w:sz w:val="22"/>
          <w:szCs w:val="22"/>
        </w:rPr>
        <w:t xml:space="preserve">Copy the Antigravity workflow webhook URL (looks like https://app.antigravity.ai/trigger/abc123)</w:t>
      </w:r>
    </w:p>
    <w:p>
      <w:pPr>
        <w:pStyle w:val="ListParagraph"/>
        <w:numPr>
          <w:ilvl w:val="0"/>
          <w:numId w:val="2"/>
        </w:numPr>
        <w:spacing w:before="40" w:after="40"/>
      </w:pPr>
      <w:r>
        <w:rPr>
          <w:rFonts w:ascii="Arial" w:cs="Arial" w:eastAsia="Arial" w:hAnsi="Arial"/>
          <w:color w:val="333333"/>
          <w:sz w:val="22"/>
          <w:szCs w:val="22"/>
        </w:rPr>
        <w:t xml:space="preserve">In TradingView → Create Alert → set Webhook URL to this Antigravity URL</w:t>
      </w:r>
    </w:p>
    <w:p>
      <w:pPr>
        <w:pStyle w:val="ListParagraph"/>
        <w:numPr>
          <w:ilvl w:val="0"/>
          <w:numId w:val="2"/>
        </w:numPr>
        <w:spacing w:before="40" w:after="40"/>
      </w:pPr>
      <w:r>
        <w:rPr>
          <w:rFonts w:ascii="Arial" w:cs="Arial" w:eastAsia="Arial" w:hAnsi="Arial"/>
          <w:color w:val="333333"/>
          <w:sz w:val="22"/>
          <w:szCs w:val="22"/>
        </w:rPr>
        <w:t xml:space="preserve">Set the alert message to this JSON for BUY signals:</w:t>
      </w:r>
    </w:p>
    <w:p>
      <w:pPr>
        <w:pBdr>
          <w:left w:val="single" w:color="B8860B" w:sz="6"/>
        </w:pBdr>
        <w:shd w:fill="1E1E1E" w:val="clear"/>
        <w:spacing w:before="40" w:after="40"/>
        <w:ind w:left="360"/>
      </w:pPr>
      <w:r>
        <w:rPr>
          <w:rFonts w:ascii="Courier New" w:cs="Courier New" w:eastAsia="Courier New" w:hAnsi="Courier New"/>
          <w:color w:val="E0E0E0"/>
          <w:sz w:val="18"/>
          <w:szCs w:val="18"/>
        </w:rPr>
        <w:t xml:space="preserve">{"secret":"mysecret123","action":"BUY","price":{{close}}}</w:t>
      </w:r>
    </w:p>
    <w:p>
      <w:pPr>
        <w:pStyle w:val="ListParagraph"/>
        <w:numPr>
          <w:ilvl w:val="0"/>
          <w:numId w:val="2"/>
        </w:numPr>
        <w:spacing w:before="40" w:after="40"/>
      </w:pPr>
      <w:r>
        <w:rPr>
          <w:rFonts w:ascii="Arial" w:cs="Arial" w:eastAsia="Arial" w:hAnsi="Arial"/>
          <w:color w:val="333333"/>
          <w:sz w:val="22"/>
          <w:szCs w:val="22"/>
        </w:rPr>
        <w:t xml:space="preserve">Create a second alert for SELL signals:</w:t>
      </w:r>
    </w:p>
    <w:p>
      <w:pPr>
        <w:pBdr>
          <w:left w:val="single" w:color="B8860B" w:sz="6"/>
        </w:pBdr>
        <w:shd w:fill="1E1E1E" w:val="clear"/>
        <w:spacing w:before="40" w:after="40"/>
        <w:ind w:left="360"/>
      </w:pPr>
      <w:r>
        <w:rPr>
          <w:rFonts w:ascii="Courier New" w:cs="Courier New" w:eastAsia="Courier New" w:hAnsi="Courier New"/>
          <w:color w:val="E0E0E0"/>
          <w:sz w:val="18"/>
          <w:szCs w:val="18"/>
        </w:rPr>
        <w:t xml:space="preserve">{"secret":"mysecret123","action":"SELL","price":{{close}}}</w:t>
      </w:r>
    </w:p>
    <w:p>
      <w:pPr>
        <w:pStyle w:val="ListParagraph"/>
        <w:numPr>
          <w:ilvl w:val="0"/>
          <w:numId w:val="2"/>
        </w:numPr>
        <w:spacing w:before="40" w:after="40"/>
      </w:pPr>
      <w:r>
        <w:rPr>
          <w:rFonts w:ascii="Arial" w:cs="Arial" w:eastAsia="Arial" w:hAnsi="Arial"/>
          <w:color w:val="333333"/>
          <w:sz w:val="22"/>
          <w:szCs w:val="22"/>
        </w:rPr>
        <w:t xml:space="preserve">Set BOTH alerts to trigger: Once Per Bar Close</w:t>
      </w:r>
    </w:p>
    <w:p>
      <w:pPr>
        <w:pBdr>
          <w:left w:val="single" w:color="1B5E20" w:sz="8" w:space="4"/>
        </w:pBdr>
        <w:shd w:fill="E8F5E9" w:val="clear"/>
        <w:spacing w:before="120" w:after="120"/>
        <w:ind w:left="360" w:right="360"/>
      </w:pPr>
      <w:r>
        <w:rPr>
          <w:rFonts w:ascii="Arial" w:cs="Arial" w:eastAsia="Arial" w:hAnsi="Arial"/>
          <w:b/>
          <w:bCs/>
          <w:color w:val="1B5E20"/>
          <w:sz w:val="20"/>
          <w:szCs w:val="20"/>
        </w:rPr>
        <w:t xml:space="preserve">WHY 'Once Per Bar Close': </w:t>
      </w:r>
      <w:r>
        <w:rPr>
          <w:rFonts w:ascii="Arial" w:cs="Arial" w:eastAsia="Arial" w:hAnsi="Arial"/>
          <w:color w:val="333333"/>
          <w:sz w:val="20"/>
          <w:szCs w:val="20"/>
        </w:rPr>
        <w:t xml:space="preserve">This prevents signal repainting. The alert only fires after the 5-minute bar is fully closed and confirmed, meaning the signal cannot change or retract.</w:t>
      </w:r>
    </w:p>
    <w:p>
      <w:pPr>
        <w:pBdr>
          <w:bottom w:val="single" w:color="DDDDDD" w:sz="2"/>
        </w:pBdr>
        <w:spacing w:before="160" w:after="160"/>
      </w:pPr>
    </w:p>
    <w:p>
      <w:pPr>
        <w:pStyle w:val="Heading1"/>
        <w:pBdr>
          <w:bottom w:val="single" w:color="B8860B" w:sz="4" w:space="4"/>
        </w:pBdr>
        <w:spacing w:before="360" w:after="120"/>
      </w:pPr>
      <w:r>
        <w:rPr>
          <w:rFonts w:ascii="Arial" w:cs="Arial" w:eastAsia="Arial" w:hAnsi="Arial"/>
          <w:b/>
          <w:bCs/>
          <w:color w:val="1A1A2E"/>
          <w:sz w:val="36"/>
          <w:szCs w:val="36"/>
        </w:rPr>
        <w:t xml:space="preserve">8. TradingView Alert Configuration</w:t>
      </w:r>
    </w:p>
    <w:p>
      <w:pPr>
        <w:spacing w:before="80" w:after="80"/>
      </w:pPr>
      <w:r>
        <w:rPr>
          <w:rFonts w:ascii="Arial" w:cs="Arial" w:eastAsia="Arial" w:hAnsi="Arial"/>
          <w:color w:val="333333"/>
          <w:sz w:val="22"/>
          <w:szCs w:val="22"/>
        </w:rPr>
        <w:t xml:space="preserve">Create exactly 2 alerts in TradingView. Both must be set to 'Once Per Bar Close' — this is the single most important setting.</w:t>
      </w:r>
    </w:p>
    <w:p>
      <w:pPr>
        <w:spacing w:before="80" w:after="80"/>
      </w:pPr>
      <w:r>
        <w:rPr>
          <w:rFonts w:ascii="Arial" w:cs="Arial" w:eastAsia="Arial" w:hAnsi="Arial"/>
          <w:color w:val="333333"/>
          <w:sz w:val="22"/>
          <w:szCs w:val="22"/>
        </w:rPr>
        <w:t xml:space="preserve"/>
      </w:r>
    </w:p>
    <w:p>
      <w:pPr>
        <w:pStyle w:val="Heading2"/>
        <w:spacing w:before="280" w:after="80"/>
      </w:pPr>
      <w:r>
        <w:rPr>
          <w:rFonts w:ascii="Arial" w:cs="Arial" w:eastAsia="Arial" w:hAnsi="Arial"/>
          <w:b/>
          <w:bCs/>
          <w:color w:val="2D2D44"/>
          <w:sz w:val="28"/>
          <w:szCs w:val="28"/>
        </w:rPr>
        <w:t xml:space="preserve">Alert #1 — BUY Signal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260"/>
        <w:gridCol w:w="2500"/>
      </w:tblGrid>
      <w:tr>
        <w:trPr>
          <w:tblHeader/>
        </w:trPr>
        <w:tc>
          <w:tcPr>
            <w:tcBorders>
              <w:top w:val="single" w:color="1A1A2E" w:sz="1"/>
              <w:left w:val="single" w:color="1A1A2E" w:sz="1"/>
              <w:bottom w:val="single" w:color="1A1A2E" w:sz="1"/>
              <w:right w:val="single" w:color="1A1A2E" w:sz="1"/>
            </w:tcBorders>
            <w:shd w:fill="2D2D44" w:val="clear"/>
            <w:tcMar>
              <w:top w:type="dxa" w:w="100"/>
              <w:left w:type="dxa" w:w="160"/>
              <w:bottom w:type="dxa" w:w="100"/>
              <w:right w:type="dxa" w:w="160"/>
            </w:tcMar>
          </w:tcPr>
          <w:p>
            <w:r>
              <w:rPr>
                <w:rFonts w:ascii="Arial" w:cs="Arial" w:eastAsia="Arial" w:hAnsi="Arial"/>
                <w:b/>
                <w:bCs/>
                <w:color w:val="FFFFFF"/>
                <w:sz w:val="20"/>
                <w:szCs w:val="20"/>
              </w:rPr>
              <w:t xml:space="preserve">Variable</w:t>
            </w:r>
          </w:p>
        </w:tc>
        <w:tc>
          <w:tcPr>
            <w:tcBorders>
              <w:top w:val="single" w:color="1A1A2E" w:sz="1"/>
              <w:left w:val="single" w:color="1A1A2E" w:sz="1"/>
              <w:bottom w:val="single" w:color="1A1A2E" w:sz="1"/>
              <w:right w:val="single" w:color="1A1A2E" w:sz="1"/>
            </w:tcBorders>
            <w:shd w:fill="2D2D44" w:val="clear"/>
            <w:tcMar>
              <w:top w:type="dxa" w:w="100"/>
              <w:left w:type="dxa" w:w="160"/>
              <w:bottom w:type="dxa" w:w="100"/>
              <w:right w:type="dxa" w:w="160"/>
            </w:tcMar>
          </w:tcPr>
          <w:p>
            <w:r>
              <w:rPr>
                <w:rFonts w:ascii="Arial" w:cs="Arial" w:eastAsia="Arial" w:hAnsi="Arial"/>
                <w:b/>
                <w:bCs/>
                <w:color w:val="FFFFFF"/>
                <w:sz w:val="20"/>
                <w:szCs w:val="20"/>
              </w:rPr>
              <w:t xml:space="preserve">Value / How to Get It</w:t>
            </w:r>
          </w:p>
        </w:tc>
        <w:tc>
          <w:tcPr>
            <w:tcBorders>
              <w:top w:val="single" w:color="1A1A2E" w:sz="1"/>
              <w:left w:val="single" w:color="1A1A2E" w:sz="1"/>
              <w:bottom w:val="single" w:color="1A1A2E" w:sz="1"/>
              <w:right w:val="single" w:color="1A1A2E" w:sz="1"/>
            </w:tcBorders>
            <w:shd w:fill="2D2D44" w:val="clear"/>
            <w:tcMar>
              <w:top w:type="dxa" w:w="100"/>
              <w:left w:type="dxa" w:w="160"/>
              <w:bottom w:type="dxa" w:w="100"/>
              <w:right w:type="dxa" w:w="160"/>
            </w:tcMar>
          </w:tcPr>
          <w:p>
            <w:r>
              <w:rPr>
                <w:rFonts w:ascii="Arial" w:cs="Arial" w:eastAsia="Arial" w:hAnsi="Arial"/>
                <w:b/>
                <w:bCs/>
                <w:color w:val="FFFFFF"/>
                <w:sz w:val="20"/>
                <w:szCs w:val="20"/>
              </w:rPr>
              <w:t xml:space="preserve">Used By</w:t>
            </w:r>
          </w:p>
        </w:tc>
      </w:tr>
      <w:tr>
        <w:tc>
          <w:tcPr>
            <w:tcBorders>
              <w:top w:val="single" w:color="CCCCCC" w:sz="1"/>
              <w:left w:val="single" w:color="CCCCCC" w:sz="1"/>
              <w:bottom w:val="single" w:color="CCCCCC" w:sz="1"/>
              <w:right w:val="single" w:color="CCCCCC" w:sz="1"/>
            </w:tcBorders>
            <w:shd w:fill="E8F5E9" w:val="clear"/>
            <w:tcMar>
              <w:top w:type="dxa" w:w="80"/>
              <w:left w:type="dxa" w:w="160"/>
              <w:bottom w:type="dxa" w:w="80"/>
              <w:right w:type="dxa" w:w="160"/>
            </w:tcMar>
          </w:tcPr>
          <w:p>
            <w:r>
              <w:rPr>
                <w:rFonts w:ascii="Courier New" w:cs="Courier New" w:eastAsia="Courier New" w:hAnsi="Courier New"/>
                <w:color w:val="1B5E20"/>
                <w:sz w:val="18"/>
                <w:szCs w:val="18"/>
              </w:rPr>
              <w:t xml:space="preserve">Condition</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18"/>
                <w:szCs w:val="18"/>
              </w:rPr>
              <w:t xml:space="preserve">XAUUSD Precision Scalper → BUY Signal</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18"/>
                <w:szCs w:val="18"/>
              </w:rPr>
              <w:t xml:space="preserve">TradingView alert picker</w:t>
            </w:r>
          </w:p>
        </w:tc>
      </w:tr>
      <w:tr>
        <w:tc>
          <w:tcPr>
            <w:tcBorders>
              <w:top w:val="single" w:color="CCCCCC" w:sz="1"/>
              <w:left w:val="single" w:color="CCCCCC" w:sz="1"/>
              <w:bottom w:val="single" w:color="CCCCCC" w:sz="1"/>
              <w:right w:val="single" w:color="CCCCCC" w:sz="1"/>
            </w:tcBorders>
            <w:shd w:fill="E8F5E9" w:val="clear"/>
            <w:tcMar>
              <w:top w:type="dxa" w:w="80"/>
              <w:left w:type="dxa" w:w="160"/>
              <w:bottom w:type="dxa" w:w="80"/>
              <w:right w:type="dxa" w:w="160"/>
            </w:tcMar>
          </w:tcPr>
          <w:p>
            <w:r>
              <w:rPr>
                <w:rFonts w:ascii="Courier New" w:cs="Courier New" w:eastAsia="Courier New" w:hAnsi="Courier New"/>
                <w:color w:val="1B5E20"/>
                <w:sz w:val="18"/>
                <w:szCs w:val="18"/>
              </w:rPr>
              <w:t xml:space="preserve">Trigger</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18"/>
                <w:szCs w:val="18"/>
              </w:rPr>
              <w:t xml:space="preserve">Once Per Bar Close  ← CRITICAL</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18"/>
                <w:szCs w:val="18"/>
              </w:rPr>
              <w:t xml:space="preserve">Prevents repainting</w:t>
            </w:r>
          </w:p>
        </w:tc>
      </w:tr>
      <w:tr>
        <w:tc>
          <w:tcPr>
            <w:tcBorders>
              <w:top w:val="single" w:color="CCCCCC" w:sz="1"/>
              <w:left w:val="single" w:color="CCCCCC" w:sz="1"/>
              <w:bottom w:val="single" w:color="CCCCCC" w:sz="1"/>
              <w:right w:val="single" w:color="CCCCCC" w:sz="1"/>
            </w:tcBorders>
            <w:shd w:fill="E8F5E9" w:val="clear"/>
            <w:tcMar>
              <w:top w:type="dxa" w:w="80"/>
              <w:left w:type="dxa" w:w="160"/>
              <w:bottom w:type="dxa" w:w="80"/>
              <w:right w:type="dxa" w:w="160"/>
            </w:tcMar>
          </w:tcPr>
          <w:p>
            <w:r>
              <w:rPr>
                <w:rFonts w:ascii="Courier New" w:cs="Courier New" w:eastAsia="Courier New" w:hAnsi="Courier New"/>
                <w:color w:val="1B5E20"/>
                <w:sz w:val="18"/>
                <w:szCs w:val="18"/>
              </w:rPr>
              <w:t xml:space="preserve">Webhook URL</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18"/>
                <w:szCs w:val="18"/>
              </w:rPr>
              <w:t xml:space="preserve">https://YOUR-APP.up.railway.app/webhook</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18"/>
                <w:szCs w:val="18"/>
              </w:rPr>
              <w:t xml:space="preserve">Your Railway server</w:t>
            </w:r>
          </w:p>
        </w:tc>
      </w:tr>
      <w:tr>
        <w:tc>
          <w:tcPr>
            <w:tcBorders>
              <w:top w:val="single" w:color="CCCCCC" w:sz="1"/>
              <w:left w:val="single" w:color="CCCCCC" w:sz="1"/>
              <w:bottom w:val="single" w:color="CCCCCC" w:sz="1"/>
              <w:right w:val="single" w:color="CCCCCC" w:sz="1"/>
            </w:tcBorders>
            <w:shd w:fill="E8F5E9" w:val="clear"/>
            <w:tcMar>
              <w:top w:type="dxa" w:w="80"/>
              <w:left w:type="dxa" w:w="160"/>
              <w:bottom w:type="dxa" w:w="80"/>
              <w:right w:type="dxa" w:w="160"/>
            </w:tcMar>
          </w:tcPr>
          <w:p>
            <w:r>
              <w:rPr>
                <w:rFonts w:ascii="Courier New" w:cs="Courier New" w:eastAsia="Courier New" w:hAnsi="Courier New"/>
                <w:color w:val="1B5E20"/>
                <w:sz w:val="18"/>
                <w:szCs w:val="18"/>
              </w:rPr>
              <w:t xml:space="preserve">Message</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18"/>
                <w:szCs w:val="18"/>
              </w:rPr>
              <w:t xml:space="preserve">{"secret":"mysecret123","action":"BUY","price":{{close}}}</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18"/>
                <w:szCs w:val="18"/>
              </w:rPr>
              <w:t xml:space="preserve">Parsed by server + agents</w:t>
            </w:r>
          </w:p>
        </w:tc>
      </w:tr>
    </w:tbl>
    <w:p>
      <w:pPr>
        <w:spacing w:before="80" w:after="80"/>
      </w:pPr>
      <w:r>
        <w:rPr>
          <w:rFonts w:ascii="Arial" w:cs="Arial" w:eastAsia="Arial" w:hAnsi="Arial"/>
          <w:color w:val="333333"/>
          <w:sz w:val="22"/>
          <w:szCs w:val="22"/>
        </w:rPr>
        <w:t xml:space="preserve"/>
      </w:r>
    </w:p>
    <w:p>
      <w:pPr>
        <w:pStyle w:val="Heading2"/>
        <w:spacing w:before="280" w:after="80"/>
      </w:pPr>
      <w:r>
        <w:rPr>
          <w:rFonts w:ascii="Arial" w:cs="Arial" w:eastAsia="Arial" w:hAnsi="Arial"/>
          <w:b/>
          <w:bCs/>
          <w:color w:val="2D2D44"/>
          <w:sz w:val="28"/>
          <w:szCs w:val="28"/>
        </w:rPr>
        <w:t xml:space="preserve">Alert #2 — SELL Signal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260"/>
        <w:gridCol w:w="2500"/>
      </w:tblGrid>
      <w:tr>
        <w:trPr>
          <w:tblHeader/>
        </w:trPr>
        <w:tc>
          <w:tcPr>
            <w:tcBorders>
              <w:top w:val="single" w:color="1A1A2E" w:sz="1"/>
              <w:left w:val="single" w:color="1A1A2E" w:sz="1"/>
              <w:bottom w:val="single" w:color="1A1A2E" w:sz="1"/>
              <w:right w:val="single" w:color="1A1A2E" w:sz="1"/>
            </w:tcBorders>
            <w:shd w:fill="2D2D44" w:val="clear"/>
            <w:tcMar>
              <w:top w:type="dxa" w:w="100"/>
              <w:left w:type="dxa" w:w="160"/>
              <w:bottom w:type="dxa" w:w="100"/>
              <w:right w:type="dxa" w:w="160"/>
            </w:tcMar>
          </w:tcPr>
          <w:p>
            <w:r>
              <w:rPr>
                <w:rFonts w:ascii="Arial" w:cs="Arial" w:eastAsia="Arial" w:hAnsi="Arial"/>
                <w:b/>
                <w:bCs/>
                <w:color w:val="FFFFFF"/>
                <w:sz w:val="20"/>
                <w:szCs w:val="20"/>
              </w:rPr>
              <w:t xml:space="preserve">Variable</w:t>
            </w:r>
          </w:p>
        </w:tc>
        <w:tc>
          <w:tcPr>
            <w:tcBorders>
              <w:top w:val="single" w:color="1A1A2E" w:sz="1"/>
              <w:left w:val="single" w:color="1A1A2E" w:sz="1"/>
              <w:bottom w:val="single" w:color="1A1A2E" w:sz="1"/>
              <w:right w:val="single" w:color="1A1A2E" w:sz="1"/>
            </w:tcBorders>
            <w:shd w:fill="2D2D44" w:val="clear"/>
            <w:tcMar>
              <w:top w:type="dxa" w:w="100"/>
              <w:left w:type="dxa" w:w="160"/>
              <w:bottom w:type="dxa" w:w="100"/>
              <w:right w:type="dxa" w:w="160"/>
            </w:tcMar>
          </w:tcPr>
          <w:p>
            <w:r>
              <w:rPr>
                <w:rFonts w:ascii="Arial" w:cs="Arial" w:eastAsia="Arial" w:hAnsi="Arial"/>
                <w:b/>
                <w:bCs/>
                <w:color w:val="FFFFFF"/>
                <w:sz w:val="20"/>
                <w:szCs w:val="20"/>
              </w:rPr>
              <w:t xml:space="preserve">Value / How to Get It</w:t>
            </w:r>
          </w:p>
        </w:tc>
        <w:tc>
          <w:tcPr>
            <w:tcBorders>
              <w:top w:val="single" w:color="1A1A2E" w:sz="1"/>
              <w:left w:val="single" w:color="1A1A2E" w:sz="1"/>
              <w:bottom w:val="single" w:color="1A1A2E" w:sz="1"/>
              <w:right w:val="single" w:color="1A1A2E" w:sz="1"/>
            </w:tcBorders>
            <w:shd w:fill="2D2D44" w:val="clear"/>
            <w:tcMar>
              <w:top w:type="dxa" w:w="100"/>
              <w:left w:type="dxa" w:w="160"/>
              <w:bottom w:type="dxa" w:w="100"/>
              <w:right w:type="dxa" w:w="160"/>
            </w:tcMar>
          </w:tcPr>
          <w:p>
            <w:r>
              <w:rPr>
                <w:rFonts w:ascii="Arial" w:cs="Arial" w:eastAsia="Arial" w:hAnsi="Arial"/>
                <w:b/>
                <w:bCs/>
                <w:color w:val="FFFFFF"/>
                <w:sz w:val="20"/>
                <w:szCs w:val="20"/>
              </w:rPr>
              <w:t xml:space="preserve">Used By</w:t>
            </w:r>
          </w:p>
        </w:tc>
      </w:tr>
      <w:tr>
        <w:tc>
          <w:tcPr>
            <w:tcBorders>
              <w:top w:val="single" w:color="CCCCCC" w:sz="1"/>
              <w:left w:val="single" w:color="CCCCCC" w:sz="1"/>
              <w:bottom w:val="single" w:color="CCCCCC" w:sz="1"/>
              <w:right w:val="single" w:color="CCCCCC" w:sz="1"/>
            </w:tcBorders>
            <w:shd w:fill="E8F5E9" w:val="clear"/>
            <w:tcMar>
              <w:top w:type="dxa" w:w="80"/>
              <w:left w:type="dxa" w:w="160"/>
              <w:bottom w:type="dxa" w:w="80"/>
              <w:right w:type="dxa" w:w="160"/>
            </w:tcMar>
          </w:tcPr>
          <w:p>
            <w:r>
              <w:rPr>
                <w:rFonts w:ascii="Courier New" w:cs="Courier New" w:eastAsia="Courier New" w:hAnsi="Courier New"/>
                <w:color w:val="1B5E20"/>
                <w:sz w:val="18"/>
                <w:szCs w:val="18"/>
              </w:rPr>
              <w:t xml:space="preserve">Condition</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18"/>
                <w:szCs w:val="18"/>
              </w:rPr>
              <w:t xml:space="preserve">XAUUSD Precision Scalper → SELL Signal</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18"/>
                <w:szCs w:val="18"/>
              </w:rPr>
              <w:t xml:space="preserve">TradingView alert picker</w:t>
            </w:r>
          </w:p>
        </w:tc>
      </w:tr>
      <w:tr>
        <w:tc>
          <w:tcPr>
            <w:tcBorders>
              <w:top w:val="single" w:color="CCCCCC" w:sz="1"/>
              <w:left w:val="single" w:color="CCCCCC" w:sz="1"/>
              <w:bottom w:val="single" w:color="CCCCCC" w:sz="1"/>
              <w:right w:val="single" w:color="CCCCCC" w:sz="1"/>
            </w:tcBorders>
            <w:shd w:fill="E8F5E9" w:val="clear"/>
            <w:tcMar>
              <w:top w:type="dxa" w:w="80"/>
              <w:left w:type="dxa" w:w="160"/>
              <w:bottom w:type="dxa" w:w="80"/>
              <w:right w:type="dxa" w:w="160"/>
            </w:tcMar>
          </w:tcPr>
          <w:p>
            <w:r>
              <w:rPr>
                <w:rFonts w:ascii="Courier New" w:cs="Courier New" w:eastAsia="Courier New" w:hAnsi="Courier New"/>
                <w:color w:val="1B5E20"/>
                <w:sz w:val="18"/>
                <w:szCs w:val="18"/>
              </w:rPr>
              <w:t xml:space="preserve">Trigger</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18"/>
                <w:szCs w:val="18"/>
              </w:rPr>
              <w:t xml:space="preserve">Once Per Bar Close  ← CRITICAL</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18"/>
                <w:szCs w:val="18"/>
              </w:rPr>
              <w:t xml:space="preserve">Prevents repainting</w:t>
            </w:r>
          </w:p>
        </w:tc>
      </w:tr>
      <w:tr>
        <w:tc>
          <w:tcPr>
            <w:tcBorders>
              <w:top w:val="single" w:color="CCCCCC" w:sz="1"/>
              <w:left w:val="single" w:color="CCCCCC" w:sz="1"/>
              <w:bottom w:val="single" w:color="CCCCCC" w:sz="1"/>
              <w:right w:val="single" w:color="CCCCCC" w:sz="1"/>
            </w:tcBorders>
            <w:shd w:fill="E8F5E9" w:val="clear"/>
            <w:tcMar>
              <w:top w:type="dxa" w:w="80"/>
              <w:left w:type="dxa" w:w="160"/>
              <w:bottom w:type="dxa" w:w="80"/>
              <w:right w:type="dxa" w:w="160"/>
            </w:tcMar>
          </w:tcPr>
          <w:p>
            <w:r>
              <w:rPr>
                <w:rFonts w:ascii="Courier New" w:cs="Courier New" w:eastAsia="Courier New" w:hAnsi="Courier New"/>
                <w:color w:val="1B5E20"/>
                <w:sz w:val="18"/>
                <w:szCs w:val="18"/>
              </w:rPr>
              <w:t xml:space="preserve">Webhook URL</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18"/>
                <w:szCs w:val="18"/>
              </w:rPr>
              <w:t xml:space="preserve">https://YOUR-APP.up.railway.app/webhook</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18"/>
                <w:szCs w:val="18"/>
              </w:rPr>
              <w:t xml:space="preserve">Your Railway server</w:t>
            </w:r>
          </w:p>
        </w:tc>
      </w:tr>
      <w:tr>
        <w:tc>
          <w:tcPr>
            <w:tcBorders>
              <w:top w:val="single" w:color="CCCCCC" w:sz="1"/>
              <w:left w:val="single" w:color="CCCCCC" w:sz="1"/>
              <w:bottom w:val="single" w:color="CCCCCC" w:sz="1"/>
              <w:right w:val="single" w:color="CCCCCC" w:sz="1"/>
            </w:tcBorders>
            <w:shd w:fill="E8F5E9" w:val="clear"/>
            <w:tcMar>
              <w:top w:type="dxa" w:w="80"/>
              <w:left w:type="dxa" w:w="160"/>
              <w:bottom w:type="dxa" w:w="80"/>
              <w:right w:type="dxa" w:w="160"/>
            </w:tcMar>
          </w:tcPr>
          <w:p>
            <w:r>
              <w:rPr>
                <w:rFonts w:ascii="Courier New" w:cs="Courier New" w:eastAsia="Courier New" w:hAnsi="Courier New"/>
                <w:color w:val="1B5E20"/>
                <w:sz w:val="18"/>
                <w:szCs w:val="18"/>
              </w:rPr>
              <w:t xml:space="preserve">Message</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18"/>
                <w:szCs w:val="18"/>
              </w:rPr>
              <w:t xml:space="preserve">{"secret":"mysecret123","action":"SELL","price":{{close}}}</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18"/>
                <w:szCs w:val="18"/>
              </w:rPr>
              <w:t xml:space="preserve">Parsed by server + agents</w:t>
            </w:r>
          </w:p>
        </w:tc>
      </w:tr>
    </w:tbl>
    <w:p>
      <w:pPr>
        <w:spacing w:before="80" w:after="80"/>
      </w:pPr>
      <w:r>
        <w:rPr>
          <w:rFonts w:ascii="Arial" w:cs="Arial" w:eastAsia="Arial" w:hAnsi="Arial"/>
          <w:color w:val="333333"/>
          <w:sz w:val="22"/>
          <w:szCs w:val="22"/>
        </w:rPr>
        <w:t xml:space="preserve"/>
      </w:r>
    </w:p>
    <w:p>
      <w:pPr>
        <w:pBdr>
          <w:left w:val="single" w:color="B71C1C" w:sz="8" w:space="4"/>
        </w:pBdr>
        <w:shd w:fill="FFEBEE" w:val="clear"/>
        <w:spacing w:before="120" w:after="120"/>
        <w:ind w:left="360" w:right="360"/>
      </w:pPr>
      <w:r>
        <w:rPr>
          <w:rFonts w:ascii="Arial" w:cs="Arial" w:eastAsia="Arial" w:hAnsi="Arial"/>
          <w:b/>
          <w:bCs/>
          <w:color w:val="B71C1C"/>
          <w:sz w:val="20"/>
          <w:szCs w:val="20"/>
        </w:rPr>
        <w:t xml:space="preserve">PRO PLAN REQUIRED: </w:t>
      </w:r>
      <w:r>
        <w:rPr>
          <w:rFonts w:ascii="Arial" w:cs="Arial" w:eastAsia="Arial" w:hAnsi="Arial"/>
          <w:color w:val="333333"/>
          <w:sz w:val="20"/>
          <w:szCs w:val="20"/>
        </w:rPr>
        <w:t xml:space="preserve">TradingView webhook alerts require a Pro plan or above ($14.95/month). The free plan does not support webhook URLs. Upgrade at tradingview.com/pricing before creating these alerts.</w:t>
      </w:r>
    </w:p>
    <w:p>
      <w:pPr>
        <w:pBdr>
          <w:bottom w:val="single" w:color="DDDDDD" w:sz="2"/>
        </w:pBdr>
        <w:spacing w:before="160" w:after="160"/>
      </w:pPr>
    </w:p>
    <w:p>
      <w:pPr>
        <w:pStyle w:val="Heading1"/>
        <w:pBdr>
          <w:bottom w:val="single" w:color="B8860B" w:sz="4" w:space="4"/>
        </w:pBdr>
        <w:spacing w:before="360" w:after="120"/>
      </w:pPr>
      <w:r>
        <w:rPr>
          <w:rFonts w:ascii="Arial" w:cs="Arial" w:eastAsia="Arial" w:hAnsi="Arial"/>
          <w:b/>
          <w:bCs/>
          <w:color w:val="1A1A2E"/>
          <w:sz w:val="36"/>
          <w:szCs w:val="36"/>
        </w:rPr>
        <w:t xml:space="preserve">9. Implementation Phases</w:t>
      </w:r>
    </w:p>
    <w:p>
      <w:pPr>
        <w:spacing w:before="80" w:after="80"/>
      </w:pPr>
      <w:r>
        <w:rPr>
          <w:rFonts w:ascii="Arial" w:cs="Arial" w:eastAsia="Arial" w:hAnsi="Arial"/>
          <w:color w:val="333333"/>
          <w:sz w:val="22"/>
          <w:szCs w:val="22"/>
        </w:rPr>
        <w:t xml:space="preserve">Complete each phase fully before moving to the next. Do not skip steps.</w:t>
      </w:r>
    </w:p>
    <w:p>
      <w:pPr>
        <w:spacing w:before="80" w:after="80"/>
      </w:pPr>
      <w:r>
        <w:rPr>
          <w:rFonts w:ascii="Arial" w:cs="Arial" w:eastAsia="Arial" w:hAnsi="Arial"/>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8860B" w:sz="6"/>
              <w:left w:val="single" w:color="B8860B" w:sz="12"/>
              <w:bottom w:val="single" w:color="CCCCCC" w:sz="1"/>
              <w:right w:val="single" w:color="CCCCCC" w:sz="1"/>
            </w:tcBorders>
            <w:shd w:fill="FFFDE7" w:val="clear"/>
            <w:tcMar>
              <w:top w:type="dxa" w:w="120"/>
              <w:left w:type="dxa" w:w="200"/>
              <w:bottom w:type="dxa" w:w="120"/>
              <w:right w:type="dxa" w:w="200"/>
            </w:tcMar>
          </w:tcPr>
          <w:p>
            <w:r>
              <w:rPr>
                <w:rFonts w:ascii="Arial" w:cs="Arial" w:eastAsia="Arial" w:hAnsi="Arial"/>
                <w:b/>
                <w:bCs/>
                <w:color w:val="B8860B"/>
                <w:sz w:val="24"/>
                <w:szCs w:val="24"/>
              </w:rPr>
              <w:t xml:space="preserve">Phase 1: </w:t>
            </w:r>
            <w:r>
              <w:rPr>
                <w:rFonts w:ascii="Arial" w:cs="Arial" w:eastAsia="Arial" w:hAnsi="Arial"/>
                <w:b/>
                <w:bCs/>
                <w:color w:val="1A1A2E"/>
                <w:sz w:val="24"/>
                <w:szCs w:val="24"/>
              </w:rPr>
              <w:t xml:space="preserve">Repository &amp; Server Setup</w:t>
            </w:r>
            <w:r>
              <w:rPr>
                <w:rFonts w:ascii="Arial" w:cs="Arial" w:eastAsia="Arial" w:hAnsi="Arial"/>
                <w:color w:val="777777"/>
                <w:sz w:val="20"/>
                <w:szCs w:val="20"/>
              </w:rPr>
              <w:t xml:space="preserve">  [30 minutes]</w:t>
            </w:r>
          </w:p>
        </w:tc>
      </w:tr>
    </w:tbl>
    <w:p>
      <w:pPr>
        <w:spacing w:before="80" w:after="80"/>
      </w:pPr>
      <w:r>
        <w:rPr>
          <w:rFonts w:ascii="Arial" w:cs="Arial" w:eastAsia="Arial" w:hAnsi="Arial"/>
          <w:color w:val="333333"/>
          <w:sz w:val="22"/>
          <w:szCs w:val="22"/>
        </w:rPr>
        <w:t xml:space="preserve"/>
      </w:r>
    </w:p>
    <w:p>
      <w:pPr>
        <w:pStyle w:val="ListParagraph"/>
        <w:numPr>
          <w:ilvl w:val="0"/>
          <w:numId w:val="2"/>
        </w:numPr>
        <w:spacing w:before="40" w:after="40"/>
      </w:pPr>
      <w:r>
        <w:rPr>
          <w:rFonts w:ascii="Arial" w:cs="Arial" w:eastAsia="Arial" w:hAnsi="Arial"/>
          <w:color w:val="333333"/>
          <w:sz w:val="22"/>
          <w:szCs w:val="22"/>
        </w:rPr>
        <w:t xml:space="preserve">Create GitHub repo 'gold-scalper-bot'</w:t>
      </w:r>
    </w:p>
    <w:p>
      <w:pPr>
        <w:pStyle w:val="ListParagraph"/>
        <w:numPr>
          <w:ilvl w:val="0"/>
          <w:numId w:val="2"/>
        </w:numPr>
        <w:spacing w:before="40" w:after="40"/>
      </w:pPr>
      <w:r>
        <w:rPr>
          <w:rFonts w:ascii="Arial" w:cs="Arial" w:eastAsia="Arial" w:hAnsi="Arial"/>
          <w:color w:val="333333"/>
          <w:sz w:val="22"/>
          <w:szCs w:val="22"/>
        </w:rPr>
        <w:t xml:space="preserve">Add app.py, requirements.txt, Dockerfile (from the files provided)</w:t>
      </w:r>
    </w:p>
    <w:p>
      <w:pPr>
        <w:pStyle w:val="ListParagraph"/>
        <w:numPr>
          <w:ilvl w:val="0"/>
          <w:numId w:val="2"/>
        </w:numPr>
        <w:spacing w:before="40" w:after="40"/>
      </w:pPr>
      <w:r>
        <w:rPr>
          <w:rFonts w:ascii="Arial" w:cs="Arial" w:eastAsia="Arial" w:hAnsi="Arial"/>
          <w:color w:val="333333"/>
          <w:sz w:val="22"/>
          <w:szCs w:val="22"/>
        </w:rPr>
        <w:t xml:space="preserve">Sign up at railway.app with GitHub</w:t>
      </w:r>
    </w:p>
    <w:p>
      <w:pPr>
        <w:pStyle w:val="ListParagraph"/>
        <w:numPr>
          <w:ilvl w:val="0"/>
          <w:numId w:val="2"/>
        </w:numPr>
        <w:spacing w:before="40" w:after="40"/>
      </w:pPr>
      <w:r>
        <w:rPr>
          <w:rFonts w:ascii="Arial" w:cs="Arial" w:eastAsia="Arial" w:hAnsi="Arial"/>
          <w:color w:val="333333"/>
          <w:sz w:val="22"/>
          <w:szCs w:val="22"/>
        </w:rPr>
        <w:t xml:space="preserve">Deploy repo to Railway → wait for green build</w:t>
      </w:r>
    </w:p>
    <w:p>
      <w:pPr>
        <w:pStyle w:val="ListParagraph"/>
        <w:numPr>
          <w:ilvl w:val="0"/>
          <w:numId w:val="2"/>
        </w:numPr>
        <w:spacing w:before="40" w:after="40"/>
      </w:pPr>
      <w:r>
        <w:rPr>
          <w:rFonts w:ascii="Arial" w:cs="Arial" w:eastAsia="Arial" w:hAnsi="Arial"/>
          <w:color w:val="333333"/>
          <w:sz w:val="22"/>
          <w:szCs w:val="22"/>
        </w:rPr>
        <w:t xml:space="preserve">Add all env variables from Section 4 to Railway</w:t>
      </w:r>
    </w:p>
    <w:p>
      <w:pPr>
        <w:pStyle w:val="ListParagraph"/>
        <w:numPr>
          <w:ilvl w:val="0"/>
          <w:numId w:val="2"/>
        </w:numPr>
        <w:spacing w:before="40" w:after="40"/>
      </w:pPr>
      <w:r>
        <w:rPr>
          <w:rFonts w:ascii="Arial" w:cs="Arial" w:eastAsia="Arial" w:hAnsi="Arial"/>
          <w:color w:val="333333"/>
          <w:sz w:val="22"/>
          <w:szCs w:val="22"/>
        </w:rPr>
        <w:t xml:space="preserve">Generate Railway domain URL</w:t>
      </w:r>
    </w:p>
    <w:p>
      <w:pPr>
        <w:pStyle w:val="ListParagraph"/>
        <w:numPr>
          <w:ilvl w:val="0"/>
          <w:numId w:val="2"/>
        </w:numPr>
        <w:spacing w:before="40" w:after="40"/>
      </w:pPr>
      <w:r>
        <w:rPr>
          <w:rFonts w:ascii="Arial" w:cs="Arial" w:eastAsia="Arial" w:hAnsi="Arial"/>
          <w:color w:val="333333"/>
          <w:sz w:val="22"/>
          <w:szCs w:val="22"/>
        </w:rPr>
        <w:t xml:space="preserve">Run curl test from Section 6.2 to confirm server is live</w:t>
      </w:r>
    </w:p>
    <w:p>
      <w:pPr>
        <w:spacing w:before="80" w:after="80"/>
      </w:pPr>
      <w:r>
        <w:rPr>
          <w:rFonts w:ascii="Arial" w:cs="Arial" w:eastAsia="Arial" w:hAnsi="Arial"/>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565C0" w:sz="6"/>
              <w:left w:val="single" w:color="1565C0" w:sz="12"/>
              <w:bottom w:val="single" w:color="CCCCCC" w:sz="1"/>
              <w:right w:val="single" w:color="CCCCCC" w:sz="1"/>
            </w:tcBorders>
            <w:shd w:fill="E3F2FD" w:val="clear"/>
            <w:tcMar>
              <w:top w:type="dxa" w:w="120"/>
              <w:left w:type="dxa" w:w="200"/>
              <w:bottom w:type="dxa" w:w="120"/>
              <w:right w:type="dxa" w:w="200"/>
            </w:tcMar>
          </w:tcPr>
          <w:p>
            <w:r>
              <w:rPr>
                <w:rFonts w:ascii="Arial" w:cs="Arial" w:eastAsia="Arial" w:hAnsi="Arial"/>
                <w:b/>
                <w:bCs/>
                <w:color w:val="1565C0"/>
                <w:sz w:val="24"/>
                <w:szCs w:val="24"/>
              </w:rPr>
              <w:t xml:space="preserve">Phase 2: </w:t>
            </w:r>
            <w:r>
              <w:rPr>
                <w:rFonts w:ascii="Arial" w:cs="Arial" w:eastAsia="Arial" w:hAnsi="Arial"/>
                <w:b/>
                <w:bCs/>
                <w:color w:val="1A1A2E"/>
                <w:sz w:val="24"/>
                <w:szCs w:val="24"/>
              </w:rPr>
              <w:t xml:space="preserve">TradingView Pine Script</w:t>
            </w:r>
            <w:r>
              <w:rPr>
                <w:rFonts w:ascii="Arial" w:cs="Arial" w:eastAsia="Arial" w:hAnsi="Arial"/>
                <w:color w:val="777777"/>
                <w:sz w:val="20"/>
                <w:szCs w:val="20"/>
              </w:rPr>
              <w:t xml:space="preserve">  [15 minutes]</w:t>
            </w:r>
          </w:p>
        </w:tc>
      </w:tr>
    </w:tbl>
    <w:p>
      <w:pPr>
        <w:spacing w:before="80" w:after="80"/>
      </w:pPr>
      <w:r>
        <w:rPr>
          <w:rFonts w:ascii="Arial" w:cs="Arial" w:eastAsia="Arial" w:hAnsi="Arial"/>
          <w:color w:val="333333"/>
          <w:sz w:val="22"/>
          <w:szCs w:val="22"/>
        </w:rPr>
        <w:t xml:space="preserve"/>
      </w:r>
    </w:p>
    <w:p>
      <w:pPr>
        <w:pStyle w:val="ListParagraph"/>
        <w:numPr>
          <w:ilvl w:val="0"/>
          <w:numId w:val="2"/>
        </w:numPr>
        <w:spacing w:before="40" w:after="40"/>
      </w:pPr>
      <w:r>
        <w:rPr>
          <w:rFonts w:ascii="Arial" w:cs="Arial" w:eastAsia="Arial" w:hAnsi="Arial"/>
          <w:color w:val="333333"/>
          <w:sz w:val="22"/>
          <w:szCs w:val="22"/>
        </w:rPr>
        <w:t xml:space="preserve">Open TradingView → search XAUUSD → set chart to 5M timeframe</w:t>
      </w:r>
    </w:p>
    <w:p>
      <w:pPr>
        <w:pStyle w:val="ListParagraph"/>
        <w:numPr>
          <w:ilvl w:val="0"/>
          <w:numId w:val="2"/>
        </w:numPr>
        <w:spacing w:before="40" w:after="40"/>
      </w:pPr>
      <w:r>
        <w:rPr>
          <w:rFonts w:ascii="Arial" w:cs="Arial" w:eastAsia="Arial" w:hAnsi="Arial"/>
          <w:color w:val="333333"/>
          <w:sz w:val="22"/>
          <w:szCs w:val="22"/>
        </w:rPr>
        <w:t xml:space="preserve">Open Pine Script Editor → paste the script from Section 5</w:t>
      </w:r>
    </w:p>
    <w:p>
      <w:pPr>
        <w:pStyle w:val="ListParagraph"/>
        <w:numPr>
          <w:ilvl w:val="0"/>
          <w:numId w:val="2"/>
        </w:numPr>
        <w:spacing w:before="40" w:after="40"/>
      </w:pPr>
      <w:r>
        <w:rPr>
          <w:rFonts w:ascii="Arial" w:cs="Arial" w:eastAsia="Arial" w:hAnsi="Arial"/>
          <w:color w:val="333333"/>
          <w:sz w:val="22"/>
          <w:szCs w:val="22"/>
        </w:rPr>
        <w:t xml:space="preserve">Save as 'XAUUSD Precision Scalper'</w:t>
      </w:r>
    </w:p>
    <w:p>
      <w:pPr>
        <w:pStyle w:val="ListParagraph"/>
        <w:numPr>
          <w:ilvl w:val="0"/>
          <w:numId w:val="2"/>
        </w:numPr>
        <w:spacing w:before="40" w:after="40"/>
      </w:pPr>
      <w:r>
        <w:rPr>
          <w:rFonts w:ascii="Arial" w:cs="Arial" w:eastAsia="Arial" w:hAnsi="Arial"/>
          <w:color w:val="333333"/>
          <w:sz w:val="22"/>
          <w:szCs w:val="22"/>
        </w:rPr>
        <w:t xml:space="preserve">Click 'Add to Chart' → confirm EMA lines and debug label appear</w:t>
      </w:r>
    </w:p>
    <w:p>
      <w:pPr>
        <w:pStyle w:val="ListParagraph"/>
        <w:numPr>
          <w:ilvl w:val="0"/>
          <w:numId w:val="2"/>
        </w:numPr>
        <w:spacing w:before="40" w:after="40"/>
      </w:pPr>
      <w:r>
        <w:rPr>
          <w:rFonts w:ascii="Arial" w:cs="Arial" w:eastAsia="Arial" w:hAnsi="Arial"/>
          <w:color w:val="333333"/>
          <w:sz w:val="22"/>
          <w:szCs w:val="22"/>
        </w:rPr>
        <w:t xml:space="preserve">Check debug label: it shows live score (L:X/5 S:X/5), ADX, RSI values</w:t>
      </w:r>
    </w:p>
    <w:p>
      <w:pPr>
        <w:spacing w:before="80" w:after="80"/>
      </w:pPr>
      <w:r>
        <w:rPr>
          <w:rFonts w:ascii="Arial" w:cs="Arial" w:eastAsia="Arial" w:hAnsi="Arial"/>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B1FA2" w:sz="6"/>
              <w:left w:val="single" w:color="7B1FA2" w:sz="12"/>
              <w:bottom w:val="single" w:color="CCCCCC" w:sz="1"/>
              <w:right w:val="single" w:color="CCCCCC" w:sz="1"/>
            </w:tcBorders>
            <w:shd w:fill="F3E5F5" w:val="clear"/>
            <w:tcMar>
              <w:top w:type="dxa" w:w="120"/>
              <w:left w:type="dxa" w:w="200"/>
              <w:bottom w:type="dxa" w:w="120"/>
              <w:right w:type="dxa" w:w="200"/>
            </w:tcMar>
          </w:tcPr>
          <w:p>
            <w:r>
              <w:rPr>
                <w:rFonts w:ascii="Arial" w:cs="Arial" w:eastAsia="Arial" w:hAnsi="Arial"/>
                <w:b/>
                <w:bCs/>
                <w:color w:val="7B1FA2"/>
                <w:sz w:val="24"/>
                <w:szCs w:val="24"/>
              </w:rPr>
              <w:t xml:space="preserve">Phase 3: </w:t>
            </w:r>
            <w:r>
              <w:rPr>
                <w:rFonts w:ascii="Arial" w:cs="Arial" w:eastAsia="Arial" w:hAnsi="Arial"/>
                <w:b/>
                <w:bCs/>
                <w:color w:val="1A1A2E"/>
                <w:sz w:val="24"/>
                <w:szCs w:val="24"/>
              </w:rPr>
              <w:t xml:space="preserve">Antigravity Agent Setup</w:t>
            </w:r>
            <w:r>
              <w:rPr>
                <w:rFonts w:ascii="Arial" w:cs="Arial" w:eastAsia="Arial" w:hAnsi="Arial"/>
                <w:color w:val="777777"/>
                <w:sz w:val="20"/>
                <w:szCs w:val="20"/>
              </w:rPr>
              <w:t xml:space="preserve">  [45 minutes]</w:t>
            </w:r>
          </w:p>
        </w:tc>
      </w:tr>
    </w:tbl>
    <w:p>
      <w:pPr>
        <w:spacing w:before="80" w:after="80"/>
      </w:pPr>
      <w:r>
        <w:rPr>
          <w:rFonts w:ascii="Arial" w:cs="Arial" w:eastAsia="Arial" w:hAnsi="Arial"/>
          <w:color w:val="333333"/>
          <w:sz w:val="22"/>
          <w:szCs w:val="22"/>
        </w:rPr>
        <w:t xml:space="preserve"/>
      </w:r>
    </w:p>
    <w:p>
      <w:pPr>
        <w:pStyle w:val="ListParagraph"/>
        <w:numPr>
          <w:ilvl w:val="0"/>
          <w:numId w:val="2"/>
        </w:numPr>
        <w:spacing w:before="40" w:after="40"/>
      </w:pPr>
      <w:r>
        <w:rPr>
          <w:rFonts w:ascii="Arial" w:cs="Arial" w:eastAsia="Arial" w:hAnsi="Arial"/>
          <w:color w:val="333333"/>
          <w:sz w:val="22"/>
          <w:szCs w:val="22"/>
        </w:rPr>
        <w:t xml:space="preserve">Create Antigravity account at antigravity.ai</w:t>
      </w:r>
    </w:p>
    <w:p>
      <w:pPr>
        <w:pStyle w:val="ListParagraph"/>
        <w:numPr>
          <w:ilvl w:val="0"/>
          <w:numId w:val="2"/>
        </w:numPr>
        <w:spacing w:before="40" w:after="40"/>
      </w:pPr>
      <w:r>
        <w:rPr>
          <w:rFonts w:ascii="Arial" w:cs="Arial" w:eastAsia="Arial" w:hAnsi="Arial"/>
          <w:color w:val="333333"/>
          <w:sz w:val="22"/>
          <w:szCs w:val="22"/>
        </w:rPr>
        <w:t xml:space="preserve">Add GEMINI_API_KEY to Antigravity environment settings</w:t>
      </w:r>
    </w:p>
    <w:p>
      <w:pPr>
        <w:pStyle w:val="ListParagraph"/>
        <w:numPr>
          <w:ilvl w:val="0"/>
          <w:numId w:val="2"/>
        </w:numPr>
        <w:spacing w:before="40" w:after="40"/>
      </w:pPr>
      <w:r>
        <w:rPr>
          <w:rFonts w:ascii="Arial" w:cs="Arial" w:eastAsia="Arial" w:hAnsi="Arial"/>
          <w:color w:val="333333"/>
          <w:sz w:val="22"/>
          <w:szCs w:val="22"/>
        </w:rPr>
        <w:t xml:space="preserve">Create workflow 'XAUUSD Gold Scalper'</w:t>
      </w:r>
    </w:p>
    <w:p>
      <w:pPr>
        <w:pStyle w:val="ListParagraph"/>
        <w:numPr>
          <w:ilvl w:val="0"/>
          <w:numId w:val="2"/>
        </w:numPr>
        <w:spacing w:before="40" w:after="40"/>
      </w:pPr>
      <w:r>
        <w:rPr>
          <w:rFonts w:ascii="Arial" w:cs="Arial" w:eastAsia="Arial" w:hAnsi="Arial"/>
          <w:color w:val="333333"/>
          <w:sz w:val="22"/>
          <w:szCs w:val="22"/>
        </w:rPr>
        <w:t xml:space="preserve">Add 5 agent nodes, set Gemini models as specified in Section 3</w:t>
      </w:r>
    </w:p>
    <w:p>
      <w:pPr>
        <w:pStyle w:val="ListParagraph"/>
        <w:numPr>
          <w:ilvl w:val="0"/>
          <w:numId w:val="2"/>
        </w:numPr>
        <w:spacing w:before="40" w:after="40"/>
      </w:pPr>
      <w:r>
        <w:rPr>
          <w:rFonts w:ascii="Arial" w:cs="Arial" w:eastAsia="Arial" w:hAnsi="Arial"/>
          <w:color w:val="333333"/>
          <w:sz w:val="22"/>
          <w:szCs w:val="22"/>
        </w:rPr>
        <w:t xml:space="preserve">Paste system prompts from Section 3 into each agent</w:t>
      </w:r>
    </w:p>
    <w:p>
      <w:pPr>
        <w:pStyle w:val="ListParagraph"/>
        <w:numPr>
          <w:ilvl w:val="0"/>
          <w:numId w:val="2"/>
        </w:numPr>
        <w:spacing w:before="40" w:after="40"/>
      </w:pPr>
      <w:r>
        <w:rPr>
          <w:rFonts w:ascii="Arial" w:cs="Arial" w:eastAsia="Arial" w:hAnsi="Arial"/>
          <w:color w:val="333333"/>
          <w:sz w:val="22"/>
          <w:szCs w:val="22"/>
        </w:rPr>
        <w:t xml:space="preserve">Wire the workflow in the order shown in Section 7.2</w:t>
      </w:r>
    </w:p>
    <w:p>
      <w:pPr>
        <w:pStyle w:val="ListParagraph"/>
        <w:numPr>
          <w:ilvl w:val="0"/>
          <w:numId w:val="2"/>
        </w:numPr>
        <w:spacing w:before="40" w:after="40"/>
      </w:pPr>
      <w:r>
        <w:rPr>
          <w:rFonts w:ascii="Arial" w:cs="Arial" w:eastAsia="Arial" w:hAnsi="Arial"/>
          <w:color w:val="333333"/>
          <w:sz w:val="22"/>
          <w:szCs w:val="22"/>
        </w:rPr>
        <w:t xml:space="preserve">Copy the Antigravity workflow trigger webhook URL</w:t>
      </w:r>
    </w:p>
    <w:p>
      <w:pPr>
        <w:spacing w:before="80" w:after="80"/>
      </w:pPr>
      <w:r>
        <w:rPr>
          <w:rFonts w:ascii="Arial" w:cs="Arial" w:eastAsia="Arial" w:hAnsi="Arial"/>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5E20" w:sz="6"/>
              <w:left w:val="single" w:color="1B5E20" w:sz="12"/>
              <w:bottom w:val="single" w:color="CCCCCC" w:sz="1"/>
              <w:right w:val="single" w:color="CCCCCC" w:sz="1"/>
            </w:tcBorders>
            <w:shd w:fill="E8F5E9" w:val="clear"/>
            <w:tcMar>
              <w:top w:type="dxa" w:w="120"/>
              <w:left w:type="dxa" w:w="200"/>
              <w:bottom w:type="dxa" w:w="120"/>
              <w:right w:type="dxa" w:w="200"/>
            </w:tcMar>
          </w:tcPr>
          <w:p>
            <w:r>
              <w:rPr>
                <w:rFonts w:ascii="Arial" w:cs="Arial" w:eastAsia="Arial" w:hAnsi="Arial"/>
                <w:b/>
                <w:bCs/>
                <w:color w:val="1B5E20"/>
                <w:sz w:val="24"/>
                <w:szCs w:val="24"/>
              </w:rPr>
              <w:t xml:space="preserve">Phase 4: </w:t>
            </w:r>
            <w:r>
              <w:rPr>
                <w:rFonts w:ascii="Arial" w:cs="Arial" w:eastAsia="Arial" w:hAnsi="Arial"/>
                <w:b/>
                <w:bCs/>
                <w:color w:val="1A1A2E"/>
                <w:sz w:val="24"/>
                <w:szCs w:val="24"/>
              </w:rPr>
              <w:t xml:space="preserve">TradingView Alerts</w:t>
            </w:r>
            <w:r>
              <w:rPr>
                <w:rFonts w:ascii="Arial" w:cs="Arial" w:eastAsia="Arial" w:hAnsi="Arial"/>
                <w:color w:val="777777"/>
                <w:sz w:val="20"/>
                <w:szCs w:val="20"/>
              </w:rPr>
              <w:t xml:space="preserve">  [10 minutes]</w:t>
            </w:r>
          </w:p>
        </w:tc>
      </w:tr>
    </w:tbl>
    <w:p>
      <w:pPr>
        <w:spacing w:before="80" w:after="80"/>
      </w:pPr>
      <w:r>
        <w:rPr>
          <w:rFonts w:ascii="Arial" w:cs="Arial" w:eastAsia="Arial" w:hAnsi="Arial"/>
          <w:color w:val="333333"/>
          <w:sz w:val="22"/>
          <w:szCs w:val="22"/>
        </w:rPr>
        <w:t xml:space="preserve"/>
      </w:r>
    </w:p>
    <w:p>
      <w:pPr>
        <w:pStyle w:val="ListParagraph"/>
        <w:numPr>
          <w:ilvl w:val="0"/>
          <w:numId w:val="2"/>
        </w:numPr>
        <w:spacing w:before="40" w:after="40"/>
      </w:pPr>
      <w:r>
        <w:rPr>
          <w:rFonts w:ascii="Arial" w:cs="Arial" w:eastAsia="Arial" w:hAnsi="Arial"/>
          <w:color w:val="333333"/>
          <w:sz w:val="22"/>
          <w:szCs w:val="22"/>
        </w:rPr>
        <w:t xml:space="preserve">In TradingView click the Alert (clock) icon</w:t>
      </w:r>
    </w:p>
    <w:p>
      <w:pPr>
        <w:pStyle w:val="ListParagraph"/>
        <w:numPr>
          <w:ilvl w:val="0"/>
          <w:numId w:val="2"/>
        </w:numPr>
        <w:spacing w:before="40" w:after="40"/>
      </w:pPr>
      <w:r>
        <w:rPr>
          <w:rFonts w:ascii="Arial" w:cs="Arial" w:eastAsia="Arial" w:hAnsi="Arial"/>
          <w:color w:val="333333"/>
          <w:sz w:val="22"/>
          <w:szCs w:val="22"/>
        </w:rPr>
        <w:t xml:space="preserve">Create BUY alert exactly as specified in Section 8</w:t>
      </w:r>
    </w:p>
    <w:p>
      <w:pPr>
        <w:pStyle w:val="ListParagraph"/>
        <w:numPr>
          <w:ilvl w:val="0"/>
          <w:numId w:val="2"/>
        </w:numPr>
        <w:spacing w:before="40" w:after="40"/>
      </w:pPr>
      <w:r>
        <w:rPr>
          <w:rFonts w:ascii="Arial" w:cs="Arial" w:eastAsia="Arial" w:hAnsi="Arial"/>
          <w:color w:val="333333"/>
          <w:sz w:val="22"/>
          <w:szCs w:val="22"/>
        </w:rPr>
        <w:t xml:space="preserve">Create SELL alert exactly as specified in Section 8</w:t>
      </w:r>
    </w:p>
    <w:p>
      <w:pPr>
        <w:pStyle w:val="ListParagraph"/>
        <w:numPr>
          <w:ilvl w:val="0"/>
          <w:numId w:val="2"/>
        </w:numPr>
        <w:spacing w:before="40" w:after="40"/>
      </w:pPr>
      <w:r>
        <w:rPr>
          <w:rFonts w:ascii="Arial" w:cs="Arial" w:eastAsia="Arial" w:hAnsi="Arial"/>
          <w:color w:val="333333"/>
          <w:sz w:val="22"/>
          <w:szCs w:val="22"/>
        </w:rPr>
        <w:t xml:space="preserve">Confirm both alerts show 'Active' status in the Alerts panel</w:t>
      </w:r>
    </w:p>
    <w:p>
      <w:pPr>
        <w:spacing w:before="80" w:after="80"/>
      </w:pPr>
      <w:r>
        <w:rPr>
          <w:rFonts w:ascii="Arial" w:cs="Arial" w:eastAsia="Arial" w:hAnsi="Arial"/>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71C1C" w:sz="6"/>
              <w:left w:val="single" w:color="B71C1C" w:sz="12"/>
              <w:bottom w:val="single" w:color="CCCCCC" w:sz="1"/>
              <w:right w:val="single" w:color="CCCCCC" w:sz="1"/>
            </w:tcBorders>
            <w:shd w:fill="FFEBEE" w:val="clear"/>
            <w:tcMar>
              <w:top w:type="dxa" w:w="120"/>
              <w:left w:type="dxa" w:w="200"/>
              <w:bottom w:type="dxa" w:w="120"/>
              <w:right w:type="dxa" w:w="200"/>
            </w:tcMar>
          </w:tcPr>
          <w:p>
            <w:r>
              <w:rPr>
                <w:rFonts w:ascii="Arial" w:cs="Arial" w:eastAsia="Arial" w:hAnsi="Arial"/>
                <w:b/>
                <w:bCs/>
                <w:color w:val="B71C1C"/>
                <w:sz w:val="24"/>
                <w:szCs w:val="24"/>
              </w:rPr>
              <w:t xml:space="preserve">Phase 5: </w:t>
            </w:r>
            <w:r>
              <w:rPr>
                <w:rFonts w:ascii="Arial" w:cs="Arial" w:eastAsia="Arial" w:hAnsi="Arial"/>
                <w:b/>
                <w:bCs/>
                <w:color w:val="1A1A2E"/>
                <w:sz w:val="24"/>
                <w:szCs w:val="24"/>
              </w:rPr>
              <w:t xml:space="preserve">End-to-End Test</w:t>
            </w:r>
            <w:r>
              <w:rPr>
                <w:rFonts w:ascii="Arial" w:cs="Arial" w:eastAsia="Arial" w:hAnsi="Arial"/>
                <w:color w:val="777777"/>
                <w:sz w:val="20"/>
                <w:szCs w:val="20"/>
              </w:rPr>
              <w:t xml:space="preserve">  [20 minutes]</w:t>
            </w:r>
          </w:p>
        </w:tc>
      </w:tr>
    </w:tbl>
    <w:p>
      <w:pPr>
        <w:spacing w:before="80" w:after="80"/>
      </w:pPr>
      <w:r>
        <w:rPr>
          <w:rFonts w:ascii="Arial" w:cs="Arial" w:eastAsia="Arial" w:hAnsi="Arial"/>
          <w:color w:val="333333"/>
          <w:sz w:val="22"/>
          <w:szCs w:val="22"/>
        </w:rPr>
        <w:t xml:space="preserve"/>
      </w:r>
    </w:p>
    <w:p>
      <w:pPr>
        <w:pStyle w:val="ListParagraph"/>
        <w:numPr>
          <w:ilvl w:val="0"/>
          <w:numId w:val="2"/>
        </w:numPr>
        <w:spacing w:before="40" w:after="40"/>
      </w:pPr>
      <w:r>
        <w:rPr>
          <w:rFonts w:ascii="Arial" w:cs="Arial" w:eastAsia="Arial" w:hAnsi="Arial"/>
          <w:color w:val="333333"/>
          <w:sz w:val="22"/>
          <w:szCs w:val="22"/>
        </w:rPr>
        <w:t xml:space="preserve">Manually POST a test BUY to your Railway server (curl from Section 6.2)</w:t>
      </w:r>
    </w:p>
    <w:p>
      <w:pPr>
        <w:pStyle w:val="ListParagraph"/>
        <w:numPr>
          <w:ilvl w:val="0"/>
          <w:numId w:val="2"/>
        </w:numPr>
        <w:spacing w:before="40" w:after="40"/>
      </w:pPr>
      <w:r>
        <w:rPr>
          <w:rFonts w:ascii="Arial" w:cs="Arial" w:eastAsia="Arial" w:hAnsi="Arial"/>
          <w:color w:val="333333"/>
          <w:sz w:val="22"/>
          <w:szCs w:val="22"/>
        </w:rPr>
        <w:t xml:space="preserve">Verify order appears in TradingView Paper Trading panel</w:t>
      </w:r>
    </w:p>
    <w:p>
      <w:pPr>
        <w:pStyle w:val="ListParagraph"/>
        <w:numPr>
          <w:ilvl w:val="0"/>
          <w:numId w:val="2"/>
        </w:numPr>
        <w:spacing w:before="40" w:after="40"/>
      </w:pPr>
      <w:r>
        <w:rPr>
          <w:rFonts w:ascii="Arial" w:cs="Arial" w:eastAsia="Arial" w:hAnsi="Arial"/>
          <w:color w:val="333333"/>
          <w:sz w:val="22"/>
          <w:szCs w:val="22"/>
        </w:rPr>
        <w:t xml:space="preserve">Trigger the Antigravity workflow manually with a test payload</w:t>
      </w:r>
    </w:p>
    <w:p>
      <w:pPr>
        <w:pStyle w:val="ListParagraph"/>
        <w:numPr>
          <w:ilvl w:val="0"/>
          <w:numId w:val="2"/>
        </w:numPr>
        <w:spacing w:before="40" w:after="40"/>
      </w:pPr>
      <w:r>
        <w:rPr>
          <w:rFonts w:ascii="Arial" w:cs="Arial" w:eastAsia="Arial" w:hAnsi="Arial"/>
          <w:color w:val="333333"/>
          <w:sz w:val="22"/>
          <w:szCs w:val="22"/>
        </w:rPr>
        <w:t xml:space="preserve">Trace through all 5 agents in Antigravity logs</w:t>
      </w:r>
    </w:p>
    <w:p>
      <w:pPr>
        <w:pStyle w:val="ListParagraph"/>
        <w:numPr>
          <w:ilvl w:val="0"/>
          <w:numId w:val="2"/>
        </w:numPr>
        <w:spacing w:before="40" w:after="40"/>
      </w:pPr>
      <w:r>
        <w:rPr>
          <w:rFonts w:ascii="Arial" w:cs="Arial" w:eastAsia="Arial" w:hAnsi="Arial"/>
          <w:color w:val="333333"/>
          <w:sz w:val="22"/>
          <w:szCs w:val="22"/>
        </w:rPr>
        <w:t xml:space="preserve">Wait for a real live signal on XAUUSD 5M chart</w:t>
      </w:r>
    </w:p>
    <w:p>
      <w:pPr>
        <w:pStyle w:val="ListParagraph"/>
        <w:numPr>
          <w:ilvl w:val="0"/>
          <w:numId w:val="2"/>
        </w:numPr>
        <w:spacing w:before="40" w:after="40"/>
      </w:pPr>
      <w:r>
        <w:rPr>
          <w:rFonts w:ascii="Arial" w:cs="Arial" w:eastAsia="Arial" w:hAnsi="Arial"/>
          <w:color w:val="333333"/>
          <w:sz w:val="22"/>
          <w:szCs w:val="22"/>
        </w:rPr>
        <w:t xml:space="preserve">Watch the full flow: TradingView alert → Antigravity → Railway → Paper Trade</w:t>
      </w:r>
    </w:p>
    <w:p>
      <w:pPr>
        <w:pBdr>
          <w:bottom w:val="single" w:color="DDDDDD" w:sz="2"/>
        </w:pBdr>
        <w:spacing w:before="160" w:after="160"/>
      </w:pPr>
    </w:p>
    <w:p>
      <w:pPr>
        <w:pStyle w:val="Heading1"/>
        <w:pBdr>
          <w:bottom w:val="single" w:color="B8860B" w:sz="4" w:space="4"/>
        </w:pBdr>
        <w:spacing w:before="360" w:after="120"/>
      </w:pPr>
      <w:r>
        <w:rPr>
          <w:rFonts w:ascii="Arial" w:cs="Arial" w:eastAsia="Arial" w:hAnsi="Arial"/>
          <w:b/>
          <w:bCs/>
          <w:color w:val="1A1A2E"/>
          <w:sz w:val="36"/>
          <w:szCs w:val="36"/>
        </w:rPr>
        <w:t xml:space="preserve">10. Risk Management Rules</w:t>
      </w:r>
    </w:p>
    <w:p>
      <w:pPr>
        <w:spacing w:before="80" w:after="80"/>
      </w:pPr>
      <w:r>
        <w:rPr>
          <w:rFonts w:ascii="Arial" w:cs="Arial" w:eastAsia="Arial" w:hAnsi="Arial"/>
          <w:color w:val="333333"/>
          <w:sz w:val="22"/>
          <w:szCs w:val="22"/>
        </w:rPr>
        <w:t xml:space="preserve">These rules are enforced by the Risk Guard agent (Section 3.3) and should never be overridden.</w:t>
      </w:r>
    </w:p>
    <w:p>
      <w:pPr>
        <w:spacing w:before="80" w:after="80"/>
      </w:pPr>
      <w:r>
        <w:rPr>
          <w:rFonts w:ascii="Arial" w:cs="Arial" w:eastAsia="Arial" w:hAnsi="Arial"/>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260"/>
        <w:gridCol w:w="2500"/>
      </w:tblGrid>
      <w:tr>
        <w:trPr>
          <w:tblHeader/>
        </w:trPr>
        <w:tc>
          <w:tcPr>
            <w:tcBorders>
              <w:top w:val="single" w:color="1A1A2E" w:sz="1"/>
              <w:left w:val="single" w:color="1A1A2E" w:sz="1"/>
              <w:bottom w:val="single" w:color="1A1A2E" w:sz="1"/>
              <w:right w:val="single" w:color="1A1A2E" w:sz="1"/>
            </w:tcBorders>
            <w:shd w:fill="2D2D44" w:val="clear"/>
            <w:tcMar>
              <w:top w:type="dxa" w:w="100"/>
              <w:left w:type="dxa" w:w="160"/>
              <w:bottom w:type="dxa" w:w="100"/>
              <w:right w:type="dxa" w:w="160"/>
            </w:tcMar>
          </w:tcPr>
          <w:p>
            <w:r>
              <w:rPr>
                <w:rFonts w:ascii="Arial" w:cs="Arial" w:eastAsia="Arial" w:hAnsi="Arial"/>
                <w:b/>
                <w:bCs/>
                <w:color w:val="FFFFFF"/>
                <w:sz w:val="20"/>
                <w:szCs w:val="20"/>
              </w:rPr>
              <w:t xml:space="preserve">Variable</w:t>
            </w:r>
          </w:p>
        </w:tc>
        <w:tc>
          <w:tcPr>
            <w:tcBorders>
              <w:top w:val="single" w:color="1A1A2E" w:sz="1"/>
              <w:left w:val="single" w:color="1A1A2E" w:sz="1"/>
              <w:bottom w:val="single" w:color="1A1A2E" w:sz="1"/>
              <w:right w:val="single" w:color="1A1A2E" w:sz="1"/>
            </w:tcBorders>
            <w:shd w:fill="2D2D44" w:val="clear"/>
            <w:tcMar>
              <w:top w:type="dxa" w:w="100"/>
              <w:left w:type="dxa" w:w="160"/>
              <w:bottom w:type="dxa" w:w="100"/>
              <w:right w:type="dxa" w:w="160"/>
            </w:tcMar>
          </w:tcPr>
          <w:p>
            <w:r>
              <w:rPr>
                <w:rFonts w:ascii="Arial" w:cs="Arial" w:eastAsia="Arial" w:hAnsi="Arial"/>
                <w:b/>
                <w:bCs/>
                <w:color w:val="FFFFFF"/>
                <w:sz w:val="20"/>
                <w:szCs w:val="20"/>
              </w:rPr>
              <w:t xml:space="preserve">Value / How to Get It</w:t>
            </w:r>
          </w:p>
        </w:tc>
        <w:tc>
          <w:tcPr>
            <w:tcBorders>
              <w:top w:val="single" w:color="1A1A2E" w:sz="1"/>
              <w:left w:val="single" w:color="1A1A2E" w:sz="1"/>
              <w:bottom w:val="single" w:color="1A1A2E" w:sz="1"/>
              <w:right w:val="single" w:color="1A1A2E" w:sz="1"/>
            </w:tcBorders>
            <w:shd w:fill="2D2D44" w:val="clear"/>
            <w:tcMar>
              <w:top w:type="dxa" w:w="100"/>
              <w:left w:type="dxa" w:w="160"/>
              <w:bottom w:type="dxa" w:w="100"/>
              <w:right w:type="dxa" w:w="160"/>
            </w:tcMar>
          </w:tcPr>
          <w:p>
            <w:r>
              <w:rPr>
                <w:rFonts w:ascii="Arial" w:cs="Arial" w:eastAsia="Arial" w:hAnsi="Arial"/>
                <w:b/>
                <w:bCs/>
                <w:color w:val="FFFFFF"/>
                <w:sz w:val="20"/>
                <w:szCs w:val="20"/>
              </w:rPr>
              <w:t xml:space="preserve">Used By</w:t>
            </w:r>
          </w:p>
        </w:tc>
      </w:tr>
      <w:tr>
        <w:tc>
          <w:tcPr>
            <w:tcBorders>
              <w:top w:val="single" w:color="CCCCCC" w:sz="1"/>
              <w:left w:val="single" w:color="CCCCCC" w:sz="1"/>
              <w:bottom w:val="single" w:color="CCCCCC" w:sz="1"/>
              <w:right w:val="single" w:color="CCCCCC" w:sz="1"/>
            </w:tcBorders>
            <w:shd w:fill="E8F5E9" w:val="clear"/>
            <w:tcMar>
              <w:top w:type="dxa" w:w="80"/>
              <w:left w:type="dxa" w:w="160"/>
              <w:bottom w:type="dxa" w:w="80"/>
              <w:right w:type="dxa" w:w="160"/>
            </w:tcMar>
          </w:tcPr>
          <w:p>
            <w:r>
              <w:rPr>
                <w:rFonts w:ascii="Courier New" w:cs="Courier New" w:eastAsia="Courier New" w:hAnsi="Courier New"/>
                <w:color w:val="1B5E20"/>
                <w:sz w:val="18"/>
                <w:szCs w:val="18"/>
              </w:rPr>
              <w:t xml:space="preserve">Max daily loss</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18"/>
                <w:szCs w:val="18"/>
              </w:rPr>
              <w:t xml:space="preserve">$100  (10% of $1,000 capital)</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18"/>
                <w:szCs w:val="18"/>
              </w:rPr>
              <w:t xml:space="preserve">Risk Guard blocks all trades if hit</w:t>
            </w:r>
          </w:p>
        </w:tc>
      </w:tr>
      <w:tr>
        <w:tc>
          <w:tcPr>
            <w:tcBorders>
              <w:top w:val="single" w:color="CCCCCC" w:sz="1"/>
              <w:left w:val="single" w:color="CCCCCC" w:sz="1"/>
              <w:bottom w:val="single" w:color="CCCCCC" w:sz="1"/>
              <w:right w:val="single" w:color="CCCCCC" w:sz="1"/>
            </w:tcBorders>
            <w:shd w:fill="E8F5E9" w:val="clear"/>
            <w:tcMar>
              <w:top w:type="dxa" w:w="80"/>
              <w:left w:type="dxa" w:w="160"/>
              <w:bottom w:type="dxa" w:w="80"/>
              <w:right w:type="dxa" w:w="160"/>
            </w:tcMar>
          </w:tcPr>
          <w:p>
            <w:r>
              <w:rPr>
                <w:rFonts w:ascii="Courier New" w:cs="Courier New" w:eastAsia="Courier New" w:hAnsi="Courier New"/>
                <w:color w:val="1B5E20"/>
                <w:sz w:val="18"/>
                <w:szCs w:val="18"/>
              </w:rPr>
              <w:t xml:space="preserve">Max trade size</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18"/>
                <w:szCs w:val="18"/>
              </w:rPr>
              <w:t xml:space="preserve">0.05 lots fixed</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18"/>
                <w:szCs w:val="18"/>
              </w:rPr>
              <w:t xml:space="preserve">Order Executor uses this always</w:t>
            </w:r>
          </w:p>
        </w:tc>
      </w:tr>
      <w:tr>
        <w:tc>
          <w:tcPr>
            <w:tcBorders>
              <w:top w:val="single" w:color="CCCCCC" w:sz="1"/>
              <w:left w:val="single" w:color="CCCCCC" w:sz="1"/>
              <w:bottom w:val="single" w:color="CCCCCC" w:sz="1"/>
              <w:right w:val="single" w:color="CCCCCC" w:sz="1"/>
            </w:tcBorders>
            <w:shd w:fill="E8F5E9" w:val="clear"/>
            <w:tcMar>
              <w:top w:type="dxa" w:w="80"/>
              <w:left w:type="dxa" w:w="160"/>
              <w:bottom w:type="dxa" w:w="80"/>
              <w:right w:type="dxa" w:w="160"/>
            </w:tcMar>
          </w:tcPr>
          <w:p>
            <w:r>
              <w:rPr>
                <w:rFonts w:ascii="Courier New" w:cs="Courier New" w:eastAsia="Courier New" w:hAnsi="Courier New"/>
                <w:color w:val="1B5E20"/>
                <w:sz w:val="18"/>
                <w:szCs w:val="18"/>
              </w:rPr>
              <w:t xml:space="preserve">Max concurrent trades</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18"/>
                <w:szCs w:val="18"/>
              </w:rPr>
              <w:t xml:space="preserve">1 position at a time</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18"/>
                <w:szCs w:val="18"/>
              </w:rPr>
              <w:t xml:space="preserve">Orchestrator blocks parallel entries</w:t>
            </w:r>
          </w:p>
        </w:tc>
      </w:tr>
      <w:tr>
        <w:tc>
          <w:tcPr>
            <w:tcBorders>
              <w:top w:val="single" w:color="CCCCCC" w:sz="1"/>
              <w:left w:val="single" w:color="CCCCCC" w:sz="1"/>
              <w:bottom w:val="single" w:color="CCCCCC" w:sz="1"/>
              <w:right w:val="single" w:color="CCCCCC" w:sz="1"/>
            </w:tcBorders>
            <w:shd w:fill="E8F5E9" w:val="clear"/>
            <w:tcMar>
              <w:top w:type="dxa" w:w="80"/>
              <w:left w:type="dxa" w:w="160"/>
              <w:bottom w:type="dxa" w:w="80"/>
              <w:right w:type="dxa" w:w="160"/>
            </w:tcMar>
          </w:tcPr>
          <w:p>
            <w:r>
              <w:rPr>
                <w:rFonts w:ascii="Courier New" w:cs="Courier New" w:eastAsia="Courier New" w:hAnsi="Courier New"/>
                <w:color w:val="1B5E20"/>
                <w:sz w:val="18"/>
                <w:szCs w:val="18"/>
              </w:rPr>
              <w:t xml:space="preserve">Max trades / 10 min</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18"/>
                <w:szCs w:val="18"/>
              </w:rPr>
              <w:t xml:space="preserve">3 signals in any rolling 10-minute window</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18"/>
                <w:szCs w:val="18"/>
              </w:rPr>
              <w:t xml:space="preserve">Pine Script + Orchestrator enforce</w:t>
            </w:r>
          </w:p>
        </w:tc>
      </w:tr>
      <w:tr>
        <w:tc>
          <w:tcPr>
            <w:tcBorders>
              <w:top w:val="single" w:color="CCCCCC" w:sz="1"/>
              <w:left w:val="single" w:color="CCCCCC" w:sz="1"/>
              <w:bottom w:val="single" w:color="CCCCCC" w:sz="1"/>
              <w:right w:val="single" w:color="CCCCCC" w:sz="1"/>
            </w:tcBorders>
            <w:shd w:fill="E8F5E9" w:val="clear"/>
            <w:tcMar>
              <w:top w:type="dxa" w:w="80"/>
              <w:left w:type="dxa" w:w="160"/>
              <w:bottom w:type="dxa" w:w="80"/>
              <w:right w:type="dxa" w:w="160"/>
            </w:tcMar>
          </w:tcPr>
          <w:p>
            <w:r>
              <w:rPr>
                <w:rFonts w:ascii="Courier New" w:cs="Courier New" w:eastAsia="Courier New" w:hAnsi="Courier New"/>
                <w:color w:val="1B5E20"/>
                <w:sz w:val="18"/>
                <w:szCs w:val="18"/>
              </w:rPr>
              <w:t xml:space="preserve">Min reward:risk ratio</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18"/>
                <w:szCs w:val="18"/>
              </w:rPr>
              <w:t xml:space="preserve">1.2:1  (TP distance ≥ 1.2× SL distance)</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18"/>
                <w:szCs w:val="18"/>
              </w:rPr>
              <w:t xml:space="preserve">Risk Guard validates before approval</w:t>
            </w:r>
          </w:p>
        </w:tc>
      </w:tr>
      <w:tr>
        <w:tc>
          <w:tcPr>
            <w:tcBorders>
              <w:top w:val="single" w:color="CCCCCC" w:sz="1"/>
              <w:left w:val="single" w:color="CCCCCC" w:sz="1"/>
              <w:bottom w:val="single" w:color="CCCCCC" w:sz="1"/>
              <w:right w:val="single" w:color="CCCCCC" w:sz="1"/>
            </w:tcBorders>
            <w:shd w:fill="E8F5E9" w:val="clear"/>
            <w:tcMar>
              <w:top w:type="dxa" w:w="80"/>
              <w:left w:type="dxa" w:w="160"/>
              <w:bottom w:type="dxa" w:w="80"/>
              <w:right w:type="dxa" w:w="160"/>
            </w:tcMar>
          </w:tcPr>
          <w:p>
            <w:r>
              <w:rPr>
                <w:rFonts w:ascii="Courier New" w:cs="Courier New" w:eastAsia="Courier New" w:hAnsi="Courier New"/>
                <w:color w:val="1B5E20"/>
                <w:sz w:val="18"/>
                <w:szCs w:val="18"/>
              </w:rPr>
              <w:t xml:space="preserve">Profit-hold trigger</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18"/>
                <w:szCs w:val="18"/>
              </w:rPr>
              <w:t xml:space="preserve">1.5% floating profit → switch to trailing stop</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18"/>
                <w:szCs w:val="18"/>
              </w:rPr>
              <w:t xml:space="preserve">Orchestrator instructs Order Executor</w:t>
            </w:r>
          </w:p>
        </w:tc>
      </w:tr>
      <w:tr>
        <w:tc>
          <w:tcPr>
            <w:tcBorders>
              <w:top w:val="single" w:color="CCCCCC" w:sz="1"/>
              <w:left w:val="single" w:color="CCCCCC" w:sz="1"/>
              <w:bottom w:val="single" w:color="CCCCCC" w:sz="1"/>
              <w:right w:val="single" w:color="CCCCCC" w:sz="1"/>
            </w:tcBorders>
            <w:shd w:fill="E8F5E9" w:val="clear"/>
            <w:tcMar>
              <w:top w:type="dxa" w:w="80"/>
              <w:left w:type="dxa" w:w="160"/>
              <w:bottom w:type="dxa" w:w="80"/>
              <w:right w:type="dxa" w:w="160"/>
            </w:tcMar>
          </w:tcPr>
          <w:p>
            <w:r>
              <w:rPr>
                <w:rFonts w:ascii="Courier New" w:cs="Courier New" w:eastAsia="Courier New" w:hAnsi="Courier New"/>
                <w:color w:val="1B5E20"/>
                <w:sz w:val="18"/>
                <w:szCs w:val="18"/>
              </w:rPr>
              <w:t xml:space="preserve">Trail stop distance</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18"/>
                <w:szCs w:val="18"/>
              </w:rPr>
              <w:t xml:space="preserve">0.5× ATR from peak price</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18"/>
                <w:szCs w:val="18"/>
              </w:rPr>
              <w:t xml:space="preserve">Order Executor updates the exit order</w:t>
            </w:r>
          </w:p>
        </w:tc>
      </w:tr>
      <w:tr>
        <w:tc>
          <w:tcPr>
            <w:tcBorders>
              <w:top w:val="single" w:color="CCCCCC" w:sz="1"/>
              <w:left w:val="single" w:color="CCCCCC" w:sz="1"/>
              <w:bottom w:val="single" w:color="CCCCCC" w:sz="1"/>
              <w:right w:val="single" w:color="CCCCCC" w:sz="1"/>
            </w:tcBorders>
            <w:shd w:fill="E8F5E9" w:val="clear"/>
            <w:tcMar>
              <w:top w:type="dxa" w:w="80"/>
              <w:left w:type="dxa" w:w="160"/>
              <w:bottom w:type="dxa" w:w="80"/>
              <w:right w:type="dxa" w:w="160"/>
            </w:tcMar>
          </w:tcPr>
          <w:p>
            <w:r>
              <w:rPr>
                <w:rFonts w:ascii="Courier New" w:cs="Courier New" w:eastAsia="Courier New" w:hAnsi="Courier New"/>
                <w:color w:val="1B5E20"/>
                <w:sz w:val="18"/>
                <w:szCs w:val="18"/>
              </w:rPr>
              <w:t xml:space="preserve">Hard stop loss</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18"/>
                <w:szCs w:val="18"/>
              </w:rPr>
              <w:t xml:space="preserve">1.8× ATR below entry (long) / above entry (short)</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18"/>
                <w:szCs w:val="18"/>
              </w:rPr>
              <w:t xml:space="preserve">Order Executor sets on entry</w:t>
            </w:r>
          </w:p>
        </w:tc>
      </w:tr>
      <w:tr>
        <w:tc>
          <w:tcPr>
            <w:tcBorders>
              <w:top w:val="single" w:color="CCCCCC" w:sz="1"/>
              <w:left w:val="single" w:color="CCCCCC" w:sz="1"/>
              <w:bottom w:val="single" w:color="CCCCCC" w:sz="1"/>
              <w:right w:val="single" w:color="CCCCCC" w:sz="1"/>
            </w:tcBorders>
            <w:shd w:fill="E8F5E9" w:val="clear"/>
            <w:tcMar>
              <w:top w:type="dxa" w:w="80"/>
              <w:left w:type="dxa" w:w="160"/>
              <w:bottom w:type="dxa" w:w="80"/>
              <w:right w:type="dxa" w:w="160"/>
            </w:tcMar>
          </w:tcPr>
          <w:p>
            <w:r>
              <w:rPr>
                <w:rFonts w:ascii="Courier New" w:cs="Courier New" w:eastAsia="Courier New" w:hAnsi="Courier New"/>
                <w:color w:val="1B5E20"/>
                <w:sz w:val="18"/>
                <w:szCs w:val="18"/>
              </w:rPr>
              <w:t xml:space="preserve">Take profit</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18"/>
                <w:szCs w:val="18"/>
              </w:rPr>
              <w:t xml:space="preserve">2.5× ATR above entry (long) / below (short)</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18"/>
                <w:szCs w:val="18"/>
              </w:rPr>
              <w:t xml:space="preserve">Order Executor sets on entry</w:t>
            </w:r>
          </w:p>
        </w:tc>
      </w:tr>
    </w:tbl>
    <w:p>
      <w:pPr>
        <w:pBdr>
          <w:bottom w:val="single" w:color="DDDDDD" w:sz="2"/>
        </w:pBdr>
        <w:spacing w:before="160" w:after="160"/>
      </w:pPr>
    </w:p>
    <w:p>
      <w:pPr>
        <w:pStyle w:val="Heading1"/>
        <w:pBdr>
          <w:bottom w:val="single" w:color="B8860B" w:sz="4" w:space="4"/>
        </w:pBdr>
        <w:spacing w:before="360" w:after="120"/>
      </w:pPr>
      <w:r>
        <w:rPr>
          <w:rFonts w:ascii="Arial" w:cs="Arial" w:eastAsia="Arial" w:hAnsi="Arial"/>
          <w:b/>
          <w:bCs/>
          <w:color w:val="1A1A2E"/>
          <w:sz w:val="36"/>
          <w:szCs w:val="36"/>
        </w:rPr>
        <w:t xml:space="preserve">11. Troubleshooting</w:t>
      </w:r>
    </w:p>
    <w:p>
      <w:pPr>
        <w:spacing w:before="80" w:after="80"/>
      </w:pPr>
      <w:r>
        <w:rPr>
          <w:rFonts w:ascii="Arial" w:cs="Arial" w:eastAsia="Arial" w:hAnsi="Arial"/>
          <w:color w:val="333333"/>
          <w:sz w:val="22"/>
          <w:szCs w:val="22"/>
        </w:rPr>
        <w:t xml:space="preserve"/>
      </w:r>
    </w:p>
    <w:p>
      <w:pPr>
        <w:pStyle w:val="Heading2"/>
        <w:spacing w:before="280" w:after="80"/>
      </w:pPr>
      <w:r>
        <w:rPr>
          <w:rFonts w:ascii="Arial" w:cs="Arial" w:eastAsia="Arial" w:hAnsi="Arial"/>
          <w:b/>
          <w:bCs/>
          <w:color w:val="2D2D44"/>
          <w:sz w:val="28"/>
          <w:szCs w:val="28"/>
        </w:rPr>
        <w:t xml:space="preserve">No orders appearing in Paper Trading</w:t>
      </w:r>
    </w:p>
    <w:p>
      <w:pPr>
        <w:pStyle w:val="ListParagraph"/>
        <w:numPr>
          <w:ilvl w:val="0"/>
          <w:numId w:val="3"/>
        </w:numPr>
        <w:spacing w:before="40" w:after="40"/>
      </w:pPr>
      <w:r>
        <w:rPr>
          <w:rFonts w:ascii="Arial" w:cs="Arial" w:eastAsia="Arial" w:hAnsi="Arial"/>
          <w:color w:val="333333"/>
          <w:sz w:val="22"/>
          <w:szCs w:val="22"/>
        </w:rPr>
        <w:t xml:space="preserve">Check Railway logs for incoming POST requests. If none, the TradingView alert webhook is not firing.</w:t>
      </w:r>
    </w:p>
    <w:p>
      <w:pPr>
        <w:pStyle w:val="ListParagraph"/>
        <w:numPr>
          <w:ilvl w:val="0"/>
          <w:numId w:val="3"/>
        </w:numPr>
        <w:spacing w:before="40" w:after="40"/>
      </w:pPr>
      <w:r>
        <w:rPr>
          <w:rFonts w:ascii="Arial" w:cs="Arial" w:eastAsia="Arial" w:hAnsi="Arial"/>
          <w:color w:val="333333"/>
          <w:sz w:val="22"/>
          <w:szCs w:val="22"/>
        </w:rPr>
        <w:t xml:space="preserve">Verify your TradingView plan supports webhooks (Pro required).</w:t>
      </w:r>
    </w:p>
    <w:p>
      <w:pPr>
        <w:pStyle w:val="ListParagraph"/>
        <w:numPr>
          <w:ilvl w:val="0"/>
          <w:numId w:val="3"/>
        </w:numPr>
        <w:spacing w:before="40" w:after="40"/>
      </w:pPr>
      <w:r>
        <w:rPr>
          <w:rFonts w:ascii="Arial" w:cs="Arial" w:eastAsia="Arial" w:hAnsi="Arial"/>
          <w:color w:val="333333"/>
          <w:sz w:val="22"/>
          <w:szCs w:val="22"/>
        </w:rPr>
        <w:t xml:space="preserve">Confirm the alert webhook URL matches your Railway domain exactly (including https://).</w:t>
      </w:r>
    </w:p>
    <w:p>
      <w:pPr>
        <w:pStyle w:val="ListParagraph"/>
        <w:numPr>
          <w:ilvl w:val="0"/>
          <w:numId w:val="3"/>
        </w:numPr>
        <w:spacing w:before="40" w:after="40"/>
      </w:pPr>
      <w:r>
        <w:rPr>
          <w:rFonts w:ascii="Arial" w:cs="Arial" w:eastAsia="Arial" w:hAnsi="Arial"/>
          <w:color w:val="333333"/>
          <w:sz w:val="22"/>
          <w:szCs w:val="22"/>
        </w:rPr>
        <w:t xml:space="preserve">Check that TV_SESSION and TV_SESSION2 cookies are still valid — they expire. Re-copy from browser if needed.</w:t>
      </w:r>
    </w:p>
    <w:p>
      <w:pPr>
        <w:spacing w:before="80" w:after="80"/>
      </w:pPr>
      <w:r>
        <w:rPr>
          <w:rFonts w:ascii="Arial" w:cs="Arial" w:eastAsia="Arial" w:hAnsi="Arial"/>
          <w:color w:val="333333"/>
          <w:sz w:val="22"/>
          <w:szCs w:val="22"/>
        </w:rPr>
        <w:t xml:space="preserve"/>
      </w:r>
    </w:p>
    <w:p>
      <w:pPr>
        <w:pStyle w:val="Heading2"/>
        <w:spacing w:before="280" w:after="80"/>
      </w:pPr>
      <w:r>
        <w:rPr>
          <w:rFonts w:ascii="Arial" w:cs="Arial" w:eastAsia="Arial" w:hAnsi="Arial"/>
          <w:b/>
          <w:bCs/>
          <w:color w:val="2D2D44"/>
          <w:sz w:val="28"/>
          <w:szCs w:val="28"/>
        </w:rPr>
        <w:t xml:space="preserve">Railway server returning 403</w:t>
      </w:r>
    </w:p>
    <w:p>
      <w:pPr>
        <w:pStyle w:val="ListParagraph"/>
        <w:numPr>
          <w:ilvl w:val="0"/>
          <w:numId w:val="3"/>
        </w:numPr>
        <w:spacing w:before="40" w:after="40"/>
      </w:pPr>
      <w:r>
        <w:rPr>
          <w:rFonts w:ascii="Arial" w:cs="Arial" w:eastAsia="Arial" w:hAnsi="Arial"/>
          <w:color w:val="333333"/>
          <w:sz w:val="22"/>
          <w:szCs w:val="22"/>
        </w:rPr>
        <w:t xml:space="preserve">The WEBHOOK_SECRET in Railway env vars does not match the 'secret' field in the alert message JSON.</w:t>
      </w:r>
    </w:p>
    <w:p>
      <w:pPr>
        <w:pStyle w:val="ListParagraph"/>
        <w:numPr>
          <w:ilvl w:val="0"/>
          <w:numId w:val="3"/>
        </w:numPr>
        <w:spacing w:before="40" w:after="40"/>
      </w:pPr>
      <w:r>
        <w:rPr>
          <w:rFonts w:ascii="Arial" w:cs="Arial" w:eastAsia="Arial" w:hAnsi="Arial"/>
          <w:color w:val="333333"/>
          <w:sz w:val="22"/>
          <w:szCs w:val="22"/>
        </w:rPr>
        <w:t xml:space="preserve">Both must be exactly: mysecret123  (or whatever you set).</w:t>
      </w:r>
    </w:p>
    <w:p>
      <w:pPr>
        <w:spacing w:before="80" w:after="80"/>
      </w:pPr>
      <w:r>
        <w:rPr>
          <w:rFonts w:ascii="Arial" w:cs="Arial" w:eastAsia="Arial" w:hAnsi="Arial"/>
          <w:color w:val="333333"/>
          <w:sz w:val="22"/>
          <w:szCs w:val="22"/>
        </w:rPr>
        <w:t xml:space="preserve"/>
      </w:r>
    </w:p>
    <w:p>
      <w:pPr>
        <w:pStyle w:val="Heading2"/>
        <w:spacing w:before="280" w:after="80"/>
      </w:pPr>
      <w:r>
        <w:rPr>
          <w:rFonts w:ascii="Arial" w:cs="Arial" w:eastAsia="Arial" w:hAnsi="Arial"/>
          <w:b/>
          <w:bCs/>
          <w:color w:val="2D2D44"/>
          <w:sz w:val="28"/>
          <w:szCs w:val="28"/>
        </w:rPr>
        <w:t xml:space="preserve">Pine Script shows no signals (score always 0-2)</w:t>
      </w:r>
    </w:p>
    <w:p>
      <w:pPr>
        <w:pStyle w:val="ListParagraph"/>
        <w:numPr>
          <w:ilvl w:val="0"/>
          <w:numId w:val="3"/>
        </w:numPr>
        <w:spacing w:before="40" w:after="40"/>
      </w:pPr>
      <w:r>
        <w:rPr>
          <w:rFonts w:ascii="Arial" w:cs="Arial" w:eastAsia="Arial" w:hAnsi="Arial"/>
          <w:color w:val="333333"/>
          <w:sz w:val="22"/>
          <w:szCs w:val="22"/>
        </w:rPr>
        <w:t xml:space="preserve">Check the debug label on the chart — it shows each filter's live value.</w:t>
      </w:r>
    </w:p>
    <w:p>
      <w:pPr>
        <w:pStyle w:val="ListParagraph"/>
        <w:numPr>
          <w:ilvl w:val="0"/>
          <w:numId w:val="3"/>
        </w:numPr>
        <w:spacing w:before="40" w:after="40"/>
      </w:pPr>
      <w:r>
        <w:rPr>
          <w:rFonts w:ascii="Arial" w:cs="Arial" w:eastAsia="Arial" w:hAnsi="Arial"/>
          <w:color w:val="333333"/>
          <w:sz w:val="22"/>
          <w:szCs w:val="22"/>
        </w:rPr>
        <w:t xml:space="preserve">If ADX is always below 18, gold may be in a ranging market — lower adxMin to 15.</w:t>
      </w:r>
    </w:p>
    <w:p>
      <w:pPr>
        <w:pStyle w:val="ListParagraph"/>
        <w:numPr>
          <w:ilvl w:val="0"/>
          <w:numId w:val="3"/>
        </w:numPr>
        <w:spacing w:before="40" w:after="40"/>
      </w:pPr>
      <w:r>
        <w:rPr>
          <w:rFonts w:ascii="Arial" w:cs="Arial" w:eastAsia="Arial" w:hAnsi="Arial"/>
          <w:color w:val="333333"/>
          <w:sz w:val="22"/>
          <w:szCs w:val="22"/>
        </w:rPr>
        <w:t xml:space="preserve">If RSI never hits the sweet spot, the chart timeframe may be wrong — confirm 5M.</w:t>
      </w:r>
    </w:p>
    <w:p>
      <w:pPr>
        <w:spacing w:before="80" w:after="80"/>
      </w:pPr>
      <w:r>
        <w:rPr>
          <w:rFonts w:ascii="Arial" w:cs="Arial" w:eastAsia="Arial" w:hAnsi="Arial"/>
          <w:color w:val="333333"/>
          <w:sz w:val="22"/>
          <w:szCs w:val="22"/>
        </w:rPr>
        <w:t xml:space="preserve"/>
      </w:r>
    </w:p>
    <w:p>
      <w:pPr>
        <w:pStyle w:val="Heading2"/>
        <w:spacing w:before="280" w:after="80"/>
      </w:pPr>
      <w:r>
        <w:rPr>
          <w:rFonts w:ascii="Arial" w:cs="Arial" w:eastAsia="Arial" w:hAnsi="Arial"/>
          <w:b/>
          <w:bCs/>
          <w:color w:val="2D2D44"/>
          <w:sz w:val="28"/>
          <w:szCs w:val="28"/>
        </w:rPr>
        <w:t xml:space="preserve">Antigravity agents not triggering</w:t>
      </w:r>
    </w:p>
    <w:p>
      <w:pPr>
        <w:pStyle w:val="ListParagraph"/>
        <w:numPr>
          <w:ilvl w:val="0"/>
          <w:numId w:val="3"/>
        </w:numPr>
        <w:spacing w:before="40" w:after="40"/>
      </w:pPr>
      <w:r>
        <w:rPr>
          <w:rFonts w:ascii="Arial" w:cs="Arial" w:eastAsia="Arial" w:hAnsi="Arial"/>
          <w:color w:val="333333"/>
          <w:sz w:val="22"/>
          <w:szCs w:val="22"/>
        </w:rPr>
        <w:t xml:space="preserve">Confirm GEMINI_API_KEY is set correctly in Antigravity environment.</w:t>
      </w:r>
    </w:p>
    <w:p>
      <w:pPr>
        <w:pStyle w:val="ListParagraph"/>
        <w:numPr>
          <w:ilvl w:val="0"/>
          <w:numId w:val="3"/>
        </w:numPr>
        <w:spacing w:before="40" w:after="40"/>
      </w:pPr>
      <w:r>
        <w:rPr>
          <w:rFonts w:ascii="Arial" w:cs="Arial" w:eastAsia="Arial" w:hAnsi="Arial"/>
          <w:color w:val="333333"/>
          <w:sz w:val="22"/>
          <w:szCs w:val="22"/>
        </w:rPr>
        <w:t xml:space="preserve">Check that the TradingView alert is pointing to the Antigravity webhook URL, not the Railway URL.</w:t>
      </w:r>
    </w:p>
    <w:p>
      <w:pPr>
        <w:pStyle w:val="ListParagraph"/>
        <w:numPr>
          <w:ilvl w:val="0"/>
          <w:numId w:val="3"/>
        </w:numPr>
        <w:spacing w:before="40" w:after="40"/>
      </w:pPr>
      <w:r>
        <w:rPr>
          <w:rFonts w:ascii="Arial" w:cs="Arial" w:eastAsia="Arial" w:hAnsi="Arial"/>
          <w:color w:val="333333"/>
          <w:sz w:val="22"/>
          <w:szCs w:val="22"/>
        </w:rPr>
        <w:t xml:space="preserve">In the Antigravity flow, the Railway URL must be hardcoded in the Order Executor agent's system prompt.</w:t>
      </w:r>
    </w:p>
    <w:p>
      <w:pPr>
        <w:spacing w:before="80" w:after="80"/>
      </w:pPr>
      <w:r>
        <w:rPr>
          <w:rFonts w:ascii="Arial" w:cs="Arial" w:eastAsia="Arial" w:hAnsi="Arial"/>
          <w:color w:val="333333"/>
          <w:sz w:val="22"/>
          <w:szCs w:val="22"/>
        </w:rPr>
        <w:t xml:space="preserve"/>
      </w:r>
    </w:p>
    <w:p>
      <w:pPr>
        <w:pStyle w:val="Heading2"/>
        <w:spacing w:before="280" w:after="80"/>
      </w:pPr>
      <w:r>
        <w:rPr>
          <w:rFonts w:ascii="Arial" w:cs="Arial" w:eastAsia="Arial" w:hAnsi="Arial"/>
          <w:b/>
          <w:bCs/>
          <w:color w:val="2D2D44"/>
          <w:sz w:val="28"/>
          <w:szCs w:val="28"/>
        </w:rPr>
        <w:t xml:space="preserve">Session cookies expired</w:t>
      </w:r>
    </w:p>
    <w:p>
      <w:pPr>
        <w:pStyle w:val="ListParagraph"/>
        <w:numPr>
          <w:ilvl w:val="0"/>
          <w:numId w:val="3"/>
        </w:numPr>
        <w:spacing w:before="40" w:after="40"/>
      </w:pPr>
      <w:r>
        <w:rPr>
          <w:rFonts w:ascii="Arial" w:cs="Arial" w:eastAsia="Arial" w:hAnsi="Arial"/>
          <w:color w:val="333333"/>
          <w:sz w:val="22"/>
          <w:szCs w:val="22"/>
        </w:rPr>
        <w:t xml:space="preserve">Go to tradingview.com → F12 → Application → Cookies → copy fresh sessionid and sessionid_sign.</w:t>
      </w:r>
    </w:p>
    <w:p>
      <w:pPr>
        <w:pStyle w:val="ListParagraph"/>
        <w:numPr>
          <w:ilvl w:val="0"/>
          <w:numId w:val="3"/>
        </w:numPr>
        <w:spacing w:before="40" w:after="40"/>
      </w:pPr>
      <w:r>
        <w:rPr>
          <w:rFonts w:ascii="Arial" w:cs="Arial" w:eastAsia="Arial" w:hAnsi="Arial"/>
          <w:color w:val="333333"/>
          <w:sz w:val="22"/>
          <w:szCs w:val="22"/>
        </w:rPr>
        <w:t xml:space="preserve">Update TV_SESSION and TV_SESSION2 in Railway environment variables.</w:t>
      </w:r>
    </w:p>
    <w:p>
      <w:pPr>
        <w:pStyle w:val="ListParagraph"/>
        <w:numPr>
          <w:ilvl w:val="0"/>
          <w:numId w:val="3"/>
        </w:numPr>
        <w:spacing w:before="40" w:after="40"/>
      </w:pPr>
      <w:r>
        <w:rPr>
          <w:rFonts w:ascii="Arial" w:cs="Arial" w:eastAsia="Arial" w:hAnsi="Arial"/>
          <w:color w:val="333333"/>
          <w:sz w:val="22"/>
          <w:szCs w:val="22"/>
        </w:rPr>
        <w:t xml:space="preserve">Redeploy (Railway auto-redeploys when env vars change).</w:t>
      </w:r>
    </w:p>
    <w:p>
      <w:pPr>
        <w:pBdr>
          <w:bottom w:val="single" w:color="DDDDDD" w:sz="2"/>
        </w:pBdr>
        <w:spacing w:before="160" w:after="160"/>
      </w:pPr>
    </w:p>
    <w:p>
      <w:pPr>
        <w:pStyle w:val="Heading1"/>
        <w:pBdr>
          <w:bottom w:val="single" w:color="B8860B" w:sz="4" w:space="4"/>
        </w:pBdr>
        <w:spacing w:before="360" w:after="120"/>
      </w:pPr>
      <w:r>
        <w:rPr>
          <w:rFonts w:ascii="Arial" w:cs="Arial" w:eastAsia="Arial" w:hAnsi="Arial"/>
          <w:b/>
          <w:bCs/>
          <w:color w:val="1A1A2E"/>
          <w:sz w:val="36"/>
          <w:szCs w:val="36"/>
        </w:rPr>
        <w:t xml:space="preserve">12. Final Launch Checklist</w:t>
      </w:r>
    </w:p>
    <w:p>
      <w:pPr>
        <w:spacing w:before="80" w:after="80"/>
      </w:pPr>
      <w:r>
        <w:rPr>
          <w:rFonts w:ascii="Arial" w:cs="Arial" w:eastAsia="Arial" w:hAnsi="Arial"/>
          <w:color w:val="333333"/>
          <w:sz w:val="22"/>
          <w:szCs w:val="22"/>
        </w:rPr>
        <w:t xml:space="preserve">Tick every item before considering the system live.</w:t>
      </w:r>
    </w:p>
    <w:p>
      <w:pPr>
        <w:spacing w:before="80" w:after="80"/>
      </w:pPr>
      <w:r>
        <w:rPr>
          <w:rFonts w:ascii="Arial" w:cs="Arial" w:eastAsia="Arial" w:hAnsi="Arial"/>
          <w:color w:val="333333"/>
          <w:sz w:val="22"/>
          <w:szCs w:val="22"/>
        </w:rPr>
        <w:t xml:space="preserve"/>
      </w:r>
    </w:p>
    <w:p>
      <w:pPr>
        <w:pStyle w:val="ListParagraph"/>
        <w:numPr>
          <w:ilvl w:val="0"/>
          <w:numId w:val="3"/>
        </w:numPr>
        <w:spacing w:before="40" w:after="40"/>
      </w:pPr>
      <w:r>
        <w:rPr>
          <w:rFonts w:ascii="Arial" w:cs="Arial" w:eastAsia="Arial" w:hAnsi="Arial"/>
          <w:color w:val="333333"/>
          <w:sz w:val="22"/>
          <w:szCs w:val="22"/>
        </w:rPr>
        <w:t xml:space="preserve">Railway server deployed and returning {"status":"running"} at root URL</w:t>
      </w:r>
    </w:p>
    <w:p>
      <w:pPr>
        <w:pStyle w:val="ListParagraph"/>
        <w:numPr>
          <w:ilvl w:val="0"/>
          <w:numId w:val="3"/>
        </w:numPr>
        <w:spacing w:before="40" w:after="40"/>
      </w:pPr>
      <w:r>
        <w:rPr>
          <w:rFonts w:ascii="Arial" w:cs="Arial" w:eastAsia="Arial" w:hAnsi="Arial"/>
          <w:color w:val="333333"/>
          <w:sz w:val="22"/>
          <w:szCs w:val="22"/>
        </w:rPr>
        <w:t xml:space="preserve">All 7 environment variables set in Railway</w:t>
      </w:r>
    </w:p>
    <w:p>
      <w:pPr>
        <w:pStyle w:val="ListParagraph"/>
        <w:numPr>
          <w:ilvl w:val="0"/>
          <w:numId w:val="3"/>
        </w:numPr>
        <w:spacing w:before="40" w:after="40"/>
      </w:pPr>
      <w:r>
        <w:rPr>
          <w:rFonts w:ascii="Arial" w:cs="Arial" w:eastAsia="Arial" w:hAnsi="Arial"/>
          <w:color w:val="333333"/>
          <w:sz w:val="22"/>
          <w:szCs w:val="22"/>
        </w:rPr>
        <w:t xml:space="preserve">curl test from Section 6.2 places a test order in Paper Trading</w:t>
      </w:r>
    </w:p>
    <w:p>
      <w:pPr>
        <w:pStyle w:val="ListParagraph"/>
        <w:numPr>
          <w:ilvl w:val="0"/>
          <w:numId w:val="3"/>
        </w:numPr>
        <w:spacing w:before="40" w:after="40"/>
      </w:pPr>
      <w:r>
        <w:rPr>
          <w:rFonts w:ascii="Arial" w:cs="Arial" w:eastAsia="Arial" w:hAnsi="Arial"/>
          <w:color w:val="333333"/>
          <w:sz w:val="22"/>
          <w:szCs w:val="22"/>
        </w:rPr>
        <w:t xml:space="preserve">Pine Script added to XAUUSD 5M chart and debug label is visible</w:t>
      </w:r>
    </w:p>
    <w:p>
      <w:pPr>
        <w:pStyle w:val="ListParagraph"/>
        <w:numPr>
          <w:ilvl w:val="0"/>
          <w:numId w:val="3"/>
        </w:numPr>
        <w:spacing w:before="40" w:after="40"/>
      </w:pPr>
      <w:r>
        <w:rPr>
          <w:rFonts w:ascii="Arial" w:cs="Arial" w:eastAsia="Arial" w:hAnsi="Arial"/>
          <w:color w:val="333333"/>
          <w:sz w:val="22"/>
          <w:szCs w:val="22"/>
        </w:rPr>
        <w:t xml:space="preserve">EMA 9 and EMA 21 lines visible on chart</w:t>
      </w:r>
    </w:p>
    <w:p>
      <w:pPr>
        <w:pStyle w:val="ListParagraph"/>
        <w:numPr>
          <w:ilvl w:val="0"/>
          <w:numId w:val="3"/>
        </w:numPr>
        <w:spacing w:before="40" w:after="40"/>
      </w:pPr>
      <w:r>
        <w:rPr>
          <w:rFonts w:ascii="Arial" w:cs="Arial" w:eastAsia="Arial" w:hAnsi="Arial"/>
          <w:color w:val="333333"/>
          <w:sz w:val="22"/>
          <w:szCs w:val="22"/>
        </w:rPr>
        <w:t xml:space="preserve">TradingView Pro plan active (webhooks require Pro)</w:t>
      </w:r>
    </w:p>
    <w:p>
      <w:pPr>
        <w:pStyle w:val="ListParagraph"/>
        <w:numPr>
          <w:ilvl w:val="0"/>
          <w:numId w:val="3"/>
        </w:numPr>
        <w:spacing w:before="40" w:after="40"/>
      </w:pPr>
      <w:r>
        <w:rPr>
          <w:rFonts w:ascii="Arial" w:cs="Arial" w:eastAsia="Arial" w:hAnsi="Arial"/>
          <w:color w:val="333333"/>
          <w:sz w:val="22"/>
          <w:szCs w:val="22"/>
        </w:rPr>
        <w:t xml:space="preserve">BUY alert created: Once Per Bar Close + correct webhook URL + correct JSON message</w:t>
      </w:r>
    </w:p>
    <w:p>
      <w:pPr>
        <w:pStyle w:val="ListParagraph"/>
        <w:numPr>
          <w:ilvl w:val="0"/>
          <w:numId w:val="3"/>
        </w:numPr>
        <w:spacing w:before="40" w:after="40"/>
      </w:pPr>
      <w:r>
        <w:rPr>
          <w:rFonts w:ascii="Arial" w:cs="Arial" w:eastAsia="Arial" w:hAnsi="Arial"/>
          <w:color w:val="333333"/>
          <w:sz w:val="22"/>
          <w:szCs w:val="22"/>
        </w:rPr>
        <w:t xml:space="preserve">SELL alert created: Once Per Bar Close + correct webhook URL + correct JSON message</w:t>
      </w:r>
    </w:p>
    <w:p>
      <w:pPr>
        <w:pStyle w:val="ListParagraph"/>
        <w:numPr>
          <w:ilvl w:val="0"/>
          <w:numId w:val="3"/>
        </w:numPr>
        <w:spacing w:before="40" w:after="40"/>
      </w:pPr>
      <w:r>
        <w:rPr>
          <w:rFonts w:ascii="Arial" w:cs="Arial" w:eastAsia="Arial" w:hAnsi="Arial"/>
          <w:color w:val="333333"/>
          <w:sz w:val="22"/>
          <w:szCs w:val="22"/>
        </w:rPr>
        <w:t xml:space="preserve">Antigravity workflow created with all 5 agents</w:t>
      </w:r>
    </w:p>
    <w:p>
      <w:pPr>
        <w:pStyle w:val="ListParagraph"/>
        <w:numPr>
          <w:ilvl w:val="0"/>
          <w:numId w:val="3"/>
        </w:numPr>
        <w:spacing w:before="40" w:after="40"/>
      </w:pPr>
      <w:r>
        <w:rPr>
          <w:rFonts w:ascii="Arial" w:cs="Arial" w:eastAsia="Arial" w:hAnsi="Arial"/>
          <w:color w:val="333333"/>
          <w:sz w:val="22"/>
          <w:szCs w:val="22"/>
        </w:rPr>
        <w:t xml:space="preserve">All 5 agent system prompts pasted correctly</w:t>
      </w:r>
    </w:p>
    <w:p>
      <w:pPr>
        <w:pStyle w:val="ListParagraph"/>
        <w:numPr>
          <w:ilvl w:val="0"/>
          <w:numId w:val="3"/>
        </w:numPr>
        <w:spacing w:before="40" w:after="40"/>
      </w:pPr>
      <w:r>
        <w:rPr>
          <w:rFonts w:ascii="Arial" w:cs="Arial" w:eastAsia="Arial" w:hAnsi="Arial"/>
          <w:color w:val="333333"/>
          <w:sz w:val="22"/>
          <w:szCs w:val="22"/>
        </w:rPr>
        <w:t xml:space="preserve">Gemini API key set in Antigravity environment</w:t>
      </w:r>
    </w:p>
    <w:p>
      <w:pPr>
        <w:pStyle w:val="ListParagraph"/>
        <w:numPr>
          <w:ilvl w:val="0"/>
          <w:numId w:val="3"/>
        </w:numPr>
        <w:spacing w:before="40" w:after="40"/>
      </w:pPr>
      <w:r>
        <w:rPr>
          <w:rFonts w:ascii="Arial" w:cs="Arial" w:eastAsia="Arial" w:hAnsi="Arial"/>
          <w:color w:val="333333"/>
          <w:sz w:val="22"/>
          <w:szCs w:val="22"/>
        </w:rPr>
        <w:t xml:space="preserve">RAILWAY_URL hardcoded in Order Executor agent system prompt</w:t>
      </w:r>
    </w:p>
    <w:p>
      <w:pPr>
        <w:pStyle w:val="ListParagraph"/>
        <w:numPr>
          <w:ilvl w:val="0"/>
          <w:numId w:val="3"/>
        </w:numPr>
        <w:spacing w:before="40" w:after="40"/>
      </w:pPr>
      <w:r>
        <w:rPr>
          <w:rFonts w:ascii="Arial" w:cs="Arial" w:eastAsia="Arial" w:hAnsi="Arial"/>
          <w:color w:val="333333"/>
          <w:sz w:val="22"/>
          <w:szCs w:val="22"/>
        </w:rPr>
        <w:t xml:space="preserve">Antigravity workflow trigger URL set as webhook in TradingView OR Railway URL</w:t>
      </w:r>
    </w:p>
    <w:p>
      <w:pPr>
        <w:pStyle w:val="ListParagraph"/>
        <w:numPr>
          <w:ilvl w:val="0"/>
          <w:numId w:val="3"/>
        </w:numPr>
        <w:spacing w:before="40" w:after="40"/>
      </w:pPr>
      <w:r>
        <w:rPr>
          <w:rFonts w:ascii="Arial" w:cs="Arial" w:eastAsia="Arial" w:hAnsi="Arial"/>
          <w:color w:val="333333"/>
          <w:sz w:val="22"/>
          <w:szCs w:val="22"/>
        </w:rPr>
        <w:t xml:space="preserve">End-to-end test completed: signal → agent chain → paper trade order</w:t>
      </w:r>
    </w:p>
    <w:p>
      <w:pPr>
        <w:pStyle w:val="ListParagraph"/>
        <w:numPr>
          <w:ilvl w:val="0"/>
          <w:numId w:val="3"/>
        </w:numPr>
        <w:spacing w:before="40" w:after="40"/>
      </w:pPr>
      <w:r>
        <w:rPr>
          <w:rFonts w:ascii="Arial" w:cs="Arial" w:eastAsia="Arial" w:hAnsi="Arial"/>
          <w:color w:val="333333"/>
          <w:sz w:val="22"/>
          <w:szCs w:val="22"/>
        </w:rPr>
        <w:t xml:space="preserve">Monitor Agent confirmed to be polling /trades endpoint</w:t>
      </w:r>
    </w:p>
    <w:p>
      <w:pPr>
        <w:pStyle w:val="ListParagraph"/>
        <w:numPr>
          <w:ilvl w:val="0"/>
          <w:numId w:val="3"/>
        </w:numPr>
        <w:spacing w:before="40" w:after="40"/>
      </w:pPr>
      <w:r>
        <w:rPr>
          <w:rFonts w:ascii="Arial" w:cs="Arial" w:eastAsia="Arial" w:hAnsi="Arial"/>
          <w:color w:val="333333"/>
          <w:sz w:val="22"/>
          <w:szCs w:val="22"/>
        </w:rPr>
        <w:t xml:space="preserve">Paper Trading account balance confirms $1,000 starting capital</w:t>
      </w:r>
    </w:p>
    <w:p>
      <w:pPr>
        <w:pBdr>
          <w:bottom w:val="single" w:color="DDDDDD" w:sz="2"/>
        </w:pBdr>
        <w:spacing w:before="160" w:after="160"/>
      </w:pPr>
    </w:p>
    <w:p>
      <w:pPr>
        <w:spacing w:before="400"/>
        <w:jc w:val="center"/>
      </w:pPr>
      <w:r>
        <w:rPr>
          <w:rFonts w:ascii="Arial" w:cs="Arial" w:eastAsia="Arial" w:hAnsi="Arial"/>
          <w:color w:val="999999"/>
          <w:sz w:val="18"/>
          <w:szCs w:val="18"/>
        </w:rPr>
        <w:t xml:space="preserve">End of Document  ·  XAUUSD Gold Scalper  ·  Version 1.0</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A1A2E"/>
      <w:sz w:val="36"/>
      <w:szCs w:val="36"/>
    </w:rPr>
  </w:style>
  <w:style w:type="paragraph" w:styleId="Heading2">
    <w:name w:val="Heading 2"/>
    <w:basedOn w:val="Normal"/>
    <w:next w:val="Normal"/>
    <w:qFormat/>
    <w:pPr>
      <w:spacing w:before="280" w:after="80"/>
      <w:outlineLvl w:val="1"/>
    </w:pPr>
    <w:rPr>
      <w:rFonts w:ascii="Arial" w:cs="Arial" w:eastAsia="Arial" w:hAnsi="Arial"/>
      <w:b/>
      <w:bCs/>
      <w:color w:val="2D2D44"/>
      <w:sz w:val="28"/>
      <w:szCs w:val="28"/>
    </w:rPr>
  </w:style>
  <w:style w:type="paragraph" w:styleId="Heading3">
    <w:name w:val="Heading 3"/>
    <w:basedOn w:val="Normal"/>
    <w:next w:val="Normal"/>
    <w:qFormat/>
    <w:pPr>
      <w:spacing w:before="200" w:after="60"/>
      <w:outlineLvl w:val="2"/>
    </w:pPr>
    <w:rPr>
      <w:rFonts w:ascii="Arial" w:cs="Arial" w:eastAsia="Arial" w:hAnsi="Arial"/>
      <w:b/>
      <w:bCs/>
      <w:color w:val="2D2D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2026-03-14T11:07:43.337Z</dcterms:created>
  <dcterms:modified xsi:type="dcterms:W3CDTF">2026-03-14T11:07:43.338Z</dcterms:modified>
</cp:coreProperties>
</file>

<file path=docProps/custom.xml><?xml version="1.0" encoding="utf-8"?>
<Properties xmlns="http://schemas.openxmlformats.org/officeDocument/2006/custom-properties" xmlns:vt="http://schemas.openxmlformats.org/officeDocument/2006/docPropsVTypes"/>
</file>