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DA3E6" w14:textId="109E97D4" w:rsidR="00A16E4B" w:rsidRDefault="00945338" w:rsidP="00945338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答：对于线性表的两种实现方式，顺序表更加贴近数组，在储存方式上相邻元素同时满足逻辑和物理意义上的邻接，因此更加便于根据索引地址查找目标值，但是在实现增删功能上更加麻烦；而链接表的邻接元素只存在逻辑意义上的相邻关系，物理地址不一定临近，因此对于其进行增改等操作时更加方便，但是无法根据索引</w:t>
      </w:r>
      <w:proofErr w:type="gramStart"/>
      <w:r>
        <w:rPr>
          <w:rFonts w:hint="eastAsia"/>
        </w:rPr>
        <w:t>值快速</w:t>
      </w:r>
      <w:proofErr w:type="gramEnd"/>
      <w:r>
        <w:rPr>
          <w:rFonts w:hint="eastAsia"/>
        </w:rPr>
        <w:t>查找目标地址的元素，只能通过遍历的方法去获取。因此，在需要大量随机访问线性表内容的情况下应该选用顺序表，在需要频繁的修改线性表结构的情况下应该选用链接表。</w:t>
      </w:r>
    </w:p>
    <w:p w14:paraId="3088C072" w14:textId="0D3479A2" w:rsidR="00945338" w:rsidRDefault="00945338" w:rsidP="00945338">
      <w:r>
        <w:rPr>
          <w:rFonts w:hint="eastAsia"/>
          <w:highlight w:val="lightGray"/>
        </w:rPr>
        <w:t>4.</w:t>
      </w:r>
      <w:r>
        <w:t xml:space="preserve"> </w:t>
      </w:r>
      <w:r>
        <w:rPr>
          <w:rFonts w:hint="eastAsia"/>
        </w:rPr>
        <w:t>答：顺序表的容量是指申请的数组能容纳下的最大元素个数，</w:t>
      </w:r>
      <w:proofErr w:type="gramStart"/>
      <w:r>
        <w:rPr>
          <w:rFonts w:hint="eastAsia"/>
        </w:rPr>
        <w:t>表长指</w:t>
      </w:r>
      <w:proofErr w:type="gramEnd"/>
      <w:r>
        <w:rPr>
          <w:rFonts w:hint="eastAsia"/>
        </w:rPr>
        <w:t>已经线性表中已经存在的元素个数。链表可以在使用时灵活地随时创建删除节点，无需创建链表时额外申请空间，因此不存在容量的概念。</w:t>
      </w:r>
    </w:p>
    <w:p w14:paraId="312AE789" w14:textId="55853372" w:rsidR="00945338" w:rsidRDefault="00945338" w:rsidP="00945338">
      <w:pPr>
        <w:rPr>
          <w:rFonts w:hint="eastAsia"/>
        </w:rPr>
      </w:pPr>
      <w:r>
        <w:rPr>
          <w:rFonts w:hint="eastAsia"/>
        </w:rPr>
        <w:t>12.答：</w:t>
      </w:r>
      <m:oMath>
        <m:r>
          <w:rPr>
            <w:rFonts w:ascii="Cambria Math" w:hAnsi="Cambria Math"/>
          </w:rPr>
          <m:t>O(N)</m:t>
        </m:r>
      </m:oMath>
    </w:p>
    <w:sectPr w:rsidR="00945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72CD6"/>
    <w:multiLevelType w:val="hybridMultilevel"/>
    <w:tmpl w:val="3B50C79C"/>
    <w:lvl w:ilvl="0" w:tplc="41DCE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AF"/>
    <w:rsid w:val="00056AAF"/>
    <w:rsid w:val="00536198"/>
    <w:rsid w:val="00826C8F"/>
    <w:rsid w:val="00882092"/>
    <w:rsid w:val="0094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C648"/>
  <w15:chartTrackingRefBased/>
  <w15:docId w15:val="{1A360A6D-85F1-4B52-9BCB-D0397F63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3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26C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2302809879@qq.com</dc:creator>
  <cp:keywords/>
  <dc:description/>
  <cp:lastModifiedBy>2302809879@qq.com</cp:lastModifiedBy>
  <cp:revision>2</cp:revision>
  <dcterms:created xsi:type="dcterms:W3CDTF">2020-09-23T03:04:00Z</dcterms:created>
  <dcterms:modified xsi:type="dcterms:W3CDTF">2020-09-23T03:17:00Z</dcterms:modified>
</cp:coreProperties>
</file>