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B337" w14:textId="77777777" w:rsidR="00780770" w:rsidRPr="00780770" w:rsidRDefault="00780770" w:rsidP="00780770">
      <w:pPr>
        <w:rPr>
          <w:b/>
          <w:bCs/>
        </w:rPr>
      </w:pPr>
      <w:r w:rsidRPr="00780770">
        <w:rPr>
          <w:b/>
          <w:bCs/>
        </w:rPr>
        <w:t>Carbon Brush Holder for ALCO &amp; DMW Locomotives</w:t>
      </w:r>
    </w:p>
    <w:p w14:paraId="6CEF1108" w14:textId="77777777" w:rsidR="00780770" w:rsidRPr="00780770" w:rsidRDefault="00780770" w:rsidP="00780770">
      <w:r w:rsidRPr="00780770">
        <w:t xml:space="preserve">We supply </w:t>
      </w:r>
      <w:r w:rsidRPr="00780770">
        <w:rPr>
          <w:b/>
          <w:bCs/>
        </w:rPr>
        <w:t>Carbon Brush Holders for ALCO and DMW locomotive applications</w:t>
      </w:r>
      <w:r w:rsidRPr="00780770">
        <w:t>, designed for reliable performance and proper carbon brush positioning.</w:t>
      </w:r>
    </w:p>
    <w:p w14:paraId="2A6D47C2" w14:textId="77777777" w:rsidR="00780770" w:rsidRPr="00780770" w:rsidRDefault="00780770" w:rsidP="00780770">
      <w:pPr>
        <w:numPr>
          <w:ilvl w:val="0"/>
          <w:numId w:val="1"/>
        </w:numPr>
      </w:pPr>
      <w:r w:rsidRPr="00780770">
        <w:t xml:space="preserve">Suitable for </w:t>
      </w:r>
      <w:r w:rsidRPr="00780770">
        <w:rPr>
          <w:b/>
          <w:bCs/>
        </w:rPr>
        <w:t>ALCO &amp; DMW Locomotives</w:t>
      </w:r>
    </w:p>
    <w:p w14:paraId="3D66AE06" w14:textId="77777777" w:rsidR="00780770" w:rsidRPr="00780770" w:rsidRDefault="00780770" w:rsidP="00780770">
      <w:pPr>
        <w:numPr>
          <w:ilvl w:val="0"/>
          <w:numId w:val="1"/>
        </w:numPr>
      </w:pPr>
      <w:r w:rsidRPr="00780770">
        <w:t>Robust construction for locomotive applications</w:t>
      </w:r>
    </w:p>
    <w:p w14:paraId="272F0023" w14:textId="77777777" w:rsidR="00780770" w:rsidRPr="00780770" w:rsidRDefault="00780770" w:rsidP="00780770">
      <w:pPr>
        <w:numPr>
          <w:ilvl w:val="0"/>
          <w:numId w:val="1"/>
        </w:numPr>
      </w:pPr>
      <w:r w:rsidRPr="00780770">
        <w:t>Ensures proper brush alignment and reliable current collection</w:t>
      </w:r>
    </w:p>
    <w:p w14:paraId="5124FE07" w14:textId="77777777" w:rsidR="00780770" w:rsidRPr="00780770" w:rsidRDefault="00780770" w:rsidP="00780770">
      <w:pPr>
        <w:numPr>
          <w:ilvl w:val="0"/>
          <w:numId w:val="1"/>
        </w:numPr>
      </w:pPr>
      <w:r w:rsidRPr="00780770">
        <w:t>Available as per required specification and application</w:t>
      </w:r>
    </w:p>
    <w:p w14:paraId="13323F0B" w14:textId="77777777" w:rsidR="00780770" w:rsidRPr="00780770" w:rsidRDefault="00780770" w:rsidP="00780770">
      <w:r w:rsidRPr="00780770">
        <w:rPr>
          <w:b/>
          <w:bCs/>
        </w:rPr>
        <w:t>Quality Products | Reliable Supply | Prompt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6"/>
        <w:gridCol w:w="4722"/>
      </w:tblGrid>
      <w:tr w:rsidR="00F15C2B" w14:paraId="3D89916C" w14:textId="77777777" w:rsidTr="00780770">
        <w:tc>
          <w:tcPr>
            <w:tcW w:w="4626" w:type="dxa"/>
          </w:tcPr>
          <w:p w14:paraId="4E943B37" w14:textId="3E6A93A4" w:rsidR="00F15C2B" w:rsidRDefault="00780770" w:rsidP="0008124F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9AEC210" wp14:editId="60579E3A">
                  <wp:extent cx="2781300" cy="2085975"/>
                  <wp:effectExtent l="0" t="0" r="0" b="9525"/>
                  <wp:docPr id="82" name="Picture 82" descr="E:\AAVIINASH\personal\CARBON24K\Image\brush-holder-dc-motor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AAVIINASH\personal\CARBON24K\Image\brush-holder-dc-motor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208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2" w:type="dxa"/>
          </w:tcPr>
          <w:p w14:paraId="27B09D26" w14:textId="39EBFB69" w:rsidR="00F15C2B" w:rsidRDefault="00780770" w:rsidP="0008124F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D18AE6E" wp14:editId="26E89026">
                  <wp:extent cx="2804056" cy="2103120"/>
                  <wp:effectExtent l="0" t="0" r="0" b="0"/>
                  <wp:docPr id="123238188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2819732" cy="21148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5C2B" w14:paraId="382B921B" w14:textId="77777777" w:rsidTr="00780770">
        <w:tc>
          <w:tcPr>
            <w:tcW w:w="4626" w:type="dxa"/>
          </w:tcPr>
          <w:p w14:paraId="619CB52C" w14:textId="24ABFF89" w:rsidR="00F15C2B" w:rsidRDefault="00780770" w:rsidP="0008124F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76FD30" wp14:editId="70DC1325">
                  <wp:extent cx="2799386" cy="2099617"/>
                  <wp:effectExtent l="0" t="0" r="1270" b="0"/>
                  <wp:docPr id="87069912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3084" cy="2132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2" w:type="dxa"/>
          </w:tcPr>
          <w:p w14:paraId="53DF4A20" w14:textId="4E0FE70B" w:rsidR="00F15C2B" w:rsidRDefault="00780770" w:rsidP="0008124F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D90A77E" wp14:editId="6F4BE0C0">
                  <wp:extent cx="2861733" cy="2146300"/>
                  <wp:effectExtent l="0" t="0" r="0" b="6350"/>
                  <wp:docPr id="1196131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2365" cy="2154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19E64E" w14:textId="77777777" w:rsidR="00780770" w:rsidRDefault="00780770"/>
    <w:p w14:paraId="64BAC47F" w14:textId="6B542105" w:rsidR="00780770" w:rsidRDefault="00780770">
      <w:r>
        <w:t xml:space="preserve">SEO - </w:t>
      </w:r>
      <w:r w:rsidRPr="00780770">
        <w:t xml:space="preserve">keywords like </w:t>
      </w:r>
      <w:r w:rsidRPr="00780770">
        <w:rPr>
          <w:i/>
          <w:iCs/>
        </w:rPr>
        <w:t>ALCO locomotive carbon brush holder, DMW locomotive carbon brush holder, locomotive carbon brush holder</w:t>
      </w:r>
    </w:p>
    <w:sectPr w:rsidR="00780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437B8"/>
    <w:multiLevelType w:val="multilevel"/>
    <w:tmpl w:val="B4B8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82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2B"/>
    <w:rsid w:val="00032908"/>
    <w:rsid w:val="001C2071"/>
    <w:rsid w:val="003470DA"/>
    <w:rsid w:val="00520DFE"/>
    <w:rsid w:val="005C0C58"/>
    <w:rsid w:val="005D6403"/>
    <w:rsid w:val="00780770"/>
    <w:rsid w:val="00D56DDF"/>
    <w:rsid w:val="00DE17B7"/>
    <w:rsid w:val="00F1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5E932"/>
  <w15:chartTrackingRefBased/>
  <w15:docId w15:val="{1F116540-9597-44B3-A2D1-05923B5A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2B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5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C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15C2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SGM Corporations</dc:creator>
  <cp:keywords/>
  <dc:description/>
  <cp:lastModifiedBy>SGM Corporations</cp:lastModifiedBy>
  <cp:revision>3</cp:revision>
  <dcterms:created xsi:type="dcterms:W3CDTF">2026-09-10T10:46:00Z</dcterms:created>
  <dcterms:modified xsi:type="dcterms:W3CDTF">2026-09-10T10:56:00Z</dcterms:modified>
</cp:coreProperties>
</file>