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600"/>
              <w:left w:type="dxa" w:w="480"/>
              <w:bottom w:type="dxa" w:w="600"/>
              <w:right w:type="dxa" w:w="480"/>
            </w:tcMar>
          </w:tcPr>
          <w:p>
            <w:pPr>
              <w:spacing w:after="160" w:before="0"/>
              <w:jc w:val="center"/>
            </w:pPr>
            <w:r>
              <w:rPr>
                <w:rFonts w:ascii="Arial" w:cs="Arial" w:eastAsia="Arial" w:hAnsi="Arial"/>
                <w:b/>
                <w:bCs/>
                <w:color w:val="00FF88"/>
                <w:sz w:val="96"/>
                <w:szCs w:val="96"/>
              </w:rPr>
              <w:t xml:space="preserve">RESUELTO</w:t>
            </w:r>
          </w:p>
          <w:p>
            <w:pPr>
              <w:spacing w:after="160" w:before="0"/>
              <w:jc w:val="center"/>
            </w:pPr>
            <w:r>
              <w:rPr>
                <w:rFonts w:ascii="Arial" w:cs="Arial" w:eastAsia="Arial" w:hAnsi="Arial"/>
                <w:color w:val="3D3D3D"/>
                <w:sz w:val="20"/>
                <w:szCs w:val="20"/>
              </w:rPr>
              <w:t xml:space="preserve">─────────────────────────────────────</w:t>
            </w:r>
          </w:p>
          <w:p>
            <w:pPr>
              <w:spacing w:after="80" w:before="0"/>
              <w:jc w:val="center"/>
            </w:pPr>
            <w:r>
              <w:rPr>
                <w:rFonts w:ascii="Arial" w:cs="Arial" w:eastAsia="Arial" w:hAnsi="Arial"/>
                <w:b/>
                <w:bCs/>
                <w:color w:val="FFFFFF"/>
                <w:sz w:val="30"/>
                <w:szCs w:val="30"/>
              </w:rPr>
              <w:t xml:space="preserve">SISTEMA DE AGENTES IA PARA</w:t>
            </w:r>
          </w:p>
          <w:p>
            <w:pPr>
              <w:spacing w:after="80" w:before="0"/>
              <w:jc w:val="center"/>
            </w:pPr>
            <w:r>
              <w:rPr>
                <w:rFonts w:ascii="Arial" w:cs="Arial" w:eastAsia="Arial" w:hAnsi="Arial"/>
                <w:b/>
                <w:bCs/>
                <w:color w:val="FFFFFF"/>
                <w:sz w:val="30"/>
                <w:szCs w:val="30"/>
              </w:rPr>
              <w:t xml:space="preserve">ADQUISICIÓN DE CLIENTES</w:t>
            </w:r>
          </w:p>
          <w:p>
            <w:pPr>
              <w:spacing w:after="240" w:before="0"/>
              <w:jc w:val="center"/>
            </w:pPr>
            <w:r>
              <w:rPr>
                <w:rFonts w:ascii="Arial" w:cs="Arial" w:eastAsia="Arial" w:hAnsi="Arial"/>
                <w:b/>
                <w:bCs/>
                <w:color w:val="00FF88"/>
                <w:sz w:val="30"/>
                <w:szCs w:val="30"/>
              </w:rPr>
              <w:t xml:space="preserve">MEDIANTE CONTENIDO AUTOMATIZADO</w:t>
            </w:r>
          </w:p>
          <w:p>
            <w:pPr>
              <w:spacing w:after="200" w:before="0"/>
              <w:jc w:val="center"/>
            </w:pPr>
            <w:r>
              <w:rPr>
                <w:rFonts w:ascii="Arial" w:cs="Arial" w:eastAsia="Arial" w:hAnsi="Arial"/>
                <w:color w:val="3D3D3D"/>
                <w:sz w:val="20"/>
                <w:szCs w:val="20"/>
              </w:rPr>
              <w:t xml:space="preserve">─────────────────────────────────────</w:t>
            </w:r>
          </w:p>
          <w:p>
            <w:pPr>
              <w:spacing w:after="80" w:before="0"/>
              <w:jc w:val="center"/>
            </w:pPr>
            <w:r>
              <w:rPr>
                <w:rFonts w:ascii="Arial" w:cs="Arial" w:eastAsia="Arial" w:hAnsi="Arial"/>
                <w:color w:val="999999"/>
                <w:sz w:val="22"/>
                <w:szCs w:val="22"/>
              </w:rPr>
              <w:t xml:space="preserve">BIBLIA OPERATIVA Y COMERCIAL COMPLETA</w:t>
            </w:r>
          </w:p>
          <w:p>
            <w:pPr>
              <w:spacing w:after="0" w:before="0"/>
              <w:jc w:val="center"/>
            </w:pPr>
            <w:r>
              <w:rPr>
                <w:rFonts w:ascii="Arial" w:cs="Arial" w:eastAsia="Arial" w:hAnsi="Arial"/>
                <w:color w:val="6B6B6B"/>
                <w:sz w:val="19"/>
                <w:szCs w:val="19"/>
              </w:rPr>
              <w:t xml:space="preserve">Versión 4.0  ·  2026  ·  USO CONFIDENCIAL INTERNO</w:t>
            </w:r>
          </w:p>
        </w:tc>
      </w:tr>
    </w:tbl>
    <w:p>
      <w:pPr>
        <w:spacing w:after="0" w:before="0"/>
      </w:pPr>
      <w:r>
        <w:rPr>
          <w:sz w:val="48"/>
          <w:szCs w:val="4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FF88" w:sz="4"/>
              <w:left w:val="single" w:color="00FF88" w:sz="4"/>
              <w:bottom w:val="single" w:color="00FF88" w:sz="4"/>
              <w:right w:val="single" w:color="00FF88" w:sz="4"/>
            </w:tcBorders>
            <w:shd w:fill="1A1A1A" w:val="clear"/>
            <w:tcMar>
              <w:top w:type="dxa" w:w="160"/>
              <w:left w:type="dxa" w:w="200"/>
              <w:bottom w:type="dxa" w:w="160"/>
              <w:right w:type="dxa" w:w="200"/>
            </w:tcMar>
          </w:tcPr>
          <w:p>
            <w:pPr>
              <w:spacing w:after="60" w:before="0"/>
              <w:jc w:val="center"/>
            </w:pPr>
            <w:r>
              <w:rPr>
                <w:rFonts w:ascii="Arial" w:cs="Arial" w:eastAsia="Arial" w:hAnsi="Arial"/>
                <w:b/>
                <w:bCs/>
                <w:color w:val="00FF88"/>
                <w:sz w:val="22"/>
                <w:szCs w:val="22"/>
              </w:rPr>
              <w:t xml:space="preserve">TU AGENCIA IA</w:t>
            </w:r>
          </w:p>
          <w:p>
            <w:pPr>
              <w:spacing w:after="0" w:before="0"/>
              <w:jc w:val="center"/>
            </w:pPr>
            <w:r>
              <w:rPr>
                <w:rFonts w:ascii="Arial" w:cs="Arial" w:eastAsia="Arial" w:hAnsi="Arial"/>
                <w:color w:val="999999"/>
                <w:sz w:val="18"/>
                <w:szCs w:val="18"/>
              </w:rPr>
              <w:t xml:space="preserve">15 Agentes especializados</w:t>
            </w:r>
          </w:p>
        </w:tc>
        <w:tc>
          <w:tcPr>
            <w:tcW w:type="dxa" w:w="3120"/>
            <w:tcBorders>
              <w:top w:val="single" w:color="00FF88" w:sz="4"/>
              <w:left w:val="single" w:color="00FF88" w:sz="4"/>
              <w:bottom w:val="single" w:color="00FF88" w:sz="4"/>
              <w:right w:val="single" w:color="00FF88" w:sz="4"/>
            </w:tcBorders>
            <w:shd w:fill="1A1A1A" w:val="clear"/>
            <w:tcMar>
              <w:top w:type="dxa" w:w="160"/>
              <w:left w:type="dxa" w:w="200"/>
              <w:bottom w:type="dxa" w:w="160"/>
              <w:right w:type="dxa" w:w="200"/>
            </w:tcMar>
          </w:tcPr>
          <w:p>
            <w:pPr>
              <w:spacing w:after="60" w:before="0"/>
              <w:jc w:val="center"/>
            </w:pPr>
            <w:r>
              <w:rPr>
                <w:rFonts w:ascii="Arial" w:cs="Arial" w:eastAsia="Arial" w:hAnsi="Arial"/>
                <w:b/>
                <w:bCs/>
                <w:color w:val="00FF88"/>
                <w:sz w:val="22"/>
                <w:szCs w:val="22"/>
              </w:rPr>
              <w:t xml:space="preserve">24/7 OPERATIVA</w:t>
            </w:r>
          </w:p>
          <w:p>
            <w:pPr>
              <w:spacing w:after="0" w:before="0"/>
              <w:jc w:val="center"/>
            </w:pPr>
            <w:r>
              <w:rPr>
                <w:rFonts w:ascii="Arial" w:cs="Arial" w:eastAsia="Arial" w:hAnsi="Arial"/>
                <w:color w:val="999999"/>
                <w:sz w:val="18"/>
                <w:szCs w:val="18"/>
              </w:rPr>
              <w:t xml:space="preserve">Sin descanso ni vacaciones</w:t>
            </w:r>
          </w:p>
        </w:tc>
        <w:tc>
          <w:tcPr>
            <w:tcW w:type="dxa" w:w="3120"/>
            <w:tcBorders>
              <w:top w:val="single" w:color="00FF88" w:sz="4"/>
              <w:left w:val="single" w:color="00FF88" w:sz="4"/>
              <w:bottom w:val="single" w:color="00FF88" w:sz="4"/>
              <w:right w:val="single" w:color="00FF88" w:sz="4"/>
            </w:tcBorders>
            <w:shd w:fill="1A1A1A" w:val="clear"/>
            <w:tcMar>
              <w:top w:type="dxa" w:w="160"/>
              <w:left w:type="dxa" w:w="200"/>
              <w:bottom w:type="dxa" w:w="160"/>
              <w:right w:type="dxa" w:w="200"/>
            </w:tcMar>
          </w:tcPr>
          <w:p>
            <w:pPr>
              <w:spacing w:after="60" w:before="0"/>
              <w:jc w:val="center"/>
            </w:pPr>
            <w:r>
              <w:rPr>
                <w:rFonts w:ascii="Arial" w:cs="Arial" w:eastAsia="Arial" w:hAnsi="Arial"/>
                <w:b/>
                <w:bCs/>
                <w:color w:val="00FF88"/>
                <w:sz w:val="22"/>
                <w:szCs w:val="22"/>
              </w:rPr>
              <w:t xml:space="preserve">$3,500 /mes</w:t>
            </w:r>
          </w:p>
          <w:p>
            <w:pPr>
              <w:spacing w:after="0" w:before="0"/>
              <w:jc w:val="center"/>
            </w:pPr>
            <w:r>
              <w:rPr>
                <w:rFonts w:ascii="Arial" w:cs="Arial" w:eastAsia="Arial" w:hAnsi="Arial"/>
                <w:color w:val="999999"/>
                <w:sz w:val="18"/>
                <w:szCs w:val="18"/>
              </w:rPr>
              <w:t xml:space="preserve">vs $10,500 agencia tradicional</w:t>
            </w:r>
          </w:p>
        </w:tc>
      </w:tr>
    </w:tbl>
    <w:p>
      <w:pPr>
        <w:spacing w:after="0" w:before="0"/>
      </w:pPr>
      <w:r>
        <w:rPr>
          <w:sz w:val="40"/>
          <w:szCs w:val="40"/>
        </w:rPr>
        <w:t xml:space="preserve"/>
      </w:r>
    </w:p>
    <w:p>
      <w:pPr>
        <w:spacing w:after="0" w:before="160"/>
        <w:jc w:val="center"/>
      </w:pPr>
      <w:r>
        <w:rPr>
          <w:rFonts w:ascii="Arial" w:cs="Arial" w:eastAsia="Arial" w:hAnsi="Arial"/>
          <w:color w:val="6B6B6B"/>
          <w:sz w:val="19"/>
          <w:szCs w:val="19"/>
        </w:rPr>
        <w:t xml:space="preserve">Director Creativo &amp; Orquestador: Manuel Severo — BUBU THE CREATOR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00"/>
              <w:left w:type="dxa" w:w="360"/>
              <w:bottom w:type="dxa" w:w="200"/>
              <w:right w:type="dxa" w:w="360"/>
            </w:tcMar>
          </w:tcPr>
          <w:p>
            <w:pPr>
              <w:spacing w:after="0" w:before="0"/>
            </w:pPr>
            <w:r>
              <w:rPr>
                <w:rFonts w:ascii="Arial" w:cs="Arial" w:eastAsia="Arial" w:hAnsi="Arial"/>
                <w:b/>
                <w:bCs/>
                <w:color w:val="00FF88"/>
                <w:sz w:val="18"/>
                <w:szCs w:val="18"/>
              </w:rPr>
              <w:t xml:space="preserve">CAPÍTULO 0  </w:t>
            </w:r>
            <w:r>
              <w:rPr>
                <w:rFonts w:ascii="Arial" w:cs="Arial" w:eastAsia="Arial" w:hAnsi="Arial"/>
                <w:b/>
                <w:bCs/>
                <w:color w:val="FFFFFF"/>
                <w:sz w:val="36"/>
                <w:szCs w:val="36"/>
              </w:rPr>
              <w:t xml:space="preserve">PARA QUÉ SIRVE ESTE DOCUMENTO</w:t>
            </w:r>
          </w:p>
        </w:tc>
      </w:tr>
    </w:tbl>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FF88" w:sz="4"/>
              <w:left w:val="single" w:color="00FF88" w:sz="18"/>
              <w:bottom w:val="single" w:color="00FF88" w:sz="4"/>
              <w:right w:val="none" w:color="FFFFFF" w:sz="0"/>
            </w:tcBorders>
            <w:shd w:fill="1A1A1A" w:val="clear"/>
            <w:tcMar>
              <w:top w:type="dxa" w:w="160"/>
              <w:left w:type="dxa" w:w="240"/>
              <w:bottom w:type="dxa" w:w="160"/>
              <w:right w:type="dxa" w:w="240"/>
            </w:tcMar>
          </w:tcPr>
          <w:p>
            <w:pPr>
              <w:spacing w:after="50" w:before="50"/>
            </w:pPr>
            <w:r>
              <w:rPr>
                <w:rFonts w:ascii="Arial" w:cs="Arial" w:eastAsia="Arial" w:hAnsi="Arial"/>
                <w:b w:val="false"/>
                <w:bCs w:val="false"/>
                <w:color w:val="FFFFFF"/>
                <w:sz w:val="22"/>
                <w:szCs w:val="22"/>
              </w:rPr>
              <w:t xml:space="preserve">Este documento es la BIBLIA COMPLETA del modelo de negocio RESUELTO.</w:t>
            </w:r>
          </w:p>
          <w:p>
            <w:pPr>
              <w:spacing w:after="50" w:before="50"/>
            </w:pPr>
            <w:r>
              <w:rPr>
                <w:rFonts w:ascii="Arial" w:cs="Arial" w:eastAsia="Arial" w:hAnsi="Arial"/>
                <w:b w:val="false"/>
                <w:bCs w:val="false"/>
                <w:color w:val="FFFFFF"/>
                <w:sz w:val="22"/>
                <w:szCs w:val="22"/>
              </w:rPr>
              <w:t xml:space="preserve">Contiene todo lo que necesitás para operar, vender, escalar y ejecutar</w:t>
            </w:r>
          </w:p>
          <w:p>
            <w:pPr>
              <w:spacing w:after="50" w:before="50"/>
            </w:pPr>
            <w:r>
              <w:rPr>
                <w:rFonts w:ascii="Arial" w:cs="Arial" w:eastAsia="Arial" w:hAnsi="Arial"/>
                <w:b w:val="false"/>
                <w:bCs w:val="false"/>
                <w:color w:val="FFFFFF"/>
                <w:sz w:val="22"/>
                <w:szCs w:val="22"/>
              </w:rPr>
              <w:t xml:space="preserve">el primer sistema de agentes IA para adquisición de clientes de LATAM.</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bCs/>
                <w:color w:val="00FF88"/>
                <w:sz w:val="22"/>
                <w:szCs w:val="22"/>
              </w:rPr>
              <w:t xml:space="preserve">▶ El problema real que atacamos y por qué el precio vale lo que vale</w:t>
            </w:r>
          </w:p>
          <w:p>
            <w:pPr>
              <w:spacing w:after="50" w:before="50"/>
            </w:pPr>
            <w:r>
              <w:rPr>
                <w:rFonts w:ascii="Arial" w:cs="Arial" w:eastAsia="Arial" w:hAnsi="Arial"/>
                <w:b/>
                <w:bCs/>
                <w:color w:val="00FF88"/>
                <w:sz w:val="22"/>
                <w:szCs w:val="22"/>
              </w:rPr>
              <w:t xml:space="preserve">▶ La comparativa definitiva contra agencia tradicional</w:t>
            </w:r>
          </w:p>
          <w:p>
            <w:pPr>
              <w:spacing w:after="50" w:before="50"/>
            </w:pPr>
            <w:r>
              <w:rPr>
                <w:rFonts w:ascii="Arial" w:cs="Arial" w:eastAsia="Arial" w:hAnsi="Arial"/>
                <w:b/>
                <w:bCs/>
                <w:color w:val="00FF88"/>
                <w:sz w:val="22"/>
                <w:szCs w:val="22"/>
              </w:rPr>
              <w:t xml:space="preserve">▶ La oferta irresistible paquetizada lista para vender</w:t>
            </w:r>
          </w:p>
          <w:p>
            <w:pPr>
              <w:spacing w:after="50" w:before="50"/>
            </w:pPr>
            <w:r>
              <w:rPr>
                <w:rFonts w:ascii="Arial" w:cs="Arial" w:eastAsia="Arial" w:hAnsi="Arial"/>
                <w:b/>
                <w:bCs/>
                <w:color w:val="00FF88"/>
                <w:sz w:val="22"/>
                <w:szCs w:val="22"/>
              </w:rPr>
              <w:t xml:space="preserve">▶ Los 15 agentes IA con roles y lógica de ejecución</w:t>
            </w:r>
          </w:p>
          <w:p>
            <w:pPr>
              <w:spacing w:after="50" w:before="50"/>
            </w:pPr>
            <w:r>
              <w:rPr>
                <w:rFonts w:ascii="Arial" w:cs="Arial" w:eastAsia="Arial" w:hAnsi="Arial"/>
                <w:b/>
                <w:bCs/>
                <w:color w:val="00FF88"/>
                <w:sz w:val="22"/>
                <w:szCs w:val="22"/>
              </w:rPr>
              <w:t xml:space="preserve">▶ El flujo de producción completo de estrategia a video publicado</w:t>
            </w:r>
          </w:p>
          <w:p>
            <w:pPr>
              <w:spacing w:after="50" w:before="50"/>
            </w:pPr>
            <w:r>
              <w:rPr>
                <w:rFonts w:ascii="Arial" w:cs="Arial" w:eastAsia="Arial" w:hAnsi="Arial"/>
                <w:b/>
                <w:bCs/>
                <w:color w:val="00FF88"/>
                <w:sz w:val="22"/>
                <w:szCs w:val="22"/>
              </w:rPr>
              <w:t xml:space="preserve">▶ Sistema de conversión, ManyChat, Meta Ads automatizados</w:t>
            </w:r>
          </w:p>
          <w:p>
            <w:pPr>
              <w:spacing w:after="50" w:before="50"/>
            </w:pPr>
            <w:r>
              <w:rPr>
                <w:rFonts w:ascii="Arial" w:cs="Arial" w:eastAsia="Arial" w:hAnsi="Arial"/>
                <w:b/>
                <w:bCs/>
                <w:color w:val="00FF88"/>
                <w:sz w:val="22"/>
                <w:szCs w:val="22"/>
              </w:rPr>
              <w:t xml:space="preserve">▶ Estructura de precios, márgenes y escalabilidad</w:t>
            </w:r>
          </w:p>
          <w:p>
            <w:pPr>
              <w:spacing w:after="50" w:before="50"/>
            </w:pPr>
            <w:r>
              <w:rPr>
                <w:rFonts w:ascii="Arial" w:cs="Arial" w:eastAsia="Arial" w:hAnsi="Arial"/>
                <w:b/>
                <w:bCs/>
                <w:color w:val="00FF88"/>
                <w:sz w:val="22"/>
                <w:szCs w:val="22"/>
              </w:rPr>
              <w:t xml:space="preserve">▶ Onboarding, checklists y protocolo operativo</w:t>
            </w:r>
          </w:p>
          <w:p>
            <w:pPr>
              <w:spacing w:after="50" w:before="50"/>
            </w:pPr>
            <w:r>
              <w:rPr>
                <w:rFonts w:ascii="Arial" w:cs="Arial" w:eastAsia="Arial" w:hAnsi="Arial"/>
                <w:b/>
                <w:bCs/>
                <w:color w:val="00FF88"/>
                <w:sz w:val="22"/>
                <w:szCs w:val="22"/>
              </w:rPr>
              <w:t xml:space="preserve">▶ Glosario técnico y argumentos de venta</w:t>
            </w:r>
          </w:p>
        </w:tc>
      </w:tr>
    </w:tbl>
    <w:p>
      <w:pPr>
        <w:spacing w:after="0" w:before="0"/>
      </w:pPr>
      <w:r>
        <w:rPr>
          <w:sz w:val="32"/>
          <w:szCs w:val="3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00"/>
              <w:left w:type="dxa" w:w="360"/>
              <w:bottom w:type="dxa" w:w="200"/>
              <w:right w:type="dxa" w:w="360"/>
            </w:tcMar>
          </w:tcPr>
          <w:p>
            <w:pPr>
              <w:spacing w:after="0" w:before="0"/>
            </w:pPr>
            <w:r>
              <w:rPr>
                <w:rFonts w:ascii="Arial" w:cs="Arial" w:eastAsia="Arial" w:hAnsi="Arial"/>
                <w:b/>
                <w:bCs/>
                <w:color w:val="00FF88"/>
                <w:sz w:val="18"/>
                <w:szCs w:val="18"/>
              </w:rPr>
              <w:t xml:space="preserve">CAPÍTULO 1  </w:t>
            </w:r>
            <w:r>
              <w:rPr>
                <w:rFonts w:ascii="Arial" w:cs="Arial" w:eastAsia="Arial" w:hAnsi="Arial"/>
                <w:b/>
                <w:bCs/>
                <w:color w:val="FFFFFF"/>
                <w:sz w:val="36"/>
                <w:szCs w:val="36"/>
              </w:rPr>
              <w:t xml:space="preserve">EL PROBLEMA REAL QUE RESUELTO ATACA</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1.1 El problema tiene tres capas — y casi nadie las ve todas</w:t>
      </w:r>
    </w:p>
    <w:p>
      <w:pPr>
        <w:spacing w:after="0" w:before="0"/>
      </w:pPr>
      <w:r>
        <w:rPr>
          <w:sz w:val="16"/>
          <w:szCs w:val="16"/>
        </w:rPr>
        <w:t xml:space="preserve"/>
      </w:r>
    </w:p>
    <w:p>
      <w:pPr>
        <w:pStyle w:val="Heading3"/>
        <w:spacing w:after="100" w:before="240"/>
      </w:pPr>
      <w:r>
        <w:rPr>
          <w:rFonts w:ascii="Arial" w:cs="Arial" w:eastAsia="Arial" w:hAnsi="Arial"/>
          <w:b/>
          <w:bCs/>
          <w:color w:val="00FF88"/>
          <w:sz w:val="24"/>
          <w:szCs w:val="24"/>
        </w:rPr>
        <w:t xml:space="preserve">CAPA 1 — El problema de producción</w:t>
      </w:r>
    </w:p>
    <w:p>
      <w:pPr>
        <w:spacing w:after="60" w:before="60"/>
        <w:jc w:val="left"/>
      </w:pPr>
      <w:r>
        <w:rPr>
          <w:rFonts w:ascii="Arial" w:cs="Arial" w:eastAsia="Arial" w:hAnsi="Arial"/>
          <w:b w:val="false"/>
          <w:bCs w:val="false"/>
          <w:color w:val="111111"/>
          <w:sz w:val="22"/>
          <w:szCs w:val="22"/>
        </w:rPr>
        <w:t xml:space="preserve">Un profesional o empresa que quiere construir presencia digital necesita producir contenido constante, de calidad, con voz propia, coherente y estratégico todos los meses.</w:t>
      </w:r>
    </w:p>
    <w:p>
      <w:pPr>
        <w:spacing w:after="60" w:before="60"/>
        <w:jc w:val="left"/>
      </w:pPr>
      <w:r>
        <w:rPr>
          <w:rFonts w:ascii="Arial" w:cs="Arial" w:eastAsia="Arial" w:hAnsi="Arial"/>
          <w:b w:val="false"/>
          <w:bCs w:val="false"/>
          <w:color w:val="111111"/>
          <w:sz w:val="22"/>
          <w:szCs w:val="22"/>
        </w:rPr>
        <w:t xml:space="preserve">La realidad: no tiene tiempo, no tiene equipo, no tiene sistema. Intenta y abandona.</w:t>
      </w:r>
    </w:p>
    <w:p>
      <w:pPr>
        <w:spacing w:after="60" w:before="60"/>
        <w:jc w:val="left"/>
      </w:pPr>
      <w:r>
        <w:rPr>
          <w:rFonts w:ascii="Arial" w:cs="Arial" w:eastAsia="Arial" w:hAnsi="Arial"/>
          <w:b w:val="false"/>
          <w:bCs w:val="false"/>
          <w:color w:val="111111"/>
          <w:sz w:val="22"/>
          <w:szCs w:val="22"/>
        </w:rPr>
        <w:t xml:space="preserve">El resultado: presencia irregular, credibilidad débil, oportunidades perdidas.</w:t>
      </w:r>
    </w:p>
    <w:p>
      <w:pPr>
        <w:spacing w:after="0" w:before="0"/>
      </w:pPr>
      <w:r>
        <w:rPr>
          <w:sz w:val="16"/>
          <w:szCs w:val="16"/>
        </w:rPr>
        <w:t xml:space="preserve"/>
      </w:r>
    </w:p>
    <w:p>
      <w:pPr>
        <w:pStyle w:val="Heading3"/>
        <w:spacing w:after="100" w:before="240"/>
      </w:pPr>
      <w:r>
        <w:rPr>
          <w:rFonts w:ascii="Arial" w:cs="Arial" w:eastAsia="Arial" w:hAnsi="Arial"/>
          <w:b/>
          <w:bCs/>
          <w:color w:val="00FF88"/>
          <w:sz w:val="24"/>
          <w:szCs w:val="24"/>
        </w:rPr>
        <w:t xml:space="preserve">CAPA 2 — El problema de conversión</w:t>
      </w:r>
    </w:p>
    <w:p>
      <w:pPr>
        <w:spacing w:after="60" w:before="60"/>
        <w:jc w:val="left"/>
      </w:pPr>
      <w:r>
        <w:rPr>
          <w:rFonts w:ascii="Arial" w:cs="Arial" w:eastAsia="Arial" w:hAnsi="Arial"/>
          <w:b w:val="false"/>
          <w:bCs w:val="false"/>
          <w:color w:val="111111"/>
          <w:sz w:val="22"/>
          <w:szCs w:val="22"/>
        </w:rPr>
        <w:t xml:space="preserve">Incluso si logran publicar contenido, el 90% de los profesionales no tiene un sistema que convierta ese contenido en leads, llamadas o ventas.</w:t>
      </w:r>
    </w:p>
    <w:p>
      <w:pPr>
        <w:spacing w:after="60" w:before="60"/>
        <w:jc w:val="left"/>
      </w:pPr>
      <w:r>
        <w:rPr>
          <w:rFonts w:ascii="Arial" w:cs="Arial" w:eastAsia="Arial" w:hAnsi="Arial"/>
          <w:b w:val="false"/>
          <w:bCs w:val="false"/>
          <w:color w:val="111111"/>
          <w:sz w:val="22"/>
          <w:szCs w:val="22"/>
        </w:rPr>
        <w:t xml:space="preserve">El contenido se sube. Se aplaude. Y nada pasa. No hay embudo, no hay captura, no hay seguimiento.</w:t>
      </w:r>
    </w:p>
    <w:p>
      <w:pPr>
        <w:spacing w:after="60" w:before="60"/>
        <w:jc w:val="left"/>
      </w:pPr>
      <w:r>
        <w:rPr>
          <w:rFonts w:ascii="Arial" w:cs="Arial" w:eastAsia="Arial" w:hAnsi="Arial"/>
          <w:b w:val="false"/>
          <w:bCs w:val="false"/>
          <w:color w:val="111111"/>
          <w:sz w:val="22"/>
          <w:szCs w:val="22"/>
        </w:rPr>
        <w:t xml:space="preserve">El resultado: esfuerzo sin retorno. El contenido se convierte en entretenimiento gratis para la audiencia.</w:t>
      </w:r>
    </w:p>
    <w:p>
      <w:pPr>
        <w:spacing w:after="0" w:before="0"/>
      </w:pPr>
      <w:r>
        <w:rPr>
          <w:sz w:val="16"/>
          <w:szCs w:val="16"/>
        </w:rPr>
        <w:t xml:space="preserve"/>
      </w:r>
    </w:p>
    <w:p>
      <w:pPr>
        <w:pStyle w:val="Heading3"/>
        <w:spacing w:after="100" w:before="240"/>
      </w:pPr>
      <w:r>
        <w:rPr>
          <w:rFonts w:ascii="Arial" w:cs="Arial" w:eastAsia="Arial" w:hAnsi="Arial"/>
          <w:b/>
          <w:bCs/>
          <w:color w:val="00FF88"/>
          <w:sz w:val="24"/>
          <w:szCs w:val="24"/>
        </w:rPr>
        <w:t xml:space="preserve">CAPA 3 — El problema de costo y escalabilidad</w:t>
      </w:r>
    </w:p>
    <w:p>
      <w:pPr>
        <w:spacing w:after="60" w:before="60"/>
        <w:jc w:val="left"/>
      </w:pPr>
      <w:r>
        <w:rPr>
          <w:rFonts w:ascii="Arial" w:cs="Arial" w:eastAsia="Arial" w:hAnsi="Arial"/>
          <w:b w:val="false"/>
          <w:bCs w:val="false"/>
          <w:color w:val="111111"/>
          <w:sz w:val="22"/>
          <w:szCs w:val="22"/>
        </w:rPr>
        <w:t xml:space="preserve">Para hacer lo anterior bien con una agencia tradicional necesitás contratar 8-9 personas. El costo es de $10,500 al mes mínimo, solo en sueldos.</w:t>
      </w:r>
    </w:p>
    <w:p>
      <w:pPr>
        <w:spacing w:after="60" w:before="60"/>
        <w:jc w:val="left"/>
      </w:pPr>
      <w:r>
        <w:rPr>
          <w:rFonts w:ascii="Arial" w:cs="Arial" w:eastAsia="Arial" w:hAnsi="Arial"/>
          <w:b w:val="false"/>
          <w:bCs w:val="false"/>
          <w:color w:val="111111"/>
          <w:sz w:val="22"/>
          <w:szCs w:val="22"/>
        </w:rPr>
        <w:t xml:space="preserve">Esto hace que el marketing de calidad sea imposible para el 95% de los profesionales y pymes de LATAM.</w:t>
      </w:r>
    </w:p>
    <w:p>
      <w:pPr>
        <w:spacing w:after="60" w:before="60"/>
        <w:jc w:val="left"/>
      </w:pPr>
      <w:r>
        <w:rPr>
          <w:rFonts w:ascii="Arial" w:cs="Arial" w:eastAsia="Arial" w:hAnsi="Arial"/>
          <w:b w:val="false"/>
          <w:bCs w:val="false"/>
          <w:color w:val="111111"/>
          <w:sz w:val="22"/>
          <w:szCs w:val="22"/>
        </w:rPr>
        <w:t xml:space="preserve">El resultado: el buen contenido estratégico es un privilegio de grandes marcas con presupuesto ilimitado.</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FF88" w:sz="4"/>
              <w:left w:val="single" w:color="00FF88" w:sz="18"/>
              <w:bottom w:val="single" w:color="00FF88" w:sz="4"/>
              <w:right w:val="none" w:color="FFFFFF" w:sz="0"/>
            </w:tcBorders>
            <w:shd w:fill="1A1A1A" w:val="clear"/>
            <w:tcMar>
              <w:top w:type="dxa" w:w="160"/>
              <w:left w:type="dxa" w:w="240"/>
              <w:bottom w:type="dxa" w:w="160"/>
              <w:right w:type="dxa" w:w="240"/>
            </w:tcMar>
          </w:tcPr>
          <w:p>
            <w:pPr>
              <w:spacing w:after="50" w:before="50"/>
            </w:pPr>
            <w:r>
              <w:rPr>
                <w:rFonts w:ascii="Arial" w:cs="Arial" w:eastAsia="Arial" w:hAnsi="Arial"/>
                <w:b/>
                <w:bCs/>
                <w:color w:val="00FF88"/>
                <w:sz w:val="22"/>
                <w:szCs w:val="22"/>
              </w:rPr>
              <w:t xml:space="preserve">★ RESUELTO resuelve las tres capas al mismo tiempo:</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 Produce contenido mensual completo con calidad cinematográfica</w:t>
            </w:r>
          </w:p>
          <w:p>
            <w:pPr>
              <w:spacing w:after="50" w:before="50"/>
            </w:pPr>
            <w:r>
              <w:rPr>
                <w:rFonts w:ascii="Arial" w:cs="Arial" w:eastAsia="Arial" w:hAnsi="Arial"/>
                <w:b w:val="false"/>
                <w:bCs w:val="false"/>
                <w:color w:val="FFFFFF"/>
                <w:sz w:val="22"/>
                <w:szCs w:val="22"/>
              </w:rPr>
              <w:t xml:space="preserve">  → Integra sistema de conversión automática (ManyChat + Meta Ads)</w:t>
            </w:r>
          </w:p>
          <w:p>
            <w:pPr>
              <w:spacing w:after="50" w:before="50"/>
            </w:pPr>
            <w:r>
              <w:rPr>
                <w:rFonts w:ascii="Arial" w:cs="Arial" w:eastAsia="Arial" w:hAnsi="Arial"/>
                <w:b w:val="false"/>
                <w:bCs w:val="false"/>
                <w:color w:val="FFFFFF"/>
                <w:sz w:val="22"/>
                <w:szCs w:val="22"/>
              </w:rPr>
              <w:t xml:space="preserve">  → Lo hace a $3,500/mes en lugar de $10,500+ de agencia tradicional</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Este es el valor real. Esta es la razón por la que el precio vale lo que vale.</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1.2 El mercado que nadie está atendiendo bien</w:t>
      </w:r>
    </w:p>
    <w:p>
      <w:pPr>
        <w:spacing w:after="0" w:before="0"/>
      </w:pPr>
      <w:r>
        <w:rPr>
          <w:sz w:val="12"/>
          <w:szCs w:val="12"/>
        </w:rPr>
        <w:t xml:space="preserve"/>
      </w:r>
    </w:p>
    <w:p>
      <w:pPr>
        <w:spacing w:after="60" w:before="60"/>
        <w:jc w:val="left"/>
      </w:pPr>
      <w:r>
        <w:rPr>
          <w:rFonts w:ascii="Arial" w:cs="Arial" w:eastAsia="Arial" w:hAnsi="Arial"/>
          <w:b w:val="false"/>
          <w:bCs w:val="false"/>
          <w:color w:val="111111"/>
          <w:sz w:val="22"/>
          <w:szCs w:val="22"/>
        </w:rPr>
        <w:t xml:space="preserve">Hay millones de profesionales en LATAM con expertise real, reputación construida y capacidad de cerrar ventas de alto ticket. Abogados, médicos, contadores, coaches, consultores, fundadores, directores.</w:t>
      </w:r>
    </w:p>
    <w:p>
      <w:pPr>
        <w:spacing w:after="60" w:before="60"/>
        <w:jc w:val="left"/>
      </w:pPr>
      <w:r>
        <w:rPr>
          <w:rFonts w:ascii="Arial" w:cs="Arial" w:eastAsia="Arial" w:hAnsi="Arial"/>
          <w:b w:val="false"/>
          <w:bCs w:val="false"/>
          <w:color w:val="111111"/>
          <w:sz w:val="22"/>
          <w:szCs w:val="22"/>
        </w:rPr>
        <w:t xml:space="preserve">Todos comparten el mismo problema: saben lo que hacen, pero no tienen tiempo ni sistema para comunicarlo de forma consistente, profesional y con conversión integrada.</w:t>
      </w:r>
    </w:p>
    <w:p>
      <w:pPr>
        <w:spacing w:after="60" w:before="60"/>
        <w:jc w:val="left"/>
      </w:pPr>
      <w:r>
        <w:rPr>
          <w:rFonts w:ascii="Arial" w:cs="Arial" w:eastAsia="Arial" w:hAnsi="Arial"/>
          <w:b w:val="false"/>
          <w:bCs w:val="false"/>
          <w:color w:val="111111"/>
          <w:sz w:val="22"/>
          <w:szCs w:val="22"/>
        </w:rPr>
        <w:t xml:space="preserve">Las agencias tradicionales son demasiado caras. Los freelancers son inconsistentes. Las soluciones de IA genéricas producen contenido sin identidad. Nadie ofrece un sistema completo, automatizado, con la cara y voz del cliente integradas.</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84FF" w:sz="4"/>
              <w:left w:val="single" w:color="0A84FF" w:sz="18"/>
              <w:bottom w:val="single" w:color="0A84FF" w:sz="4"/>
              <w:right w:val="none" w:color="FFFFFF" w:sz="0"/>
            </w:tcBorders>
            <w:shd w:fill="2A2A2A" w:val="clear"/>
            <w:tcMar>
              <w:top w:type="dxa" w:w="160"/>
              <w:left w:type="dxa" w:w="240"/>
              <w:bottom w:type="dxa" w:w="160"/>
              <w:right w:type="dxa" w:w="240"/>
            </w:tcMar>
          </w:tcPr>
          <w:p>
            <w:pPr>
              <w:spacing w:after="50" w:before="50"/>
            </w:pPr>
            <w:r>
              <w:rPr>
                <w:rFonts w:ascii="Arial" w:cs="Arial" w:eastAsia="Arial" w:hAnsi="Arial"/>
                <w:b/>
                <w:bCs/>
                <w:color w:val="0A84FF"/>
                <w:sz w:val="22"/>
                <w:szCs w:val="22"/>
              </w:rPr>
              <w:t xml:space="preserve">▶ RESUELTO es la primera agencia de LATAM que opera un ecosistema completo de</w:t>
            </w:r>
          </w:p>
          <w:p>
            <w:pPr>
              <w:spacing w:after="50" w:before="50"/>
            </w:pPr>
            <w:r>
              <w:rPr>
                <w:rFonts w:ascii="Arial" w:cs="Arial" w:eastAsia="Arial" w:hAnsi="Arial"/>
                <w:b w:val="false"/>
                <w:bCs w:val="false"/>
                <w:color w:val="FFFFFF"/>
                <w:sz w:val="22"/>
                <w:szCs w:val="22"/>
              </w:rPr>
              <w:t xml:space="preserve">   agentes IA especializados para producir contenido con identidad humana real,</w:t>
            </w:r>
          </w:p>
          <w:p>
            <w:pPr>
              <w:spacing w:after="50" w:before="50"/>
            </w:pPr>
            <w:r>
              <w:rPr>
                <w:rFonts w:ascii="Arial" w:cs="Arial" w:eastAsia="Arial" w:hAnsi="Arial"/>
                <w:b w:val="false"/>
                <w:bCs w:val="false"/>
                <w:color w:val="FFFFFF"/>
                <w:sz w:val="22"/>
                <w:szCs w:val="22"/>
              </w:rPr>
              <w:t xml:space="preserve">   conversión automatizada y resultados medibles — a una fracción del costo.</w:t>
            </w:r>
          </w:p>
        </w:tc>
      </w:tr>
    </w:tbl>
    <w:p>
      <w:pPr>
        <w:spacing w:after="0" w:before="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00"/>
              <w:left w:type="dxa" w:w="360"/>
              <w:bottom w:type="dxa" w:w="200"/>
              <w:right w:type="dxa" w:w="360"/>
            </w:tcMar>
          </w:tcPr>
          <w:p>
            <w:pPr>
              <w:spacing w:after="0" w:before="0"/>
            </w:pPr>
            <w:r>
              <w:rPr>
                <w:rFonts w:ascii="Arial" w:cs="Arial" w:eastAsia="Arial" w:hAnsi="Arial"/>
                <w:b/>
                <w:bCs/>
                <w:color w:val="00FF88"/>
                <w:sz w:val="18"/>
                <w:szCs w:val="18"/>
              </w:rPr>
              <w:t xml:space="preserve">CAPÍTULO 2  </w:t>
            </w:r>
            <w:r>
              <w:rPr>
                <w:rFonts w:ascii="Arial" w:cs="Arial" w:eastAsia="Arial" w:hAnsi="Arial"/>
                <w:b/>
                <w:bCs/>
                <w:color w:val="FFFFFF"/>
                <w:sz w:val="36"/>
                <w:szCs w:val="36"/>
              </w:rPr>
              <w:t xml:space="preserve">QUÉ ES RESUELTO — VISIÓN Y POSICIONAMIENTO</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2.1 Definición precisa</w:t>
      </w:r>
    </w:p>
    <w:p>
      <w:pPr>
        <w:spacing w:after="0" w:before="0"/>
      </w:pPr>
      <w:r>
        <w:rPr>
          <w:sz w:val="12"/>
          <w:szCs w:val="12"/>
        </w:rPr>
        <w:t xml:space="preserve"/>
      </w:r>
    </w:p>
    <w:p>
      <w:pPr>
        <w:spacing w:after="60" w:before="60"/>
        <w:jc w:val="left"/>
      </w:pPr>
      <w:r>
        <w:rPr>
          <w:rFonts w:ascii="Arial" w:cs="Arial" w:eastAsia="Arial" w:hAnsi="Arial"/>
          <w:b w:val="false"/>
          <w:bCs w:val="false"/>
          <w:color w:val="111111"/>
          <w:sz w:val="22"/>
          <w:szCs w:val="22"/>
        </w:rPr>
        <w:t xml:space="preserve">RESUELTO es una agencia de adquisición de clientes que opera un sistema de 15 agentes de inteligencia artificial especializados, coordinados por un director creativo humano, para producir, publicar y convertir contenido estratégico mensual de forma automatizada.</w:t>
      </w:r>
    </w:p>
    <w:p>
      <w:pPr>
        <w:spacing w:after="60" w:before="60"/>
        <w:jc w:val="left"/>
      </w:pPr>
      <w:r>
        <w:rPr>
          <w:rFonts w:ascii="Arial" w:cs="Arial" w:eastAsia="Arial" w:hAnsi="Arial"/>
          <w:b w:val="false"/>
          <w:bCs w:val="false"/>
          <w:color w:val="111111"/>
          <w:sz w:val="22"/>
          <w:szCs w:val="22"/>
        </w:rPr>
        <w:t xml:space="preserve">No es una agencia de contenido. No es una herramienta de IA. No es un freelancer con ChatGPT.</w:t>
      </w:r>
    </w:p>
    <w:p>
      <w:pPr>
        <w:spacing w:after="60" w:before="60"/>
        <w:jc w:val="left"/>
      </w:pPr>
      <w:r>
        <w:rPr>
          <w:rFonts w:ascii="Arial" w:cs="Arial" w:eastAsia="Arial" w:hAnsi="Arial"/>
          <w:b w:val="false"/>
          <w:bCs w:val="false"/>
          <w:color w:val="111111"/>
          <w:sz w:val="22"/>
          <w:szCs w:val="22"/>
        </w:rPr>
        <w:t xml:space="preserve">Es un sistema completo que combina la precisión de la inteligencia artificial con la visión estratégica y la dirección creativa humana.</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FF88" w:sz="4"/>
              <w:left w:val="single" w:color="00FF88" w:sz="18"/>
              <w:bottom w:val="single" w:color="00FF88" w:sz="4"/>
              <w:right w:val="none" w:color="FFFFFF" w:sz="0"/>
            </w:tcBorders>
            <w:shd w:fill="1A1A1A" w:val="clear"/>
            <w:tcMar>
              <w:top w:type="dxa" w:w="160"/>
              <w:left w:type="dxa" w:w="240"/>
              <w:bottom w:type="dxa" w:w="160"/>
              <w:right w:type="dxa" w:w="240"/>
            </w:tcMar>
          </w:tcPr>
          <w:p>
            <w:pPr>
              <w:spacing w:after="50" w:before="50"/>
            </w:pPr>
            <w:r>
              <w:rPr>
                <w:rFonts w:ascii="Arial" w:cs="Arial" w:eastAsia="Arial" w:hAnsi="Arial"/>
                <w:b/>
                <w:bCs/>
                <w:color w:val="00FF88"/>
                <w:sz w:val="22"/>
                <w:szCs w:val="22"/>
              </w:rPr>
              <w:t xml:space="preserve">★ LA FRASE DE POSICIONAMIENTO:</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"Tu propia agencia de agentes IA trabajando para ti las 24 horas.</w:t>
            </w:r>
          </w:p>
          <w:p>
            <w:pPr>
              <w:spacing w:after="50" w:before="50"/>
            </w:pPr>
            <w:r>
              <w:rPr>
                <w:rFonts w:ascii="Arial" w:cs="Arial" w:eastAsia="Arial" w:hAnsi="Arial"/>
                <w:b w:val="false"/>
                <w:bCs w:val="false"/>
                <w:color w:val="FFFFFF"/>
                <w:sz w:val="22"/>
                <w:szCs w:val="22"/>
              </w:rPr>
              <w:t xml:space="preserve">   Yo soy tu Director Creativo. Los agentes hacen el trabajo.</w:t>
            </w:r>
          </w:p>
          <w:p>
            <w:pPr>
              <w:spacing w:after="50" w:before="50"/>
            </w:pPr>
            <w:r>
              <w:rPr>
                <w:rFonts w:ascii="Arial" w:cs="Arial" w:eastAsia="Arial" w:hAnsi="Arial"/>
                <w:b w:val="false"/>
                <w:bCs w:val="false"/>
                <w:color w:val="FFFFFF"/>
                <w:sz w:val="22"/>
                <w:szCs w:val="22"/>
              </w:rPr>
              <w:t xml:space="preserve">   Tú solo grabas 15 minutos por semana."</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2.2 El diferenciador central</w:t>
      </w:r>
    </w:p>
    <w:p>
      <w:pPr>
        <w:spacing w:after="0" w:before="0"/>
      </w:pPr>
      <w:r>
        <w:rPr>
          <w:sz w:val="12"/>
          <w:szCs w:val="12"/>
        </w:rPr>
        <w:t xml:space="preserve"/>
      </w:r>
    </w:p>
    <w:p>
      <w:pPr>
        <w:spacing w:after="60" w:before="60"/>
        <w:jc w:val="left"/>
      </w:pPr>
      <w:r>
        <w:rPr>
          <w:rFonts w:ascii="Arial" w:cs="Arial" w:eastAsia="Arial" w:hAnsi="Arial"/>
          <w:b w:val="false"/>
          <w:bCs w:val="false"/>
          <w:color w:val="111111"/>
          <w:sz w:val="22"/>
          <w:szCs w:val="22"/>
        </w:rPr>
        <w:t xml:space="preserve">La mayoría de las agencias de contenido con IA usan ChatGPT para escribir textos y herramientas genéricas de video. Eso no es un sistema. Es automatización parcial de tareas sueltas.</w:t>
      </w:r>
    </w:p>
    <w:p>
      <w:pPr>
        <w:spacing w:after="60" w:before="60"/>
        <w:jc w:val="left"/>
      </w:pPr>
      <w:r>
        <w:rPr>
          <w:rFonts w:ascii="Arial" w:cs="Arial" w:eastAsia="Arial" w:hAnsi="Arial"/>
          <w:b w:val="false"/>
          <w:bCs w:val="false"/>
          <w:color w:val="111111"/>
          <w:sz w:val="22"/>
          <w:szCs w:val="22"/>
        </w:rPr>
        <w:t xml:space="preserve">RESUELTO opera un ecosistema completo e integrado:</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b/>
                <w:bCs/>
                <w:color w:val="FF2D55"/>
                <w:sz w:val="20"/>
                <w:szCs w:val="20"/>
              </w:rPr>
              <w:t xml:space="preserve">LO QUE HACEN TODOS</w:t>
            </w:r>
          </w:p>
        </w:tc>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color w:val="00FF88"/>
                <w:sz w:val="20"/>
                <w:szCs w:val="20"/>
              </w:rPr>
              <w:t xml:space="preserve">LO QUE HACE RESUELTO</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Usan ChatGPT para copiar</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15 agentes especializados en cadena</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Contenido genérico</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Guiones basados en casos reales del nicho</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Sin voz ni cara del cliente</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Voz y cara del cliente en cada video</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Sin sistema de conversión</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ManyChat + Meta Ads integrados y activos</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Piezas sueltas sin sistema</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Ecosistema completo: contenido + landing + ads</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Publicación manual</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Publicación y programación vía MCP automático</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Sin reportes accionables</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Dashboard y reportes mensuales con métricas reales</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Costo: $5,000–$10,500+</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Costo: $3,500/mes — todo incluido</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2.3 A quién le sirve</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3D3D3D" w:sz="4"/>
              <w:left w:val="single" w:color="3D3D3D" w:sz="4"/>
              <w:bottom w:val="single" w:color="3D3D3D" w:sz="4"/>
              <w:right w:val="single" w:color="3D3D3D" w:sz="4"/>
            </w:tcBorders>
            <w:shd w:fill="2A2A2A" w:val="clear"/>
            <w:tcMar>
              <w:top w:type="dxa" w:w="100"/>
              <w:left w:type="dxa" w:w="140"/>
              <w:bottom w:type="dxa" w:w="100"/>
              <w:right w:type="dxa" w:w="140"/>
            </w:tcMar>
          </w:tcPr>
          <w:p>
            <w:pPr>
              <w:spacing w:after="0" w:before="0"/>
            </w:pPr>
            <w:r>
              <w:rPr>
                <w:rFonts w:ascii="Arial" w:cs="Arial" w:eastAsia="Arial" w:hAnsi="Arial"/>
                <w:b/>
                <w:bCs/>
                <w:color w:val="00FF88"/>
                <w:sz w:val="19"/>
                <w:szCs w:val="19"/>
              </w:rPr>
              <w:t xml:space="preserve">TIPO DE CLIENTE</w:t>
            </w:r>
          </w:p>
        </w:tc>
        <w:tc>
          <w:tcPr>
            <w:tcW w:type="dxa" w:w="3120"/>
            <w:tcBorders>
              <w:top w:val="single" w:color="3D3D3D" w:sz="4"/>
              <w:left w:val="single" w:color="3D3D3D" w:sz="4"/>
              <w:bottom w:val="single" w:color="3D3D3D" w:sz="4"/>
              <w:right w:val="single" w:color="3D3D3D" w:sz="4"/>
            </w:tcBorders>
            <w:shd w:fill="2A2A2A" w:val="clear"/>
            <w:tcMar>
              <w:top w:type="dxa" w:w="100"/>
              <w:left w:type="dxa" w:w="140"/>
              <w:bottom w:type="dxa" w:w="100"/>
              <w:right w:type="dxa" w:w="140"/>
            </w:tcMar>
          </w:tcPr>
          <w:p>
            <w:pPr>
              <w:spacing w:after="0" w:before="0"/>
            </w:pPr>
            <w:r>
              <w:rPr>
                <w:rFonts w:ascii="Arial" w:cs="Arial" w:eastAsia="Arial" w:hAnsi="Arial"/>
                <w:b/>
                <w:bCs/>
                <w:color w:val="00FF88"/>
                <w:sz w:val="19"/>
                <w:szCs w:val="19"/>
              </w:rPr>
              <w:t xml:space="preserve">POR QUÉ FUNCIONA</w:t>
            </w:r>
          </w:p>
        </w:tc>
        <w:tc>
          <w:tcPr>
            <w:tcW w:type="dxa" w:w="3120"/>
            <w:tcBorders>
              <w:top w:val="single" w:color="3D3D3D" w:sz="4"/>
              <w:left w:val="single" w:color="3D3D3D" w:sz="4"/>
              <w:bottom w:val="single" w:color="3D3D3D" w:sz="4"/>
              <w:right w:val="single" w:color="3D3D3D" w:sz="4"/>
            </w:tcBorders>
            <w:shd w:fill="2A2A2A" w:val="clear"/>
            <w:tcMar>
              <w:top w:type="dxa" w:w="100"/>
              <w:left w:type="dxa" w:w="140"/>
              <w:bottom w:type="dxa" w:w="100"/>
              <w:right w:type="dxa" w:w="140"/>
            </w:tcMar>
          </w:tcPr>
          <w:p>
            <w:pPr>
              <w:spacing w:after="0" w:before="0"/>
            </w:pPr>
            <w:r>
              <w:rPr>
                <w:rFonts w:ascii="Arial" w:cs="Arial" w:eastAsia="Arial" w:hAnsi="Arial"/>
                <w:b/>
                <w:bCs/>
                <w:color w:val="00FF88"/>
                <w:sz w:val="19"/>
                <w:szCs w:val="19"/>
              </w:rPr>
              <w:t xml:space="preserve">RESULTADO ESPERADO</w:t>
            </w:r>
          </w:p>
        </w:tc>
      </w:tr>
      <w:tr>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Profesionales independientes</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Abogados, médicos, coaches, consultores con expertise real</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Autoridad digital + agenda llena de consultas calificadas</w:t>
            </w:r>
          </w:p>
        </w:tc>
      </w:tr>
      <w:tr>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Empresas B2B de servicios</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Consultoras, estudios, agencias que venden con confianza</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Ciclos de venta más cortos, prospectos más calificados</w:t>
            </w:r>
          </w:p>
        </w:tc>
      </w:tr>
      <w:tr>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Emprendedores con audiencia</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Fundadores, CEOs, referentes de nicho en LATAM</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Comunidad activa + ventas desde redes sin equipo de ventas</w:t>
            </w:r>
          </w:p>
        </w:tc>
      </w:tr>
      <w:tr>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Pymes que quieren escalar</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Empresas que no pueden contratar equipo interno de marketing</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Presencia digital profesional sin contratar personas</w:t>
            </w:r>
          </w:p>
        </w:tc>
      </w:tr>
    </w:tbl>
    <w:p>
      <w:pPr>
        <w:spacing w:after="0" w:before="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00"/>
              <w:left w:type="dxa" w:w="360"/>
              <w:bottom w:type="dxa" w:w="200"/>
              <w:right w:type="dxa" w:w="360"/>
            </w:tcMar>
          </w:tcPr>
          <w:p>
            <w:pPr>
              <w:spacing w:after="0" w:before="0"/>
            </w:pPr>
            <w:r>
              <w:rPr>
                <w:rFonts w:ascii="Arial" w:cs="Arial" w:eastAsia="Arial" w:hAnsi="Arial"/>
                <w:b/>
                <w:bCs/>
                <w:color w:val="00FF88"/>
                <w:sz w:val="18"/>
                <w:szCs w:val="18"/>
              </w:rPr>
              <w:t xml:space="preserve">CAPÍTULO 3  </w:t>
            </w:r>
            <w:r>
              <w:rPr>
                <w:rFonts w:ascii="Arial" w:cs="Arial" w:eastAsia="Arial" w:hAnsi="Arial"/>
                <w:b/>
                <w:bCs/>
                <w:color w:val="FFFFFF"/>
                <w:sz w:val="36"/>
                <w:szCs w:val="36"/>
              </w:rPr>
              <w:t xml:space="preserve">RESUELTO vs AGENCIA TRADICIONAL — LA COMPARATIVA DEFINITIVA</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3.1 Lo que cuesta una agencia tradicional completa</w:t>
      </w:r>
    </w:p>
    <w:p>
      <w:pPr>
        <w:spacing w:after="0" w:before="0"/>
      </w:pPr>
      <w:r>
        <w:rPr>
          <w:sz w:val="12"/>
          <w:szCs w:val="12"/>
        </w:rPr>
        <w:t xml:space="preserve"/>
      </w:r>
    </w:p>
    <w:p>
      <w:pPr>
        <w:spacing w:after="60" w:before="60"/>
        <w:jc w:val="left"/>
      </w:pPr>
      <w:r>
        <w:rPr>
          <w:rFonts w:ascii="Arial" w:cs="Arial" w:eastAsia="Arial" w:hAnsi="Arial"/>
          <w:b w:val="false"/>
          <w:bCs w:val="false"/>
          <w:color w:val="111111"/>
          <w:sz w:val="22"/>
          <w:szCs w:val="22"/>
        </w:rPr>
        <w:t xml:space="preserve">Para producir lo que RESUELTO entrega mensualmente, una empresa necesitaría contratar el siguiente equipo. Estos son precios de mercado reales en LATAM para profesionales senior:</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820"/>
        <w:gridCol w:w="1860"/>
      </w:tblGrid>
      <w:tr>
        <w:tc>
          <w:tcPr>
            <w:tcW w:type="dxa" w:w="2340"/>
            <w:tcBorders>
              <w:top w:val="single" w:color="3D3D3D" w:sz="4"/>
              <w:left w:val="single" w:color="3D3D3D" w:sz="4"/>
              <w:bottom w:val="single" w:color="3D3D3D" w:sz="4"/>
              <w:right w:val="single" w:color="3D3D3D" w:sz="4"/>
            </w:tcBorders>
            <w:shd w:fill="2A2A2A" w:val="clear"/>
            <w:tcMar>
              <w:top w:type="dxa" w:w="100"/>
              <w:left w:type="dxa" w:w="130"/>
              <w:bottom w:type="dxa" w:w="100"/>
              <w:right w:type="dxa" w:w="130"/>
            </w:tcMar>
          </w:tcPr>
          <w:p>
            <w:pPr>
              <w:spacing w:after="0" w:before="0"/>
            </w:pPr>
            <w:r>
              <w:rPr>
                <w:rFonts w:ascii="Arial" w:cs="Arial" w:eastAsia="Arial" w:hAnsi="Arial"/>
                <w:b/>
                <w:bCs/>
                <w:color w:val="00FF88"/>
                <w:sz w:val="18"/>
                <w:szCs w:val="18"/>
              </w:rPr>
              <w:t xml:space="preserve">ROL / FUNCIÓN</w:t>
            </w:r>
          </w:p>
        </w:tc>
        <w:tc>
          <w:tcPr>
            <w:tcW w:type="dxa" w:w="2340"/>
            <w:tcBorders>
              <w:top w:val="single" w:color="3D3D3D" w:sz="4"/>
              <w:left w:val="single" w:color="3D3D3D" w:sz="4"/>
              <w:bottom w:val="single" w:color="3D3D3D" w:sz="4"/>
              <w:right w:val="single" w:color="3D3D3D" w:sz="4"/>
            </w:tcBorders>
            <w:shd w:fill="2A2A2A" w:val="clear"/>
            <w:tcMar>
              <w:top w:type="dxa" w:w="100"/>
              <w:left w:type="dxa" w:w="130"/>
              <w:bottom w:type="dxa" w:w="100"/>
              <w:right w:type="dxa" w:w="130"/>
            </w:tcMar>
          </w:tcPr>
          <w:p>
            <w:pPr>
              <w:spacing w:after="0" w:before="0"/>
            </w:pPr>
            <w:r>
              <w:rPr>
                <w:rFonts w:ascii="Arial" w:cs="Arial" w:eastAsia="Arial" w:hAnsi="Arial"/>
                <w:b/>
                <w:bCs/>
                <w:color w:val="00FF88"/>
                <w:sz w:val="18"/>
                <w:szCs w:val="18"/>
              </w:rPr>
              <w:t xml:space="preserve">AGENCIA TRADICIONAL</w:t>
            </w:r>
          </w:p>
        </w:tc>
        <w:tc>
          <w:tcPr>
            <w:tcW w:type="dxa" w:w="2820"/>
            <w:tcBorders>
              <w:top w:val="single" w:color="3D3D3D" w:sz="4"/>
              <w:left w:val="single" w:color="3D3D3D" w:sz="4"/>
              <w:bottom w:val="single" w:color="3D3D3D" w:sz="4"/>
              <w:right w:val="single" w:color="3D3D3D" w:sz="4"/>
            </w:tcBorders>
            <w:shd w:fill="2A2A2A" w:val="clear"/>
            <w:tcMar>
              <w:top w:type="dxa" w:w="100"/>
              <w:left w:type="dxa" w:w="130"/>
              <w:bottom w:type="dxa" w:w="100"/>
              <w:right w:type="dxa" w:w="130"/>
            </w:tcMar>
          </w:tcPr>
          <w:p>
            <w:pPr>
              <w:spacing w:after="0" w:before="0"/>
            </w:pPr>
            <w:r>
              <w:rPr>
                <w:rFonts w:ascii="Arial" w:cs="Arial" w:eastAsia="Arial" w:hAnsi="Arial"/>
                <w:b/>
                <w:bCs/>
                <w:color w:val="00FF88"/>
                <w:sz w:val="18"/>
                <w:szCs w:val="18"/>
              </w:rPr>
              <w:t xml:space="preserve">RESUELTO — AGENTES IA</w:t>
            </w:r>
          </w:p>
        </w:tc>
        <w:tc>
          <w:tcPr>
            <w:tcW w:type="dxa" w:w="1860"/>
            <w:tcBorders>
              <w:top w:val="single" w:color="3D3D3D" w:sz="4"/>
              <w:left w:val="single" w:color="3D3D3D" w:sz="4"/>
              <w:bottom w:val="single" w:color="3D3D3D" w:sz="4"/>
              <w:right w:val="single" w:color="3D3D3D" w:sz="4"/>
            </w:tcBorders>
            <w:shd w:fill="2A2A2A" w:val="clear"/>
            <w:tcMar>
              <w:top w:type="dxa" w:w="100"/>
              <w:left w:type="dxa" w:w="130"/>
              <w:bottom w:type="dxa" w:w="100"/>
              <w:right w:type="dxa" w:w="130"/>
            </w:tcMar>
          </w:tcPr>
          <w:p>
            <w:pPr>
              <w:spacing w:after="0" w:before="0"/>
            </w:pPr>
            <w:r>
              <w:rPr>
                <w:rFonts w:ascii="Arial" w:cs="Arial" w:eastAsia="Arial" w:hAnsi="Arial"/>
                <w:b/>
                <w:bCs/>
                <w:color w:val="00FF88"/>
                <w:sz w:val="18"/>
                <w:szCs w:val="18"/>
              </w:rPr>
              <w:t xml:space="preserve">VENTAJA</w:t>
            </w:r>
          </w:p>
        </w:tc>
      </w:tr>
      <w:tr>
        <w:tc>
          <w:tcPr>
            <w:tcW w:type="dxa" w:w="2340"/>
            <w:tcBorders>
              <w:top w:val="single" w:color="3D3D3D" w:sz="4"/>
              <w:left w:val="single" w:color="3D3D3D" w:sz="4"/>
              <w:bottom w:val="single" w:color="3D3D3D" w:sz="4"/>
              <w:right w:val="single" w:color="3D3D3D" w:sz="4"/>
            </w:tcBorders>
            <w:shd w:fill="1A1A1A" w:val="clear"/>
            <w:tcMar>
              <w:top w:type="dxa" w:w="100"/>
              <w:left w:type="dxa" w:w="130"/>
              <w:bottom w:type="dxa" w:w="100"/>
              <w:right w:type="dxa" w:w="130"/>
            </w:tcMar>
          </w:tcPr>
          <w:p>
            <w:pPr>
              <w:spacing w:after="0" w:before="0"/>
            </w:pPr>
            <w:r>
              <w:rPr>
                <w:rFonts w:ascii="Arial" w:cs="Arial" w:eastAsia="Arial" w:hAnsi="Arial"/>
                <w:b w:val="false"/>
                <w:bCs w:val="false"/>
                <w:color w:val="CCCCCC"/>
                <w:sz w:val="18"/>
                <w:szCs w:val="18"/>
              </w:rPr>
              <w:t xml:space="preserve">Editor Senior</w:t>
            </w:r>
          </w:p>
        </w:tc>
        <w:tc>
          <w:tcPr>
            <w:tcW w:type="dxa" w:w="2340"/>
            <w:tcBorders>
              <w:top w:val="single" w:color="3D3D3D" w:sz="4"/>
              <w:left w:val="single" w:color="3D3D3D" w:sz="4"/>
              <w:bottom w:val="single" w:color="3D3D3D" w:sz="4"/>
              <w:right w:val="single" w:color="3D3D3D" w:sz="4"/>
            </w:tcBorders>
            <w:shd w:fill="1A1A1A" w:val="clear"/>
            <w:tcMar>
              <w:top w:type="dxa" w:w="100"/>
              <w:left w:type="dxa" w:w="130"/>
              <w:bottom w:type="dxa" w:w="100"/>
              <w:right w:type="dxa" w:w="130"/>
            </w:tcMar>
          </w:tcPr>
          <w:p>
            <w:pPr>
              <w:spacing w:after="0" w:before="0"/>
            </w:pPr>
            <w:r>
              <w:rPr>
                <w:rFonts w:ascii="Arial" w:cs="Arial" w:eastAsia="Arial" w:hAnsi="Arial"/>
                <w:b w:val="false"/>
                <w:bCs w:val="false"/>
                <w:color w:val="CCCCCC"/>
                <w:sz w:val="18"/>
                <w:szCs w:val="18"/>
              </w:rPr>
              <w:t xml:space="preserve">$1,000 /mes</w:t>
            </w:r>
          </w:p>
        </w:tc>
        <w:tc>
          <w:tcPr>
            <w:tcW w:type="dxa" w:w="2820"/>
            <w:tcBorders>
              <w:top w:val="single" w:color="3D3D3D" w:sz="4"/>
              <w:left w:val="single" w:color="3D3D3D" w:sz="4"/>
              <w:bottom w:val="single" w:color="3D3D3D" w:sz="4"/>
              <w:right w:val="single" w:color="3D3D3D" w:sz="4"/>
            </w:tcBorders>
            <w:shd w:fill="1A1A1A" w:val="clear"/>
            <w:tcMar>
              <w:top w:type="dxa" w:w="100"/>
              <w:left w:type="dxa" w:w="130"/>
              <w:bottom w:type="dxa" w:w="100"/>
              <w:right w:type="dxa" w:w="130"/>
            </w:tcMar>
          </w:tcPr>
          <w:p>
            <w:pPr>
              <w:spacing w:after="0" w:before="0"/>
            </w:pPr>
            <w:r>
              <w:rPr>
                <w:rFonts w:ascii="Arial" w:cs="Arial" w:eastAsia="Arial" w:hAnsi="Arial"/>
                <w:b w:val="false"/>
                <w:bCs w:val="false"/>
                <w:color w:val="CCCCCC"/>
                <w:sz w:val="18"/>
                <w:szCs w:val="18"/>
              </w:rPr>
              <w:t xml:space="preserve">Agente editor incluido</w:t>
            </w:r>
          </w:p>
        </w:tc>
        <w:tc>
          <w:tcPr>
            <w:tcW w:type="dxa" w:w="1860"/>
            <w:tcBorders>
              <w:top w:val="single" w:color="3D3D3D" w:sz="4"/>
              <w:left w:val="single" w:color="3D3D3D" w:sz="4"/>
              <w:bottom w:val="single" w:color="3D3D3D" w:sz="4"/>
              <w:right w:val="single" w:color="3D3D3D" w:sz="4"/>
            </w:tcBorders>
            <w:shd w:fill="1A1A1A" w:val="clear"/>
            <w:tcMar>
              <w:top w:type="dxa" w:w="100"/>
              <w:left w:type="dxa" w:w="130"/>
              <w:bottom w:type="dxa" w:w="100"/>
              <w:right w:type="dxa" w:w="130"/>
            </w:tcMar>
          </w:tcPr>
          <w:p>
            <w:pPr>
              <w:spacing w:after="0" w:before="0"/>
            </w:pPr>
            <w:r>
              <w:rPr>
                <w:rFonts w:ascii="Arial" w:cs="Arial" w:eastAsia="Arial" w:hAnsi="Arial"/>
                <w:b w:val="false"/>
                <w:bCs w:val="false"/>
                <w:color w:val="CCCCCC"/>
                <w:sz w:val="18"/>
                <w:szCs w:val="18"/>
              </w:rPr>
              <w:t xml:space="preserve">Ahorro $1,000</w:t>
            </w:r>
          </w:p>
        </w:tc>
      </w:tr>
      <w:tr>
        <w:tc>
          <w:tcPr>
            <w:tcW w:type="dxa" w:w="2340"/>
            <w:tcBorders>
              <w:top w:val="single" w:color="3D3D3D" w:sz="4"/>
              <w:left w:val="single" w:color="3D3D3D" w:sz="4"/>
              <w:bottom w:val="single" w:color="3D3D3D" w:sz="4"/>
              <w:right w:val="single" w:color="3D3D3D" w:sz="4"/>
            </w:tcBorders>
            <w:shd w:fill="1A1A1A" w:val="clear"/>
            <w:tcMar>
              <w:top w:type="dxa" w:w="100"/>
              <w:left w:type="dxa" w:w="130"/>
              <w:bottom w:type="dxa" w:w="100"/>
              <w:right w:type="dxa" w:w="130"/>
            </w:tcMar>
          </w:tcPr>
          <w:p>
            <w:pPr>
              <w:spacing w:after="0" w:before="0"/>
            </w:pPr>
            <w:r>
              <w:rPr>
                <w:rFonts w:ascii="Arial" w:cs="Arial" w:eastAsia="Arial" w:hAnsi="Arial"/>
                <w:b w:val="false"/>
                <w:bCs w:val="false"/>
                <w:color w:val="CCCCCC"/>
                <w:sz w:val="18"/>
                <w:szCs w:val="18"/>
              </w:rPr>
              <w:t xml:space="preserve">Diseñador Senior</w:t>
            </w:r>
          </w:p>
        </w:tc>
        <w:tc>
          <w:tcPr>
            <w:tcW w:type="dxa" w:w="2340"/>
            <w:tcBorders>
              <w:top w:val="single" w:color="3D3D3D" w:sz="4"/>
              <w:left w:val="single" w:color="3D3D3D" w:sz="4"/>
              <w:bottom w:val="single" w:color="3D3D3D" w:sz="4"/>
              <w:right w:val="single" w:color="3D3D3D" w:sz="4"/>
            </w:tcBorders>
            <w:shd w:fill="1A1A1A" w:val="clear"/>
            <w:tcMar>
              <w:top w:type="dxa" w:w="100"/>
              <w:left w:type="dxa" w:w="130"/>
              <w:bottom w:type="dxa" w:w="100"/>
              <w:right w:type="dxa" w:w="130"/>
            </w:tcMar>
          </w:tcPr>
          <w:p>
            <w:pPr>
              <w:spacing w:after="0" w:before="0"/>
            </w:pPr>
            <w:r>
              <w:rPr>
                <w:rFonts w:ascii="Arial" w:cs="Arial" w:eastAsia="Arial" w:hAnsi="Arial"/>
                <w:b w:val="false"/>
                <w:bCs w:val="false"/>
                <w:color w:val="CCCCCC"/>
                <w:sz w:val="18"/>
                <w:szCs w:val="18"/>
              </w:rPr>
              <w:t xml:space="preserve">$1,000 /mes</w:t>
            </w:r>
          </w:p>
        </w:tc>
        <w:tc>
          <w:tcPr>
            <w:tcW w:type="dxa" w:w="2820"/>
            <w:tcBorders>
              <w:top w:val="single" w:color="3D3D3D" w:sz="4"/>
              <w:left w:val="single" w:color="3D3D3D" w:sz="4"/>
              <w:bottom w:val="single" w:color="3D3D3D" w:sz="4"/>
              <w:right w:val="single" w:color="3D3D3D" w:sz="4"/>
            </w:tcBorders>
            <w:shd w:fill="1A1A1A" w:val="clear"/>
            <w:tcMar>
              <w:top w:type="dxa" w:w="100"/>
              <w:left w:type="dxa" w:w="130"/>
              <w:bottom w:type="dxa" w:w="100"/>
              <w:right w:type="dxa" w:w="130"/>
            </w:tcMar>
          </w:tcPr>
          <w:p>
            <w:pPr>
              <w:spacing w:after="0" w:before="0"/>
            </w:pPr>
            <w:r>
              <w:rPr>
                <w:rFonts w:ascii="Arial" w:cs="Arial" w:eastAsia="Arial" w:hAnsi="Arial"/>
                <w:b w:val="false"/>
                <w:bCs w:val="false"/>
                <w:color w:val="CCCCCC"/>
                <w:sz w:val="18"/>
                <w:szCs w:val="18"/>
              </w:rPr>
              <w:t xml:space="preserve">Agente visual + prompts IA</w:t>
            </w:r>
          </w:p>
        </w:tc>
        <w:tc>
          <w:tcPr>
            <w:tcW w:type="dxa" w:w="1860"/>
            <w:tcBorders>
              <w:top w:val="single" w:color="3D3D3D" w:sz="4"/>
              <w:left w:val="single" w:color="3D3D3D" w:sz="4"/>
              <w:bottom w:val="single" w:color="3D3D3D" w:sz="4"/>
              <w:right w:val="single" w:color="3D3D3D" w:sz="4"/>
            </w:tcBorders>
            <w:shd w:fill="1A1A1A" w:val="clear"/>
            <w:tcMar>
              <w:top w:type="dxa" w:w="100"/>
              <w:left w:type="dxa" w:w="130"/>
              <w:bottom w:type="dxa" w:w="100"/>
              <w:right w:type="dxa" w:w="130"/>
            </w:tcMar>
          </w:tcPr>
          <w:p>
            <w:pPr>
              <w:spacing w:after="0" w:before="0"/>
            </w:pPr>
            <w:r>
              <w:rPr>
                <w:rFonts w:ascii="Arial" w:cs="Arial" w:eastAsia="Arial" w:hAnsi="Arial"/>
                <w:b w:val="false"/>
                <w:bCs w:val="false"/>
                <w:color w:val="CCCCCC"/>
                <w:sz w:val="18"/>
                <w:szCs w:val="18"/>
              </w:rPr>
              <w:t xml:space="preserve">Ahorro $1,000</w:t>
            </w:r>
          </w:p>
        </w:tc>
      </w:tr>
      <w:tr>
        <w:tc>
          <w:tcPr>
            <w:tcW w:type="dxa" w:w="2340"/>
            <w:tcBorders>
              <w:top w:val="single" w:color="3D3D3D" w:sz="4"/>
              <w:left w:val="single" w:color="3D3D3D" w:sz="4"/>
              <w:bottom w:val="single" w:color="3D3D3D" w:sz="4"/>
              <w:right w:val="single" w:color="3D3D3D" w:sz="4"/>
            </w:tcBorders>
            <w:shd w:fill="1A1A1A" w:val="clear"/>
            <w:tcMar>
              <w:top w:type="dxa" w:w="100"/>
              <w:left w:type="dxa" w:w="130"/>
              <w:bottom w:type="dxa" w:w="100"/>
              <w:right w:type="dxa" w:w="130"/>
            </w:tcMar>
          </w:tcPr>
          <w:p>
            <w:pPr>
              <w:spacing w:after="0" w:before="0"/>
            </w:pPr>
            <w:r>
              <w:rPr>
                <w:rFonts w:ascii="Arial" w:cs="Arial" w:eastAsia="Arial" w:hAnsi="Arial"/>
                <w:b w:val="false"/>
                <w:bCs w:val="false"/>
                <w:color w:val="CCCCCC"/>
                <w:sz w:val="18"/>
                <w:szCs w:val="18"/>
              </w:rPr>
              <w:t xml:space="preserve">Content Creator</w:t>
            </w:r>
          </w:p>
        </w:tc>
        <w:tc>
          <w:tcPr>
            <w:tcW w:type="dxa" w:w="2340"/>
            <w:tcBorders>
              <w:top w:val="single" w:color="3D3D3D" w:sz="4"/>
              <w:left w:val="single" w:color="3D3D3D" w:sz="4"/>
              <w:bottom w:val="single" w:color="3D3D3D" w:sz="4"/>
              <w:right w:val="single" w:color="3D3D3D" w:sz="4"/>
            </w:tcBorders>
            <w:shd w:fill="1A1A1A" w:val="clear"/>
            <w:tcMar>
              <w:top w:type="dxa" w:w="100"/>
              <w:left w:type="dxa" w:w="130"/>
              <w:bottom w:type="dxa" w:w="100"/>
              <w:right w:type="dxa" w:w="130"/>
            </w:tcMar>
          </w:tcPr>
          <w:p>
            <w:pPr>
              <w:spacing w:after="0" w:before="0"/>
            </w:pPr>
            <w:r>
              <w:rPr>
                <w:rFonts w:ascii="Arial" w:cs="Arial" w:eastAsia="Arial" w:hAnsi="Arial"/>
                <w:b w:val="false"/>
                <w:bCs w:val="false"/>
                <w:color w:val="CCCCCC"/>
                <w:sz w:val="18"/>
                <w:szCs w:val="18"/>
              </w:rPr>
              <w:t xml:space="preserve">$1,000 /mes</w:t>
            </w:r>
          </w:p>
        </w:tc>
        <w:tc>
          <w:tcPr>
            <w:tcW w:type="dxa" w:w="2820"/>
            <w:tcBorders>
              <w:top w:val="single" w:color="3D3D3D" w:sz="4"/>
              <w:left w:val="single" w:color="3D3D3D" w:sz="4"/>
              <w:bottom w:val="single" w:color="3D3D3D" w:sz="4"/>
              <w:right w:val="single" w:color="3D3D3D" w:sz="4"/>
            </w:tcBorders>
            <w:shd w:fill="1A1A1A" w:val="clear"/>
            <w:tcMar>
              <w:top w:type="dxa" w:w="100"/>
              <w:left w:type="dxa" w:w="130"/>
              <w:bottom w:type="dxa" w:w="100"/>
              <w:right w:type="dxa" w:w="130"/>
            </w:tcMar>
          </w:tcPr>
          <w:p>
            <w:pPr>
              <w:spacing w:after="0" w:before="0"/>
            </w:pPr>
            <w:r>
              <w:rPr>
                <w:rFonts w:ascii="Arial" w:cs="Arial" w:eastAsia="Arial" w:hAnsi="Arial"/>
                <w:b w:val="false"/>
                <w:bCs w:val="false"/>
                <w:color w:val="CCCCCC"/>
                <w:sz w:val="18"/>
                <w:szCs w:val="18"/>
              </w:rPr>
              <w:t xml:space="preserve">Agente grid-planner + guionista</w:t>
            </w:r>
          </w:p>
        </w:tc>
        <w:tc>
          <w:tcPr>
            <w:tcW w:type="dxa" w:w="1860"/>
            <w:tcBorders>
              <w:top w:val="single" w:color="3D3D3D" w:sz="4"/>
              <w:left w:val="single" w:color="3D3D3D" w:sz="4"/>
              <w:bottom w:val="single" w:color="3D3D3D" w:sz="4"/>
              <w:right w:val="single" w:color="3D3D3D" w:sz="4"/>
            </w:tcBorders>
            <w:shd w:fill="1A1A1A" w:val="clear"/>
            <w:tcMar>
              <w:top w:type="dxa" w:w="100"/>
              <w:left w:type="dxa" w:w="130"/>
              <w:bottom w:type="dxa" w:w="100"/>
              <w:right w:type="dxa" w:w="130"/>
            </w:tcMar>
          </w:tcPr>
          <w:p>
            <w:pPr>
              <w:spacing w:after="0" w:before="0"/>
            </w:pPr>
            <w:r>
              <w:rPr>
                <w:rFonts w:ascii="Arial" w:cs="Arial" w:eastAsia="Arial" w:hAnsi="Arial"/>
                <w:b w:val="false"/>
                <w:bCs w:val="false"/>
                <w:color w:val="CCCCCC"/>
                <w:sz w:val="18"/>
                <w:szCs w:val="18"/>
              </w:rPr>
              <w:t xml:space="preserve">Ahorro $1,000</w:t>
            </w:r>
          </w:p>
        </w:tc>
      </w:tr>
      <w:tr>
        <w:tc>
          <w:tcPr>
            <w:tcW w:type="dxa" w:w="2340"/>
            <w:tcBorders>
              <w:top w:val="single" w:color="3D3D3D" w:sz="4"/>
              <w:left w:val="single" w:color="3D3D3D" w:sz="4"/>
              <w:bottom w:val="single" w:color="3D3D3D" w:sz="4"/>
              <w:right w:val="single" w:color="3D3D3D" w:sz="4"/>
            </w:tcBorders>
            <w:shd w:fill="1A1A1A" w:val="clear"/>
            <w:tcMar>
              <w:top w:type="dxa" w:w="100"/>
              <w:left w:type="dxa" w:w="130"/>
              <w:bottom w:type="dxa" w:w="100"/>
              <w:right w:type="dxa" w:w="130"/>
            </w:tcMar>
          </w:tcPr>
          <w:p>
            <w:pPr>
              <w:spacing w:after="0" w:before="0"/>
            </w:pPr>
            <w:r>
              <w:rPr>
                <w:rFonts w:ascii="Arial" w:cs="Arial" w:eastAsia="Arial" w:hAnsi="Arial"/>
                <w:b w:val="false"/>
                <w:bCs w:val="false"/>
                <w:color w:val="CCCCCC"/>
                <w:sz w:val="18"/>
                <w:szCs w:val="18"/>
              </w:rPr>
              <w:t xml:space="preserve">Content Planner</w:t>
            </w:r>
          </w:p>
        </w:tc>
        <w:tc>
          <w:tcPr>
            <w:tcW w:type="dxa" w:w="2340"/>
            <w:tcBorders>
              <w:top w:val="single" w:color="3D3D3D" w:sz="4"/>
              <w:left w:val="single" w:color="3D3D3D" w:sz="4"/>
              <w:bottom w:val="single" w:color="3D3D3D" w:sz="4"/>
              <w:right w:val="single" w:color="3D3D3D" w:sz="4"/>
            </w:tcBorders>
            <w:shd w:fill="1A1A1A" w:val="clear"/>
            <w:tcMar>
              <w:top w:type="dxa" w:w="100"/>
              <w:left w:type="dxa" w:w="130"/>
              <w:bottom w:type="dxa" w:w="100"/>
              <w:right w:type="dxa" w:w="130"/>
            </w:tcMar>
          </w:tcPr>
          <w:p>
            <w:pPr>
              <w:spacing w:after="0" w:before="0"/>
            </w:pPr>
            <w:r>
              <w:rPr>
                <w:rFonts w:ascii="Arial" w:cs="Arial" w:eastAsia="Arial" w:hAnsi="Arial"/>
                <w:b w:val="false"/>
                <w:bCs w:val="false"/>
                <w:color w:val="CCCCCC"/>
                <w:sz w:val="18"/>
                <w:szCs w:val="18"/>
              </w:rPr>
              <w:t xml:space="preserve">$1,000 /mes</w:t>
            </w:r>
          </w:p>
        </w:tc>
        <w:tc>
          <w:tcPr>
            <w:tcW w:type="dxa" w:w="2820"/>
            <w:tcBorders>
              <w:top w:val="single" w:color="3D3D3D" w:sz="4"/>
              <w:left w:val="single" w:color="3D3D3D" w:sz="4"/>
              <w:bottom w:val="single" w:color="3D3D3D" w:sz="4"/>
              <w:right w:val="single" w:color="3D3D3D" w:sz="4"/>
            </w:tcBorders>
            <w:shd w:fill="1A1A1A" w:val="clear"/>
            <w:tcMar>
              <w:top w:type="dxa" w:w="100"/>
              <w:left w:type="dxa" w:w="130"/>
              <w:bottom w:type="dxa" w:w="100"/>
              <w:right w:type="dxa" w:w="130"/>
            </w:tcMar>
          </w:tcPr>
          <w:p>
            <w:pPr>
              <w:spacing w:after="0" w:before="0"/>
            </w:pPr>
            <w:r>
              <w:rPr>
                <w:rFonts w:ascii="Arial" w:cs="Arial" w:eastAsia="Arial" w:hAnsi="Arial"/>
                <w:b w:val="false"/>
                <w:bCs w:val="false"/>
                <w:color w:val="CCCCCC"/>
                <w:sz w:val="18"/>
                <w:szCs w:val="18"/>
              </w:rPr>
              <w:t xml:space="preserve">Agente brand-strategist</w:t>
            </w:r>
          </w:p>
        </w:tc>
        <w:tc>
          <w:tcPr>
            <w:tcW w:type="dxa" w:w="1860"/>
            <w:tcBorders>
              <w:top w:val="single" w:color="3D3D3D" w:sz="4"/>
              <w:left w:val="single" w:color="3D3D3D" w:sz="4"/>
              <w:bottom w:val="single" w:color="3D3D3D" w:sz="4"/>
              <w:right w:val="single" w:color="3D3D3D" w:sz="4"/>
            </w:tcBorders>
            <w:shd w:fill="1A1A1A" w:val="clear"/>
            <w:tcMar>
              <w:top w:type="dxa" w:w="100"/>
              <w:left w:type="dxa" w:w="130"/>
              <w:bottom w:type="dxa" w:w="100"/>
              <w:right w:type="dxa" w:w="130"/>
            </w:tcMar>
          </w:tcPr>
          <w:p>
            <w:pPr>
              <w:spacing w:after="0" w:before="0"/>
            </w:pPr>
            <w:r>
              <w:rPr>
                <w:rFonts w:ascii="Arial" w:cs="Arial" w:eastAsia="Arial" w:hAnsi="Arial"/>
                <w:b w:val="false"/>
                <w:bCs w:val="false"/>
                <w:color w:val="CCCCCC"/>
                <w:sz w:val="18"/>
                <w:szCs w:val="18"/>
              </w:rPr>
              <w:t xml:space="preserve">Ahorro $1,000</w:t>
            </w:r>
          </w:p>
        </w:tc>
      </w:tr>
      <w:tr>
        <w:tc>
          <w:tcPr>
            <w:tcW w:type="dxa" w:w="2340"/>
            <w:tcBorders>
              <w:top w:val="single" w:color="3D3D3D" w:sz="4"/>
              <w:left w:val="single" w:color="3D3D3D" w:sz="4"/>
              <w:bottom w:val="single" w:color="3D3D3D" w:sz="4"/>
              <w:right w:val="single" w:color="3D3D3D" w:sz="4"/>
            </w:tcBorders>
            <w:shd w:fill="1A1A1A" w:val="clear"/>
            <w:tcMar>
              <w:top w:type="dxa" w:w="100"/>
              <w:left w:type="dxa" w:w="130"/>
              <w:bottom w:type="dxa" w:w="100"/>
              <w:right w:type="dxa" w:w="130"/>
            </w:tcMar>
          </w:tcPr>
          <w:p>
            <w:pPr>
              <w:spacing w:after="0" w:before="0"/>
            </w:pPr>
            <w:r>
              <w:rPr>
                <w:rFonts w:ascii="Arial" w:cs="Arial" w:eastAsia="Arial" w:hAnsi="Arial"/>
                <w:b w:val="false"/>
                <w:bCs w:val="false"/>
                <w:color w:val="CCCCCC"/>
                <w:sz w:val="18"/>
                <w:szCs w:val="18"/>
              </w:rPr>
              <w:t xml:space="preserve">Media Buyer / Traffiker</w:t>
            </w:r>
          </w:p>
        </w:tc>
        <w:tc>
          <w:tcPr>
            <w:tcW w:type="dxa" w:w="2340"/>
            <w:tcBorders>
              <w:top w:val="single" w:color="3D3D3D" w:sz="4"/>
              <w:left w:val="single" w:color="3D3D3D" w:sz="4"/>
              <w:bottom w:val="single" w:color="3D3D3D" w:sz="4"/>
              <w:right w:val="single" w:color="3D3D3D" w:sz="4"/>
            </w:tcBorders>
            <w:shd w:fill="1A1A1A" w:val="clear"/>
            <w:tcMar>
              <w:top w:type="dxa" w:w="100"/>
              <w:left w:type="dxa" w:w="130"/>
              <w:bottom w:type="dxa" w:w="100"/>
              <w:right w:type="dxa" w:w="130"/>
            </w:tcMar>
          </w:tcPr>
          <w:p>
            <w:pPr>
              <w:spacing w:after="0" w:before="0"/>
            </w:pPr>
            <w:r>
              <w:rPr>
                <w:rFonts w:ascii="Arial" w:cs="Arial" w:eastAsia="Arial" w:hAnsi="Arial"/>
                <w:b w:val="false"/>
                <w:bCs w:val="false"/>
                <w:color w:val="CCCCCC"/>
                <w:sz w:val="18"/>
                <w:szCs w:val="18"/>
              </w:rPr>
              <w:t xml:space="preserve">$1,000 /mes</w:t>
            </w:r>
          </w:p>
        </w:tc>
        <w:tc>
          <w:tcPr>
            <w:tcW w:type="dxa" w:w="2820"/>
            <w:tcBorders>
              <w:top w:val="single" w:color="3D3D3D" w:sz="4"/>
              <w:left w:val="single" w:color="3D3D3D" w:sz="4"/>
              <w:bottom w:val="single" w:color="3D3D3D" w:sz="4"/>
              <w:right w:val="single" w:color="3D3D3D" w:sz="4"/>
            </w:tcBorders>
            <w:shd w:fill="1A1A1A" w:val="clear"/>
            <w:tcMar>
              <w:top w:type="dxa" w:w="100"/>
              <w:left w:type="dxa" w:w="130"/>
              <w:bottom w:type="dxa" w:w="100"/>
              <w:right w:type="dxa" w:w="130"/>
            </w:tcMar>
          </w:tcPr>
          <w:p>
            <w:pPr>
              <w:spacing w:after="0" w:before="0"/>
            </w:pPr>
            <w:r>
              <w:rPr>
                <w:rFonts w:ascii="Arial" w:cs="Arial" w:eastAsia="Arial" w:hAnsi="Arial"/>
                <w:b w:val="false"/>
                <w:bCs w:val="false"/>
                <w:color w:val="CCCCCC"/>
                <w:sz w:val="18"/>
                <w:szCs w:val="18"/>
              </w:rPr>
              <w:t xml:space="preserve">Agente Meta Ads + MCP automatizado</w:t>
            </w:r>
          </w:p>
        </w:tc>
        <w:tc>
          <w:tcPr>
            <w:tcW w:type="dxa" w:w="1860"/>
            <w:tcBorders>
              <w:top w:val="single" w:color="3D3D3D" w:sz="4"/>
              <w:left w:val="single" w:color="3D3D3D" w:sz="4"/>
              <w:bottom w:val="single" w:color="3D3D3D" w:sz="4"/>
              <w:right w:val="single" w:color="3D3D3D" w:sz="4"/>
            </w:tcBorders>
            <w:shd w:fill="1A1A1A" w:val="clear"/>
            <w:tcMar>
              <w:top w:type="dxa" w:w="100"/>
              <w:left w:type="dxa" w:w="130"/>
              <w:bottom w:type="dxa" w:w="100"/>
              <w:right w:type="dxa" w:w="130"/>
            </w:tcMar>
          </w:tcPr>
          <w:p>
            <w:pPr>
              <w:spacing w:after="0" w:before="0"/>
            </w:pPr>
            <w:r>
              <w:rPr>
                <w:rFonts w:ascii="Arial" w:cs="Arial" w:eastAsia="Arial" w:hAnsi="Arial"/>
                <w:b w:val="false"/>
                <w:bCs w:val="false"/>
                <w:color w:val="CCCCCC"/>
                <w:sz w:val="18"/>
                <w:szCs w:val="18"/>
              </w:rPr>
              <w:t xml:space="preserve">Ahorro $1,000</w:t>
            </w:r>
          </w:p>
        </w:tc>
      </w:tr>
      <w:tr>
        <w:tc>
          <w:tcPr>
            <w:tcW w:type="dxa" w:w="2340"/>
            <w:tcBorders>
              <w:top w:val="single" w:color="3D3D3D" w:sz="4"/>
              <w:left w:val="single" w:color="3D3D3D" w:sz="4"/>
              <w:bottom w:val="single" w:color="3D3D3D" w:sz="4"/>
              <w:right w:val="single" w:color="3D3D3D" w:sz="4"/>
            </w:tcBorders>
            <w:shd w:fill="1A1A1A" w:val="clear"/>
            <w:tcMar>
              <w:top w:type="dxa" w:w="100"/>
              <w:left w:type="dxa" w:w="130"/>
              <w:bottom w:type="dxa" w:w="100"/>
              <w:right w:type="dxa" w:w="130"/>
            </w:tcMar>
          </w:tcPr>
          <w:p>
            <w:pPr>
              <w:spacing w:after="0" w:before="0"/>
            </w:pPr>
            <w:r>
              <w:rPr>
                <w:rFonts w:ascii="Arial" w:cs="Arial" w:eastAsia="Arial" w:hAnsi="Arial"/>
                <w:b w:val="false"/>
                <w:bCs w:val="false"/>
                <w:color w:val="CCCCCC"/>
                <w:sz w:val="18"/>
                <w:szCs w:val="18"/>
              </w:rPr>
              <w:t xml:space="preserve">Desarrollador Web</w:t>
            </w:r>
          </w:p>
        </w:tc>
        <w:tc>
          <w:tcPr>
            <w:tcW w:type="dxa" w:w="2340"/>
            <w:tcBorders>
              <w:top w:val="single" w:color="3D3D3D" w:sz="4"/>
              <w:left w:val="single" w:color="3D3D3D" w:sz="4"/>
              <w:bottom w:val="single" w:color="3D3D3D" w:sz="4"/>
              <w:right w:val="single" w:color="3D3D3D" w:sz="4"/>
            </w:tcBorders>
            <w:shd w:fill="1A1A1A" w:val="clear"/>
            <w:tcMar>
              <w:top w:type="dxa" w:w="100"/>
              <w:left w:type="dxa" w:w="130"/>
              <w:bottom w:type="dxa" w:w="100"/>
              <w:right w:type="dxa" w:w="130"/>
            </w:tcMar>
          </w:tcPr>
          <w:p>
            <w:pPr>
              <w:spacing w:after="0" w:before="0"/>
            </w:pPr>
            <w:r>
              <w:rPr>
                <w:rFonts w:ascii="Arial" w:cs="Arial" w:eastAsia="Arial" w:hAnsi="Arial"/>
                <w:b w:val="false"/>
                <w:bCs w:val="false"/>
                <w:color w:val="CCCCCC"/>
                <w:sz w:val="18"/>
                <w:szCs w:val="18"/>
              </w:rPr>
              <w:t xml:space="preserve">$1,000 /mes</w:t>
            </w:r>
          </w:p>
        </w:tc>
        <w:tc>
          <w:tcPr>
            <w:tcW w:type="dxa" w:w="2820"/>
            <w:tcBorders>
              <w:top w:val="single" w:color="3D3D3D" w:sz="4"/>
              <w:left w:val="single" w:color="3D3D3D" w:sz="4"/>
              <w:bottom w:val="single" w:color="3D3D3D" w:sz="4"/>
              <w:right w:val="single" w:color="3D3D3D" w:sz="4"/>
            </w:tcBorders>
            <w:shd w:fill="1A1A1A" w:val="clear"/>
            <w:tcMar>
              <w:top w:type="dxa" w:w="100"/>
              <w:left w:type="dxa" w:w="130"/>
              <w:bottom w:type="dxa" w:w="100"/>
              <w:right w:type="dxa" w:w="130"/>
            </w:tcMar>
          </w:tcPr>
          <w:p>
            <w:pPr>
              <w:spacing w:after="0" w:before="0"/>
            </w:pPr>
            <w:r>
              <w:rPr>
                <w:rFonts w:ascii="Arial" w:cs="Arial" w:eastAsia="Arial" w:hAnsi="Arial"/>
                <w:b w:val="false"/>
                <w:bCs w:val="false"/>
                <w:color w:val="CCCCCC"/>
                <w:sz w:val="18"/>
                <w:szCs w:val="18"/>
              </w:rPr>
              <w:t xml:space="preserve">Agente landing-builder (HTML/CSS)</w:t>
            </w:r>
          </w:p>
        </w:tc>
        <w:tc>
          <w:tcPr>
            <w:tcW w:type="dxa" w:w="1860"/>
            <w:tcBorders>
              <w:top w:val="single" w:color="3D3D3D" w:sz="4"/>
              <w:left w:val="single" w:color="3D3D3D" w:sz="4"/>
              <w:bottom w:val="single" w:color="3D3D3D" w:sz="4"/>
              <w:right w:val="single" w:color="3D3D3D" w:sz="4"/>
            </w:tcBorders>
            <w:shd w:fill="1A1A1A" w:val="clear"/>
            <w:tcMar>
              <w:top w:type="dxa" w:w="100"/>
              <w:left w:type="dxa" w:w="130"/>
              <w:bottom w:type="dxa" w:w="100"/>
              <w:right w:type="dxa" w:w="130"/>
            </w:tcMar>
          </w:tcPr>
          <w:p>
            <w:pPr>
              <w:spacing w:after="0" w:before="0"/>
            </w:pPr>
            <w:r>
              <w:rPr>
                <w:rFonts w:ascii="Arial" w:cs="Arial" w:eastAsia="Arial" w:hAnsi="Arial"/>
                <w:b w:val="false"/>
                <w:bCs w:val="false"/>
                <w:color w:val="CCCCCC"/>
                <w:sz w:val="18"/>
                <w:szCs w:val="18"/>
              </w:rPr>
              <w:t xml:space="preserve">Ahorro $1,000</w:t>
            </w:r>
          </w:p>
        </w:tc>
      </w:tr>
      <w:tr>
        <w:tc>
          <w:tcPr>
            <w:tcW w:type="dxa" w:w="2340"/>
            <w:tcBorders>
              <w:top w:val="single" w:color="3D3D3D" w:sz="4"/>
              <w:left w:val="single" w:color="3D3D3D" w:sz="4"/>
              <w:bottom w:val="single" w:color="3D3D3D" w:sz="4"/>
              <w:right w:val="single" w:color="3D3D3D" w:sz="4"/>
            </w:tcBorders>
            <w:shd w:fill="1A1A1A" w:val="clear"/>
            <w:tcMar>
              <w:top w:type="dxa" w:w="100"/>
              <w:left w:type="dxa" w:w="130"/>
              <w:bottom w:type="dxa" w:w="100"/>
              <w:right w:type="dxa" w:w="130"/>
            </w:tcMar>
          </w:tcPr>
          <w:p>
            <w:pPr>
              <w:spacing w:after="0" w:before="0"/>
            </w:pPr>
            <w:r>
              <w:rPr>
                <w:rFonts w:ascii="Arial" w:cs="Arial" w:eastAsia="Arial" w:hAnsi="Arial"/>
                <w:b w:val="false"/>
                <w:bCs w:val="false"/>
                <w:color w:val="CCCCCC"/>
                <w:sz w:val="18"/>
                <w:szCs w:val="18"/>
              </w:rPr>
              <w:t xml:space="preserve">Setter / Prospección</w:t>
            </w:r>
          </w:p>
        </w:tc>
        <w:tc>
          <w:tcPr>
            <w:tcW w:type="dxa" w:w="2340"/>
            <w:tcBorders>
              <w:top w:val="single" w:color="3D3D3D" w:sz="4"/>
              <w:left w:val="single" w:color="3D3D3D" w:sz="4"/>
              <w:bottom w:val="single" w:color="3D3D3D" w:sz="4"/>
              <w:right w:val="single" w:color="3D3D3D" w:sz="4"/>
            </w:tcBorders>
            <w:shd w:fill="1A1A1A" w:val="clear"/>
            <w:tcMar>
              <w:top w:type="dxa" w:w="100"/>
              <w:left w:type="dxa" w:w="130"/>
              <w:bottom w:type="dxa" w:w="100"/>
              <w:right w:type="dxa" w:w="130"/>
            </w:tcMar>
          </w:tcPr>
          <w:p>
            <w:pPr>
              <w:spacing w:after="0" w:before="0"/>
            </w:pPr>
            <w:r>
              <w:rPr>
                <w:rFonts w:ascii="Arial" w:cs="Arial" w:eastAsia="Arial" w:hAnsi="Arial"/>
                <w:b w:val="false"/>
                <w:bCs w:val="false"/>
                <w:color w:val="CCCCCC"/>
                <w:sz w:val="18"/>
                <w:szCs w:val="18"/>
              </w:rPr>
              <w:t xml:space="preserve">$1,000 /mes</w:t>
            </w:r>
          </w:p>
        </w:tc>
        <w:tc>
          <w:tcPr>
            <w:tcW w:type="dxa" w:w="2820"/>
            <w:tcBorders>
              <w:top w:val="single" w:color="3D3D3D" w:sz="4"/>
              <w:left w:val="single" w:color="3D3D3D" w:sz="4"/>
              <w:bottom w:val="single" w:color="3D3D3D" w:sz="4"/>
              <w:right w:val="single" w:color="3D3D3D" w:sz="4"/>
            </w:tcBorders>
            <w:shd w:fill="1A1A1A" w:val="clear"/>
            <w:tcMar>
              <w:top w:type="dxa" w:w="100"/>
              <w:left w:type="dxa" w:w="130"/>
              <w:bottom w:type="dxa" w:w="100"/>
              <w:right w:type="dxa" w:w="130"/>
            </w:tcMar>
          </w:tcPr>
          <w:p>
            <w:pPr>
              <w:spacing w:after="0" w:before="0"/>
            </w:pPr>
            <w:r>
              <w:rPr>
                <w:rFonts w:ascii="Arial" w:cs="Arial" w:eastAsia="Arial" w:hAnsi="Arial"/>
                <w:b w:val="false"/>
                <w:bCs w:val="false"/>
                <w:color w:val="CCCCCC"/>
                <w:sz w:val="18"/>
                <w:szCs w:val="18"/>
              </w:rPr>
              <w:t xml:space="preserve">ManyChat + flujos automatizados 24/7</w:t>
            </w:r>
          </w:p>
        </w:tc>
        <w:tc>
          <w:tcPr>
            <w:tcW w:type="dxa" w:w="1860"/>
            <w:tcBorders>
              <w:top w:val="single" w:color="3D3D3D" w:sz="4"/>
              <w:left w:val="single" w:color="3D3D3D" w:sz="4"/>
              <w:bottom w:val="single" w:color="3D3D3D" w:sz="4"/>
              <w:right w:val="single" w:color="3D3D3D" w:sz="4"/>
            </w:tcBorders>
            <w:shd w:fill="1A1A1A" w:val="clear"/>
            <w:tcMar>
              <w:top w:type="dxa" w:w="100"/>
              <w:left w:type="dxa" w:w="130"/>
              <w:bottom w:type="dxa" w:w="100"/>
              <w:right w:type="dxa" w:w="130"/>
            </w:tcMar>
          </w:tcPr>
          <w:p>
            <w:pPr>
              <w:spacing w:after="0" w:before="0"/>
            </w:pPr>
            <w:r>
              <w:rPr>
                <w:rFonts w:ascii="Arial" w:cs="Arial" w:eastAsia="Arial" w:hAnsi="Arial"/>
                <w:b w:val="false"/>
                <w:bCs w:val="false"/>
                <w:color w:val="CCCCCC"/>
                <w:sz w:val="18"/>
                <w:szCs w:val="18"/>
              </w:rPr>
              <w:t xml:space="preserve">Ahorro $1,000</w:t>
            </w:r>
          </w:p>
        </w:tc>
      </w:tr>
      <w:tr>
        <w:tc>
          <w:tcPr>
            <w:tcW w:type="dxa" w:w="2340"/>
            <w:tcBorders>
              <w:top w:val="single" w:color="3D3D3D" w:sz="4"/>
              <w:left w:val="single" w:color="3D3D3D" w:sz="4"/>
              <w:bottom w:val="single" w:color="3D3D3D" w:sz="4"/>
              <w:right w:val="single" w:color="3D3D3D" w:sz="4"/>
            </w:tcBorders>
            <w:shd w:fill="1A1A1A" w:val="clear"/>
            <w:tcMar>
              <w:top w:type="dxa" w:w="100"/>
              <w:left w:type="dxa" w:w="130"/>
              <w:bottom w:type="dxa" w:w="100"/>
              <w:right w:type="dxa" w:w="130"/>
            </w:tcMar>
          </w:tcPr>
          <w:p>
            <w:pPr>
              <w:spacing w:after="0" w:before="0"/>
            </w:pPr>
            <w:r>
              <w:rPr>
                <w:rFonts w:ascii="Arial" w:cs="Arial" w:eastAsia="Arial" w:hAnsi="Arial"/>
                <w:b w:val="false"/>
                <w:bCs w:val="false"/>
                <w:color w:val="CCCCCC"/>
                <w:sz w:val="18"/>
                <w:szCs w:val="18"/>
              </w:rPr>
              <w:t xml:space="preserve">Community Manager</w:t>
            </w:r>
          </w:p>
        </w:tc>
        <w:tc>
          <w:tcPr>
            <w:tcW w:type="dxa" w:w="2340"/>
            <w:tcBorders>
              <w:top w:val="single" w:color="3D3D3D" w:sz="4"/>
              <w:left w:val="single" w:color="3D3D3D" w:sz="4"/>
              <w:bottom w:val="single" w:color="3D3D3D" w:sz="4"/>
              <w:right w:val="single" w:color="3D3D3D" w:sz="4"/>
            </w:tcBorders>
            <w:shd w:fill="1A1A1A" w:val="clear"/>
            <w:tcMar>
              <w:top w:type="dxa" w:w="100"/>
              <w:left w:type="dxa" w:w="130"/>
              <w:bottom w:type="dxa" w:w="100"/>
              <w:right w:type="dxa" w:w="130"/>
            </w:tcMar>
          </w:tcPr>
          <w:p>
            <w:pPr>
              <w:spacing w:after="0" w:before="0"/>
            </w:pPr>
            <w:r>
              <w:rPr>
                <w:rFonts w:ascii="Arial" w:cs="Arial" w:eastAsia="Arial" w:hAnsi="Arial"/>
                <w:b w:val="false"/>
                <w:bCs w:val="false"/>
                <w:color w:val="CCCCCC"/>
                <w:sz w:val="18"/>
                <w:szCs w:val="18"/>
              </w:rPr>
              <w:t xml:space="preserve">$1,000 /mes</w:t>
            </w:r>
          </w:p>
        </w:tc>
        <w:tc>
          <w:tcPr>
            <w:tcW w:type="dxa" w:w="2820"/>
            <w:tcBorders>
              <w:top w:val="single" w:color="3D3D3D" w:sz="4"/>
              <w:left w:val="single" w:color="3D3D3D" w:sz="4"/>
              <w:bottom w:val="single" w:color="3D3D3D" w:sz="4"/>
              <w:right w:val="single" w:color="3D3D3D" w:sz="4"/>
            </w:tcBorders>
            <w:shd w:fill="1A1A1A" w:val="clear"/>
            <w:tcMar>
              <w:top w:type="dxa" w:w="100"/>
              <w:left w:type="dxa" w:w="130"/>
              <w:bottom w:type="dxa" w:w="100"/>
              <w:right w:type="dxa" w:w="130"/>
            </w:tcMar>
          </w:tcPr>
          <w:p>
            <w:pPr>
              <w:spacing w:after="0" w:before="0"/>
            </w:pPr>
            <w:r>
              <w:rPr>
                <w:rFonts w:ascii="Arial" w:cs="Arial" w:eastAsia="Arial" w:hAnsi="Arial"/>
                <w:b w:val="false"/>
                <w:bCs w:val="false"/>
                <w:color w:val="CCCCCC"/>
                <w:sz w:val="18"/>
                <w:szCs w:val="18"/>
              </w:rPr>
              <w:t xml:space="preserve">Agente ManyChat + respuestas IA</w:t>
            </w:r>
          </w:p>
        </w:tc>
        <w:tc>
          <w:tcPr>
            <w:tcW w:type="dxa" w:w="1860"/>
            <w:tcBorders>
              <w:top w:val="single" w:color="3D3D3D" w:sz="4"/>
              <w:left w:val="single" w:color="3D3D3D" w:sz="4"/>
              <w:bottom w:val="single" w:color="3D3D3D" w:sz="4"/>
              <w:right w:val="single" w:color="3D3D3D" w:sz="4"/>
            </w:tcBorders>
            <w:shd w:fill="1A1A1A" w:val="clear"/>
            <w:tcMar>
              <w:top w:type="dxa" w:w="100"/>
              <w:left w:type="dxa" w:w="130"/>
              <w:bottom w:type="dxa" w:w="100"/>
              <w:right w:type="dxa" w:w="130"/>
            </w:tcMar>
          </w:tcPr>
          <w:p>
            <w:pPr>
              <w:spacing w:after="0" w:before="0"/>
            </w:pPr>
            <w:r>
              <w:rPr>
                <w:rFonts w:ascii="Arial" w:cs="Arial" w:eastAsia="Arial" w:hAnsi="Arial"/>
                <w:b w:val="false"/>
                <w:bCs w:val="false"/>
                <w:color w:val="CCCCCC"/>
                <w:sz w:val="18"/>
                <w:szCs w:val="18"/>
              </w:rPr>
              <w:t xml:space="preserve">Ahorro $1,000</w:t>
            </w:r>
          </w:p>
        </w:tc>
      </w:tr>
      <w:tr>
        <w:tc>
          <w:tcPr>
            <w:tcW w:type="dxa" w:w="2340"/>
            <w:tcBorders>
              <w:top w:val="single" w:color="3D3D3D" w:sz="4"/>
              <w:left w:val="single" w:color="3D3D3D" w:sz="4"/>
              <w:bottom w:val="single" w:color="3D3D3D" w:sz="4"/>
              <w:right w:val="single" w:color="3D3D3D" w:sz="4"/>
            </w:tcBorders>
            <w:shd w:fill="1A1A1A" w:val="clear"/>
            <w:tcMar>
              <w:top w:type="dxa" w:w="100"/>
              <w:left w:type="dxa" w:w="130"/>
              <w:bottom w:type="dxa" w:w="100"/>
              <w:right w:type="dxa" w:w="130"/>
            </w:tcMar>
          </w:tcPr>
          <w:p>
            <w:pPr>
              <w:spacing w:after="0" w:before="0"/>
            </w:pPr>
            <w:r>
              <w:rPr>
                <w:rFonts w:ascii="Arial" w:cs="Arial" w:eastAsia="Arial" w:hAnsi="Arial"/>
                <w:b w:val="false"/>
                <w:bCs w:val="false"/>
                <w:color w:val="CCCCCC"/>
                <w:sz w:val="18"/>
                <w:szCs w:val="18"/>
              </w:rPr>
              <w:t xml:space="preserve">Director Creativo</w:t>
            </w:r>
          </w:p>
        </w:tc>
        <w:tc>
          <w:tcPr>
            <w:tcW w:type="dxa" w:w="2340"/>
            <w:tcBorders>
              <w:top w:val="single" w:color="3D3D3D" w:sz="4"/>
              <w:left w:val="single" w:color="3D3D3D" w:sz="4"/>
              <w:bottom w:val="single" w:color="3D3D3D" w:sz="4"/>
              <w:right w:val="single" w:color="3D3D3D" w:sz="4"/>
            </w:tcBorders>
            <w:shd w:fill="1A1A1A" w:val="clear"/>
            <w:tcMar>
              <w:top w:type="dxa" w:w="100"/>
              <w:left w:type="dxa" w:w="130"/>
              <w:bottom w:type="dxa" w:w="100"/>
              <w:right w:type="dxa" w:w="130"/>
            </w:tcMar>
          </w:tcPr>
          <w:p>
            <w:pPr>
              <w:spacing w:after="0" w:before="0"/>
            </w:pPr>
            <w:r>
              <w:rPr>
                <w:rFonts w:ascii="Arial" w:cs="Arial" w:eastAsia="Arial" w:hAnsi="Arial"/>
                <w:b w:val="false"/>
                <w:bCs w:val="false"/>
                <w:color w:val="CCCCCC"/>
                <w:sz w:val="18"/>
                <w:szCs w:val="18"/>
              </w:rPr>
              <w:t xml:space="preserve">$3,500 /mes</w:t>
            </w:r>
          </w:p>
        </w:tc>
        <w:tc>
          <w:tcPr>
            <w:tcW w:type="dxa" w:w="2820"/>
            <w:tcBorders>
              <w:top w:val="single" w:color="3D3D3D" w:sz="4"/>
              <w:left w:val="single" w:color="3D3D3D" w:sz="4"/>
              <w:bottom w:val="single" w:color="3D3D3D" w:sz="4"/>
              <w:right w:val="single" w:color="3D3D3D" w:sz="4"/>
            </w:tcBorders>
            <w:shd w:fill="1A1A1A" w:val="clear"/>
            <w:tcMar>
              <w:top w:type="dxa" w:w="100"/>
              <w:left w:type="dxa" w:w="130"/>
              <w:bottom w:type="dxa" w:w="100"/>
              <w:right w:type="dxa" w:w="130"/>
            </w:tcMar>
          </w:tcPr>
          <w:p>
            <w:pPr>
              <w:spacing w:after="0" w:before="0"/>
            </w:pPr>
            <w:r>
              <w:rPr>
                <w:rFonts w:ascii="Arial" w:cs="Arial" w:eastAsia="Arial" w:hAnsi="Arial"/>
                <w:b w:val="false"/>
                <w:bCs w:val="false"/>
                <w:color w:val="CCCCCC"/>
                <w:sz w:val="18"/>
                <w:szCs w:val="18"/>
              </w:rPr>
              <w:t xml:space="preserve">Manuel (tú) — orquestador humano</w:t>
            </w:r>
          </w:p>
        </w:tc>
        <w:tc>
          <w:tcPr>
            <w:tcW w:type="dxa" w:w="1860"/>
            <w:tcBorders>
              <w:top w:val="single" w:color="3D3D3D" w:sz="4"/>
              <w:left w:val="single" w:color="3D3D3D" w:sz="4"/>
              <w:bottom w:val="single" w:color="3D3D3D" w:sz="4"/>
              <w:right w:val="single" w:color="3D3D3D" w:sz="4"/>
            </w:tcBorders>
            <w:shd w:fill="1A1A1A" w:val="clear"/>
            <w:tcMar>
              <w:top w:type="dxa" w:w="100"/>
              <w:left w:type="dxa" w:w="130"/>
              <w:bottom w:type="dxa" w:w="100"/>
              <w:right w:type="dxa" w:w="130"/>
            </w:tcMar>
          </w:tcPr>
          <w:p>
            <w:pPr>
              <w:spacing w:after="0" w:before="0"/>
            </w:pPr>
            <w:r>
              <w:rPr>
                <w:rFonts w:ascii="Arial" w:cs="Arial" w:eastAsia="Arial" w:hAnsi="Arial"/>
                <w:b w:val="false"/>
                <w:bCs w:val="false"/>
                <w:color w:val="CCCCCC"/>
                <w:sz w:val="18"/>
                <w:szCs w:val="18"/>
              </w:rPr>
              <w:t xml:space="preserve">Inteligencia real</w:t>
            </w:r>
          </w:p>
        </w:tc>
      </w:tr>
      <w:tr>
        <w:tc>
          <w:tcPr>
            <w:tcW w:type="dxa" w:w="2340"/>
            <w:tcBorders>
              <w:top w:val="single" w:color="3D3D3D" w:sz="4"/>
              <w:left w:val="single" w:color="3D3D3D" w:sz="4"/>
              <w:bottom w:val="single" w:color="3D3D3D" w:sz="4"/>
              <w:right w:val="single" w:color="3D3D3D" w:sz="4"/>
            </w:tcBorders>
            <w:shd w:fill="1A0000" w:val="clear"/>
            <w:tcMar>
              <w:top w:type="dxa" w:w="100"/>
              <w:left w:type="dxa" w:w="130"/>
              <w:bottom w:type="dxa" w:w="100"/>
              <w:right w:type="dxa" w:w="130"/>
            </w:tcMar>
          </w:tcPr>
          <w:p>
            <w:pPr>
              <w:spacing w:after="0" w:before="0"/>
            </w:pPr>
            <w:r>
              <w:rPr>
                <w:rFonts w:ascii="Arial" w:cs="Arial" w:eastAsia="Arial" w:hAnsi="Arial"/>
                <w:b/>
                <w:bCs/>
                <w:color w:val="CCCCCC"/>
                <w:sz w:val="18"/>
                <w:szCs w:val="18"/>
              </w:rPr>
              <w:t xml:space="preserve">TOTAL AGENCIA TRAD.</w:t>
            </w:r>
          </w:p>
        </w:tc>
        <w:tc>
          <w:tcPr>
            <w:tcW w:type="dxa" w:w="2340"/>
            <w:tcBorders>
              <w:top w:val="single" w:color="3D3D3D" w:sz="4"/>
              <w:left w:val="single" w:color="3D3D3D" w:sz="4"/>
              <w:bottom w:val="single" w:color="3D3D3D" w:sz="4"/>
              <w:right w:val="single" w:color="3D3D3D" w:sz="4"/>
            </w:tcBorders>
            <w:shd w:fill="1A0000" w:val="clear"/>
            <w:tcMar>
              <w:top w:type="dxa" w:w="100"/>
              <w:left w:type="dxa" w:w="130"/>
              <w:bottom w:type="dxa" w:w="100"/>
              <w:right w:type="dxa" w:w="130"/>
            </w:tcMar>
          </w:tcPr>
          <w:p>
            <w:pPr>
              <w:spacing w:after="0" w:before="0"/>
            </w:pPr>
            <w:r>
              <w:rPr>
                <w:rFonts w:ascii="Arial" w:cs="Arial" w:eastAsia="Arial" w:hAnsi="Arial"/>
                <w:b/>
                <w:bCs/>
                <w:color w:val="FF2D55"/>
                <w:sz w:val="18"/>
                <w:szCs w:val="18"/>
              </w:rPr>
              <w:t xml:space="preserve">$10,500 /mes</w:t>
            </w:r>
          </w:p>
        </w:tc>
        <w:tc>
          <w:tcPr>
            <w:tcW w:type="dxa" w:w="2820"/>
            <w:tcBorders>
              <w:top w:val="single" w:color="3D3D3D" w:sz="4"/>
              <w:left w:val="single" w:color="3D3D3D" w:sz="4"/>
              <w:bottom w:val="single" w:color="3D3D3D" w:sz="4"/>
              <w:right w:val="single" w:color="3D3D3D" w:sz="4"/>
            </w:tcBorders>
            <w:shd w:fill="1A0000" w:val="clear"/>
            <w:tcMar>
              <w:top w:type="dxa" w:w="100"/>
              <w:left w:type="dxa" w:w="130"/>
              <w:bottom w:type="dxa" w:w="100"/>
              <w:right w:type="dxa" w:w="130"/>
            </w:tcMar>
          </w:tcPr>
          <w:p>
            <w:pPr>
              <w:spacing w:after="0" w:before="0"/>
            </w:pPr>
            <w:r>
              <w:rPr>
                <w:rFonts w:ascii="Arial" w:cs="Arial" w:eastAsia="Arial" w:hAnsi="Arial"/>
                <w:b/>
                <w:bCs/>
                <w:color w:val="CCCCCC"/>
                <w:sz w:val="18"/>
                <w:szCs w:val="18"/>
              </w:rPr>
              <w:t xml:space="preserve">—</w:t>
            </w:r>
          </w:p>
        </w:tc>
        <w:tc>
          <w:tcPr>
            <w:tcW w:type="dxa" w:w="1860"/>
            <w:tcBorders>
              <w:top w:val="single" w:color="3D3D3D" w:sz="4"/>
              <w:left w:val="single" w:color="3D3D3D" w:sz="4"/>
              <w:bottom w:val="single" w:color="3D3D3D" w:sz="4"/>
              <w:right w:val="single" w:color="3D3D3D" w:sz="4"/>
            </w:tcBorders>
            <w:shd w:fill="1A0000" w:val="clear"/>
            <w:tcMar>
              <w:top w:type="dxa" w:w="100"/>
              <w:left w:type="dxa" w:w="130"/>
              <w:bottom w:type="dxa" w:w="100"/>
              <w:right w:type="dxa" w:w="130"/>
            </w:tcMar>
          </w:tcPr>
          <w:p>
            <w:pPr>
              <w:spacing w:after="0" w:before="0"/>
            </w:pPr>
            <w:r>
              <w:rPr>
                <w:rFonts w:ascii="Arial" w:cs="Arial" w:eastAsia="Arial" w:hAnsi="Arial"/>
                <w:b/>
                <w:bCs/>
                <w:color w:val="CCCCCC"/>
                <w:sz w:val="18"/>
                <w:szCs w:val="18"/>
              </w:rPr>
              <w:t xml:space="preserve">—</w:t>
            </w:r>
          </w:p>
        </w:tc>
      </w:tr>
      <w:tr>
        <w:tc>
          <w:tcPr>
            <w:tcW w:type="dxa" w:w="2340"/>
            <w:tcBorders>
              <w:top w:val="single" w:color="3D3D3D" w:sz="4"/>
              <w:left w:val="single" w:color="3D3D3D" w:sz="4"/>
              <w:bottom w:val="single" w:color="3D3D3D" w:sz="4"/>
              <w:right w:val="single" w:color="3D3D3D" w:sz="4"/>
            </w:tcBorders>
            <w:shd w:fill="001A0A" w:val="clear"/>
            <w:tcMar>
              <w:top w:type="dxa" w:w="100"/>
              <w:left w:type="dxa" w:w="130"/>
              <w:bottom w:type="dxa" w:w="100"/>
              <w:right w:type="dxa" w:w="130"/>
            </w:tcMar>
          </w:tcPr>
          <w:p>
            <w:pPr>
              <w:spacing w:after="0" w:before="0"/>
            </w:pPr>
            <w:r>
              <w:rPr>
                <w:rFonts w:ascii="Arial" w:cs="Arial" w:eastAsia="Arial" w:hAnsi="Arial"/>
                <w:b/>
                <w:bCs/>
                <w:color w:val="CCCCCC"/>
                <w:sz w:val="18"/>
                <w:szCs w:val="18"/>
              </w:rPr>
              <w:t xml:space="preserve">TOTAL RESUELTO</w:t>
            </w:r>
          </w:p>
        </w:tc>
        <w:tc>
          <w:tcPr>
            <w:tcW w:type="dxa" w:w="2340"/>
            <w:tcBorders>
              <w:top w:val="single" w:color="3D3D3D" w:sz="4"/>
              <w:left w:val="single" w:color="3D3D3D" w:sz="4"/>
              <w:bottom w:val="single" w:color="3D3D3D" w:sz="4"/>
              <w:right w:val="single" w:color="3D3D3D" w:sz="4"/>
            </w:tcBorders>
            <w:shd w:fill="001A0A" w:val="clear"/>
            <w:tcMar>
              <w:top w:type="dxa" w:w="100"/>
              <w:left w:type="dxa" w:w="130"/>
              <w:bottom w:type="dxa" w:w="100"/>
              <w:right w:type="dxa" w:w="130"/>
            </w:tcMar>
          </w:tcPr>
          <w:p>
            <w:pPr>
              <w:spacing w:after="0" w:before="0"/>
            </w:pPr>
            <w:r>
              <w:rPr>
                <w:rFonts w:ascii="Arial" w:cs="Arial" w:eastAsia="Arial" w:hAnsi="Arial"/>
                <w:b/>
                <w:bCs/>
                <w:color w:val="CCCCCC"/>
                <w:sz w:val="18"/>
                <w:szCs w:val="18"/>
              </w:rPr>
              <w:t xml:space="preserve">—</w:t>
            </w:r>
          </w:p>
        </w:tc>
        <w:tc>
          <w:tcPr>
            <w:tcW w:type="dxa" w:w="2820"/>
            <w:tcBorders>
              <w:top w:val="single" w:color="3D3D3D" w:sz="4"/>
              <w:left w:val="single" w:color="3D3D3D" w:sz="4"/>
              <w:bottom w:val="single" w:color="3D3D3D" w:sz="4"/>
              <w:right w:val="single" w:color="3D3D3D" w:sz="4"/>
            </w:tcBorders>
            <w:shd w:fill="001A0A" w:val="clear"/>
            <w:tcMar>
              <w:top w:type="dxa" w:w="100"/>
              <w:left w:type="dxa" w:w="130"/>
              <w:bottom w:type="dxa" w:w="100"/>
              <w:right w:type="dxa" w:w="130"/>
            </w:tcMar>
          </w:tcPr>
          <w:p>
            <w:pPr>
              <w:spacing w:after="0" w:before="0"/>
            </w:pPr>
            <w:r>
              <w:rPr>
                <w:rFonts w:ascii="Arial" w:cs="Arial" w:eastAsia="Arial" w:hAnsi="Arial"/>
                <w:b/>
                <w:bCs/>
                <w:color w:val="00FF88"/>
                <w:sz w:val="18"/>
                <w:szCs w:val="18"/>
              </w:rPr>
              <w:t xml:space="preserve">$3,500 /mes (TODO incluido)</w:t>
            </w:r>
          </w:p>
        </w:tc>
        <w:tc>
          <w:tcPr>
            <w:tcW w:type="dxa" w:w="1860"/>
            <w:tcBorders>
              <w:top w:val="single" w:color="3D3D3D" w:sz="4"/>
              <w:left w:val="single" w:color="3D3D3D" w:sz="4"/>
              <w:bottom w:val="single" w:color="3D3D3D" w:sz="4"/>
              <w:right w:val="single" w:color="3D3D3D" w:sz="4"/>
            </w:tcBorders>
            <w:shd w:fill="001A0A" w:val="clear"/>
            <w:tcMar>
              <w:top w:type="dxa" w:w="100"/>
              <w:left w:type="dxa" w:w="130"/>
              <w:bottom w:type="dxa" w:w="100"/>
              <w:right w:type="dxa" w:w="130"/>
            </w:tcMar>
          </w:tcPr>
          <w:p>
            <w:pPr>
              <w:spacing w:after="0" w:before="0"/>
            </w:pPr>
            <w:r>
              <w:rPr>
                <w:rFonts w:ascii="Arial" w:cs="Arial" w:eastAsia="Arial" w:hAnsi="Arial"/>
                <w:b/>
                <w:bCs/>
                <w:color w:val="00FF88"/>
                <w:sz w:val="18"/>
                <w:szCs w:val="18"/>
              </w:rPr>
              <w:t xml:space="preserve">AHORRAS $7,000+</w:t>
            </w:r>
          </w:p>
        </w:tc>
      </w:tr>
    </w:tbl>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FF88" w:sz="4"/>
              <w:left w:val="single" w:color="00FF88" w:sz="18"/>
              <w:bottom w:val="single" w:color="00FF88" w:sz="4"/>
              <w:right w:val="none" w:color="FFFFFF" w:sz="0"/>
            </w:tcBorders>
            <w:shd w:fill="1A1A1A" w:val="clear"/>
            <w:tcMar>
              <w:top w:type="dxa" w:w="160"/>
              <w:left w:type="dxa" w:w="240"/>
              <w:bottom w:type="dxa" w:w="160"/>
              <w:right w:type="dxa" w:w="240"/>
            </w:tcMar>
          </w:tcPr>
          <w:p>
            <w:pPr>
              <w:spacing w:after="50" w:before="50"/>
            </w:pPr>
            <w:r>
              <w:rPr>
                <w:rFonts w:ascii="Arial" w:cs="Arial" w:eastAsia="Arial" w:hAnsi="Arial"/>
                <w:b/>
                <w:bCs/>
                <w:color w:val="00FF88"/>
                <w:sz w:val="22"/>
                <w:szCs w:val="22"/>
              </w:rPr>
              <w:t xml:space="preserve">★ CONCLUSIÓN MATEMÁTICA IRREFUTABLE:</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Agencia Tradicional Completa:   $10,500 / mes</w:t>
            </w:r>
          </w:p>
          <w:p>
            <w:pPr>
              <w:spacing w:after="50" w:before="50"/>
            </w:pPr>
            <w:r>
              <w:rPr>
                <w:rFonts w:ascii="Arial" w:cs="Arial" w:eastAsia="Arial" w:hAnsi="Arial"/>
                <w:b w:val="false"/>
                <w:bCs w:val="false"/>
                <w:color w:val="FFFFFF"/>
                <w:sz w:val="22"/>
                <w:szCs w:val="22"/>
              </w:rPr>
              <w:t xml:space="preserve">  RESUELTO — Sistema de Agentes:  $3,500 / mes</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Ahorro mensual:    $7,000</w:t>
            </w:r>
          </w:p>
          <w:p>
            <w:pPr>
              <w:spacing w:after="50" w:before="50"/>
            </w:pPr>
            <w:r>
              <w:rPr>
                <w:rFonts w:ascii="Arial" w:cs="Arial" w:eastAsia="Arial" w:hAnsi="Arial"/>
                <w:b w:val="false"/>
                <w:bCs w:val="false"/>
                <w:color w:val="FFFFFF"/>
                <w:sz w:val="22"/>
                <w:szCs w:val="22"/>
              </w:rPr>
              <w:t xml:space="preserve">  Ahorro anual:      $84,000</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Y RESUELTO trabaja 24 horas. No toma vacaciones.</w:t>
            </w:r>
          </w:p>
          <w:p>
            <w:pPr>
              <w:spacing w:after="50" w:before="50"/>
            </w:pPr>
            <w:r>
              <w:rPr>
                <w:rFonts w:ascii="Arial" w:cs="Arial" w:eastAsia="Arial" w:hAnsi="Arial"/>
                <w:b w:val="false"/>
                <w:bCs w:val="false"/>
                <w:color w:val="FFFFFF"/>
                <w:sz w:val="22"/>
                <w:szCs w:val="22"/>
              </w:rPr>
              <w:t xml:space="preserve">  No se enferma. No renuncia. No pide aumento.</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3.2 Lo que Manuel aporta que ningún agente puede reemplazar</w:t>
      </w:r>
    </w:p>
    <w:p>
      <w:pPr>
        <w:spacing w:after="0" w:before="0"/>
      </w:pPr>
      <w:r>
        <w:rPr>
          <w:sz w:val="12"/>
          <w:szCs w:val="12"/>
        </w:rPr>
        <w:t xml:space="preserve"/>
      </w:r>
    </w:p>
    <w:p>
      <w:pPr>
        <w:spacing w:after="60" w:before="60"/>
        <w:jc w:val="left"/>
      </w:pPr>
      <w:r>
        <w:rPr>
          <w:rFonts w:ascii="Arial" w:cs="Arial" w:eastAsia="Arial" w:hAnsi="Arial"/>
          <w:b w:val="false"/>
          <w:bCs w:val="false"/>
          <w:color w:val="111111"/>
          <w:sz w:val="22"/>
          <w:szCs w:val="22"/>
        </w:rPr>
        <w:t xml:space="preserve">El modelo de RESUELTO no elimina el rol humano. Lo eleva. Manuel actúa como Director Creativo y Orquestador de IA — el único rol que requiere pensamiento estratégico real, criterio creativo y visión comercial.</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84FF" w:sz="4"/>
              <w:left w:val="single" w:color="0A84FF" w:sz="18"/>
              <w:bottom w:val="single" w:color="0A84FF" w:sz="4"/>
              <w:right w:val="none" w:color="FFFFFF" w:sz="0"/>
            </w:tcBorders>
            <w:shd w:fill="2A2A2A" w:val="clear"/>
            <w:tcMar>
              <w:top w:type="dxa" w:w="160"/>
              <w:left w:type="dxa" w:w="240"/>
              <w:bottom w:type="dxa" w:w="160"/>
              <w:right w:type="dxa" w:w="240"/>
            </w:tcMar>
          </w:tcPr>
          <w:p>
            <w:pPr>
              <w:spacing w:after="50" w:before="50"/>
            </w:pPr>
            <w:r>
              <w:rPr>
                <w:rFonts w:ascii="Arial" w:cs="Arial" w:eastAsia="Arial" w:hAnsi="Arial"/>
                <w:b/>
                <w:bCs/>
                <w:color w:val="0A84FF"/>
                <w:sz w:val="22"/>
                <w:szCs w:val="22"/>
              </w:rPr>
              <w:t xml:space="preserve">▶ Diseño estratégico del sistema de contenido para cada cliente</w:t>
            </w:r>
          </w:p>
          <w:p>
            <w:pPr>
              <w:spacing w:after="50" w:before="50"/>
            </w:pPr>
            <w:r>
              <w:rPr>
                <w:rFonts w:ascii="Arial" w:cs="Arial" w:eastAsia="Arial" w:hAnsi="Arial"/>
                <w:b/>
                <w:bCs/>
                <w:color w:val="0A84FF"/>
                <w:sz w:val="22"/>
                <w:szCs w:val="22"/>
              </w:rPr>
              <w:t xml:space="preserve">▶ Supervisión de calidad creativa en cada pieza antes de la aprobación</w:t>
            </w:r>
          </w:p>
          <w:p>
            <w:pPr>
              <w:spacing w:after="50" w:before="50"/>
            </w:pPr>
            <w:r>
              <w:rPr>
                <w:rFonts w:ascii="Arial" w:cs="Arial" w:eastAsia="Arial" w:hAnsi="Arial"/>
                <w:b/>
                <w:bCs/>
                <w:color w:val="0A84FF"/>
                <w:sz w:val="22"/>
                <w:szCs w:val="22"/>
              </w:rPr>
              <w:t xml:space="preserve">▶ Orquestación de los 15 agentes: decide qué agente ejecuta qué tarea</w:t>
            </w:r>
          </w:p>
          <w:p>
            <w:pPr>
              <w:spacing w:after="50" w:before="50"/>
            </w:pPr>
            <w:r>
              <w:rPr>
                <w:rFonts w:ascii="Arial" w:cs="Arial" w:eastAsia="Arial" w:hAnsi="Arial"/>
                <w:b/>
                <w:bCs/>
                <w:color w:val="0A84FF"/>
                <w:sz w:val="22"/>
                <w:szCs w:val="22"/>
              </w:rPr>
              <w:t xml:space="preserve">▶ Lectura estratégica de métricas y ajuste de sistema mensualmente</w:t>
            </w:r>
          </w:p>
          <w:p>
            <w:pPr>
              <w:spacing w:after="50" w:before="50"/>
            </w:pPr>
            <w:r>
              <w:rPr>
                <w:rFonts w:ascii="Arial" w:cs="Arial" w:eastAsia="Arial" w:hAnsi="Arial"/>
                <w:b/>
                <w:bCs/>
                <w:color w:val="0A84FF"/>
                <w:sz w:val="22"/>
                <w:szCs w:val="22"/>
              </w:rPr>
              <w:t xml:space="preserve">▶ Relación directa con el cliente: confianza, dirección y comunicación</w:t>
            </w:r>
          </w:p>
          <w:p>
            <w:pPr>
              <w:spacing w:after="50" w:before="50"/>
            </w:pPr>
            <w:r>
              <w:rPr>
                <w:rFonts w:ascii="Arial" w:cs="Arial" w:eastAsia="Arial" w:hAnsi="Arial"/>
                <w:b/>
                <w:bCs/>
                <w:color w:val="0A84FF"/>
                <w:sz w:val="22"/>
                <w:szCs w:val="22"/>
              </w:rPr>
              <w:t xml:space="preserve">▶ Identificación de oportunidades de optimización del sistema</w:t>
            </w:r>
          </w:p>
          <w:p>
            <w:pPr>
              <w:spacing w:after="50" w:before="50"/>
            </w:pPr>
            <w:r>
              <w:rPr>
                <w:rFonts w:ascii="Arial" w:cs="Arial" w:eastAsia="Arial" w:hAnsi="Arial"/>
                <w:b/>
                <w:bCs/>
                <w:color w:val="0A84FF"/>
                <w:sz w:val="22"/>
                <w:szCs w:val="22"/>
              </w:rPr>
              <w:t xml:space="preserve">▶ Actualización del sistema a nuevas herramientas y tendencias de IA</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3.3 Comparativa de velocidad y capacidad de producción</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3D3D3D" w:sz="4"/>
              <w:left w:val="single" w:color="3D3D3D" w:sz="4"/>
              <w:bottom w:val="single" w:color="3D3D3D" w:sz="4"/>
              <w:right w:val="single" w:color="3D3D3D" w:sz="4"/>
            </w:tcBorders>
            <w:shd w:fill="2A2A2A" w:val="clear"/>
            <w:tcMar>
              <w:top w:type="dxa" w:w="100"/>
              <w:left w:type="dxa" w:w="140"/>
              <w:bottom w:type="dxa" w:w="100"/>
              <w:right w:type="dxa" w:w="140"/>
            </w:tcMar>
          </w:tcPr>
          <w:p>
            <w:pPr>
              <w:spacing w:after="0" w:before="0"/>
            </w:pPr>
            <w:r>
              <w:rPr>
                <w:rFonts w:ascii="Arial" w:cs="Arial" w:eastAsia="Arial" w:hAnsi="Arial"/>
                <w:b/>
                <w:bCs/>
                <w:color w:val="00FF88"/>
                <w:sz w:val="19"/>
                <w:szCs w:val="19"/>
              </w:rPr>
              <w:t xml:space="preserve">MÉTRICA</w:t>
            </w:r>
          </w:p>
        </w:tc>
        <w:tc>
          <w:tcPr>
            <w:tcW w:type="dxa" w:w="3120"/>
            <w:tcBorders>
              <w:top w:val="single" w:color="3D3D3D" w:sz="4"/>
              <w:left w:val="single" w:color="3D3D3D" w:sz="4"/>
              <w:bottom w:val="single" w:color="3D3D3D" w:sz="4"/>
              <w:right w:val="single" w:color="3D3D3D" w:sz="4"/>
            </w:tcBorders>
            <w:shd w:fill="2A2A2A" w:val="clear"/>
            <w:tcMar>
              <w:top w:type="dxa" w:w="100"/>
              <w:left w:type="dxa" w:w="140"/>
              <w:bottom w:type="dxa" w:w="100"/>
              <w:right w:type="dxa" w:w="140"/>
            </w:tcMar>
          </w:tcPr>
          <w:p>
            <w:pPr>
              <w:spacing w:after="0" w:before="0"/>
            </w:pPr>
            <w:r>
              <w:rPr>
                <w:rFonts w:ascii="Arial" w:cs="Arial" w:eastAsia="Arial" w:hAnsi="Arial"/>
                <w:b/>
                <w:bCs/>
                <w:color w:val="00FF88"/>
                <w:sz w:val="19"/>
                <w:szCs w:val="19"/>
              </w:rPr>
              <w:t xml:space="preserve">AGENCIA TRADICIONAL</w:t>
            </w:r>
          </w:p>
        </w:tc>
        <w:tc>
          <w:tcPr>
            <w:tcW w:type="dxa" w:w="3120"/>
            <w:tcBorders>
              <w:top w:val="single" w:color="3D3D3D" w:sz="4"/>
              <w:left w:val="single" w:color="3D3D3D" w:sz="4"/>
              <w:bottom w:val="single" w:color="3D3D3D" w:sz="4"/>
              <w:right w:val="single" w:color="3D3D3D" w:sz="4"/>
            </w:tcBorders>
            <w:shd w:fill="2A2A2A" w:val="clear"/>
            <w:tcMar>
              <w:top w:type="dxa" w:w="100"/>
              <w:left w:type="dxa" w:w="140"/>
              <w:bottom w:type="dxa" w:w="100"/>
              <w:right w:type="dxa" w:w="140"/>
            </w:tcMar>
          </w:tcPr>
          <w:p>
            <w:pPr>
              <w:spacing w:after="0" w:before="0"/>
            </w:pPr>
            <w:r>
              <w:rPr>
                <w:rFonts w:ascii="Arial" w:cs="Arial" w:eastAsia="Arial" w:hAnsi="Arial"/>
                <w:b/>
                <w:bCs/>
                <w:color w:val="00FF88"/>
                <w:sz w:val="19"/>
                <w:szCs w:val="19"/>
              </w:rPr>
              <w:t xml:space="preserve">RESUELTO</w:t>
            </w:r>
          </w:p>
        </w:tc>
      </w:tr>
      <w:tr>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Tiempo para 15 reels</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3-4 semanas de producción</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3-5 días automatizados</w:t>
            </w:r>
          </w:p>
        </w:tc>
      </w:tr>
      <w:tr>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Disponibilidad</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Horario laboral 9-18hs</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24 horas, 7 días</w:t>
            </w:r>
          </w:p>
        </w:tc>
      </w:tr>
      <w:tr>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Consistencia de tono</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Variable por persona</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100% consistente (IA entrenada)</w:t>
            </w:r>
          </w:p>
        </w:tc>
      </w:tr>
      <w:tr>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Escalar de 1 a 5 clientes</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Contratar más personas</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Sin costo adicional de personal</w:t>
            </w:r>
          </w:p>
        </w:tc>
      </w:tr>
      <w:tr>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Onboarding cliente nuevo</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2-4 semanas</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48-72 horas</w:t>
            </w:r>
          </w:p>
        </w:tc>
      </w:tr>
      <w:tr>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Reporte de métricas</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Manual, semanal o mensual</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Automatizado y actualizado</w:t>
            </w:r>
          </w:p>
        </w:tc>
      </w:tr>
    </w:tbl>
    <w:p>
      <w:pPr>
        <w:spacing w:after="0" w:before="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00"/>
              <w:left w:type="dxa" w:w="360"/>
              <w:bottom w:type="dxa" w:w="200"/>
              <w:right w:type="dxa" w:w="360"/>
            </w:tcMar>
          </w:tcPr>
          <w:p>
            <w:pPr>
              <w:spacing w:after="0" w:before="0"/>
            </w:pPr>
            <w:r>
              <w:rPr>
                <w:rFonts w:ascii="Arial" w:cs="Arial" w:eastAsia="Arial" w:hAnsi="Arial"/>
                <w:b/>
                <w:bCs/>
                <w:color w:val="00FF88"/>
                <w:sz w:val="18"/>
                <w:szCs w:val="18"/>
              </w:rPr>
              <w:t xml:space="preserve">CAPÍTULO 4  </w:t>
            </w:r>
            <w:r>
              <w:rPr>
                <w:rFonts w:ascii="Arial" w:cs="Arial" w:eastAsia="Arial" w:hAnsi="Arial"/>
                <w:b/>
                <w:bCs/>
                <w:color w:val="FFFFFF"/>
                <w:sz w:val="36"/>
                <w:szCs w:val="36"/>
              </w:rPr>
              <w:t xml:space="preserve">LA OFERTA IRRESISTIBLE — MODELO COMPLETO DE TRABAJO</w:t>
            </w:r>
          </w:p>
        </w:tc>
      </w:tr>
    </w:tbl>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FF88" w:sz="4"/>
              <w:left w:val="single" w:color="00FF88" w:sz="18"/>
              <w:bottom w:val="single" w:color="00FF88" w:sz="4"/>
              <w:right w:val="none" w:color="FFFFFF" w:sz="0"/>
            </w:tcBorders>
            <w:shd w:fill="1A1A1A" w:val="clear"/>
            <w:tcMar>
              <w:top w:type="dxa" w:w="160"/>
              <w:left w:type="dxa" w:w="240"/>
              <w:bottom w:type="dxa" w:w="160"/>
              <w:right w:type="dxa" w:w="240"/>
            </w:tcMar>
          </w:tcPr>
          <w:p>
            <w:pPr>
              <w:spacing w:after="50" w:before="50"/>
            </w:pPr>
            <w:r>
              <w:rPr>
                <w:rFonts w:ascii="Arial" w:cs="Arial" w:eastAsia="Arial" w:hAnsi="Arial"/>
                <w:b/>
                <w:bCs/>
                <w:color w:val="00FF88"/>
                <w:sz w:val="22"/>
                <w:szCs w:val="22"/>
              </w:rPr>
              <w:t xml:space="preserve">★ NOMBRE COMERCIAL DE LA OFERTA:</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"RESUELTO — Sistema de Agentes IA para Adquisición de Clientes"</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No es un servicio mensual genérico.</w:t>
            </w:r>
          </w:p>
          <w:p>
            <w:pPr>
              <w:spacing w:after="50" w:before="50"/>
            </w:pPr>
            <w:r>
              <w:rPr>
                <w:rFonts w:ascii="Arial" w:cs="Arial" w:eastAsia="Arial" w:hAnsi="Arial"/>
                <w:b w:val="false"/>
                <w:bCs w:val="false"/>
                <w:color w:val="FFFFFF"/>
                <w:sz w:val="22"/>
                <w:szCs w:val="22"/>
              </w:rPr>
              <w:t xml:space="preserve">  Es un proceso de 3 fases con una salida clara y tres caminos posibles al final.</w:t>
            </w:r>
          </w:p>
          <w:p>
            <w:pPr>
              <w:spacing w:after="50" w:before="50"/>
            </w:pPr>
            <w:r>
              <w:rPr>
                <w:rFonts w:ascii="Arial" w:cs="Arial" w:eastAsia="Arial" w:hAnsi="Arial"/>
                <w:b w:val="false"/>
                <w:bCs w:val="false"/>
                <w:color w:val="FFFFFF"/>
                <w:sz w:val="22"/>
                <w:szCs w:val="22"/>
              </w:rPr>
              <w:t xml:space="preserve">  O construimos el sistema juntos — o no lo construimos.</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4.0 El modelo de trabajo — 3 fases + decisión de salida</w:t>
      </w:r>
    </w:p>
    <w:p>
      <w:pPr>
        <w:spacing w:after="0" w:before="0"/>
      </w:pPr>
      <w:r>
        <w:rPr>
          <w:sz w:val="12"/>
          <w:szCs w:val="12"/>
        </w:rPr>
        <w:t xml:space="preserve"/>
      </w:r>
    </w:p>
    <w:p>
      <w:pPr>
        <w:spacing w:after="60" w:before="60"/>
        <w:jc w:val="left"/>
      </w:pPr>
      <w:r>
        <w:rPr>
          <w:rFonts w:ascii="Arial" w:cs="Arial" w:eastAsia="Arial" w:hAnsi="Arial"/>
          <w:b w:val="false"/>
          <w:bCs w:val="false"/>
          <w:color w:val="111111"/>
          <w:sz w:val="22"/>
          <w:szCs w:val="22"/>
        </w:rPr>
        <w:t xml:space="preserve">RESUELTO no empieza a producir contenido el día 1. Primero construye el sistema, lo valida, lo prueba con acompañamiento, y después presenta al cliente tres caminos hacia adelante. Este modelo protege la calidad del trabajo, alinea expectativas y genera una relación comercial sostenible.</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3900"/>
        <w:gridCol w:w="1560"/>
      </w:tblGrid>
      <w:tr>
        <w:tc>
          <w:tcPr>
            <w:tcW w:type="dxa" w:w="1560"/>
            <w:tcBorders>
              <w:top w:val="single" w:color="00FF88" w:sz="4"/>
              <w:left w:val="single" w:color="00FF88" w:sz="4"/>
              <w:bottom w:val="single" w:color="00FF88" w:sz="4"/>
              <w:right w:val="single" w:color="00FF88" w:sz="4"/>
            </w:tcBorders>
            <w:shd w:fill="2A2A2A" w:val="clear"/>
            <w:tcMar>
              <w:top w:type="dxa" w:w="110"/>
              <w:left w:type="dxa" w:w="130"/>
              <w:bottom w:type="dxa" w:w="110"/>
              <w:right w:type="dxa" w:w="130"/>
            </w:tcMar>
          </w:tcPr>
          <w:p>
            <w:pPr>
              <w:spacing w:after="0" w:before="0"/>
            </w:pPr>
            <w:r>
              <w:rPr>
                <w:rFonts w:ascii="Arial" w:cs="Arial" w:eastAsia="Arial" w:hAnsi="Arial"/>
                <w:b/>
                <w:bCs/>
                <w:color w:val="00FF88"/>
                <w:sz w:val="19"/>
                <w:szCs w:val="19"/>
              </w:rPr>
              <w:t xml:space="preserve">FASE</w:t>
            </w:r>
          </w:p>
        </w:tc>
        <w:tc>
          <w:tcPr>
            <w:tcW w:type="dxa" w:w="2340"/>
            <w:tcBorders>
              <w:top w:val="single" w:color="00FF88" w:sz="4"/>
              <w:left w:val="single" w:color="00FF88" w:sz="4"/>
              <w:bottom w:val="single" w:color="00FF88" w:sz="4"/>
              <w:right w:val="single" w:color="00FF88" w:sz="4"/>
            </w:tcBorders>
            <w:shd w:fill="2A2A2A" w:val="clear"/>
            <w:tcMar>
              <w:top w:type="dxa" w:w="110"/>
              <w:left w:type="dxa" w:w="130"/>
              <w:bottom w:type="dxa" w:w="110"/>
              <w:right w:type="dxa" w:w="130"/>
            </w:tcMar>
          </w:tcPr>
          <w:p>
            <w:pPr>
              <w:spacing w:after="0" w:before="0"/>
            </w:pPr>
            <w:r>
              <w:rPr>
                <w:rFonts w:ascii="Arial" w:cs="Arial" w:eastAsia="Arial" w:hAnsi="Arial"/>
                <w:b/>
                <w:bCs/>
                <w:color w:val="00FF88"/>
                <w:sz w:val="19"/>
                <w:szCs w:val="19"/>
              </w:rPr>
              <w:t xml:space="preserve">NOMBRE</w:t>
            </w:r>
          </w:p>
        </w:tc>
        <w:tc>
          <w:tcPr>
            <w:tcW w:type="dxa" w:w="3900"/>
            <w:tcBorders>
              <w:top w:val="single" w:color="00FF88" w:sz="4"/>
              <w:left w:val="single" w:color="00FF88" w:sz="4"/>
              <w:bottom w:val="single" w:color="00FF88" w:sz="4"/>
              <w:right w:val="single" w:color="00FF88" w:sz="4"/>
            </w:tcBorders>
            <w:shd w:fill="2A2A2A" w:val="clear"/>
            <w:tcMar>
              <w:top w:type="dxa" w:w="110"/>
              <w:left w:type="dxa" w:w="130"/>
              <w:bottom w:type="dxa" w:w="110"/>
              <w:right w:type="dxa" w:w="130"/>
            </w:tcMar>
          </w:tcPr>
          <w:p>
            <w:pPr>
              <w:spacing w:after="0" w:before="0"/>
            </w:pPr>
            <w:r>
              <w:rPr>
                <w:rFonts w:ascii="Arial" w:cs="Arial" w:eastAsia="Arial" w:hAnsi="Arial"/>
                <w:b/>
                <w:bCs/>
                <w:color w:val="00FF88"/>
                <w:sz w:val="19"/>
                <w:szCs w:val="19"/>
              </w:rPr>
              <w:t xml:space="preserve">QUÉ SUCEDE</w:t>
            </w:r>
          </w:p>
        </w:tc>
        <w:tc>
          <w:tcPr>
            <w:tcW w:type="dxa" w:w="1560"/>
            <w:tcBorders>
              <w:top w:val="single" w:color="00FF88" w:sz="4"/>
              <w:left w:val="single" w:color="00FF88" w:sz="4"/>
              <w:bottom w:val="single" w:color="00FF88" w:sz="4"/>
              <w:right w:val="single" w:color="00FF88" w:sz="4"/>
            </w:tcBorders>
            <w:shd w:fill="2A2A2A" w:val="clear"/>
            <w:tcMar>
              <w:top w:type="dxa" w:w="110"/>
              <w:left w:type="dxa" w:w="130"/>
              <w:bottom w:type="dxa" w:w="110"/>
              <w:right w:type="dxa" w:w="130"/>
            </w:tcMar>
          </w:tcPr>
          <w:p>
            <w:pPr>
              <w:spacing w:after="0" w:before="0"/>
            </w:pPr>
            <w:r>
              <w:rPr>
                <w:rFonts w:ascii="Arial" w:cs="Arial" w:eastAsia="Arial" w:hAnsi="Arial"/>
                <w:b/>
                <w:bCs/>
                <w:color w:val="00FF88"/>
                <w:sz w:val="19"/>
                <w:szCs w:val="19"/>
              </w:rPr>
              <w:t xml:space="preserve">DURACIÓN</w:t>
            </w:r>
          </w:p>
        </w:tc>
      </w:tr>
      <w:tr>
        <w:tc>
          <w:tcPr>
            <w:tcW w:type="dxa" w:w="1560"/>
            <w:tcBorders>
              <w:top w:val="single" w:color="3D3D3D" w:sz="4"/>
              <w:left w:val="single" w:color="3D3D3D" w:sz="4"/>
              <w:bottom w:val="single" w:color="3D3D3D" w:sz="4"/>
              <w:right w:val="single" w:color="3D3D3D" w:sz="4"/>
            </w:tcBorders>
            <w:shd w:fill="1A1A1A" w:val="clear"/>
            <w:tcMar>
              <w:top w:type="dxa" w:w="120"/>
              <w:left w:type="dxa" w:w="130"/>
              <w:bottom w:type="dxa" w:w="120"/>
              <w:right w:type="dxa" w:w="130"/>
            </w:tcMar>
          </w:tcPr>
          <w:p>
            <w:pPr>
              <w:spacing w:after="0" w:before="0"/>
            </w:pPr>
            <w:r>
              <w:rPr>
                <w:rFonts w:ascii="Arial" w:cs="Arial" w:eastAsia="Arial" w:hAnsi="Arial"/>
                <w:b/>
                <w:bCs/>
                <w:color w:val="00FF88"/>
                <w:sz w:val="19"/>
                <w:szCs w:val="19"/>
              </w:rPr>
              <w:t xml:space="preserve">FASE 1</w:t>
            </w:r>
          </w:p>
        </w:tc>
        <w:tc>
          <w:tcPr>
            <w:tcW w:type="dxa" w:w="2340"/>
            <w:tcBorders>
              <w:top w:val="single" w:color="3D3D3D" w:sz="4"/>
              <w:left w:val="single" w:color="3D3D3D" w:sz="4"/>
              <w:bottom w:val="single" w:color="3D3D3D" w:sz="4"/>
              <w:right w:val="single" w:color="3D3D3D" w:sz="4"/>
            </w:tcBorders>
            <w:shd w:fill="1A1A1A" w:val="clear"/>
            <w:tcMar>
              <w:top w:type="dxa" w:w="120"/>
              <w:left w:type="dxa" w:w="130"/>
              <w:bottom w:type="dxa" w:w="120"/>
              <w:right w:type="dxa" w:w="130"/>
            </w:tcMar>
          </w:tcPr>
          <w:p>
            <w:pPr>
              <w:spacing w:after="0" w:before="0"/>
            </w:pPr>
            <w:r>
              <w:rPr>
                <w:rFonts w:ascii="Arial" w:cs="Arial" w:eastAsia="Arial" w:hAnsi="Arial"/>
                <w:b/>
                <w:bCs/>
                <w:color w:val="111111"/>
                <w:sz w:val="18"/>
                <w:szCs w:val="18"/>
              </w:rPr>
              <w:t xml:space="preserve">CONSTRUCCIÓN DEL SISTEMA</w:t>
            </w:r>
          </w:p>
        </w:tc>
        <w:tc>
          <w:tcPr>
            <w:tcW w:type="dxa" w:w="3900"/>
            <w:tcBorders>
              <w:top w:val="single" w:color="3D3D3D" w:sz="4"/>
              <w:left w:val="single" w:color="3D3D3D" w:sz="4"/>
              <w:bottom w:val="single" w:color="3D3D3D" w:sz="4"/>
              <w:right w:val="single" w:color="3D3D3D" w:sz="4"/>
            </w:tcBorders>
            <w:shd w:fill="1A1A1A" w:val="clear"/>
            <w:tcMar>
              <w:top w:type="dxa" w:w="120"/>
              <w:left w:type="dxa" w:w="130"/>
              <w:bottom w:type="dxa" w:w="120"/>
              <w:right w:type="dxa" w:w="130"/>
            </w:tcMar>
          </w:tcPr>
          <w:p>
            <w:pPr>
              <w:spacing w:after="0" w:before="0"/>
            </w:pPr>
            <w:r>
              <w:rPr>
                <w:rFonts w:ascii="Arial" w:cs="Arial" w:eastAsia="Arial" w:hAnsi="Arial"/>
                <w:color w:val="111111"/>
                <w:sz w:val="17"/>
                <w:szCs w:val="17"/>
              </w:rPr>
              <w:t xml:space="preserve">Instalación de agentes, onboarding completo, CLAUDE.md, clon digital, ManyChat, landing page, primera grilla. Configuración técnica total.</w:t>
            </w:r>
          </w:p>
        </w:tc>
        <w:tc>
          <w:tcPr>
            <w:tcW w:type="dxa" w:w="1560"/>
            <w:tcBorders>
              <w:top w:val="single" w:color="3D3D3D" w:sz="4"/>
              <w:left w:val="single" w:color="3D3D3D" w:sz="4"/>
              <w:bottom w:val="single" w:color="3D3D3D" w:sz="4"/>
              <w:right w:val="single" w:color="3D3D3D" w:sz="4"/>
            </w:tcBorders>
            <w:shd w:fill="1A1A1A" w:val="clear"/>
            <w:tcMar>
              <w:top w:type="dxa" w:w="120"/>
              <w:left w:type="dxa" w:w="130"/>
              <w:bottom w:type="dxa" w:w="120"/>
              <w:right w:type="dxa" w:w="130"/>
            </w:tcMar>
          </w:tcPr>
          <w:p>
            <w:pPr>
              <w:spacing w:after="0" w:before="0"/>
            </w:pPr>
            <w:r>
              <w:rPr>
                <w:rFonts w:ascii="Arial" w:cs="Arial" w:eastAsia="Arial" w:hAnsi="Arial"/>
                <w:b/>
                <w:bCs/>
                <w:color w:val="FFD700"/>
                <w:sz w:val="18"/>
                <w:szCs w:val="18"/>
              </w:rPr>
              <w:t xml:space="preserve">MES 1</w:t>
            </w:r>
          </w:p>
        </w:tc>
      </w:tr>
      <w:tr>
        <w:tc>
          <w:tcPr>
            <w:tcW w:type="dxa" w:w="1560"/>
            <w:tcBorders>
              <w:top w:val="single" w:color="3D3D3D" w:sz="4"/>
              <w:left w:val="single" w:color="3D3D3D" w:sz="4"/>
              <w:bottom w:val="single" w:color="3D3D3D" w:sz="4"/>
              <w:right w:val="single" w:color="3D3D3D" w:sz="4"/>
            </w:tcBorders>
            <w:shd w:fill="1A1A1A" w:val="clear"/>
            <w:tcMar>
              <w:top w:type="dxa" w:w="120"/>
              <w:left w:type="dxa" w:w="130"/>
              <w:bottom w:type="dxa" w:w="120"/>
              <w:right w:type="dxa" w:w="130"/>
            </w:tcMar>
          </w:tcPr>
          <w:p>
            <w:pPr>
              <w:spacing w:after="0" w:before="0"/>
            </w:pPr>
            <w:r>
              <w:rPr>
                <w:rFonts w:ascii="Arial" w:cs="Arial" w:eastAsia="Arial" w:hAnsi="Arial"/>
                <w:b/>
                <w:bCs/>
                <w:color w:val="00FF88"/>
                <w:sz w:val="19"/>
                <w:szCs w:val="19"/>
              </w:rPr>
              <w:t xml:space="preserve">FASE 2</w:t>
            </w:r>
          </w:p>
        </w:tc>
        <w:tc>
          <w:tcPr>
            <w:tcW w:type="dxa" w:w="2340"/>
            <w:tcBorders>
              <w:top w:val="single" w:color="3D3D3D" w:sz="4"/>
              <w:left w:val="single" w:color="3D3D3D" w:sz="4"/>
              <w:bottom w:val="single" w:color="3D3D3D" w:sz="4"/>
              <w:right w:val="single" w:color="3D3D3D" w:sz="4"/>
            </w:tcBorders>
            <w:shd w:fill="1A1A1A" w:val="clear"/>
            <w:tcMar>
              <w:top w:type="dxa" w:w="120"/>
              <w:left w:type="dxa" w:w="130"/>
              <w:bottom w:type="dxa" w:w="120"/>
              <w:right w:type="dxa" w:w="130"/>
            </w:tcMar>
          </w:tcPr>
          <w:p>
            <w:pPr>
              <w:spacing w:after="0" w:before="0"/>
            </w:pPr>
            <w:r>
              <w:rPr>
                <w:rFonts w:ascii="Arial" w:cs="Arial" w:eastAsia="Arial" w:hAnsi="Arial"/>
                <w:b/>
                <w:bCs/>
                <w:color w:val="111111"/>
                <w:sz w:val="18"/>
                <w:szCs w:val="18"/>
              </w:rPr>
              <w:t xml:space="preserve">VALIDACIÓN Y AJUSTE</w:t>
            </w:r>
          </w:p>
        </w:tc>
        <w:tc>
          <w:tcPr>
            <w:tcW w:type="dxa" w:w="3900"/>
            <w:tcBorders>
              <w:top w:val="single" w:color="3D3D3D" w:sz="4"/>
              <w:left w:val="single" w:color="3D3D3D" w:sz="4"/>
              <w:bottom w:val="single" w:color="3D3D3D" w:sz="4"/>
              <w:right w:val="single" w:color="3D3D3D" w:sz="4"/>
            </w:tcBorders>
            <w:shd w:fill="1A1A1A" w:val="clear"/>
            <w:tcMar>
              <w:top w:type="dxa" w:w="120"/>
              <w:left w:type="dxa" w:w="130"/>
              <w:bottom w:type="dxa" w:w="120"/>
              <w:right w:type="dxa" w:w="130"/>
            </w:tcMar>
          </w:tcPr>
          <w:p>
            <w:pPr>
              <w:spacing w:after="0" w:before="0"/>
            </w:pPr>
            <w:r>
              <w:rPr>
                <w:rFonts w:ascii="Arial" w:cs="Arial" w:eastAsia="Arial" w:hAnsi="Arial"/>
                <w:color w:val="111111"/>
                <w:sz w:val="17"/>
                <w:szCs w:val="17"/>
              </w:rPr>
              <w:t xml:space="preserve">Producción de la primera grilla completa, publicación, activación de ManyChat y Meta Ads, medición de primeras métricas, ajuste de tono, cadencia y sistema.</w:t>
            </w:r>
          </w:p>
        </w:tc>
        <w:tc>
          <w:tcPr>
            <w:tcW w:type="dxa" w:w="1560"/>
            <w:tcBorders>
              <w:top w:val="single" w:color="3D3D3D" w:sz="4"/>
              <w:left w:val="single" w:color="3D3D3D" w:sz="4"/>
              <w:bottom w:val="single" w:color="3D3D3D" w:sz="4"/>
              <w:right w:val="single" w:color="3D3D3D" w:sz="4"/>
            </w:tcBorders>
            <w:shd w:fill="1A1A1A" w:val="clear"/>
            <w:tcMar>
              <w:top w:type="dxa" w:w="120"/>
              <w:left w:type="dxa" w:w="130"/>
              <w:bottom w:type="dxa" w:w="120"/>
              <w:right w:type="dxa" w:w="130"/>
            </w:tcMar>
          </w:tcPr>
          <w:p>
            <w:pPr>
              <w:spacing w:after="0" w:before="0"/>
            </w:pPr>
            <w:r>
              <w:rPr>
                <w:rFonts w:ascii="Arial" w:cs="Arial" w:eastAsia="Arial" w:hAnsi="Arial"/>
                <w:b/>
                <w:bCs/>
                <w:color w:val="FFD700"/>
                <w:sz w:val="18"/>
                <w:szCs w:val="18"/>
              </w:rPr>
              <w:t xml:space="preserve">MES 2</w:t>
            </w:r>
          </w:p>
        </w:tc>
      </w:tr>
      <w:tr>
        <w:tc>
          <w:tcPr>
            <w:tcW w:type="dxa" w:w="1560"/>
            <w:tcBorders>
              <w:top w:val="single" w:color="3D3D3D" w:sz="4"/>
              <w:left w:val="single" w:color="3D3D3D" w:sz="4"/>
              <w:bottom w:val="single" w:color="3D3D3D" w:sz="4"/>
              <w:right w:val="single" w:color="3D3D3D" w:sz="4"/>
            </w:tcBorders>
            <w:shd w:fill="1A1A1A" w:val="clear"/>
            <w:tcMar>
              <w:top w:type="dxa" w:w="120"/>
              <w:left w:type="dxa" w:w="130"/>
              <w:bottom w:type="dxa" w:w="120"/>
              <w:right w:type="dxa" w:w="130"/>
            </w:tcMar>
          </w:tcPr>
          <w:p>
            <w:pPr>
              <w:spacing w:after="0" w:before="0"/>
            </w:pPr>
            <w:r>
              <w:rPr>
                <w:rFonts w:ascii="Arial" w:cs="Arial" w:eastAsia="Arial" w:hAnsi="Arial"/>
                <w:b/>
                <w:bCs/>
                <w:color w:val="00FF88"/>
                <w:sz w:val="19"/>
                <w:szCs w:val="19"/>
              </w:rPr>
              <w:t xml:space="preserve">FASE 3</w:t>
            </w:r>
          </w:p>
        </w:tc>
        <w:tc>
          <w:tcPr>
            <w:tcW w:type="dxa" w:w="2340"/>
            <w:tcBorders>
              <w:top w:val="single" w:color="3D3D3D" w:sz="4"/>
              <w:left w:val="single" w:color="3D3D3D" w:sz="4"/>
              <w:bottom w:val="single" w:color="3D3D3D" w:sz="4"/>
              <w:right w:val="single" w:color="3D3D3D" w:sz="4"/>
            </w:tcBorders>
            <w:shd w:fill="1A1A1A" w:val="clear"/>
            <w:tcMar>
              <w:top w:type="dxa" w:w="120"/>
              <w:left w:type="dxa" w:w="130"/>
              <w:bottom w:type="dxa" w:w="120"/>
              <w:right w:type="dxa" w:w="130"/>
            </w:tcMar>
          </w:tcPr>
          <w:p>
            <w:pPr>
              <w:spacing w:after="0" w:before="0"/>
            </w:pPr>
            <w:r>
              <w:rPr>
                <w:rFonts w:ascii="Arial" w:cs="Arial" w:eastAsia="Arial" w:hAnsi="Arial"/>
                <w:b/>
                <w:bCs/>
                <w:color w:val="111111"/>
                <w:sz w:val="18"/>
                <w:szCs w:val="18"/>
              </w:rPr>
              <w:t xml:space="preserve">PRUEBA ACOMPAÑADA</w:t>
            </w:r>
          </w:p>
        </w:tc>
        <w:tc>
          <w:tcPr>
            <w:tcW w:type="dxa" w:w="3900"/>
            <w:tcBorders>
              <w:top w:val="single" w:color="3D3D3D" w:sz="4"/>
              <w:left w:val="single" w:color="3D3D3D" w:sz="4"/>
              <w:bottom w:val="single" w:color="3D3D3D" w:sz="4"/>
              <w:right w:val="single" w:color="3D3D3D" w:sz="4"/>
            </w:tcBorders>
            <w:shd w:fill="1A1A1A" w:val="clear"/>
            <w:tcMar>
              <w:top w:type="dxa" w:w="120"/>
              <w:left w:type="dxa" w:w="130"/>
              <w:bottom w:type="dxa" w:w="120"/>
              <w:right w:type="dxa" w:w="130"/>
            </w:tcMar>
          </w:tcPr>
          <w:p>
            <w:pPr>
              <w:spacing w:after="0" w:before="0"/>
            </w:pPr>
            <w:r>
              <w:rPr>
                <w:rFonts w:ascii="Arial" w:cs="Arial" w:eastAsia="Arial" w:hAnsi="Arial"/>
                <w:color w:val="111111"/>
                <w:sz w:val="17"/>
                <w:szCs w:val="17"/>
              </w:rPr>
              <w:t xml:space="preserve">Sistema funcionando al 100%. Producción automatizada con supervisión directa de Manuel. Reporte de resultados reales. Al cierre: el cliente elige su camino.</w:t>
            </w:r>
          </w:p>
        </w:tc>
        <w:tc>
          <w:tcPr>
            <w:tcW w:type="dxa" w:w="1560"/>
            <w:tcBorders>
              <w:top w:val="single" w:color="3D3D3D" w:sz="4"/>
              <w:left w:val="single" w:color="3D3D3D" w:sz="4"/>
              <w:bottom w:val="single" w:color="3D3D3D" w:sz="4"/>
              <w:right w:val="single" w:color="3D3D3D" w:sz="4"/>
            </w:tcBorders>
            <w:shd w:fill="1A1A1A" w:val="clear"/>
            <w:tcMar>
              <w:top w:type="dxa" w:w="120"/>
              <w:left w:type="dxa" w:w="130"/>
              <w:bottom w:type="dxa" w:w="120"/>
              <w:right w:type="dxa" w:w="130"/>
            </w:tcMar>
          </w:tcPr>
          <w:p>
            <w:pPr>
              <w:spacing w:after="0" w:before="0"/>
            </w:pPr>
            <w:r>
              <w:rPr>
                <w:rFonts w:ascii="Arial" w:cs="Arial" w:eastAsia="Arial" w:hAnsi="Arial"/>
                <w:b/>
                <w:bCs/>
                <w:color w:val="FFD700"/>
                <w:sz w:val="18"/>
                <w:szCs w:val="18"/>
              </w:rPr>
              <w:t xml:space="preserve">MES 3</w:t>
            </w:r>
          </w:p>
        </w:tc>
      </w:tr>
      <w:tr>
        <w:tc>
          <w:tcPr>
            <w:tcW w:type="dxa" w:w="1560"/>
            <w:tcBorders>
              <w:top w:val="single" w:color="00FF88" w:sz="4"/>
              <w:left w:val="single" w:color="00FF88" w:sz="4"/>
              <w:bottom w:val="single" w:color="00FF88" w:sz="4"/>
              <w:right w:val="single" w:color="00FF88" w:sz="4"/>
            </w:tcBorders>
            <w:shd w:fill="2A2A2A" w:val="clear"/>
            <w:tcMar>
              <w:top w:type="dxa" w:w="120"/>
              <w:left w:type="dxa" w:w="130"/>
              <w:bottom w:type="dxa" w:w="120"/>
              <w:right w:type="dxa" w:w="130"/>
            </w:tcMar>
          </w:tcPr>
          <w:p>
            <w:pPr>
              <w:spacing w:after="0" w:before="0"/>
            </w:pPr>
            <w:r>
              <w:rPr>
                <w:rFonts w:ascii="Arial" w:cs="Arial" w:eastAsia="Arial" w:hAnsi="Arial"/>
                <w:b/>
                <w:bCs/>
                <w:color w:val="00FF88"/>
                <w:sz w:val="19"/>
                <w:szCs w:val="19"/>
              </w:rPr>
              <w:t xml:space="preserve">SALIDA</w:t>
            </w:r>
          </w:p>
        </w:tc>
        <w:tc>
          <w:tcPr>
            <w:tcW w:type="dxa" w:w="2340"/>
            <w:tcBorders>
              <w:top w:val="single" w:color="00FF88" w:sz="4"/>
              <w:left w:val="single" w:color="00FF88" w:sz="4"/>
              <w:bottom w:val="single" w:color="00FF88" w:sz="4"/>
              <w:right w:val="single" w:color="00FF88" w:sz="4"/>
            </w:tcBorders>
            <w:shd w:fill="2A2A2A" w:val="clear"/>
            <w:tcMar>
              <w:top w:type="dxa" w:w="120"/>
              <w:left w:type="dxa" w:w="130"/>
              <w:bottom w:type="dxa" w:w="120"/>
              <w:right w:type="dxa" w:w="130"/>
            </w:tcMar>
          </w:tcPr>
          <w:p>
            <w:pPr>
              <w:spacing w:after="0" w:before="0"/>
            </w:pPr>
            <w:r>
              <w:rPr>
                <w:rFonts w:ascii="Arial" w:cs="Arial" w:eastAsia="Arial" w:hAnsi="Arial"/>
                <w:b/>
                <w:bCs/>
                <w:color w:val="111111"/>
                <w:sz w:val="18"/>
                <w:szCs w:val="18"/>
              </w:rPr>
              <w:t xml:space="preserve">DECISIÓN DEL CLIENTE</w:t>
            </w:r>
          </w:p>
        </w:tc>
        <w:tc>
          <w:tcPr>
            <w:tcW w:type="dxa" w:w="3900"/>
            <w:tcBorders>
              <w:top w:val="single" w:color="00FF88" w:sz="4"/>
              <w:left w:val="single" w:color="00FF88" w:sz="4"/>
              <w:bottom w:val="single" w:color="00FF88" w:sz="4"/>
              <w:right w:val="single" w:color="00FF88" w:sz="4"/>
            </w:tcBorders>
            <w:shd w:fill="2A2A2A" w:val="clear"/>
            <w:tcMar>
              <w:top w:type="dxa" w:w="120"/>
              <w:left w:type="dxa" w:w="130"/>
              <w:bottom w:type="dxa" w:w="120"/>
              <w:right w:type="dxa" w:w="130"/>
            </w:tcMar>
          </w:tcPr>
          <w:p>
            <w:pPr>
              <w:spacing w:after="0" w:before="0"/>
            </w:pPr>
            <w:r>
              <w:rPr>
                <w:rFonts w:ascii="Arial" w:cs="Arial" w:eastAsia="Arial" w:hAnsi="Arial"/>
                <w:color w:val="00FF88"/>
                <w:sz w:val="17"/>
                <w:szCs w:val="17"/>
              </w:rPr>
              <w:t xml:space="preserve">CAMINO A: Continúa con Manuel como Director Creativo + fee mensual. CAMINO B: Recibe el Manual y opera el sistema por su cuenta. CAMINO C: Transfiere el sistema a alguien de su equipo.</w:t>
            </w:r>
          </w:p>
        </w:tc>
        <w:tc>
          <w:tcPr>
            <w:tcW w:type="dxa" w:w="1560"/>
            <w:tcBorders>
              <w:top w:val="single" w:color="00FF88" w:sz="4"/>
              <w:left w:val="single" w:color="00FF88" w:sz="4"/>
              <w:bottom w:val="single" w:color="00FF88" w:sz="4"/>
              <w:right w:val="single" w:color="00FF88" w:sz="4"/>
            </w:tcBorders>
            <w:shd w:fill="2A2A2A" w:val="clear"/>
            <w:tcMar>
              <w:top w:type="dxa" w:w="120"/>
              <w:left w:type="dxa" w:w="130"/>
              <w:bottom w:type="dxa" w:w="120"/>
              <w:right w:type="dxa" w:w="130"/>
            </w:tcMar>
          </w:tcPr>
          <w:p>
            <w:pPr>
              <w:spacing w:after="0" w:before="0"/>
            </w:pPr>
            <w:r>
              <w:rPr>
                <w:rFonts w:ascii="Arial" w:cs="Arial" w:eastAsia="Arial" w:hAnsi="Arial"/>
                <w:b/>
                <w:bCs/>
                <w:color w:val="00FF88"/>
                <w:sz w:val="18"/>
                <w:szCs w:val="18"/>
              </w:rPr>
              <w:t xml:space="preserve">MES 4+</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4.0.1 Fase 1 — Construcción del sistema (Mes 1)</w:t>
      </w:r>
    </w:p>
    <w:p>
      <w:pPr>
        <w:spacing w:after="0" w:before="0"/>
      </w:pPr>
      <w:r>
        <w:rPr>
          <w:sz w:val="12"/>
          <w:szCs w:val="12"/>
        </w:rPr>
        <w:t xml:space="preserve"/>
      </w:r>
    </w:p>
    <w:p>
      <w:pPr>
        <w:spacing w:after="60" w:before="60"/>
        <w:jc w:val="left"/>
      </w:pPr>
      <w:r>
        <w:rPr>
          <w:rFonts w:ascii="Arial" w:cs="Arial" w:eastAsia="Arial" w:hAnsi="Arial"/>
          <w:b w:val="false"/>
          <w:bCs w:val="false"/>
          <w:color w:val="111111"/>
          <w:sz w:val="22"/>
          <w:szCs w:val="22"/>
        </w:rPr>
        <w:t xml:space="preserve">El mes 1 no es un mes de publicación masiva. Es el mes de ingeniería. Todo el sistema se diseña, instala y calibra para ese cliente específico. Es el trabajo más profundo y el que define todo lo que viene después.</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84FF" w:sz="4"/>
              <w:left w:val="single" w:color="0A84FF" w:sz="18"/>
              <w:bottom w:val="single" w:color="0A84FF" w:sz="4"/>
              <w:right w:val="none" w:color="FFFFFF" w:sz="0"/>
            </w:tcBorders>
            <w:shd w:fill="1A1A1A" w:val="clear"/>
            <w:tcMar>
              <w:top w:type="dxa" w:w="160"/>
              <w:left w:type="dxa" w:w="240"/>
              <w:bottom w:type="dxa" w:w="160"/>
              <w:right w:type="dxa" w:w="240"/>
            </w:tcMar>
          </w:tcPr>
          <w:p>
            <w:pPr>
              <w:spacing w:after="50" w:before="50"/>
            </w:pPr>
            <w:r>
              <w:rPr>
                <w:rFonts w:ascii="Arial" w:cs="Arial" w:eastAsia="Arial" w:hAnsi="Arial"/>
                <w:b/>
                <w:bCs/>
                <w:color w:val="0A84FF"/>
                <w:sz w:val="22"/>
                <w:szCs w:val="22"/>
              </w:rPr>
              <w:t xml:space="preserve">▶ QUÉ SUCEDE EN EL MES 1:</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 Sesión de onboarding estratégico: lectura de todos los documentos de marca</w:t>
            </w:r>
          </w:p>
          <w:p>
            <w:pPr>
              <w:spacing w:after="50" w:before="50"/>
            </w:pPr>
            <w:r>
              <w:rPr>
                <w:rFonts w:ascii="Arial" w:cs="Arial" w:eastAsia="Arial" w:hAnsi="Arial"/>
                <w:b w:val="false"/>
                <w:bCs w:val="false"/>
                <w:color w:val="FFFFFF"/>
                <w:sz w:val="22"/>
                <w:szCs w:val="22"/>
              </w:rPr>
              <w:t xml:space="preserve">  → Construcción del CLAUDE.md del cliente (cerebro de todos los agentes)</w:t>
            </w:r>
          </w:p>
          <w:p>
            <w:pPr>
              <w:spacing w:after="50" w:before="50"/>
            </w:pPr>
            <w:r>
              <w:rPr>
                <w:rFonts w:ascii="Arial" w:cs="Arial" w:eastAsia="Arial" w:hAnsi="Arial"/>
                <w:b w:val="false"/>
                <w:bCs w:val="false"/>
                <w:color w:val="FFFFFF"/>
                <w:sz w:val="22"/>
                <w:szCs w:val="22"/>
              </w:rPr>
              <w:t xml:space="preserve">  → Instalación y entrenamiento de los 15 agentes con el tono y estrategia del cliente</w:t>
            </w:r>
          </w:p>
          <w:p>
            <w:pPr>
              <w:spacing w:after="50" w:before="50"/>
            </w:pPr>
            <w:r>
              <w:rPr>
                <w:rFonts w:ascii="Arial" w:cs="Arial" w:eastAsia="Arial" w:hAnsi="Arial"/>
                <w:b w:val="false"/>
                <w:bCs w:val="false"/>
                <w:color w:val="FFFFFF"/>
                <w:sz w:val="22"/>
                <w:szCs w:val="22"/>
              </w:rPr>
              <w:t xml:space="preserve">  → Creación de la landing page de marca personal lista para publicar</w:t>
            </w:r>
          </w:p>
          <w:p>
            <w:pPr>
              <w:spacing w:after="50" w:before="50"/>
            </w:pPr>
            <w:r>
              <w:rPr>
                <w:rFonts w:ascii="Arial" w:cs="Arial" w:eastAsia="Arial" w:hAnsi="Arial"/>
                <w:b w:val="false"/>
                <w:bCs w:val="false"/>
                <w:color w:val="FFFFFF"/>
                <w:sz w:val="22"/>
                <w:szCs w:val="22"/>
              </w:rPr>
              <w:t xml:space="preserve">  → Configuración de ManyChat con los flujos base de conversión</w:t>
            </w:r>
          </w:p>
          <w:p>
            <w:pPr>
              <w:spacing w:after="50" w:before="50"/>
            </w:pPr>
            <w:r>
              <w:rPr>
                <w:rFonts w:ascii="Arial" w:cs="Arial" w:eastAsia="Arial" w:hAnsi="Arial"/>
                <w:b w:val="false"/>
                <w:bCs w:val="false"/>
                <w:color w:val="FFFFFF"/>
                <w:sz w:val="22"/>
                <w:szCs w:val="22"/>
              </w:rPr>
              <w:t xml:space="preserve">  → Conexión de Meta Ads MCP con las cuentas del cliente</w:t>
            </w:r>
          </w:p>
          <w:p>
            <w:pPr>
              <w:spacing w:after="50" w:before="50"/>
            </w:pPr>
            <w:r>
              <w:rPr>
                <w:rFonts w:ascii="Arial" w:cs="Arial" w:eastAsia="Arial" w:hAnsi="Arial"/>
                <w:b w:val="false"/>
                <w:bCs w:val="false"/>
                <w:color w:val="FFFFFF"/>
                <w:sz w:val="22"/>
                <w:szCs w:val="22"/>
              </w:rPr>
              <w:t xml:space="preserve">  → Sesión de grabación para clon digital (si aplica): HeyGen + ElevenLabs</w:t>
            </w:r>
          </w:p>
          <w:p>
            <w:pPr>
              <w:spacing w:after="50" w:before="50"/>
            </w:pPr>
            <w:r>
              <w:rPr>
                <w:rFonts w:ascii="Arial" w:cs="Arial" w:eastAsia="Arial" w:hAnsi="Arial"/>
                <w:b w:val="false"/>
                <w:bCs w:val="false"/>
                <w:color w:val="FFFFFF"/>
                <w:sz w:val="22"/>
                <w:szCs w:val="22"/>
              </w:rPr>
              <w:t xml:space="preserve">  → Primera grilla mensual generada, revisada y lista para aprobación del cliente</w:t>
            </w:r>
          </w:p>
          <w:p>
            <w:pPr>
              <w:spacing w:after="50" w:before="50"/>
            </w:pPr>
            <w:r>
              <w:rPr>
                <w:rFonts w:ascii="Arial" w:cs="Arial" w:eastAsia="Arial" w:hAnsi="Arial"/>
                <w:b w:val="false"/>
                <w:bCs w:val="false"/>
                <w:color w:val="FFFFFF"/>
                <w:sz w:val="22"/>
                <w:szCs w:val="22"/>
              </w:rPr>
              <w:t xml:space="preserve">  → Capacitación de 45 minutos al cliente sobre cómo grabar y aprobar</w:t>
            </w:r>
          </w:p>
          <w:p>
            <w:pPr>
              <w:spacing w:after="50" w:before="50"/>
            </w:pPr>
            <w:r>
              <w:rPr>
                <w:rFonts w:ascii="Arial" w:cs="Arial" w:eastAsia="Arial" w:hAnsi="Arial"/>
                <w:b w:val="false"/>
                <w:bCs w:val="false"/>
                <w:color w:val="FFFFFF"/>
                <w:sz w:val="22"/>
                <w:szCs w:val="22"/>
              </w:rPr>
              <w:t xml:space="preserve">  → Definición de keyword ManyChat y primer recurso de captación</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Al final del mes 1: el sistema existe. Es funcional. Está calibrado.</w:t>
            </w:r>
          </w:p>
          <w:p>
            <w:pPr>
              <w:spacing w:after="50" w:before="50"/>
            </w:pPr>
            <w:r>
              <w:rPr>
                <w:rFonts w:ascii="Arial" w:cs="Arial" w:eastAsia="Arial" w:hAnsi="Arial"/>
                <w:b w:val="false"/>
                <w:bCs w:val="false"/>
                <w:color w:val="FFFFFF"/>
                <w:sz w:val="22"/>
                <w:szCs w:val="22"/>
              </w:rPr>
              <w:t xml:space="preserve">  El cliente lo ve antes de que nada se publique.</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4.0.2 Fase 2 — Validación y ajuste (Mes 2)</w:t>
      </w:r>
    </w:p>
    <w:p>
      <w:pPr>
        <w:spacing w:after="0" w:before="0"/>
      </w:pPr>
      <w:r>
        <w:rPr>
          <w:sz w:val="12"/>
          <w:szCs w:val="12"/>
        </w:rPr>
        <w:t xml:space="preserve"/>
      </w:r>
    </w:p>
    <w:p>
      <w:pPr>
        <w:spacing w:after="60" w:before="60"/>
        <w:jc w:val="left"/>
      </w:pPr>
      <w:r>
        <w:rPr>
          <w:rFonts w:ascii="Arial" w:cs="Arial" w:eastAsia="Arial" w:hAnsi="Arial"/>
          <w:b w:val="false"/>
          <w:bCs w:val="false"/>
          <w:color w:val="111111"/>
          <w:sz w:val="22"/>
          <w:szCs w:val="22"/>
        </w:rPr>
        <w:t xml:space="preserve">El mes 2 es el primer mes de producción real. Las piezas se publican, el sistema de conversión se activa y los primeros datos llegan. Este mes existe para ajustar lo que la realidad muestre: tono, cadencia, hooks, copy de ManyChat, segmentación de ads.</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84FF" w:sz="4"/>
              <w:left w:val="single" w:color="0A84FF" w:sz="18"/>
              <w:bottom w:val="single" w:color="0A84FF" w:sz="4"/>
              <w:right w:val="none" w:color="FFFFFF" w:sz="0"/>
            </w:tcBorders>
            <w:shd w:fill="1A1A1A" w:val="clear"/>
            <w:tcMar>
              <w:top w:type="dxa" w:w="160"/>
              <w:left w:type="dxa" w:w="240"/>
              <w:bottom w:type="dxa" w:w="160"/>
              <w:right w:type="dxa" w:w="240"/>
            </w:tcMar>
          </w:tcPr>
          <w:p>
            <w:pPr>
              <w:spacing w:after="50" w:before="50"/>
            </w:pPr>
            <w:r>
              <w:rPr>
                <w:rFonts w:ascii="Arial" w:cs="Arial" w:eastAsia="Arial" w:hAnsi="Arial"/>
                <w:b/>
                <w:bCs/>
                <w:color w:val="0A84FF"/>
                <w:sz w:val="22"/>
                <w:szCs w:val="22"/>
              </w:rPr>
              <w:t xml:space="preserve">▶ QUÉ SUCEDE EN EL MES 2:</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 Producción completa: 15 reels + 4 carruseles + 15 stories</w:t>
            </w:r>
          </w:p>
          <w:p>
            <w:pPr>
              <w:spacing w:after="50" w:before="50"/>
            </w:pPr>
            <w:r>
              <w:rPr>
                <w:rFonts w:ascii="Arial" w:cs="Arial" w:eastAsia="Arial" w:hAnsi="Arial"/>
                <w:b w:val="false"/>
                <w:bCs w:val="false"/>
                <w:color w:val="FFFFFF"/>
                <w:sz w:val="22"/>
                <w:szCs w:val="22"/>
              </w:rPr>
              <w:t xml:space="preserve">  → Publicación progresiva con monitoreo diario de primeras métricas</w:t>
            </w:r>
          </w:p>
          <w:p>
            <w:pPr>
              <w:spacing w:after="50" w:before="50"/>
            </w:pPr>
            <w:r>
              <w:rPr>
                <w:rFonts w:ascii="Arial" w:cs="Arial" w:eastAsia="Arial" w:hAnsi="Arial"/>
                <w:b w:val="false"/>
                <w:bCs w:val="false"/>
                <w:color w:val="FFFFFF"/>
                <w:sz w:val="22"/>
                <w:szCs w:val="22"/>
              </w:rPr>
              <w:t xml:space="preserve">  → ManyChat activo: primeros leads capturados y nurturing funcionando</w:t>
            </w:r>
          </w:p>
          <w:p>
            <w:pPr>
              <w:spacing w:after="50" w:before="50"/>
            </w:pPr>
            <w:r>
              <w:rPr>
                <w:rFonts w:ascii="Arial" w:cs="Arial" w:eastAsia="Arial" w:hAnsi="Arial"/>
                <w:b w:val="false"/>
                <w:bCs w:val="false"/>
                <w:color w:val="FFFFFF"/>
                <w:sz w:val="22"/>
                <w:szCs w:val="22"/>
              </w:rPr>
              <w:t xml:space="preserve">  → Meta Ads lanzados con presupuesto inicial de prueba</w:t>
            </w:r>
          </w:p>
          <w:p>
            <w:pPr>
              <w:spacing w:after="50" w:before="50"/>
            </w:pPr>
            <w:r>
              <w:rPr>
                <w:rFonts w:ascii="Arial" w:cs="Arial" w:eastAsia="Arial" w:hAnsi="Arial"/>
                <w:b w:val="false"/>
                <w:bCs w:val="false"/>
                <w:color w:val="FFFFFF"/>
                <w:sz w:val="22"/>
                <w:szCs w:val="22"/>
              </w:rPr>
              <w:t xml:space="preserve">  → Ajuste de tono, ángulos y formatos según datos reales de engagement</w:t>
            </w:r>
          </w:p>
          <w:p>
            <w:pPr>
              <w:spacing w:after="50" w:before="50"/>
            </w:pPr>
            <w:r>
              <w:rPr>
                <w:rFonts w:ascii="Arial" w:cs="Arial" w:eastAsia="Arial" w:hAnsi="Arial"/>
                <w:b w:val="false"/>
                <w:bCs w:val="false"/>
                <w:color w:val="FFFFFF"/>
                <w:sz w:val="22"/>
                <w:szCs w:val="22"/>
              </w:rPr>
              <w:t xml:space="preserve">  → Ajuste del CLAUDE.md con aprendizajes del primer mes en vivo</w:t>
            </w:r>
          </w:p>
          <w:p>
            <w:pPr>
              <w:spacing w:after="50" w:before="50"/>
            </w:pPr>
            <w:r>
              <w:rPr>
                <w:rFonts w:ascii="Arial" w:cs="Arial" w:eastAsia="Arial" w:hAnsi="Arial"/>
                <w:b w:val="false"/>
                <w:bCs w:val="false"/>
                <w:color w:val="FFFFFF"/>
                <w:sz w:val="22"/>
                <w:szCs w:val="22"/>
              </w:rPr>
              <w:t xml:space="preserve">  → Reporte de resultados reales: alcance, engagement, leads capturados</w:t>
            </w:r>
          </w:p>
          <w:p>
            <w:pPr>
              <w:spacing w:after="50" w:before="50"/>
            </w:pPr>
            <w:r>
              <w:rPr>
                <w:rFonts w:ascii="Arial" w:cs="Arial" w:eastAsia="Arial" w:hAnsi="Arial"/>
                <w:b w:val="false"/>
                <w:bCs w:val="false"/>
                <w:color w:val="FFFFFF"/>
                <w:sz w:val="22"/>
                <w:szCs w:val="22"/>
              </w:rPr>
              <w:t xml:space="preserve">  → Dashboard completo actualizado con métricas de conversión</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Al final del mes 2: el sistema está validado con datos reales.</w:t>
            </w:r>
          </w:p>
          <w:p>
            <w:pPr>
              <w:spacing w:after="50" w:before="50"/>
            </w:pPr>
            <w:r>
              <w:rPr>
                <w:rFonts w:ascii="Arial" w:cs="Arial" w:eastAsia="Arial" w:hAnsi="Arial"/>
                <w:b w:val="false"/>
                <w:bCs w:val="false"/>
                <w:color w:val="FFFFFF"/>
                <w:sz w:val="22"/>
                <w:szCs w:val="22"/>
              </w:rPr>
              <w:t xml:space="preserve">  Sabemos qué funciona. Sabemos qué ajustar. El momentum está iniciado.</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4.0.3 Fase 3 — Prueba acompañada (Mes 3)</w:t>
      </w:r>
    </w:p>
    <w:p>
      <w:pPr>
        <w:spacing w:after="0" w:before="0"/>
      </w:pPr>
      <w:r>
        <w:rPr>
          <w:sz w:val="12"/>
          <w:szCs w:val="12"/>
        </w:rPr>
        <w:t xml:space="preserve"/>
      </w:r>
    </w:p>
    <w:p>
      <w:pPr>
        <w:spacing w:after="60" w:before="60"/>
        <w:jc w:val="left"/>
      </w:pPr>
      <w:r>
        <w:rPr>
          <w:rFonts w:ascii="Arial" w:cs="Arial" w:eastAsia="Arial" w:hAnsi="Arial"/>
          <w:b w:val="false"/>
          <w:bCs w:val="false"/>
          <w:color w:val="111111"/>
          <w:sz w:val="22"/>
          <w:szCs w:val="22"/>
        </w:rPr>
        <w:t xml:space="preserve">El mes 3 es el mes de consolidación. El sistema ya funciona y tiene data. Manuel opera al 100% como Director Creativo con supervisión total del proceso. Al cierre de este mes, el cliente tiene un sistema probado, resultados documentados y tres caminos claros hacia adelante.</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FF88" w:sz="4"/>
              <w:left w:val="single" w:color="00FF88" w:sz="18"/>
              <w:bottom w:val="single" w:color="00FF88" w:sz="4"/>
              <w:right w:val="none" w:color="FFFFFF" w:sz="0"/>
            </w:tcBorders>
            <w:shd w:fill="1A1A1A" w:val="clear"/>
            <w:tcMar>
              <w:top w:type="dxa" w:w="160"/>
              <w:left w:type="dxa" w:w="240"/>
              <w:bottom w:type="dxa" w:w="160"/>
              <w:right w:type="dxa" w:w="240"/>
            </w:tcMar>
          </w:tcPr>
          <w:p>
            <w:pPr>
              <w:spacing w:after="50" w:before="50"/>
            </w:pPr>
            <w:r>
              <w:rPr>
                <w:rFonts w:ascii="Arial" w:cs="Arial" w:eastAsia="Arial" w:hAnsi="Arial"/>
                <w:b/>
                <w:bCs/>
                <w:color w:val="00FF88"/>
                <w:sz w:val="22"/>
                <w:szCs w:val="22"/>
              </w:rPr>
              <w:t xml:space="preserve">▶ QUÉ SUCEDE EN EL MES 3:</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 Producción completa mes 3 con optimizaciones de los aprendizajes del mes 2</w:t>
            </w:r>
          </w:p>
          <w:p>
            <w:pPr>
              <w:spacing w:after="50" w:before="50"/>
            </w:pPr>
            <w:r>
              <w:rPr>
                <w:rFonts w:ascii="Arial" w:cs="Arial" w:eastAsia="Arial" w:hAnsi="Arial"/>
                <w:b w:val="false"/>
                <w:bCs w:val="false"/>
                <w:color w:val="FFFFFF"/>
                <w:sz w:val="22"/>
                <w:szCs w:val="22"/>
              </w:rPr>
              <w:t xml:space="preserve">  → Escala de Meta Ads en los ad sets ganadores identificados</w:t>
            </w:r>
          </w:p>
          <w:p>
            <w:pPr>
              <w:spacing w:after="50" w:before="50"/>
            </w:pPr>
            <w:r>
              <w:rPr>
                <w:rFonts w:ascii="Arial" w:cs="Arial" w:eastAsia="Arial" w:hAnsi="Arial"/>
                <w:b w:val="false"/>
                <w:bCs w:val="false"/>
                <w:color w:val="FFFFFF"/>
                <w:sz w:val="22"/>
                <w:szCs w:val="22"/>
              </w:rPr>
              <w:t xml:space="preserve">  → Optimización del funnel ManyChat con datos de conversión reales</w:t>
            </w:r>
          </w:p>
          <w:p>
            <w:pPr>
              <w:spacing w:after="50" w:before="50"/>
            </w:pPr>
            <w:r>
              <w:rPr>
                <w:rFonts w:ascii="Arial" w:cs="Arial" w:eastAsia="Arial" w:hAnsi="Arial"/>
                <w:b w:val="false"/>
                <w:bCs w:val="false"/>
                <w:color w:val="FFFFFF"/>
                <w:sz w:val="22"/>
                <w:szCs w:val="22"/>
              </w:rPr>
              <w:t xml:space="preserve">  → Segunda versión del CLAUDE.md con calibración fina del sistema</w:t>
            </w:r>
          </w:p>
          <w:p>
            <w:pPr>
              <w:spacing w:after="50" w:before="50"/>
            </w:pPr>
            <w:r>
              <w:rPr>
                <w:rFonts w:ascii="Arial" w:cs="Arial" w:eastAsia="Arial" w:hAnsi="Arial"/>
                <w:b w:val="false"/>
                <w:bCs w:val="false"/>
                <w:color w:val="FFFFFF"/>
                <w:sz w:val="22"/>
                <w:szCs w:val="22"/>
              </w:rPr>
              <w:t xml:space="preserve">  → Reporte completo de los 3 meses: métricas, tendencias y proyecciones</w:t>
            </w:r>
          </w:p>
          <w:p>
            <w:pPr>
              <w:spacing w:after="50" w:before="50"/>
            </w:pPr>
            <w:r>
              <w:rPr>
                <w:rFonts w:ascii="Arial" w:cs="Arial" w:eastAsia="Arial" w:hAnsi="Arial"/>
                <w:b w:val="false"/>
                <w:bCs w:val="false"/>
                <w:color w:val="FFFFFF"/>
                <w:sz w:val="22"/>
                <w:szCs w:val="22"/>
              </w:rPr>
              <w:t xml:space="preserve">  → Sesión de cierre de fase: presentación de los 3 caminos disponibles</w:t>
            </w:r>
          </w:p>
          <w:p>
            <w:pPr>
              <w:spacing w:after="50" w:before="50"/>
            </w:pPr>
            <w:r>
              <w:rPr>
                <w:rFonts w:ascii="Arial" w:cs="Arial" w:eastAsia="Arial" w:hAnsi="Arial"/>
                <w:b w:val="false"/>
                <w:bCs w:val="false"/>
                <w:color w:val="FFFFFF"/>
                <w:sz w:val="22"/>
                <w:szCs w:val="22"/>
              </w:rPr>
              <w:t xml:space="preserve">  → Entrega del kit de decisión: comparativa de opciones con números reales</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Al final del mes 3: el cliente tiene un activo digital funcionando.</w:t>
            </w:r>
          </w:p>
          <w:p>
            <w:pPr>
              <w:spacing w:after="50" w:before="50"/>
            </w:pPr>
            <w:r>
              <w:rPr>
                <w:rFonts w:ascii="Arial" w:cs="Arial" w:eastAsia="Arial" w:hAnsi="Arial"/>
                <w:b w:val="false"/>
                <w:bCs w:val="false"/>
                <w:color w:val="FFFFFF"/>
                <w:sz w:val="22"/>
                <w:szCs w:val="22"/>
              </w:rPr>
              <w:t xml:space="preserve">  Tiene datos. Tiene sistema. Tiene las 3 opciones para elegir.</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4.0.4 Decisión de salida — Los 3 caminos posibles</w:t>
      </w:r>
    </w:p>
    <w:p>
      <w:pPr>
        <w:spacing w:after="0" w:before="0"/>
      </w:pPr>
      <w:r>
        <w:rPr>
          <w:sz w:val="12"/>
          <w:szCs w:val="12"/>
        </w:rPr>
        <w:t xml:space="preserve"/>
      </w:r>
    </w:p>
    <w:p>
      <w:pPr>
        <w:spacing w:after="60" w:before="60"/>
        <w:jc w:val="left"/>
      </w:pPr>
      <w:r>
        <w:rPr>
          <w:rFonts w:ascii="Arial" w:cs="Arial" w:eastAsia="Arial" w:hAnsi="Arial"/>
          <w:b w:val="false"/>
          <w:bCs w:val="false"/>
          <w:color w:val="111111"/>
          <w:sz w:val="22"/>
          <w:szCs w:val="22"/>
        </w:rPr>
        <w:t xml:space="preserve">Al cerrar la Fase 3, Manuel presenta los tres caminos disponibles. No hay uno mejor que otro. Depende de los objetivos, recursos y perfil del cliente. Los tres son legítimos y están diseñados para que el cliente gane en cualquier caso.</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3900"/>
        <w:gridCol w:w="2340"/>
      </w:tblGrid>
      <w:tr>
        <w:tc>
          <w:tcPr>
            <w:tcW w:type="dxa" w:w="780"/>
            <w:tcBorders>
              <w:top w:val="single" w:color="00FF88" w:sz="4"/>
              <w:left w:val="single" w:color="00FF88" w:sz="4"/>
              <w:bottom w:val="single" w:color="00FF88" w:sz="4"/>
              <w:right w:val="single" w:color="00FF88" w:sz="4"/>
            </w:tcBorders>
            <w:shd w:fill="2A2A2A" w:val="clear"/>
            <w:tcMar>
              <w:top w:type="dxa" w:w="110"/>
              <w:left w:type="dxa" w:w="130"/>
              <w:bottom w:type="dxa" w:w="110"/>
              <w:right w:type="dxa" w:w="130"/>
            </w:tcMar>
          </w:tcPr>
          <w:p>
            <w:pPr>
              <w:spacing w:after="0" w:before="0"/>
            </w:pPr>
            <w:r>
              <w:rPr>
                <w:rFonts w:ascii="Arial" w:cs="Arial" w:eastAsia="Arial" w:hAnsi="Arial"/>
                <w:b/>
                <w:bCs/>
                <w:color w:val="00FF88"/>
                <w:sz w:val="19"/>
                <w:szCs w:val="19"/>
              </w:rPr>
              <w:t xml:space="preserve"/>
            </w:r>
          </w:p>
        </w:tc>
        <w:tc>
          <w:tcPr>
            <w:tcW w:type="dxa" w:w="2340"/>
            <w:tcBorders>
              <w:top w:val="single" w:color="00FF88" w:sz="4"/>
              <w:left w:val="single" w:color="00FF88" w:sz="4"/>
              <w:bottom w:val="single" w:color="00FF88" w:sz="4"/>
              <w:right w:val="single" w:color="00FF88" w:sz="4"/>
            </w:tcBorders>
            <w:shd w:fill="2A2A2A" w:val="clear"/>
            <w:tcMar>
              <w:top w:type="dxa" w:w="110"/>
              <w:left w:type="dxa" w:w="130"/>
              <w:bottom w:type="dxa" w:w="110"/>
              <w:right w:type="dxa" w:w="130"/>
            </w:tcMar>
          </w:tcPr>
          <w:p>
            <w:pPr>
              <w:spacing w:after="0" w:before="0"/>
            </w:pPr>
            <w:r>
              <w:rPr>
                <w:rFonts w:ascii="Arial" w:cs="Arial" w:eastAsia="Arial" w:hAnsi="Arial"/>
                <w:b/>
                <w:bCs/>
                <w:color w:val="00FF88"/>
                <w:sz w:val="19"/>
                <w:szCs w:val="19"/>
              </w:rPr>
              <w:t xml:space="preserve">CAMINO</w:t>
            </w:r>
          </w:p>
        </w:tc>
        <w:tc>
          <w:tcPr>
            <w:tcW w:type="dxa" w:w="3900"/>
            <w:tcBorders>
              <w:top w:val="single" w:color="00FF88" w:sz="4"/>
              <w:left w:val="single" w:color="00FF88" w:sz="4"/>
              <w:bottom w:val="single" w:color="00FF88" w:sz="4"/>
              <w:right w:val="single" w:color="00FF88" w:sz="4"/>
            </w:tcBorders>
            <w:shd w:fill="2A2A2A" w:val="clear"/>
            <w:tcMar>
              <w:top w:type="dxa" w:w="110"/>
              <w:left w:type="dxa" w:w="130"/>
              <w:bottom w:type="dxa" w:w="110"/>
              <w:right w:type="dxa" w:w="130"/>
            </w:tcMar>
          </w:tcPr>
          <w:p>
            <w:pPr>
              <w:spacing w:after="0" w:before="0"/>
            </w:pPr>
            <w:r>
              <w:rPr>
                <w:rFonts w:ascii="Arial" w:cs="Arial" w:eastAsia="Arial" w:hAnsi="Arial"/>
                <w:b/>
                <w:bCs/>
                <w:color w:val="00FF88"/>
                <w:sz w:val="19"/>
                <w:szCs w:val="19"/>
              </w:rPr>
              <w:t xml:space="preserve">QUÉ INCLUYE</w:t>
            </w:r>
          </w:p>
        </w:tc>
        <w:tc>
          <w:tcPr>
            <w:tcW w:type="dxa" w:w="2340"/>
            <w:tcBorders>
              <w:top w:val="single" w:color="00FF88" w:sz="4"/>
              <w:left w:val="single" w:color="00FF88" w:sz="4"/>
              <w:bottom w:val="single" w:color="00FF88" w:sz="4"/>
              <w:right w:val="single" w:color="00FF88" w:sz="4"/>
            </w:tcBorders>
            <w:shd w:fill="2A2A2A" w:val="clear"/>
            <w:tcMar>
              <w:top w:type="dxa" w:w="110"/>
              <w:left w:type="dxa" w:w="130"/>
              <w:bottom w:type="dxa" w:w="110"/>
              <w:right w:type="dxa" w:w="130"/>
            </w:tcMar>
          </w:tcPr>
          <w:p>
            <w:pPr>
              <w:spacing w:after="0" w:before="0"/>
            </w:pPr>
            <w:r>
              <w:rPr>
                <w:rFonts w:ascii="Arial" w:cs="Arial" w:eastAsia="Arial" w:hAnsi="Arial"/>
                <w:b/>
                <w:bCs/>
                <w:color w:val="00FF88"/>
                <w:sz w:val="19"/>
                <w:szCs w:val="19"/>
              </w:rPr>
              <w:t xml:space="preserve">INVERSIÓN</w:t>
            </w:r>
          </w:p>
        </w:tc>
      </w:tr>
      <w:tr>
        <w:tc>
          <w:tcPr>
            <w:tcW w:type="dxa" w:w="780"/>
            <w:tcBorders>
              <w:top w:val="single" w:color="3D3D3D" w:sz="4"/>
              <w:left w:val="single" w:color="3D3D3D" w:sz="4"/>
              <w:bottom w:val="single" w:color="3D3D3D" w:sz="4"/>
              <w:right w:val="single" w:color="3D3D3D" w:sz="4"/>
            </w:tcBorders>
            <w:shd w:fill="001A08" w:val="clear"/>
            <w:tcMar>
              <w:top w:type="dxa" w:w="160"/>
              <w:left w:type="dxa" w:w="120"/>
              <w:bottom w:type="dxa" w:w="160"/>
              <w:right w:type="dxa" w:w="120"/>
            </w:tcMar>
          </w:tcPr>
          <w:p>
            <w:pPr>
              <w:spacing w:after="0" w:before="0"/>
              <w:jc w:val="center"/>
            </w:pPr>
            <w:r>
              <w:rPr>
                <w:rFonts w:ascii="Arial" w:cs="Arial" w:eastAsia="Arial" w:hAnsi="Arial"/>
                <w:b/>
                <w:bCs/>
                <w:color w:val="00FF88"/>
                <w:sz w:val="28"/>
                <w:szCs w:val="28"/>
              </w:rPr>
              <w:t xml:space="preserve">A</w:t>
            </w:r>
          </w:p>
        </w:tc>
        <w:tc>
          <w:tcPr>
            <w:tcW w:type="dxa" w:w="2340"/>
            <w:tcBorders>
              <w:top w:val="single" w:color="3D3D3D" w:sz="4"/>
              <w:left w:val="single" w:color="3D3D3D" w:sz="4"/>
              <w:bottom w:val="single" w:color="3D3D3D" w:sz="4"/>
              <w:right w:val="single" w:color="3D3D3D" w:sz="4"/>
            </w:tcBorders>
            <w:shd w:fill="001A08" w:val="clear"/>
            <w:tcMar>
              <w:top w:type="dxa" w:w="160"/>
              <w:left w:type="dxa" w:w="130"/>
              <w:bottom w:type="dxa" w:w="160"/>
              <w:right w:type="dxa" w:w="130"/>
            </w:tcMar>
          </w:tcPr>
          <w:p>
            <w:pPr>
              <w:spacing w:after="0" w:before="0"/>
            </w:pPr>
            <w:r>
              <w:rPr>
                <w:rFonts w:ascii="Arial" w:cs="Arial" w:eastAsia="Arial" w:hAnsi="Arial"/>
                <w:b/>
                <w:bCs/>
                <w:color w:val="00FF88"/>
                <w:sz w:val="18"/>
                <w:szCs w:val="18"/>
              </w:rPr>
              <w:t xml:space="preserve">CONTINUIDAD CON GIANFRANCO</w:t>
            </w:r>
          </w:p>
        </w:tc>
        <w:tc>
          <w:tcPr>
            <w:tcW w:type="dxa" w:w="3900"/>
            <w:tcBorders>
              <w:top w:val="single" w:color="3D3D3D" w:sz="4"/>
              <w:left w:val="single" w:color="3D3D3D" w:sz="4"/>
              <w:bottom w:val="single" w:color="3D3D3D" w:sz="4"/>
              <w:right w:val="single" w:color="3D3D3D" w:sz="4"/>
            </w:tcBorders>
            <w:shd w:fill="001A08" w:val="clear"/>
            <w:tcMar>
              <w:top w:type="dxa" w:w="160"/>
              <w:left w:type="dxa" w:w="130"/>
              <w:bottom w:type="dxa" w:w="160"/>
              <w:right w:type="dxa" w:w="130"/>
            </w:tcMar>
          </w:tcPr>
          <w:p>
            <w:pPr>
              <w:spacing w:after="60" w:before="0"/>
            </w:pPr>
            <w:r>
              <w:rPr>
                <w:rFonts w:ascii="Arial" w:cs="Arial" w:eastAsia="Arial" w:hAnsi="Arial"/>
                <w:color w:val="FFFFFF"/>
                <w:sz w:val="17"/>
                <w:szCs w:val="17"/>
              </w:rPr>
              <w:t xml:space="preserve">Manuel continúa como Director Creativo y Orquestador de agentes IA. Opera el sistema completo mensualmente.</w:t>
            </w:r>
          </w:p>
          <w:p>
            <w:pPr>
              <w:spacing w:after="0" w:before="0"/>
            </w:pPr>
            <w:r>
              <w:rPr>
                <w:rFonts w:ascii="Arial" w:cs="Arial" w:eastAsia="Arial" w:hAnsi="Arial"/>
                <w:color w:val="FFFFFF"/>
                <w:sz w:val="17"/>
                <w:szCs w:val="17"/>
              </w:rPr>
              <w:t xml:space="preserve">Incluye: producción mensual completa + estrategia + optimización continua + supervisión de todo el sistema.</w:t>
            </w:r>
          </w:p>
        </w:tc>
        <w:tc>
          <w:tcPr>
            <w:tcW w:type="dxa" w:w="2340"/>
            <w:tcBorders>
              <w:top w:val="single" w:color="3D3D3D" w:sz="4"/>
              <w:left w:val="single" w:color="3D3D3D" w:sz="4"/>
              <w:bottom w:val="single" w:color="3D3D3D" w:sz="4"/>
              <w:right w:val="single" w:color="3D3D3D" w:sz="4"/>
            </w:tcBorders>
            <w:shd w:fill="001A08" w:val="clear"/>
            <w:tcMar>
              <w:top w:type="dxa" w:w="160"/>
              <w:left w:type="dxa" w:w="130"/>
              <w:bottom w:type="dxa" w:w="160"/>
              <w:right w:type="dxa" w:w="130"/>
            </w:tcMar>
          </w:tcPr>
          <w:p>
            <w:pPr>
              <w:spacing w:after="40" w:before="0"/>
            </w:pPr>
            <w:r>
              <w:rPr>
                <w:rFonts w:ascii="Arial" w:cs="Arial" w:eastAsia="Arial" w:hAnsi="Arial"/>
                <w:b/>
                <w:bCs/>
                <w:color w:val="00FF88"/>
                <w:sz w:val="18"/>
                <w:szCs w:val="18"/>
              </w:rPr>
              <w:t xml:space="preserve">$2,500 USD/mes</w:t>
            </w:r>
          </w:p>
          <w:p>
            <w:pPr>
              <w:spacing w:after="0" w:before="0"/>
            </w:pPr>
            <w:r>
              <w:rPr>
                <w:rFonts w:ascii="Arial" w:cs="Arial" w:eastAsia="Arial" w:hAnsi="Arial"/>
                <w:color w:val="999999"/>
                <w:sz w:val="16"/>
                <w:szCs w:val="16"/>
              </w:rPr>
              <w:t xml:space="preserve">(fee mensual fijo incluye todo)</w:t>
            </w:r>
          </w:p>
        </w:tc>
      </w:tr>
      <w:tr>
        <w:tc>
          <w:tcPr>
            <w:tcW w:type="dxa" w:w="780"/>
            <w:tcBorders>
              <w:top w:val="single" w:color="3D3D3D" w:sz="4"/>
              <w:left w:val="single" w:color="3D3D3D" w:sz="4"/>
              <w:bottom w:val="single" w:color="3D3D3D" w:sz="4"/>
              <w:right w:val="single" w:color="3D3D3D" w:sz="4"/>
            </w:tcBorders>
            <w:shd w:fill="1A1A1A" w:val="clear"/>
            <w:tcMar>
              <w:top w:type="dxa" w:w="160"/>
              <w:left w:type="dxa" w:w="120"/>
              <w:bottom w:type="dxa" w:w="160"/>
              <w:right w:type="dxa" w:w="120"/>
            </w:tcMar>
          </w:tcPr>
          <w:p>
            <w:pPr>
              <w:spacing w:after="0" w:before="0"/>
              <w:jc w:val="center"/>
            </w:pPr>
            <w:r>
              <w:rPr>
                <w:rFonts w:ascii="Arial" w:cs="Arial" w:eastAsia="Arial" w:hAnsi="Arial"/>
                <w:b/>
                <w:bCs/>
                <w:color w:val="0A84FF"/>
                <w:sz w:val="28"/>
                <w:szCs w:val="28"/>
              </w:rPr>
              <w:t xml:space="preserve">B</w:t>
            </w:r>
          </w:p>
        </w:tc>
        <w:tc>
          <w:tcPr>
            <w:tcW w:type="dxa" w:w="2340"/>
            <w:tcBorders>
              <w:top w:val="single" w:color="3D3D3D" w:sz="4"/>
              <w:left w:val="single" w:color="3D3D3D" w:sz="4"/>
              <w:bottom w:val="single" w:color="3D3D3D" w:sz="4"/>
              <w:right w:val="single" w:color="3D3D3D" w:sz="4"/>
            </w:tcBorders>
            <w:shd w:fill="1A1A1A" w:val="clear"/>
            <w:tcMar>
              <w:top w:type="dxa" w:w="160"/>
              <w:left w:type="dxa" w:w="130"/>
              <w:bottom w:type="dxa" w:w="160"/>
              <w:right w:type="dxa" w:w="130"/>
            </w:tcMar>
          </w:tcPr>
          <w:p>
            <w:pPr>
              <w:spacing w:after="0" w:before="0"/>
            </w:pPr>
            <w:r>
              <w:rPr>
                <w:rFonts w:ascii="Arial" w:cs="Arial" w:eastAsia="Arial" w:hAnsi="Arial"/>
                <w:b/>
                <w:bCs/>
                <w:color w:val="0A84FF"/>
                <w:sz w:val="18"/>
                <w:szCs w:val="18"/>
              </w:rPr>
              <w:t xml:space="preserve">MANUAL DE INDEPENDENCIA</w:t>
            </w:r>
          </w:p>
        </w:tc>
        <w:tc>
          <w:tcPr>
            <w:tcW w:type="dxa" w:w="3900"/>
            <w:tcBorders>
              <w:top w:val="single" w:color="3D3D3D" w:sz="4"/>
              <w:left w:val="single" w:color="3D3D3D" w:sz="4"/>
              <w:bottom w:val="single" w:color="3D3D3D" w:sz="4"/>
              <w:right w:val="single" w:color="3D3D3D" w:sz="4"/>
            </w:tcBorders>
            <w:shd w:fill="1A1A1A" w:val="clear"/>
            <w:tcMar>
              <w:top w:type="dxa" w:w="160"/>
              <w:left w:type="dxa" w:w="130"/>
              <w:bottom w:type="dxa" w:w="160"/>
              <w:right w:type="dxa" w:w="130"/>
            </w:tcMar>
          </w:tcPr>
          <w:p>
            <w:pPr>
              <w:spacing w:after="60" w:before="0"/>
            </w:pPr>
            <w:r>
              <w:rPr>
                <w:rFonts w:ascii="Arial" w:cs="Arial" w:eastAsia="Arial" w:hAnsi="Arial"/>
                <w:color w:val="FFFFFF"/>
                <w:sz w:val="17"/>
                <w:szCs w:val="17"/>
              </w:rPr>
              <w:t xml:space="preserve">El cliente recibe el Manual de Operación completo del sistema y opera los agentes por su cuenta, sin Manuel.</w:t>
            </w:r>
          </w:p>
          <w:p>
            <w:pPr>
              <w:spacing w:after="0" w:before="0"/>
            </w:pPr>
            <w:r>
              <w:rPr>
                <w:rFonts w:ascii="Arial" w:cs="Arial" w:eastAsia="Arial" w:hAnsi="Arial"/>
                <w:color w:val="FFFFFF"/>
                <w:sz w:val="17"/>
                <w:szCs w:val="17"/>
              </w:rPr>
              <w:t xml:space="preserve">Incluye: manual paso a paso, instrucciones por agente, flujos de producción, prompts y 2 sesiones de Q&amp;A post-entrega.</w:t>
            </w:r>
          </w:p>
        </w:tc>
        <w:tc>
          <w:tcPr>
            <w:tcW w:type="dxa" w:w="2340"/>
            <w:tcBorders>
              <w:top w:val="single" w:color="3D3D3D" w:sz="4"/>
              <w:left w:val="single" w:color="3D3D3D" w:sz="4"/>
              <w:bottom w:val="single" w:color="3D3D3D" w:sz="4"/>
              <w:right w:val="single" w:color="3D3D3D" w:sz="4"/>
            </w:tcBorders>
            <w:shd w:fill="1A1A1A" w:val="clear"/>
            <w:tcMar>
              <w:top w:type="dxa" w:w="160"/>
              <w:left w:type="dxa" w:w="130"/>
              <w:bottom w:type="dxa" w:w="160"/>
              <w:right w:type="dxa" w:w="130"/>
            </w:tcMar>
          </w:tcPr>
          <w:p>
            <w:pPr>
              <w:spacing w:after="40" w:before="0"/>
            </w:pPr>
            <w:r>
              <w:rPr>
                <w:rFonts w:ascii="Arial" w:cs="Arial" w:eastAsia="Arial" w:hAnsi="Arial"/>
                <w:b/>
                <w:bCs/>
                <w:color w:val="0A84FF"/>
                <w:sz w:val="18"/>
                <w:szCs w:val="18"/>
              </w:rPr>
              <w:t xml:space="preserve">$1,500 USD pago único</w:t>
            </w:r>
          </w:p>
          <w:p>
            <w:pPr>
              <w:spacing w:after="0" w:before="0"/>
            </w:pPr>
            <w:r>
              <w:rPr>
                <w:rFonts w:ascii="Arial" w:cs="Arial" w:eastAsia="Arial" w:hAnsi="Arial"/>
                <w:color w:val="999999"/>
                <w:sz w:val="16"/>
                <w:szCs w:val="16"/>
              </w:rPr>
              <w:t xml:space="preserve">(por el manual + 2 sesiones de Q&amp;A)</w:t>
            </w:r>
          </w:p>
        </w:tc>
      </w:tr>
      <w:tr>
        <w:tc>
          <w:tcPr>
            <w:tcW w:type="dxa" w:w="780"/>
            <w:tcBorders>
              <w:top w:val="single" w:color="3D3D3D" w:sz="4"/>
              <w:left w:val="single" w:color="3D3D3D" w:sz="4"/>
              <w:bottom w:val="single" w:color="3D3D3D" w:sz="4"/>
              <w:right w:val="single" w:color="3D3D3D" w:sz="4"/>
            </w:tcBorders>
            <w:shd w:fill="1A1A1A" w:val="clear"/>
            <w:tcMar>
              <w:top w:type="dxa" w:w="160"/>
              <w:left w:type="dxa" w:w="120"/>
              <w:bottom w:type="dxa" w:w="160"/>
              <w:right w:type="dxa" w:w="120"/>
            </w:tcMar>
          </w:tcPr>
          <w:p>
            <w:pPr>
              <w:spacing w:after="0" w:before="0"/>
              <w:jc w:val="center"/>
            </w:pPr>
            <w:r>
              <w:rPr>
                <w:rFonts w:ascii="Arial" w:cs="Arial" w:eastAsia="Arial" w:hAnsi="Arial"/>
                <w:b/>
                <w:bCs/>
                <w:color w:val="FFD700"/>
                <w:sz w:val="28"/>
                <w:szCs w:val="28"/>
              </w:rPr>
              <w:t xml:space="preserve">C</w:t>
            </w:r>
          </w:p>
        </w:tc>
        <w:tc>
          <w:tcPr>
            <w:tcW w:type="dxa" w:w="2340"/>
            <w:tcBorders>
              <w:top w:val="single" w:color="3D3D3D" w:sz="4"/>
              <w:left w:val="single" w:color="3D3D3D" w:sz="4"/>
              <w:bottom w:val="single" w:color="3D3D3D" w:sz="4"/>
              <w:right w:val="single" w:color="3D3D3D" w:sz="4"/>
            </w:tcBorders>
            <w:shd w:fill="1A1A1A" w:val="clear"/>
            <w:tcMar>
              <w:top w:type="dxa" w:w="160"/>
              <w:left w:type="dxa" w:w="130"/>
              <w:bottom w:type="dxa" w:w="160"/>
              <w:right w:type="dxa" w:w="130"/>
            </w:tcMar>
          </w:tcPr>
          <w:p>
            <w:pPr>
              <w:spacing w:after="0" w:before="0"/>
            </w:pPr>
            <w:r>
              <w:rPr>
                <w:rFonts w:ascii="Arial" w:cs="Arial" w:eastAsia="Arial" w:hAnsi="Arial"/>
                <w:b/>
                <w:bCs/>
                <w:color w:val="FFD700"/>
                <w:sz w:val="18"/>
                <w:szCs w:val="18"/>
              </w:rPr>
              <w:t xml:space="preserve">TRANSFERENCIA AL EQUIPO</w:t>
            </w:r>
          </w:p>
        </w:tc>
        <w:tc>
          <w:tcPr>
            <w:tcW w:type="dxa" w:w="3900"/>
            <w:tcBorders>
              <w:top w:val="single" w:color="3D3D3D" w:sz="4"/>
              <w:left w:val="single" w:color="3D3D3D" w:sz="4"/>
              <w:bottom w:val="single" w:color="3D3D3D" w:sz="4"/>
              <w:right w:val="single" w:color="3D3D3D" w:sz="4"/>
            </w:tcBorders>
            <w:shd w:fill="1A1A1A" w:val="clear"/>
            <w:tcMar>
              <w:top w:type="dxa" w:w="160"/>
              <w:left w:type="dxa" w:w="130"/>
              <w:bottom w:type="dxa" w:w="160"/>
              <w:right w:type="dxa" w:w="130"/>
            </w:tcMar>
          </w:tcPr>
          <w:p>
            <w:pPr>
              <w:spacing w:after="60" w:before="0"/>
            </w:pPr>
            <w:r>
              <w:rPr>
                <w:rFonts w:ascii="Arial" w:cs="Arial" w:eastAsia="Arial" w:hAnsi="Arial"/>
                <w:color w:val="FFFFFF"/>
                <w:sz w:val="17"/>
                <w:szCs w:val="17"/>
              </w:rPr>
              <w:t xml:space="preserve">Manuel entrena a un miembro del equipo del cliente para operar el sistema. La persona hereda el rol de orquestador.</w:t>
            </w:r>
          </w:p>
          <w:p>
            <w:pPr>
              <w:spacing w:after="0" w:before="0"/>
            </w:pPr>
            <w:r>
              <w:rPr>
                <w:rFonts w:ascii="Arial" w:cs="Arial" w:eastAsia="Arial" w:hAnsi="Arial"/>
                <w:color w:val="FFFFFF"/>
                <w:sz w:val="17"/>
                <w:szCs w:val="17"/>
              </w:rPr>
              <w:t xml:space="preserve">Incluye: manual + capacitación personalizada de 4 sesiones + acompañamiento del primer mes en vivo del equipo.</w:t>
            </w:r>
          </w:p>
        </w:tc>
        <w:tc>
          <w:tcPr>
            <w:tcW w:type="dxa" w:w="2340"/>
            <w:tcBorders>
              <w:top w:val="single" w:color="3D3D3D" w:sz="4"/>
              <w:left w:val="single" w:color="3D3D3D" w:sz="4"/>
              <w:bottom w:val="single" w:color="3D3D3D" w:sz="4"/>
              <w:right w:val="single" w:color="3D3D3D" w:sz="4"/>
            </w:tcBorders>
            <w:shd w:fill="1A1A1A" w:val="clear"/>
            <w:tcMar>
              <w:top w:type="dxa" w:w="160"/>
              <w:left w:type="dxa" w:w="130"/>
              <w:bottom w:type="dxa" w:w="160"/>
              <w:right w:type="dxa" w:w="130"/>
            </w:tcMar>
          </w:tcPr>
          <w:p>
            <w:pPr>
              <w:spacing w:after="40" w:before="0"/>
            </w:pPr>
            <w:r>
              <w:rPr>
                <w:rFonts w:ascii="Arial" w:cs="Arial" w:eastAsia="Arial" w:hAnsi="Arial"/>
                <w:b/>
                <w:bCs/>
                <w:color w:val="FFD700"/>
                <w:sz w:val="18"/>
                <w:szCs w:val="18"/>
              </w:rPr>
              <w:t xml:space="preserve">$2,500 USD pago único</w:t>
            </w:r>
          </w:p>
          <w:p>
            <w:pPr>
              <w:spacing w:after="0" w:before="0"/>
            </w:pPr>
            <w:r>
              <w:rPr>
                <w:rFonts w:ascii="Arial" w:cs="Arial" w:eastAsia="Arial" w:hAnsi="Arial"/>
                <w:color w:val="999999"/>
                <w:sz w:val="16"/>
                <w:szCs w:val="16"/>
              </w:rPr>
              <w:t xml:space="preserve">(manual + 4 sesiones + 1 mes de acompañamiento)</w:t>
            </w:r>
          </w:p>
        </w:tc>
      </w:tr>
    </w:tbl>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D700" w:sz="4"/>
              <w:left w:val="single" w:color="FFD700" w:sz="18"/>
              <w:bottom w:val="single" w:color="FFD700" w:sz="4"/>
              <w:right w:val="none" w:color="FFFFFF" w:sz="0"/>
            </w:tcBorders>
            <w:shd w:fill="1A1A1A" w:val="clear"/>
            <w:tcMar>
              <w:top w:type="dxa" w:w="160"/>
              <w:left w:type="dxa" w:w="240"/>
              <w:bottom w:type="dxa" w:w="160"/>
              <w:right w:type="dxa" w:w="240"/>
            </w:tcMar>
          </w:tcPr>
          <w:p>
            <w:pPr>
              <w:spacing w:after="50" w:before="50"/>
            </w:pPr>
            <w:r>
              <w:rPr>
                <w:rFonts w:ascii="Arial" w:cs="Arial" w:eastAsia="Arial" w:hAnsi="Arial"/>
                <w:b/>
                <w:bCs/>
                <w:color w:val="FFD700"/>
                <w:sz w:val="22"/>
                <w:szCs w:val="22"/>
              </w:rPr>
              <w:t xml:space="preserve">★ LO QUE ESTO SIGNIFICA ESTRATÉGICAMENTE PARA RESUELTO:</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 El cliente NUNCA siente que está atrapado en una suscripción sin salida.</w:t>
            </w:r>
          </w:p>
          <w:p>
            <w:pPr>
              <w:spacing w:after="50" w:before="50"/>
            </w:pPr>
            <w:r>
              <w:rPr>
                <w:rFonts w:ascii="Arial" w:cs="Arial" w:eastAsia="Arial" w:hAnsi="Arial"/>
                <w:b w:val="false"/>
                <w:bCs w:val="false"/>
                <w:color w:val="FFFFFF"/>
                <w:sz w:val="22"/>
                <w:szCs w:val="22"/>
              </w:rPr>
              <w:t xml:space="preserve">  → Eso genera más confianza al contratar — y más retención real.</w:t>
            </w:r>
          </w:p>
          <w:p>
            <w:pPr>
              <w:spacing w:after="50" w:before="50"/>
            </w:pPr>
            <w:r>
              <w:rPr>
                <w:rFonts w:ascii="Arial" w:cs="Arial" w:eastAsia="Arial" w:hAnsi="Arial"/>
                <w:b w:val="false"/>
                <w:bCs w:val="false"/>
                <w:color w:val="FFFFFF"/>
                <w:sz w:val="22"/>
                <w:szCs w:val="22"/>
              </w:rPr>
              <w:t xml:space="preserve">  → Si elige Camino A: es un cliente recurrente de alto valor.</w:t>
            </w:r>
          </w:p>
          <w:p>
            <w:pPr>
              <w:spacing w:after="50" w:before="50"/>
            </w:pPr>
            <w:r>
              <w:rPr>
                <w:rFonts w:ascii="Arial" w:cs="Arial" w:eastAsia="Arial" w:hAnsi="Arial"/>
                <w:b w:val="false"/>
                <w:bCs w:val="false"/>
                <w:color w:val="FFFFFF"/>
                <w:sz w:val="22"/>
                <w:szCs w:val="22"/>
              </w:rPr>
              <w:t xml:space="preserve">  → Si elige Camino B o C: genera un ingreso único + un caso de éxito + posible referido.</w:t>
            </w:r>
          </w:p>
          <w:p>
            <w:pPr>
              <w:spacing w:after="50" w:before="50"/>
            </w:pPr>
            <w:r>
              <w:rPr>
                <w:rFonts w:ascii="Arial" w:cs="Arial" w:eastAsia="Arial" w:hAnsi="Arial"/>
                <w:b w:val="false"/>
                <w:bCs w:val="false"/>
                <w:color w:val="FFFFFF"/>
                <w:sz w:val="22"/>
                <w:szCs w:val="22"/>
              </w:rPr>
              <w:t xml:space="preserve">  → En todos los casos: RESUELTO gana, el cliente gana, el sistema se multiplica.</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4.0.5 El Manual de Independencia — qué contiene</w:t>
      </w:r>
    </w:p>
    <w:p>
      <w:pPr>
        <w:spacing w:after="0" w:before="0"/>
      </w:pPr>
      <w:r>
        <w:rPr>
          <w:sz w:val="12"/>
          <w:szCs w:val="12"/>
        </w:rPr>
        <w:t xml:space="preserve"/>
      </w:r>
    </w:p>
    <w:p>
      <w:pPr>
        <w:spacing w:after="60" w:before="60"/>
        <w:jc w:val="left"/>
      </w:pPr>
      <w:r>
        <w:rPr>
          <w:rFonts w:ascii="Arial" w:cs="Arial" w:eastAsia="Arial" w:hAnsi="Arial"/>
          <w:b w:val="false"/>
          <w:bCs w:val="false"/>
          <w:color w:val="111111"/>
          <w:sz w:val="22"/>
          <w:szCs w:val="22"/>
        </w:rPr>
        <w:t xml:space="preserve">El Manual de Independencia es el activo que recibe el cliente si elige Camino B o C. Es una versión del sistema adaptada para ser operada sin Manuel, con instrucciones paso a paso para cada agente, cada flujo y cada decisión de producción.</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84FF" w:sz="4"/>
              <w:left w:val="single" w:color="0A84FF" w:sz="18"/>
              <w:bottom w:val="single" w:color="0A84FF" w:sz="4"/>
              <w:right w:val="none" w:color="FFFFFF" w:sz="0"/>
            </w:tcBorders>
            <w:shd w:fill="2A2A2A" w:val="clear"/>
            <w:tcMar>
              <w:top w:type="dxa" w:w="160"/>
              <w:left w:type="dxa" w:w="240"/>
              <w:bottom w:type="dxa" w:w="160"/>
              <w:right w:type="dxa" w:w="240"/>
            </w:tcMar>
          </w:tcPr>
          <w:p>
            <w:pPr>
              <w:spacing w:after="50" w:before="50"/>
            </w:pPr>
            <w:r>
              <w:rPr>
                <w:rFonts w:ascii="Arial" w:cs="Arial" w:eastAsia="Arial" w:hAnsi="Arial"/>
                <w:b/>
                <w:bCs/>
                <w:color w:val="0A84FF"/>
                <w:sz w:val="22"/>
                <w:szCs w:val="22"/>
              </w:rPr>
              <w:t xml:space="preserve">▶ CONTENIDO DEL MANUAL DE INDEPENDENCIA:</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1. Cómo operar cada uno de los 15 agentes del sistema</w:t>
            </w:r>
          </w:p>
          <w:p>
            <w:pPr>
              <w:spacing w:after="50" w:before="50"/>
            </w:pPr>
            <w:r>
              <w:rPr>
                <w:rFonts w:ascii="Arial" w:cs="Arial" w:eastAsia="Arial" w:hAnsi="Arial"/>
                <w:b w:val="false"/>
                <w:bCs w:val="false"/>
                <w:color w:val="FFFFFF"/>
                <w:sz w:val="22"/>
                <w:szCs w:val="22"/>
              </w:rPr>
              <w:t xml:space="preserve">  2. El flujo de producción de 18 pasos explicado para no-técnicos</w:t>
            </w:r>
          </w:p>
          <w:p>
            <w:pPr>
              <w:spacing w:after="50" w:before="50"/>
            </w:pPr>
            <w:r>
              <w:rPr>
                <w:rFonts w:ascii="Arial" w:cs="Arial" w:eastAsia="Arial" w:hAnsi="Arial"/>
                <w:b w:val="false"/>
                <w:bCs w:val="false"/>
                <w:color w:val="FFFFFF"/>
                <w:sz w:val="22"/>
                <w:szCs w:val="22"/>
              </w:rPr>
              <w:t xml:space="preserve">  3. Cómo interpretar los reportes y tomar decisiones con los datos</w:t>
            </w:r>
          </w:p>
          <w:p>
            <w:pPr>
              <w:spacing w:after="50" w:before="50"/>
            </w:pPr>
            <w:r>
              <w:rPr>
                <w:rFonts w:ascii="Arial" w:cs="Arial" w:eastAsia="Arial" w:hAnsi="Arial"/>
                <w:b w:val="false"/>
                <w:bCs w:val="false"/>
                <w:color w:val="FFFFFF"/>
                <w:sz w:val="22"/>
                <w:szCs w:val="22"/>
              </w:rPr>
              <w:t xml:space="preserve">  4. Cómo ajustar el CLAUDE.md cuando el cliente evoluciona</w:t>
            </w:r>
          </w:p>
          <w:p>
            <w:pPr>
              <w:spacing w:after="50" w:before="50"/>
            </w:pPr>
            <w:r>
              <w:rPr>
                <w:rFonts w:ascii="Arial" w:cs="Arial" w:eastAsia="Arial" w:hAnsi="Arial"/>
                <w:b w:val="false"/>
                <w:bCs w:val="false"/>
                <w:color w:val="FFFFFF"/>
                <w:sz w:val="22"/>
                <w:szCs w:val="22"/>
              </w:rPr>
              <w:t xml:space="preserve">  5. Cómo escalar o reducir la producción según necesidad</w:t>
            </w:r>
          </w:p>
          <w:p>
            <w:pPr>
              <w:spacing w:after="50" w:before="50"/>
            </w:pPr>
            <w:r>
              <w:rPr>
                <w:rFonts w:ascii="Arial" w:cs="Arial" w:eastAsia="Arial" w:hAnsi="Arial"/>
                <w:b w:val="false"/>
                <w:bCs w:val="false"/>
                <w:color w:val="FFFFFF"/>
                <w:sz w:val="22"/>
                <w:szCs w:val="22"/>
              </w:rPr>
              <w:t xml:space="preserve">  6. Protocolo de gestión de ManyChat y Meta Ads sin Manuel</w:t>
            </w:r>
          </w:p>
          <w:p>
            <w:pPr>
              <w:spacing w:after="50" w:before="50"/>
            </w:pPr>
            <w:r>
              <w:rPr>
                <w:rFonts w:ascii="Arial" w:cs="Arial" w:eastAsia="Arial" w:hAnsi="Arial"/>
                <w:b w:val="false"/>
                <w:bCs w:val="false"/>
                <w:color w:val="FFFFFF"/>
                <w:sz w:val="22"/>
                <w:szCs w:val="22"/>
              </w:rPr>
              <w:t xml:space="preserve">  7. Qué hacer cuando algo falla: guía de troubleshooting</w:t>
            </w:r>
          </w:p>
          <w:p>
            <w:pPr>
              <w:spacing w:after="50" w:before="50"/>
            </w:pPr>
            <w:r>
              <w:rPr>
                <w:rFonts w:ascii="Arial" w:cs="Arial" w:eastAsia="Arial" w:hAnsi="Arial"/>
                <w:b w:val="false"/>
                <w:bCs w:val="false"/>
                <w:color w:val="FFFFFF"/>
                <w:sz w:val="22"/>
                <w:szCs w:val="22"/>
              </w:rPr>
              <w:t xml:space="preserve">  8. Cómo evaluar si el sistema necesita actualización</w:t>
            </w:r>
          </w:p>
          <w:p>
            <w:pPr>
              <w:spacing w:after="50" w:before="50"/>
            </w:pPr>
            <w:r>
              <w:rPr>
                <w:rFonts w:ascii="Arial" w:cs="Arial" w:eastAsia="Arial" w:hAnsi="Arial"/>
                <w:b w:val="false"/>
                <w:bCs w:val="false"/>
                <w:color w:val="FFFFFF"/>
                <w:sz w:val="22"/>
                <w:szCs w:val="22"/>
              </w:rPr>
              <w:t xml:space="preserve">  9. Checklist mensual de producción completa</w:t>
            </w:r>
          </w:p>
          <w:p>
            <w:pPr>
              <w:spacing w:after="50" w:before="50"/>
            </w:pPr>
            <w:r>
              <w:rPr>
                <w:rFonts w:ascii="Arial" w:cs="Arial" w:eastAsia="Arial" w:hAnsi="Arial"/>
                <w:b w:val="false"/>
                <w:bCs w:val="false"/>
                <w:color w:val="FFFFFF"/>
                <w:sz w:val="22"/>
                <w:szCs w:val="22"/>
              </w:rPr>
              <w:t xml:space="preserve"> 10. Glosario técnico + recursos de aprendizaje recomendados</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El manual convierte el sistema de RESUELTO en un activo del cliente.</w:t>
            </w:r>
          </w:p>
          <w:p>
            <w:pPr>
              <w:spacing w:after="50" w:before="50"/>
            </w:pPr>
            <w:r>
              <w:rPr>
                <w:rFonts w:ascii="Arial" w:cs="Arial" w:eastAsia="Arial" w:hAnsi="Arial"/>
                <w:b w:val="false"/>
                <w:bCs w:val="false"/>
                <w:color w:val="FFFFFF"/>
                <w:sz w:val="22"/>
                <w:szCs w:val="22"/>
              </w:rPr>
              <w:t xml:space="preserve">  Es el producto final del proceso — independientemente del camino que elija.</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4.1 Todo lo que incluye el sistema (producción mensual)</w:t>
      </w:r>
    </w:p>
    <w:p>
      <w:pPr>
        <w:spacing w:after="0" w:before="0"/>
      </w:pPr>
      <w:r>
        <w:rPr>
          <w:sz w:val="16"/>
          <w:szCs w:val="16"/>
        </w:rPr>
        <w:t xml:space="preserve"/>
      </w:r>
    </w:p>
    <w:p>
      <w:pPr>
        <w:pStyle w:val="Heading3"/>
        <w:spacing w:after="100" w:before="240"/>
      </w:pPr>
      <w:r>
        <w:rPr>
          <w:rFonts w:ascii="Arial" w:cs="Arial" w:eastAsia="Arial" w:hAnsi="Arial"/>
          <w:b/>
          <w:bCs/>
          <w:color w:val="00FF88"/>
          <w:sz w:val="24"/>
          <w:szCs w:val="24"/>
        </w:rPr>
        <w:t xml:space="preserve">BLOQUE 1 — PRODUCCIÓN DE CONTENIDO MENSUAL</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00FF88" w:sz="4"/>
              <w:left w:val="single" w:color="00FF88" w:sz="4"/>
              <w:bottom w:val="single" w:color="00FF88" w:sz="4"/>
              <w:right w:val="single" w:color="00FF88" w:sz="4"/>
            </w:tcBorders>
            <w:shd w:fill="2A2A2A" w:val="clear"/>
            <w:tcMar>
              <w:top w:type="dxa" w:w="100"/>
              <w:left w:type="dxa" w:w="140"/>
              <w:bottom w:type="dxa" w:w="100"/>
              <w:right w:type="dxa" w:w="140"/>
            </w:tcMar>
          </w:tcPr>
          <w:p>
            <w:pPr>
              <w:spacing w:after="0" w:before="0"/>
            </w:pPr>
            <w:r>
              <w:rPr>
                <w:rFonts w:ascii="Arial" w:cs="Arial" w:eastAsia="Arial" w:hAnsi="Arial"/>
                <w:b/>
                <w:bCs/>
                <w:color w:val="00FF88"/>
                <w:sz w:val="20"/>
                <w:szCs w:val="20"/>
              </w:rPr>
              <w:t xml:space="preserve">FORMATO</w:t>
            </w:r>
          </w:p>
        </w:tc>
        <w:tc>
          <w:tcPr>
            <w:tcW w:type="dxa" w:w="1560"/>
            <w:tcBorders>
              <w:top w:val="single" w:color="00FF88" w:sz="4"/>
              <w:left w:val="single" w:color="00FF88" w:sz="4"/>
              <w:bottom w:val="single" w:color="00FF88" w:sz="4"/>
              <w:right w:val="single" w:color="00FF88" w:sz="4"/>
            </w:tcBorders>
            <w:shd w:fill="2A2A2A" w:val="clear"/>
            <w:tcMar>
              <w:top w:type="dxa" w:w="100"/>
              <w:left w:type="dxa" w:w="140"/>
              <w:bottom w:type="dxa" w:w="100"/>
              <w:right w:type="dxa" w:w="140"/>
            </w:tcMar>
          </w:tcPr>
          <w:p>
            <w:pPr>
              <w:spacing w:after="0" w:before="0"/>
            </w:pPr>
            <w:r>
              <w:rPr>
                <w:rFonts w:ascii="Arial" w:cs="Arial" w:eastAsia="Arial" w:hAnsi="Arial"/>
                <w:b/>
                <w:bCs/>
                <w:color w:val="00FF88"/>
                <w:sz w:val="20"/>
                <w:szCs w:val="20"/>
              </w:rPr>
              <w:t xml:space="preserve">CANTIDAD</w:t>
            </w:r>
          </w:p>
        </w:tc>
        <w:tc>
          <w:tcPr>
            <w:tcW w:type="dxa" w:w="5460"/>
            <w:tcBorders>
              <w:top w:val="single" w:color="00FF88" w:sz="4"/>
              <w:left w:val="single" w:color="00FF88" w:sz="4"/>
              <w:bottom w:val="single" w:color="00FF88" w:sz="4"/>
              <w:right w:val="single" w:color="00FF88" w:sz="4"/>
            </w:tcBorders>
            <w:shd w:fill="2A2A2A" w:val="clear"/>
            <w:tcMar>
              <w:top w:type="dxa" w:w="100"/>
              <w:left w:type="dxa" w:w="140"/>
              <w:bottom w:type="dxa" w:w="100"/>
              <w:right w:type="dxa" w:w="140"/>
            </w:tcMar>
          </w:tcPr>
          <w:p>
            <w:pPr>
              <w:spacing w:after="0" w:before="0"/>
            </w:pPr>
            <w:r>
              <w:rPr>
                <w:rFonts w:ascii="Arial" w:cs="Arial" w:eastAsia="Arial" w:hAnsi="Arial"/>
                <w:b/>
                <w:bCs/>
                <w:color w:val="00FF88"/>
                <w:sz w:val="20"/>
                <w:szCs w:val="20"/>
              </w:rPr>
              <w:t xml:space="preserve">QUÉ INCLUYE</w:t>
            </w:r>
          </w:p>
        </w:tc>
      </w:tr>
      <w:tr>
        <w:tc>
          <w:tcPr>
            <w:tcW w:type="dxa" w:w="234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b/>
                <w:bCs/>
                <w:color w:val="111111"/>
                <w:sz w:val="19"/>
                <w:szCs w:val="19"/>
              </w:rPr>
              <w:t xml:space="preserve">Reels 30-60 seg.</w:t>
            </w:r>
          </w:p>
        </w:tc>
        <w:tc>
          <w:tcPr>
            <w:tcW w:type="dxa" w:w="156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color w:val="00FF88"/>
                <w:sz w:val="19"/>
                <w:szCs w:val="19"/>
              </w:rPr>
              <w:t xml:space="preserve">15 piezas</w:t>
            </w:r>
          </w:p>
        </w:tc>
        <w:tc>
          <w:tcPr>
            <w:tcW w:type="dxa" w:w="546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color w:val="111111"/>
                <w:sz w:val="18"/>
                <w:szCs w:val="18"/>
              </w:rPr>
              <w:t xml:space="preserve">Clips IA + voz real del cliente + aparición a cámara + textos animados sincronizados. Publicados en Instagram, TikTok, LinkedIn y Facebook.</w:t>
            </w:r>
          </w:p>
        </w:tc>
      </w:tr>
      <w:tr>
        <w:tc>
          <w:tcPr>
            <w:tcW w:type="dxa" w:w="234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b/>
                <w:bCs/>
                <w:color w:val="111111"/>
                <w:sz w:val="19"/>
                <w:szCs w:val="19"/>
              </w:rPr>
              <w:t xml:space="preserve">Carruseles</w:t>
            </w:r>
          </w:p>
        </w:tc>
        <w:tc>
          <w:tcPr>
            <w:tcW w:type="dxa" w:w="156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color w:val="00FF88"/>
                <w:sz w:val="19"/>
                <w:szCs w:val="19"/>
              </w:rPr>
              <w:t xml:space="preserve">4 piezas</w:t>
            </w:r>
          </w:p>
        </w:tc>
        <w:tc>
          <w:tcPr>
            <w:tcW w:type="dxa" w:w="546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color w:val="111111"/>
                <w:sz w:val="18"/>
                <w:szCs w:val="18"/>
              </w:rPr>
              <w:t xml:space="preserve">Copy en tono del cliente, estructura narrativa de alto engagement, descripción visual de cada slide. Instagram, LinkedIn y Facebook.</w:t>
            </w:r>
          </w:p>
        </w:tc>
      </w:tr>
      <w:tr>
        <w:tc>
          <w:tcPr>
            <w:tcW w:type="dxa" w:w="234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b/>
                <w:bCs/>
                <w:color w:val="111111"/>
                <w:sz w:val="19"/>
                <w:szCs w:val="19"/>
              </w:rPr>
              <w:t xml:space="preserve">Stories</w:t>
            </w:r>
          </w:p>
        </w:tc>
        <w:tc>
          <w:tcPr>
            <w:tcW w:type="dxa" w:w="156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color w:val="00FF88"/>
                <w:sz w:val="19"/>
                <w:szCs w:val="19"/>
              </w:rPr>
              <w:t xml:space="preserve">15 conjuntos</w:t>
            </w:r>
          </w:p>
        </w:tc>
        <w:tc>
          <w:tcPr>
            <w:tcW w:type="dxa" w:w="546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color w:val="111111"/>
                <w:sz w:val="18"/>
                <w:szCs w:val="18"/>
              </w:rPr>
              <w:t xml:space="preserve">Series de 3-5 slides con narrativa completa (problema, tensión, resolución) y CTA que activa ManyChat.</w:t>
            </w:r>
          </w:p>
        </w:tc>
      </w:tr>
      <w:tr>
        <w:tc>
          <w:tcPr>
            <w:tcW w:type="dxa" w:w="234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b/>
                <w:bCs/>
                <w:color w:val="111111"/>
                <w:sz w:val="19"/>
                <w:szCs w:val="19"/>
              </w:rPr>
              <w:t xml:space="preserve">Landing Page</w:t>
            </w:r>
          </w:p>
        </w:tc>
        <w:tc>
          <w:tcPr>
            <w:tcW w:type="dxa" w:w="156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color w:val="00FF88"/>
                <w:sz w:val="19"/>
                <w:szCs w:val="19"/>
              </w:rPr>
              <w:t xml:space="preserve">1 incluida</w:t>
            </w:r>
          </w:p>
        </w:tc>
        <w:tc>
          <w:tcPr>
            <w:tcW w:type="dxa" w:w="546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color w:val="111111"/>
                <w:sz w:val="18"/>
                <w:szCs w:val="18"/>
              </w:rPr>
              <w:t xml:space="preserve">Generada por agente landing-builder. HTML/CSS de producción. Hosteable en Framer, Webflow o GitHub Pages.</w:t>
            </w:r>
          </w:p>
        </w:tc>
      </w:tr>
    </w:tbl>
    <w:p>
      <w:pPr>
        <w:spacing w:after="0" w:before="0"/>
      </w:pPr>
      <w:r>
        <w:rPr>
          <w:sz w:val="24"/>
          <w:szCs w:val="24"/>
        </w:rPr>
        <w:t xml:space="preserve"/>
      </w:r>
    </w:p>
    <w:p>
      <w:pPr>
        <w:pStyle w:val="Heading3"/>
        <w:spacing w:after="100" w:before="240"/>
      </w:pPr>
      <w:r>
        <w:rPr>
          <w:rFonts w:ascii="Arial" w:cs="Arial" w:eastAsia="Arial" w:hAnsi="Arial"/>
          <w:b/>
          <w:bCs/>
          <w:color w:val="00FF88"/>
          <w:sz w:val="24"/>
          <w:szCs w:val="24"/>
        </w:rPr>
        <w:t xml:space="preserve">BLOQUE 2 — SISTEMA DE CONVERSIÓN INTEGRADO</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84FF" w:sz="4"/>
              <w:left w:val="single" w:color="0A84FF" w:sz="18"/>
              <w:bottom w:val="single" w:color="0A84FF" w:sz="4"/>
              <w:right w:val="none" w:color="FFFFFF" w:sz="0"/>
            </w:tcBorders>
            <w:shd w:fill="2A2A2A" w:val="clear"/>
            <w:tcMar>
              <w:top w:type="dxa" w:w="160"/>
              <w:left w:type="dxa" w:w="240"/>
              <w:bottom w:type="dxa" w:w="160"/>
              <w:right w:type="dxa" w:w="240"/>
            </w:tcMar>
          </w:tcPr>
          <w:p>
            <w:pPr>
              <w:spacing w:after="50" w:before="50"/>
            </w:pPr>
            <w:r>
              <w:rPr>
                <w:rFonts w:ascii="Arial" w:cs="Arial" w:eastAsia="Arial" w:hAnsi="Arial"/>
                <w:b/>
                <w:bCs/>
                <w:color w:val="0A84FF"/>
                <w:sz w:val="22"/>
                <w:szCs w:val="22"/>
              </w:rPr>
              <w:t xml:space="preserve">▶ ManyChat — Respuesta automática a comentarios con keyword trigger</w:t>
            </w:r>
          </w:p>
          <w:p>
            <w:pPr>
              <w:spacing w:after="50" w:before="50"/>
            </w:pPr>
            <w:r>
              <w:rPr>
                <w:rFonts w:ascii="Arial" w:cs="Arial" w:eastAsia="Arial" w:hAnsi="Arial"/>
                <w:b w:val="false"/>
                <w:bCs w:val="false"/>
                <w:color w:val="FFFFFF"/>
                <w:sz w:val="22"/>
                <w:szCs w:val="22"/>
              </w:rPr>
              <w:t xml:space="preserve">   → Cuando alguien comenta la keyword, recibe DM automático + recurso + link de agenda</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bCs/>
                <w:color w:val="0A84FF"/>
                <w:sz w:val="22"/>
                <w:szCs w:val="22"/>
              </w:rPr>
              <w:t xml:space="preserve">▶ ManyChat — Secuencia de nurturing de 5 días</w:t>
            </w:r>
          </w:p>
          <w:p>
            <w:pPr>
              <w:spacing w:after="50" w:before="50"/>
            </w:pPr>
            <w:r>
              <w:rPr>
                <w:rFonts w:ascii="Arial" w:cs="Arial" w:eastAsia="Arial" w:hAnsi="Arial"/>
                <w:b w:val="false"/>
                <w:bCs w:val="false"/>
                <w:color w:val="FFFFFF"/>
                <w:sz w:val="22"/>
                <w:szCs w:val="22"/>
              </w:rPr>
              <w:t xml:space="preserve">   → Mensajes automáticos que educan al prospecto y lo llevan a la llamada</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bCs/>
                <w:color w:val="0A84FF"/>
                <w:sz w:val="22"/>
                <w:szCs w:val="22"/>
              </w:rPr>
              <w:t xml:space="preserve">▶ ManyChat — Calificación con IA integrada</w:t>
            </w:r>
          </w:p>
          <w:p>
            <w:pPr>
              <w:spacing w:after="50" w:before="50"/>
            </w:pPr>
            <w:r>
              <w:rPr>
                <w:rFonts w:ascii="Arial" w:cs="Arial" w:eastAsia="Arial" w:hAnsi="Arial"/>
                <w:b w:val="false"/>
                <w:bCs w:val="false"/>
                <w:color w:val="FFFFFF"/>
                <w:sz w:val="22"/>
                <w:szCs w:val="22"/>
              </w:rPr>
              <w:t xml:space="preserve">   → Claude responde preguntas en tono del cliente, califica antes de pasar a agenda</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bCs/>
                <w:color w:val="0A84FF"/>
                <w:sz w:val="22"/>
                <w:szCs w:val="22"/>
              </w:rPr>
              <w:t xml:space="preserve">▶ Meta Ads — Creación y lanzamiento automatizado</w:t>
            </w:r>
          </w:p>
          <w:p>
            <w:pPr>
              <w:spacing w:after="50" w:before="50"/>
            </w:pPr>
            <w:r>
              <w:rPr>
                <w:rFonts w:ascii="Arial" w:cs="Arial" w:eastAsia="Arial" w:hAnsi="Arial"/>
                <w:b w:val="false"/>
                <w:bCs w:val="false"/>
                <w:color w:val="FFFFFF"/>
                <w:sz w:val="22"/>
                <w:szCs w:val="22"/>
              </w:rPr>
              <w:t xml:space="preserve">   → Campañas creadas y lanzadas directamente desde Claude Code vía MCP</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bCs/>
                <w:color w:val="0A84FF"/>
                <w:sz w:val="22"/>
                <w:szCs w:val="22"/>
              </w:rPr>
              <w:t xml:space="preserve">▶ Meta Ads — Optimización semanal automática</w:t>
            </w:r>
          </w:p>
          <w:p>
            <w:pPr>
              <w:spacing w:after="50" w:before="50"/>
            </w:pPr>
            <w:r>
              <w:rPr>
                <w:rFonts w:ascii="Arial" w:cs="Arial" w:eastAsia="Arial" w:hAnsi="Arial"/>
                <w:b w:val="false"/>
                <w:bCs w:val="false"/>
                <w:color w:val="FFFFFF"/>
                <w:sz w:val="22"/>
                <w:szCs w:val="22"/>
              </w:rPr>
              <w:t xml:space="preserve">   → Pausa ad sets con mal rendimiento, escala los ganadores. Sin operación manual.</w:t>
            </w:r>
          </w:p>
        </w:tc>
      </w:tr>
    </w:tbl>
    <w:p>
      <w:pPr>
        <w:spacing w:after="0" w:before="0"/>
      </w:pPr>
      <w:r>
        <w:rPr>
          <w:sz w:val="24"/>
          <w:szCs w:val="24"/>
        </w:rPr>
        <w:t xml:space="preserve"/>
      </w:r>
    </w:p>
    <w:p>
      <w:pPr>
        <w:pStyle w:val="Heading3"/>
        <w:spacing w:after="100" w:before="240"/>
      </w:pPr>
      <w:r>
        <w:rPr>
          <w:rFonts w:ascii="Arial" w:cs="Arial" w:eastAsia="Arial" w:hAnsi="Arial"/>
          <w:b/>
          <w:bCs/>
          <w:color w:val="00FF88"/>
          <w:sz w:val="24"/>
          <w:szCs w:val="24"/>
        </w:rPr>
        <w:t xml:space="preserve">BLOQUE 3 — GESTIÓN ESTRATÉGICA Y REPORTES</w:t>
      </w:r>
    </w:p>
    <w:p>
      <w:pPr>
        <w:spacing w:after="0" w:before="0"/>
      </w:pPr>
      <w:r>
        <w:rPr>
          <w:sz w:val="12"/>
          <w:szCs w:val="12"/>
        </w:rPr>
        <w:t xml:space="preserve"/>
      </w:r>
    </w:p>
    <w:p>
      <w:pPr>
        <w:pStyle w:val="ListParagraph"/>
        <w:numPr>
          <w:ilvl w:val="0"/>
          <w:numId w:val="2"/>
        </w:numPr>
        <w:spacing w:after="40" w:before="40"/>
      </w:pPr>
      <w:r>
        <w:rPr>
          <w:rFonts w:ascii="Arial" w:cs="Arial" w:eastAsia="Arial" w:hAnsi="Arial"/>
          <w:color w:val="111111"/>
          <w:sz w:val="22"/>
          <w:szCs w:val="22"/>
        </w:rPr>
        <w:t xml:space="preserve">Estrategia mensual: brand-strategist define objetivo y mix de contenido del mes</w:t>
      </w:r>
    </w:p>
    <w:p>
      <w:pPr>
        <w:pStyle w:val="ListParagraph"/>
        <w:numPr>
          <w:ilvl w:val="0"/>
          <w:numId w:val="2"/>
        </w:numPr>
        <w:spacing w:after="40" w:before="40"/>
      </w:pPr>
      <w:r>
        <w:rPr>
          <w:rFonts w:ascii="Arial" w:cs="Arial" w:eastAsia="Arial" w:hAnsi="Arial"/>
          <w:color w:val="111111"/>
          <w:sz w:val="22"/>
          <w:szCs w:val="22"/>
        </w:rPr>
        <w:t xml:space="preserve">Reporte mensual: métricas de alcance, engagement, ads y ManyChat con recomendaciones</w:t>
      </w:r>
    </w:p>
    <w:p>
      <w:pPr>
        <w:pStyle w:val="ListParagraph"/>
        <w:numPr>
          <w:ilvl w:val="0"/>
          <w:numId w:val="2"/>
        </w:numPr>
        <w:spacing w:after="40" w:before="40"/>
      </w:pPr>
      <w:r>
        <w:rPr>
          <w:rFonts w:ascii="Arial" w:cs="Arial" w:eastAsia="Arial" w:hAnsi="Arial"/>
          <w:color w:val="111111"/>
          <w:sz w:val="22"/>
          <w:szCs w:val="22"/>
        </w:rPr>
        <w:t xml:space="preserve">Dashboard actualizado semanalmente con todos los datos del cliente</w:t>
      </w:r>
    </w:p>
    <w:p>
      <w:pPr>
        <w:pStyle w:val="ListParagraph"/>
        <w:numPr>
          <w:ilvl w:val="0"/>
          <w:numId w:val="2"/>
        </w:numPr>
        <w:spacing w:after="40" w:before="40"/>
      </w:pPr>
      <w:r>
        <w:rPr>
          <w:rFonts w:ascii="Arial" w:cs="Arial" w:eastAsia="Arial" w:hAnsi="Arial"/>
          <w:color w:val="111111"/>
          <w:sz w:val="22"/>
          <w:szCs w:val="22"/>
        </w:rPr>
        <w:t xml:space="preserve">3 instancias de aprobación por WhatsApp: estrategia, guiones y videos finales</w:t>
      </w:r>
    </w:p>
    <w:p>
      <w:pPr>
        <w:pStyle w:val="ListParagraph"/>
        <w:numPr>
          <w:ilvl w:val="0"/>
          <w:numId w:val="2"/>
        </w:numPr>
        <w:spacing w:after="40" w:before="40"/>
      </w:pPr>
      <w:r>
        <w:rPr>
          <w:rFonts w:ascii="Arial" w:cs="Arial" w:eastAsia="Arial" w:hAnsi="Arial"/>
          <w:color w:val="111111"/>
          <w:sz w:val="22"/>
          <w:szCs w:val="22"/>
        </w:rPr>
        <w:t xml:space="preserve">Nada se publica sin la aprobación del cliente</w:t>
      </w:r>
    </w:p>
    <w:p>
      <w:pPr>
        <w:spacing w:after="0" w:before="0"/>
      </w:pPr>
      <w:r>
        <w:rPr>
          <w:sz w:val="24"/>
          <w:szCs w:val="24"/>
        </w:rPr>
        <w:t xml:space="preserve"/>
      </w:r>
    </w:p>
    <w:p>
      <w:pPr>
        <w:pStyle w:val="Heading3"/>
        <w:spacing w:after="100" w:before="240"/>
      </w:pPr>
      <w:r>
        <w:rPr>
          <w:rFonts w:ascii="Arial" w:cs="Arial" w:eastAsia="Arial" w:hAnsi="Arial"/>
          <w:b/>
          <w:bCs/>
          <w:color w:val="00FF88"/>
          <w:sz w:val="24"/>
          <w:szCs w:val="24"/>
        </w:rPr>
        <w:t xml:space="preserve">LO QUE HACE EL CLIENTE — Y SOLO ESTO</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D700" w:sz="4"/>
              <w:left w:val="single" w:color="FFD700" w:sz="18"/>
              <w:bottom w:val="single" w:color="FFD700" w:sz="4"/>
              <w:right w:val="none" w:color="FFFFFF" w:sz="0"/>
            </w:tcBorders>
            <w:shd w:fill="1A1A1A" w:val="clear"/>
            <w:tcMar>
              <w:top w:type="dxa" w:w="160"/>
              <w:left w:type="dxa" w:w="240"/>
              <w:bottom w:type="dxa" w:w="160"/>
              <w:right w:type="dxa" w:w="240"/>
            </w:tcMar>
          </w:tcPr>
          <w:p>
            <w:pPr>
              <w:spacing w:after="50" w:before="50"/>
            </w:pPr>
            <w:r>
              <w:rPr>
                <w:rFonts w:ascii="Arial" w:cs="Arial" w:eastAsia="Arial" w:hAnsi="Arial"/>
                <w:b/>
                <w:bCs/>
                <w:color w:val="FFD700"/>
                <w:sz w:val="22"/>
                <w:szCs w:val="22"/>
              </w:rPr>
              <w:t xml:space="preserve">★ EL CLIENTE SOLO HACE 3 COSAS:</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1. Graba 15 minutos por semana (le mandamos el guion exacto — solo lee)</w:t>
            </w:r>
          </w:p>
          <w:p>
            <w:pPr>
              <w:spacing w:after="50" w:before="50"/>
            </w:pPr>
            <w:r>
              <w:rPr>
                <w:rFonts w:ascii="Arial" w:cs="Arial" w:eastAsia="Arial" w:hAnsi="Arial"/>
                <w:b w:val="false"/>
                <w:bCs w:val="false"/>
                <w:color w:val="FFFFFF"/>
                <w:sz w:val="22"/>
                <w:szCs w:val="22"/>
              </w:rPr>
              <w:t xml:space="preserve">  2. Aprueba 3 veces por WhatsApp durante el mes</w:t>
            </w:r>
          </w:p>
          <w:p>
            <w:pPr>
              <w:spacing w:after="50" w:before="50"/>
            </w:pPr>
            <w:r>
              <w:rPr>
                <w:rFonts w:ascii="Arial" w:cs="Arial" w:eastAsia="Arial" w:hAnsi="Arial"/>
                <w:b w:val="false"/>
                <w:bCs w:val="false"/>
                <w:color w:val="FFFFFF"/>
                <w:sz w:val="22"/>
                <w:szCs w:val="22"/>
              </w:rPr>
              <w:t xml:space="preserve">  3. Responde consultas calificadas que llegan por ManyChat</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ESO ES TODO. RESUELTO hace el resto.</w:t>
            </w:r>
          </w:p>
        </w:tc>
      </w:tr>
    </w:tbl>
    <w:p>
      <w:pPr>
        <w:spacing w:after="0" w:before="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00"/>
              <w:left w:type="dxa" w:w="360"/>
              <w:bottom w:type="dxa" w:w="200"/>
              <w:right w:type="dxa" w:w="360"/>
            </w:tcMar>
          </w:tcPr>
          <w:p>
            <w:pPr>
              <w:spacing w:after="0" w:before="0"/>
            </w:pPr>
            <w:r>
              <w:rPr>
                <w:rFonts w:ascii="Arial" w:cs="Arial" w:eastAsia="Arial" w:hAnsi="Arial"/>
                <w:b/>
                <w:bCs/>
                <w:color w:val="00FF88"/>
                <w:sz w:val="18"/>
                <w:szCs w:val="18"/>
              </w:rPr>
              <w:t xml:space="preserve">CAPÍTULO 5  </w:t>
            </w:r>
            <w:r>
              <w:rPr>
                <w:rFonts w:ascii="Arial" w:cs="Arial" w:eastAsia="Arial" w:hAnsi="Arial"/>
                <w:b/>
                <w:bCs/>
                <w:color w:val="FFFFFF"/>
                <w:sz w:val="36"/>
                <w:szCs w:val="36"/>
              </w:rPr>
              <w:t xml:space="preserve">EL JOURNEY COMPLETO — DE CERO AL SISTEMA FUNCIONANDO</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5.1 Por qué el sistema tiene fases — y no arranca a full desde el día 1</w:t>
      </w:r>
    </w:p>
    <w:p>
      <w:pPr>
        <w:spacing w:after="0" w:before="0"/>
      </w:pPr>
      <w:r>
        <w:rPr>
          <w:sz w:val="12"/>
          <w:szCs w:val="12"/>
        </w:rPr>
        <w:t xml:space="preserve"/>
      </w:r>
    </w:p>
    <w:p>
      <w:pPr>
        <w:spacing w:after="60" w:before="60"/>
        <w:jc w:val="left"/>
      </w:pPr>
      <w:r>
        <w:rPr>
          <w:rFonts w:ascii="Arial" w:cs="Arial" w:eastAsia="Arial" w:hAnsi="Arial"/>
          <w:b w:val="false"/>
          <w:bCs w:val="false"/>
          <w:color w:val="111111"/>
          <w:sz w:val="22"/>
          <w:szCs w:val="22"/>
        </w:rPr>
        <w:t xml:space="preserve">Un sistema de agentes IA personalizado no es un producto de estantería. Es una infraestructura construida a medida para cada cliente. La voz, el tono, el ecosistema de conversión, los agentes entrenados, el clon digital — todo eso requiere tiempo de construcción, ajuste y validación.</w:t>
      </w:r>
    </w:p>
    <w:p>
      <w:pPr>
        <w:spacing w:after="60" w:before="60"/>
        <w:jc w:val="left"/>
      </w:pPr>
      <w:r>
        <w:rPr>
          <w:rFonts w:ascii="Arial" w:cs="Arial" w:eastAsia="Arial" w:hAnsi="Arial"/>
          <w:b w:val="false"/>
          <w:bCs w:val="false"/>
          <w:color w:val="111111"/>
          <w:sz w:val="22"/>
          <w:szCs w:val="22"/>
        </w:rPr>
        <w:t xml:space="preserve">Pretender que en el primer mes el sistema ya opera a velocidad crucero es una promesa falsa. Los mejores sistemas del mundo tienen una fase de construcción, una de validación y una de operación estable.</w:t>
      </w:r>
    </w:p>
    <w:p>
      <w:pPr>
        <w:spacing w:after="60" w:before="60"/>
        <w:jc w:val="left"/>
      </w:pPr>
      <w:r>
        <w:rPr>
          <w:rFonts w:ascii="Arial" w:cs="Arial" w:eastAsia="Arial" w:hAnsi="Arial"/>
          <w:b w:val="false"/>
          <w:bCs w:val="false"/>
          <w:color w:val="111111"/>
          <w:sz w:val="22"/>
          <w:szCs w:val="22"/>
        </w:rPr>
        <w:t xml:space="preserve">RESUELTO es transparente con esto desde el primer contacto. Esa transparencia genera confianza real — y evita conflictos por expectativas mal gestionadas.</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FF88" w:sz="4"/>
              <w:left w:val="single" w:color="00FF88" w:sz="18"/>
              <w:bottom w:val="single" w:color="00FF88" w:sz="4"/>
              <w:right w:val="none" w:color="FFFFFF" w:sz="0"/>
            </w:tcBorders>
            <w:shd w:fill="1A1A1A" w:val="clear"/>
            <w:tcMar>
              <w:top w:type="dxa" w:w="160"/>
              <w:left w:type="dxa" w:w="240"/>
              <w:bottom w:type="dxa" w:w="160"/>
              <w:right w:type="dxa" w:w="240"/>
            </w:tcMar>
          </w:tcPr>
          <w:p>
            <w:pPr>
              <w:spacing w:after="50" w:before="50"/>
            </w:pPr>
            <w:r>
              <w:rPr>
                <w:rFonts w:ascii="Arial" w:cs="Arial" w:eastAsia="Arial" w:hAnsi="Arial"/>
                <w:b/>
                <w:bCs/>
                <w:color w:val="00FF88"/>
                <w:sz w:val="22"/>
                <w:szCs w:val="22"/>
              </w:rPr>
              <w:t xml:space="preserve">★ EL MODELO DE RESUELTO TIENE 3 FASES ANTES DE LA OPERACIÓN AUTÓNOMA:</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MES 1-2 → FASE DE CONSTRUCCIÓN Y VALIDACIÓN</w:t>
            </w:r>
          </w:p>
          <w:p>
            <w:pPr>
              <w:spacing w:after="50" w:before="50"/>
            </w:pPr>
            <w:r>
              <w:rPr>
                <w:rFonts w:ascii="Arial" w:cs="Arial" w:eastAsia="Arial" w:hAnsi="Arial"/>
                <w:b w:val="false"/>
                <w:bCs w:val="false"/>
                <w:color w:val="FFFFFF"/>
                <w:sz w:val="22"/>
                <w:szCs w:val="22"/>
              </w:rPr>
              <w:t xml:space="preserve">  MES 3   → FASE DE PRUEBA ACOMPAÑADA</w:t>
            </w:r>
          </w:p>
          <w:p>
            <w:pPr>
              <w:spacing w:after="50" w:before="50"/>
            </w:pPr>
            <w:r>
              <w:rPr>
                <w:rFonts w:ascii="Arial" w:cs="Arial" w:eastAsia="Arial" w:hAnsi="Arial"/>
                <w:b w:val="false"/>
                <w:bCs w:val="false"/>
                <w:color w:val="FFFFFF"/>
                <w:sz w:val="22"/>
                <w:szCs w:val="22"/>
              </w:rPr>
              <w:t xml:space="preserve">  MES 4+  → OPERACIÓN CON ACOMPAÑAMIENTO CONTINUO  |  O TRANSICIÓN A AUTONOMÍA</w:t>
            </w:r>
          </w:p>
        </w:tc>
      </w:tr>
    </w:tbl>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FF88" w:sz="12"/>
              <w:left w:val="single" w:color="00FF88" w:sz="18"/>
              <w:bottom w:val="none" w:color="FFFFFF" w:sz="0"/>
              <w:right w:val="none" w:color="FFFFFF" w:sz="0"/>
            </w:tcBorders>
            <w:shd w:fill="1A1A1A" w:val="clear"/>
            <w:tcMar>
              <w:top w:type="dxa" w:w="200"/>
              <w:left w:type="dxa" w:w="300"/>
              <w:bottom w:type="dxa" w:w="200"/>
              <w:right w:type="dxa" w:w="300"/>
            </w:tcMar>
          </w:tcPr>
          <w:p>
            <w:pPr>
              <w:spacing w:after="100" w:before="0"/>
            </w:pPr>
            <w:r>
              <w:rPr>
                <w:rFonts w:ascii="Arial" w:cs="Arial" w:eastAsia="Arial" w:hAnsi="Arial"/>
                <w:b/>
                <w:bCs/>
                <w:color w:val="00FF88"/>
                <w:sz w:val="28"/>
                <w:szCs w:val="28"/>
              </w:rPr>
              <w:t xml:space="preserve">FASE 1 — MESES 1 Y 2: CONSTRUCCIÓN Y VALIDACIÓN</w:t>
            </w:r>
          </w:p>
          <w:p>
            <w:pPr>
              <w:spacing w:after="0" w:before="0"/>
            </w:pPr>
            <w:r>
              <w:rPr>
                <w:rFonts w:ascii="Arial" w:cs="Arial" w:eastAsia="Arial" w:hAnsi="Arial"/>
                <w:color w:val="999999"/>
                <w:sz w:val="20"/>
                <w:szCs w:val="20"/>
              </w:rPr>
              <w:t xml:space="preserve">El sistema se construye, se entrena y se prueba antes de operar a plena capacidad.</w:t>
            </w:r>
          </w:p>
        </w:tc>
      </w:tr>
    </w:tbl>
    <w:p>
      <w:pPr>
        <w:spacing w:after="0" w:before="0"/>
      </w:pPr>
      <w:r>
        <w:rPr>
          <w:sz w:val="16"/>
          <w:szCs w:val="16"/>
        </w:rPr>
        <w:t xml:space="preserve"/>
      </w:r>
    </w:p>
    <w:p>
      <w:pPr>
        <w:spacing w:after="60" w:before="60"/>
        <w:jc w:val="left"/>
      </w:pPr>
      <w:r>
        <w:rPr>
          <w:rFonts w:ascii="Arial" w:cs="Arial" w:eastAsia="Arial" w:hAnsi="Arial"/>
          <w:b w:val="false"/>
          <w:bCs w:val="false"/>
          <w:color w:val="111111"/>
          <w:sz w:val="22"/>
          <w:szCs w:val="22"/>
        </w:rPr>
        <w:t xml:space="preserve">En estos dos meses se construyen todos los cimientos del sistema. Es el trabajo más técnico y estratégico del proceso — y es el que más tiempo requiere hacerlo bien.</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QUÉ SE CONSTRUYE EN FASE 1</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00FF88"/>
                <w:sz w:val="20"/>
                <w:szCs w:val="20"/>
              </w:rPr>
              <w:t xml:space="preserve">RESULTADO AL FINAL DE LA FASE</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CLAUDE.md del cliente completo y validado</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El cerebro del sistema conoce al cliente con precisión quirúrgica</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Los 15 agentes configurados y probados</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Cada agente ejecuta su rol sin intervención manual</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Primera grilla completa generada y aprobada</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El cliente experimenta el sistema real por primera vez</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Landing page publicada y funcional</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Página de conversión activa desde el mes 1</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ManyChat configurado con flujos de conversión</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Sistema de captura de leads activo y automatizado</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Clon digital activado (si aplica)</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Avatar IA listo para producción sin grabaciones adicionales</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Meta Ads MCP conectado y primer ad testeado</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Infraestructura de pauta lista para escalar</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Segunda grilla producida con ajustes finos</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El sistema aprende el tono y estilo real del cliente</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84FF" w:sz="4"/>
              <w:left w:val="single" w:color="0A84FF" w:sz="18"/>
              <w:bottom w:val="single" w:color="0A84FF" w:sz="4"/>
              <w:right w:val="none" w:color="FFFFFF" w:sz="0"/>
            </w:tcBorders>
            <w:shd w:fill="2A2A2A" w:val="clear"/>
            <w:tcMar>
              <w:top w:type="dxa" w:w="160"/>
              <w:left w:type="dxa" w:w="240"/>
              <w:bottom w:type="dxa" w:w="160"/>
              <w:right w:type="dxa" w:w="240"/>
            </w:tcMar>
          </w:tcPr>
          <w:p>
            <w:pPr>
              <w:spacing w:after="50" w:before="50"/>
            </w:pPr>
            <w:r>
              <w:rPr>
                <w:rFonts w:ascii="Arial" w:cs="Arial" w:eastAsia="Arial" w:hAnsi="Arial"/>
                <w:b/>
                <w:bCs/>
                <w:color w:val="0A84FF"/>
                <w:sz w:val="22"/>
                <w:szCs w:val="22"/>
              </w:rPr>
              <w:t xml:space="preserve">▶ COMUNICACIÓN CON EL CLIENTE EN FASE 1:</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'Los meses 1 y 2 son de construcción y calibración.</w:t>
            </w:r>
          </w:p>
          <w:p>
            <w:pPr>
              <w:spacing w:after="50" w:before="50"/>
            </w:pPr>
            <w:r>
              <w:rPr>
                <w:rFonts w:ascii="Arial" w:cs="Arial" w:eastAsia="Arial" w:hAnsi="Arial"/>
                <w:b w:val="false"/>
                <w:bCs w:val="false"/>
                <w:color w:val="FFFFFF"/>
                <w:sz w:val="22"/>
                <w:szCs w:val="22"/>
              </w:rPr>
              <w:t xml:space="preserve">   Vamos a producir contenido real, pero también vamos a ajustar el sistema.</w:t>
            </w:r>
          </w:p>
          <w:p>
            <w:pPr>
              <w:spacing w:after="50" w:before="50"/>
            </w:pPr>
            <w:r>
              <w:rPr>
                <w:rFonts w:ascii="Arial" w:cs="Arial" w:eastAsia="Arial" w:hAnsi="Arial"/>
                <w:b w:val="false"/>
                <w:bCs w:val="false"/>
                <w:color w:val="FFFFFF"/>
                <w:sz w:val="22"/>
                <w:szCs w:val="22"/>
              </w:rPr>
              <w:t xml:space="preserve">   El objetivo no es viralidad todavía — es precisión.</w:t>
            </w:r>
          </w:p>
          <w:p>
            <w:pPr>
              <w:spacing w:after="50" w:before="50"/>
            </w:pPr>
            <w:r>
              <w:rPr>
                <w:rFonts w:ascii="Arial" w:cs="Arial" w:eastAsia="Arial" w:hAnsi="Arial"/>
                <w:b w:val="false"/>
                <w:bCs w:val="false"/>
                <w:color w:val="FFFFFF"/>
                <w:sz w:val="22"/>
                <w:szCs w:val="22"/>
              </w:rPr>
              <w:t xml:space="preserve">   El mes 3 es donde el sistema opera a velocidad crucero por primera vez.'</w:t>
            </w:r>
          </w:p>
        </w:tc>
      </w:tr>
    </w:tbl>
    <w:p>
      <w:pPr>
        <w:spacing w:after="0" w:before="0"/>
      </w:pPr>
      <w:r>
        <w:rPr>
          <w:sz w:val="28"/>
          <w:szCs w:val="2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84FF" w:sz="12"/>
              <w:left w:val="single" w:color="0A84FF" w:sz="18"/>
              <w:bottom w:val="none" w:color="FFFFFF" w:sz="0"/>
              <w:right w:val="none" w:color="FFFFFF" w:sz="0"/>
            </w:tcBorders>
            <w:shd w:fill="1A1A1A" w:val="clear"/>
            <w:tcMar>
              <w:top w:type="dxa" w:w="200"/>
              <w:left w:type="dxa" w:w="300"/>
              <w:bottom w:type="dxa" w:w="200"/>
              <w:right w:type="dxa" w:w="300"/>
            </w:tcMar>
          </w:tcPr>
          <w:p>
            <w:pPr>
              <w:spacing w:after="100" w:before="0"/>
            </w:pPr>
            <w:r>
              <w:rPr>
                <w:rFonts w:ascii="Arial" w:cs="Arial" w:eastAsia="Arial" w:hAnsi="Arial"/>
                <w:b/>
                <w:bCs/>
                <w:color w:val="0A84FF"/>
                <w:sz w:val="28"/>
                <w:szCs w:val="28"/>
              </w:rPr>
              <w:t xml:space="preserve">FASE 2 — MES 3: PRUEBA ACOMPAÑADA</w:t>
            </w:r>
          </w:p>
          <w:p>
            <w:pPr>
              <w:spacing w:after="0" w:before="0"/>
            </w:pPr>
            <w:r>
              <w:rPr>
                <w:rFonts w:ascii="Arial" w:cs="Arial" w:eastAsia="Arial" w:hAnsi="Arial"/>
                <w:color w:val="999999"/>
                <w:sz w:val="20"/>
                <w:szCs w:val="20"/>
              </w:rPr>
              <w:t xml:space="preserve">El sistema opera a plena capacidad con supervisión activa de Manuel.</w:t>
            </w:r>
          </w:p>
        </w:tc>
      </w:tr>
    </w:tbl>
    <w:p>
      <w:pPr>
        <w:spacing w:after="0" w:before="0"/>
      </w:pPr>
      <w:r>
        <w:rPr>
          <w:sz w:val="16"/>
          <w:szCs w:val="16"/>
        </w:rPr>
        <w:t xml:space="preserve"/>
      </w:r>
    </w:p>
    <w:p>
      <w:pPr>
        <w:spacing w:after="60" w:before="60"/>
        <w:jc w:val="left"/>
      </w:pPr>
      <w:r>
        <w:rPr>
          <w:rFonts w:ascii="Arial" w:cs="Arial" w:eastAsia="Arial" w:hAnsi="Arial"/>
          <w:b w:val="false"/>
          <w:bCs w:val="false"/>
          <w:color w:val="111111"/>
          <w:sz w:val="22"/>
          <w:szCs w:val="22"/>
        </w:rPr>
        <w:t xml:space="preserve">El mes 3 es el primer mes en que el sistema corre completo: producción, publicación, ManyChat activo, Meta Ads optimizándose, dashboard con métricas reales. Manuel acompaña de cerca, revisa semanalmente y prepara al cliente para elegir su camino.</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b/>
                <w:bCs/>
                <w:color w:val="0A84FF"/>
                <w:sz w:val="20"/>
                <w:szCs w:val="20"/>
              </w:rPr>
              <w:t xml:space="preserve">QUÉ PASA EN LA PRUEBA ACOMPAÑADA</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0A84FF"/>
                <w:sz w:val="20"/>
                <w:szCs w:val="20"/>
              </w:rPr>
              <w:t xml:space="preserve">OBJETIVO DE ESTA FASE</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Sistema completo corriendo sin interrupciones</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Validar que el flujo de 18 pasos funciona end-to-end</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Métricas reales de alcance, engagement y leads</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Tener datos concretos para evaluar rendimiento</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Ajuste fino de agentes y flujos según resultados</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Optimizar antes de pasar a operación autónoma</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Revisión semanal de Meta Ads y ManyChat</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Identificar qué ángulos y formatos convierten mejor</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Reporte completo del mes 3 al cliente</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Mostrar resultados reales y proponer el camino siguiente</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Reunión de decisión de camino con el cliente</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Elegir entre acompañamiento continuo o transición</w:t>
            </w:r>
          </w:p>
        </w:tc>
      </w:tr>
    </w:tbl>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D700" w:sz="12"/>
              <w:left w:val="single" w:color="FFD700" w:sz="18"/>
              <w:bottom w:val="none" w:color="FFFFFF" w:sz="0"/>
              <w:right w:val="none" w:color="FFFFFF" w:sz="0"/>
            </w:tcBorders>
            <w:shd w:fill="1A1A1A" w:val="clear"/>
            <w:tcMar>
              <w:top w:type="dxa" w:w="200"/>
              <w:left w:type="dxa" w:w="300"/>
              <w:bottom w:type="dxa" w:w="200"/>
              <w:right w:type="dxa" w:w="300"/>
            </w:tcMar>
          </w:tcPr>
          <w:p>
            <w:pPr>
              <w:spacing w:after="100" w:before="0"/>
            </w:pPr>
            <w:r>
              <w:rPr>
                <w:rFonts w:ascii="Arial" w:cs="Arial" w:eastAsia="Arial" w:hAnsi="Arial"/>
                <w:b/>
                <w:bCs/>
                <w:color w:val="FFD700"/>
                <w:sz w:val="28"/>
                <w:szCs w:val="28"/>
              </w:rPr>
              <w:t xml:space="preserve">FASE 3 — MES 4 EN ADELANTE: TRES CAMINOS POSIBLES</w:t>
            </w:r>
          </w:p>
          <w:p>
            <w:pPr>
              <w:spacing w:after="0" w:before="0"/>
            </w:pPr>
            <w:r>
              <w:rPr>
                <w:rFonts w:ascii="Arial" w:cs="Arial" w:eastAsia="Arial" w:hAnsi="Arial"/>
                <w:color w:val="999999"/>
                <w:sz w:val="20"/>
                <w:szCs w:val="20"/>
              </w:rPr>
              <w:t xml:space="preserve">Al terminar el mes 3, el cliente elige cómo quiere continuar.</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FF88" w:sz="4"/>
              <w:left w:val="single" w:color="00FF88" w:sz="4"/>
              <w:bottom w:val="single" w:color="00FF88" w:sz="4"/>
              <w:right w:val="single" w:color="00FF88" w:sz="4"/>
            </w:tcBorders>
            <w:shd w:fill="2A2A2A" w:val="clear"/>
            <w:tcMar>
              <w:top w:type="dxa" w:w="160"/>
              <w:left w:type="dxa" w:w="180"/>
              <w:bottom w:type="dxa" w:w="160"/>
              <w:right w:type="dxa" w:w="180"/>
            </w:tcMar>
          </w:tcPr>
          <w:p>
            <w:pPr>
              <w:spacing w:after="60" w:before="0"/>
              <w:jc w:val="center"/>
            </w:pPr>
            <w:r>
              <w:rPr>
                <w:rFonts w:ascii="Arial" w:cs="Arial" w:eastAsia="Arial" w:hAnsi="Arial"/>
                <w:b/>
                <w:bCs/>
                <w:color w:val="6B6B6B"/>
                <w:sz w:val="18"/>
                <w:szCs w:val="18"/>
              </w:rPr>
              <w:t xml:space="preserve">CAMINO A</w:t>
            </w:r>
          </w:p>
          <w:p>
            <w:pPr>
              <w:spacing w:after="80" w:before="0"/>
              <w:jc w:val="center"/>
            </w:pPr>
            <w:r>
              <w:rPr>
                <w:rFonts w:ascii="Arial" w:cs="Arial" w:eastAsia="Arial" w:hAnsi="Arial"/>
                <w:b/>
                <w:bCs/>
                <w:color w:val="00FF88"/>
                <w:sz w:val="22"/>
                <w:szCs w:val="22"/>
              </w:rPr>
              <w:t xml:space="preserve">ACOMPAÑAMIENTO CONTINUO</w:t>
            </w:r>
          </w:p>
          <w:p>
            <w:pPr>
              <w:spacing w:after="80" w:before="0"/>
              <w:jc w:val="center"/>
            </w:pPr>
            <w:r>
              <w:rPr>
                <w:rFonts w:ascii="Arial" w:cs="Arial" w:eastAsia="Arial" w:hAnsi="Arial"/>
                <w:b/>
                <w:bCs/>
                <w:color w:val="FFFFFF"/>
                <w:sz w:val="20"/>
                <w:szCs w:val="20"/>
              </w:rPr>
              <w:t xml:space="preserve">$3,500 / mes</w:t>
            </w:r>
          </w:p>
          <w:p>
            <w:pPr>
              <w:spacing w:after="0" w:before="0"/>
            </w:pPr>
            <w:r>
              <w:rPr>
                <w:rFonts w:ascii="Arial" w:cs="Arial" w:eastAsia="Arial" w:hAnsi="Arial"/>
                <w:color w:val="CCCCCC"/>
                <w:sz w:val="17"/>
                <w:szCs w:val="17"/>
              </w:rPr>
              <w:t xml:space="preserve">Manuel sigue como Director Creativo y Orquestador. El sistema opera, Manuel supervisa, optimiza y dirige estratégicamente cada mes.</w:t>
            </w:r>
          </w:p>
        </w:tc>
        <w:tc>
          <w:tcPr>
            <w:tcW w:type="dxa" w:w="3120"/>
            <w:tcBorders>
              <w:top w:val="single" w:color="0A84FF" w:sz="4"/>
              <w:left w:val="single" w:color="0A84FF" w:sz="4"/>
              <w:bottom w:val="single" w:color="0A84FF" w:sz="4"/>
              <w:right w:val="single" w:color="0A84FF" w:sz="4"/>
            </w:tcBorders>
            <w:shd w:fill="2A2A2A" w:val="clear"/>
            <w:tcMar>
              <w:top w:type="dxa" w:w="160"/>
              <w:left w:type="dxa" w:w="180"/>
              <w:bottom w:type="dxa" w:w="160"/>
              <w:right w:type="dxa" w:w="180"/>
            </w:tcMar>
          </w:tcPr>
          <w:p>
            <w:pPr>
              <w:spacing w:after="60" w:before="0"/>
              <w:jc w:val="center"/>
            </w:pPr>
            <w:r>
              <w:rPr>
                <w:rFonts w:ascii="Arial" w:cs="Arial" w:eastAsia="Arial" w:hAnsi="Arial"/>
                <w:b/>
                <w:bCs/>
                <w:color w:val="6B6B6B"/>
                <w:sz w:val="18"/>
                <w:szCs w:val="18"/>
              </w:rPr>
              <w:t xml:space="preserve">CAMINO B</w:t>
            </w:r>
          </w:p>
          <w:p>
            <w:pPr>
              <w:spacing w:after="80" w:before="0"/>
              <w:jc w:val="center"/>
            </w:pPr>
            <w:r>
              <w:rPr>
                <w:rFonts w:ascii="Arial" w:cs="Arial" w:eastAsia="Arial" w:hAnsi="Arial"/>
                <w:b/>
                <w:bCs/>
                <w:color w:val="0A84FF"/>
                <w:sz w:val="22"/>
                <w:szCs w:val="22"/>
              </w:rPr>
              <w:t xml:space="preserve">AUTONOMÍA CON MANUAL</w:t>
            </w:r>
          </w:p>
          <w:p>
            <w:pPr>
              <w:spacing w:after="80" w:before="0"/>
              <w:jc w:val="center"/>
            </w:pPr>
            <w:r>
              <w:rPr>
                <w:rFonts w:ascii="Arial" w:cs="Arial" w:eastAsia="Arial" w:hAnsi="Arial"/>
                <w:b/>
                <w:bCs/>
                <w:color w:val="FFFFFF"/>
                <w:sz w:val="20"/>
                <w:szCs w:val="20"/>
              </w:rPr>
              <w:t xml:space="preserve">Pago único: $1,500</w:t>
            </w:r>
          </w:p>
          <w:p>
            <w:pPr>
              <w:spacing w:after="0" w:before="0"/>
            </w:pPr>
            <w:r>
              <w:rPr>
                <w:rFonts w:ascii="Arial" w:cs="Arial" w:eastAsia="Arial" w:hAnsi="Arial"/>
                <w:color w:val="CCCCCC"/>
                <w:sz w:val="17"/>
                <w:szCs w:val="17"/>
              </w:rPr>
              <w:t xml:space="preserve">El cliente recibe el Manual de Operación Autónoma. Puede operar el sistema por su cuenta o delegarlo en alguien de su equipo.</w:t>
            </w:r>
          </w:p>
        </w:tc>
        <w:tc>
          <w:tcPr>
            <w:tcW w:type="dxa" w:w="3120"/>
            <w:tcBorders>
              <w:top w:val="single" w:color="FFD700" w:sz="4"/>
              <w:left w:val="single" w:color="FFD700" w:sz="4"/>
              <w:bottom w:val="single" w:color="FFD700" w:sz="4"/>
              <w:right w:val="single" w:color="FFD700" w:sz="4"/>
            </w:tcBorders>
            <w:shd w:fill="2A2A2A" w:val="clear"/>
            <w:tcMar>
              <w:top w:type="dxa" w:w="160"/>
              <w:left w:type="dxa" w:w="180"/>
              <w:bottom w:type="dxa" w:w="160"/>
              <w:right w:type="dxa" w:w="180"/>
            </w:tcMar>
          </w:tcPr>
          <w:p>
            <w:pPr>
              <w:spacing w:after="60" w:before="0"/>
              <w:jc w:val="center"/>
            </w:pPr>
            <w:r>
              <w:rPr>
                <w:rFonts w:ascii="Arial" w:cs="Arial" w:eastAsia="Arial" w:hAnsi="Arial"/>
                <w:b/>
                <w:bCs/>
                <w:color w:val="6B6B6B"/>
                <w:sz w:val="18"/>
                <w:szCs w:val="18"/>
              </w:rPr>
              <w:t xml:space="preserve">CAMINO C</w:t>
            </w:r>
          </w:p>
          <w:p>
            <w:pPr>
              <w:spacing w:after="80" w:before="0"/>
              <w:jc w:val="center"/>
            </w:pPr>
            <w:r>
              <w:rPr>
                <w:rFonts w:ascii="Arial" w:cs="Arial" w:eastAsia="Arial" w:hAnsi="Arial"/>
                <w:b/>
                <w:bCs/>
                <w:color w:val="FFD700"/>
                <w:sz w:val="22"/>
                <w:szCs w:val="22"/>
              </w:rPr>
              <w:t xml:space="preserve">CAPACITACIÓN DE EQUIPO</w:t>
            </w:r>
          </w:p>
          <w:p>
            <w:pPr>
              <w:spacing w:after="80" w:before="0"/>
              <w:jc w:val="center"/>
            </w:pPr>
            <w:r>
              <w:rPr>
                <w:rFonts w:ascii="Arial" w:cs="Arial" w:eastAsia="Arial" w:hAnsi="Arial"/>
                <w:b/>
                <w:bCs/>
                <w:color w:val="FFFFFF"/>
                <w:sz w:val="20"/>
                <w:szCs w:val="20"/>
              </w:rPr>
              <w:t xml:space="preserve">Desde $2,000 (sesión)</w:t>
            </w:r>
          </w:p>
          <w:p>
            <w:pPr>
              <w:spacing w:after="0" w:before="0"/>
            </w:pPr>
            <w:r>
              <w:rPr>
                <w:rFonts w:ascii="Arial" w:cs="Arial" w:eastAsia="Arial" w:hAnsi="Arial"/>
                <w:color w:val="CCCCCC"/>
                <w:sz w:val="17"/>
                <w:szCs w:val="17"/>
              </w:rPr>
              <w:t xml:space="preserve">Manuel capacita al colaborador del cliente para operar el sistema. Manual + acompañamiento de transición de 2 semanas.</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5.2 Comparativa de los tres caminos</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3D3D3D" w:sz="4"/>
              <w:left w:val="single" w:color="3D3D3D" w:sz="4"/>
              <w:bottom w:val="single" w:color="3D3D3D" w:sz="4"/>
              <w:right w:val="single" w:color="3D3D3D" w:sz="4"/>
            </w:tcBorders>
            <w:shd w:fill="2A2A2A" w:val="clear"/>
            <w:tcMar>
              <w:top w:type="dxa" w:w="100"/>
              <w:left w:type="dxa" w:w="120"/>
              <w:bottom w:type="dxa" w:w="100"/>
              <w:right w:type="dxa" w:w="120"/>
            </w:tcMar>
          </w:tcPr>
          <w:p>
            <w:pPr>
              <w:spacing w:after="0" w:before="0"/>
            </w:pPr>
            <w:r>
              <w:rPr>
                <w:rFonts w:ascii="Arial" w:cs="Arial" w:eastAsia="Arial" w:hAnsi="Arial"/>
                <w:b/>
                <w:bCs/>
                <w:color w:val="00FF88"/>
                <w:sz w:val="18"/>
                <w:szCs w:val="18"/>
              </w:rPr>
              <w:t xml:space="preserve">CRITERIO</w:t>
            </w:r>
          </w:p>
        </w:tc>
        <w:tc>
          <w:tcPr>
            <w:tcW w:type="dxa" w:w="2080"/>
            <w:tcBorders>
              <w:top w:val="single" w:color="3D3D3D" w:sz="4"/>
              <w:left w:val="single" w:color="3D3D3D" w:sz="4"/>
              <w:bottom w:val="single" w:color="3D3D3D" w:sz="4"/>
              <w:right w:val="single" w:color="3D3D3D" w:sz="4"/>
            </w:tcBorders>
            <w:shd w:fill="2A2A2A" w:val="clear"/>
            <w:tcMar>
              <w:top w:type="dxa" w:w="100"/>
              <w:left w:type="dxa" w:w="120"/>
              <w:bottom w:type="dxa" w:w="100"/>
              <w:right w:type="dxa" w:w="120"/>
            </w:tcMar>
          </w:tcPr>
          <w:p>
            <w:pPr>
              <w:spacing w:after="0" w:before="0"/>
            </w:pPr>
            <w:r>
              <w:rPr>
                <w:rFonts w:ascii="Arial" w:cs="Arial" w:eastAsia="Arial" w:hAnsi="Arial"/>
                <w:b/>
                <w:bCs/>
                <w:color w:val="00FF88"/>
                <w:sz w:val="18"/>
                <w:szCs w:val="18"/>
              </w:rPr>
              <w:t xml:space="preserve">A — ACOMPAÑAMIENTO</w:t>
            </w:r>
          </w:p>
        </w:tc>
        <w:tc>
          <w:tcPr>
            <w:tcW w:type="dxa" w:w="2080"/>
            <w:tcBorders>
              <w:top w:val="single" w:color="3D3D3D" w:sz="4"/>
              <w:left w:val="single" w:color="3D3D3D" w:sz="4"/>
              <w:bottom w:val="single" w:color="3D3D3D" w:sz="4"/>
              <w:right w:val="single" w:color="3D3D3D" w:sz="4"/>
            </w:tcBorders>
            <w:shd w:fill="2A2A2A" w:val="clear"/>
            <w:tcMar>
              <w:top w:type="dxa" w:w="100"/>
              <w:left w:type="dxa" w:w="120"/>
              <w:bottom w:type="dxa" w:w="100"/>
              <w:right w:type="dxa" w:w="120"/>
            </w:tcMar>
          </w:tcPr>
          <w:p>
            <w:pPr>
              <w:spacing w:after="0" w:before="0"/>
            </w:pPr>
            <w:r>
              <w:rPr>
                <w:rFonts w:ascii="Arial" w:cs="Arial" w:eastAsia="Arial" w:hAnsi="Arial"/>
                <w:b/>
                <w:bCs/>
                <w:color w:val="0A84FF"/>
                <w:sz w:val="18"/>
                <w:szCs w:val="18"/>
              </w:rPr>
              <w:t xml:space="preserve">B — AUTONOMÍA MANUAL</w:t>
            </w:r>
          </w:p>
        </w:tc>
        <w:tc>
          <w:tcPr>
            <w:tcW w:type="dxa" w:w="2080"/>
            <w:tcBorders>
              <w:top w:val="single" w:color="3D3D3D" w:sz="4"/>
              <w:left w:val="single" w:color="3D3D3D" w:sz="4"/>
              <w:bottom w:val="single" w:color="3D3D3D" w:sz="4"/>
              <w:right w:val="single" w:color="3D3D3D" w:sz="4"/>
            </w:tcBorders>
            <w:shd w:fill="2A2A2A" w:val="clear"/>
            <w:tcMar>
              <w:top w:type="dxa" w:w="100"/>
              <w:left w:type="dxa" w:w="120"/>
              <w:bottom w:type="dxa" w:w="100"/>
              <w:right w:type="dxa" w:w="120"/>
            </w:tcMar>
          </w:tcPr>
          <w:p>
            <w:pPr>
              <w:spacing w:after="0" w:before="0"/>
            </w:pPr>
            <w:r>
              <w:rPr>
                <w:rFonts w:ascii="Arial" w:cs="Arial" w:eastAsia="Arial" w:hAnsi="Arial"/>
                <w:b/>
                <w:bCs/>
                <w:color w:val="FFD700"/>
                <w:sz w:val="18"/>
                <w:szCs w:val="18"/>
              </w:rPr>
              <w:t xml:space="preserve">C — EQUIPO PROPIO</w:t>
            </w:r>
          </w:p>
        </w:tc>
      </w:tr>
      <w:tr>
        <w:tc>
          <w:tcPr>
            <w:tcW w:type="dxa" w:w="312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FFFFFF"/>
                <w:sz w:val="17"/>
                <w:szCs w:val="17"/>
              </w:rPr>
              <w:t xml:space="preserve">Costo mensual</w:t>
            </w:r>
          </w:p>
        </w:tc>
        <w:tc>
          <w:tcPr>
            <w:tcW w:type="dxa" w:w="208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CCCCCC"/>
                <w:sz w:val="17"/>
                <w:szCs w:val="17"/>
              </w:rPr>
              <w:t xml:space="preserve">$3,500/mes</w:t>
            </w:r>
          </w:p>
        </w:tc>
        <w:tc>
          <w:tcPr>
            <w:tcW w:type="dxa" w:w="208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CCCCCC"/>
                <w:sz w:val="17"/>
                <w:szCs w:val="17"/>
              </w:rPr>
              <w:t xml:space="preserve">Sin costo mensual</w:t>
            </w:r>
          </w:p>
        </w:tc>
        <w:tc>
          <w:tcPr>
            <w:tcW w:type="dxa" w:w="208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CCCCCC"/>
                <w:sz w:val="17"/>
                <w:szCs w:val="17"/>
              </w:rPr>
              <w:t xml:space="preserve">Variable (salario equipo)</w:t>
            </w:r>
          </w:p>
        </w:tc>
      </w:tr>
      <w:tr>
        <w:tc>
          <w:tcPr>
            <w:tcW w:type="dxa" w:w="312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FFFFFF"/>
                <w:sz w:val="17"/>
                <w:szCs w:val="17"/>
              </w:rPr>
              <w:t xml:space="preserve">Tiempo del cliente</w:t>
            </w:r>
          </w:p>
        </w:tc>
        <w:tc>
          <w:tcPr>
            <w:tcW w:type="dxa" w:w="208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CCCCCC"/>
                <w:sz w:val="17"/>
                <w:szCs w:val="17"/>
              </w:rPr>
              <w:t xml:space="preserve">Mínimo — solo aprueba</w:t>
            </w:r>
          </w:p>
        </w:tc>
        <w:tc>
          <w:tcPr>
            <w:tcW w:type="dxa" w:w="208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CCCCCC"/>
                <w:sz w:val="17"/>
                <w:szCs w:val="17"/>
              </w:rPr>
              <w:t xml:space="preserve">Medio — opera el sistema</w:t>
            </w:r>
          </w:p>
        </w:tc>
        <w:tc>
          <w:tcPr>
            <w:tcW w:type="dxa" w:w="208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CCCCCC"/>
                <w:sz w:val="17"/>
                <w:szCs w:val="17"/>
              </w:rPr>
              <w:t xml:space="preserve">Mínimo — delega en equipo</w:t>
            </w:r>
          </w:p>
        </w:tc>
      </w:tr>
      <w:tr>
        <w:tc>
          <w:tcPr>
            <w:tcW w:type="dxa" w:w="312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FFFFFF"/>
                <w:sz w:val="17"/>
                <w:szCs w:val="17"/>
              </w:rPr>
              <w:t xml:space="preserve">Calidad estratégica</w:t>
            </w:r>
          </w:p>
        </w:tc>
        <w:tc>
          <w:tcPr>
            <w:tcW w:type="dxa" w:w="208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CCCCCC"/>
                <w:sz w:val="17"/>
                <w:szCs w:val="17"/>
              </w:rPr>
              <w:t xml:space="preserve">Máxima — dirección senior</w:t>
            </w:r>
          </w:p>
        </w:tc>
        <w:tc>
          <w:tcPr>
            <w:tcW w:type="dxa" w:w="208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CCCCCC"/>
                <w:sz w:val="17"/>
                <w:szCs w:val="17"/>
              </w:rPr>
              <w:t xml:space="preserve">Depende del cliente</w:t>
            </w:r>
          </w:p>
        </w:tc>
        <w:tc>
          <w:tcPr>
            <w:tcW w:type="dxa" w:w="208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CCCCCC"/>
                <w:sz w:val="17"/>
                <w:szCs w:val="17"/>
              </w:rPr>
              <w:t xml:space="preserve">Depende del colaborador</w:t>
            </w:r>
          </w:p>
        </w:tc>
      </w:tr>
      <w:tr>
        <w:tc>
          <w:tcPr>
            <w:tcW w:type="dxa" w:w="312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FFFFFF"/>
                <w:sz w:val="17"/>
                <w:szCs w:val="17"/>
              </w:rPr>
              <w:t xml:space="preserve">Escalabilidad</w:t>
            </w:r>
          </w:p>
        </w:tc>
        <w:tc>
          <w:tcPr>
            <w:tcW w:type="dxa" w:w="208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CCCCCC"/>
                <w:sz w:val="17"/>
                <w:szCs w:val="17"/>
              </w:rPr>
              <w:t xml:space="preserve">Alta — Manuel gestiona</w:t>
            </w:r>
          </w:p>
        </w:tc>
        <w:tc>
          <w:tcPr>
            <w:tcW w:type="dxa" w:w="208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CCCCCC"/>
                <w:sz w:val="17"/>
                <w:szCs w:val="17"/>
              </w:rPr>
              <w:t xml:space="preserve">Media — sin soporte externo</w:t>
            </w:r>
          </w:p>
        </w:tc>
        <w:tc>
          <w:tcPr>
            <w:tcW w:type="dxa" w:w="208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CCCCCC"/>
                <w:sz w:val="17"/>
                <w:szCs w:val="17"/>
              </w:rPr>
              <w:t xml:space="preserve">Alta — si equipo es bueno</w:t>
            </w:r>
          </w:p>
        </w:tc>
      </w:tr>
      <w:tr>
        <w:tc>
          <w:tcPr>
            <w:tcW w:type="dxa" w:w="312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FFFFFF"/>
                <w:sz w:val="17"/>
                <w:szCs w:val="17"/>
              </w:rPr>
              <w:t xml:space="preserve">Ideal para...</w:t>
            </w:r>
          </w:p>
        </w:tc>
        <w:tc>
          <w:tcPr>
            <w:tcW w:type="dxa" w:w="208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CCCCCC"/>
                <w:sz w:val="17"/>
                <w:szCs w:val="17"/>
              </w:rPr>
              <w:t xml:space="preserve">Clientes sin tiempo ni equipo</w:t>
            </w:r>
          </w:p>
        </w:tc>
        <w:tc>
          <w:tcPr>
            <w:tcW w:type="dxa" w:w="208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CCCCCC"/>
                <w:sz w:val="17"/>
                <w:szCs w:val="17"/>
              </w:rPr>
              <w:t xml:space="preserve">Clientes con capacidad técnica</w:t>
            </w:r>
          </w:p>
        </w:tc>
        <w:tc>
          <w:tcPr>
            <w:tcW w:type="dxa" w:w="208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CCCCCC"/>
                <w:sz w:val="17"/>
                <w:szCs w:val="17"/>
              </w:rPr>
              <w:t xml:space="preserve">Empresas con equipo interno</w:t>
            </w:r>
          </w:p>
        </w:tc>
      </w:tr>
      <w:tr>
        <w:tc>
          <w:tcPr>
            <w:tcW w:type="dxa" w:w="312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FFFFFF"/>
                <w:sz w:val="17"/>
                <w:szCs w:val="17"/>
              </w:rPr>
              <w:t xml:space="preserve">Riesgo operativo</w:t>
            </w:r>
          </w:p>
        </w:tc>
        <w:tc>
          <w:tcPr>
            <w:tcW w:type="dxa" w:w="208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CCCCCC"/>
                <w:sz w:val="17"/>
                <w:szCs w:val="17"/>
              </w:rPr>
              <w:t xml:space="preserve">Bajo — sistema supervisado</w:t>
            </w:r>
          </w:p>
        </w:tc>
        <w:tc>
          <w:tcPr>
            <w:tcW w:type="dxa" w:w="208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CCCCCC"/>
                <w:sz w:val="17"/>
                <w:szCs w:val="17"/>
              </w:rPr>
              <w:t xml:space="preserve">Medio — sin red de seguridad</w:t>
            </w:r>
          </w:p>
        </w:tc>
        <w:tc>
          <w:tcPr>
            <w:tcW w:type="dxa" w:w="208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CCCCCC"/>
                <w:sz w:val="17"/>
                <w:szCs w:val="17"/>
              </w:rPr>
              <w:t xml:space="preserve">Medio — curva de aprendizaje</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84FF" w:sz="4"/>
              <w:left w:val="single" w:color="0A84FF" w:sz="18"/>
              <w:bottom w:val="single" w:color="0A84FF" w:sz="4"/>
              <w:right w:val="none" w:color="FFFFFF" w:sz="0"/>
            </w:tcBorders>
            <w:shd w:fill="2A2A2A" w:val="clear"/>
            <w:tcMar>
              <w:top w:type="dxa" w:w="160"/>
              <w:left w:type="dxa" w:w="240"/>
              <w:bottom w:type="dxa" w:w="160"/>
              <w:right w:type="dxa" w:w="240"/>
            </w:tcMar>
          </w:tcPr>
          <w:p>
            <w:pPr>
              <w:spacing w:after="50" w:before="50"/>
            </w:pPr>
            <w:r>
              <w:rPr>
                <w:rFonts w:ascii="Arial" w:cs="Arial" w:eastAsia="Arial" w:hAnsi="Arial"/>
                <w:b/>
                <w:bCs/>
                <w:color w:val="0A84FF"/>
                <w:sz w:val="22"/>
                <w:szCs w:val="22"/>
              </w:rPr>
              <w:t xml:space="preserve">▶ RECOMENDACIÓN DE VENTA:</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Presentar siempre el Camino A como la opción natural post-prueba.</w:t>
            </w:r>
          </w:p>
          <w:p>
            <w:pPr>
              <w:spacing w:after="50" w:before="50"/>
            </w:pPr>
            <w:r>
              <w:rPr>
                <w:rFonts w:ascii="Arial" w:cs="Arial" w:eastAsia="Arial" w:hAnsi="Arial"/>
                <w:b w:val="false"/>
                <w:bCs w:val="false"/>
                <w:color w:val="FFFFFF"/>
                <w:sz w:val="22"/>
                <w:szCs w:val="22"/>
              </w:rPr>
              <w:t xml:space="preserve">  El Camino B y C son válidos pero se ofrecen cuando el cliente los pide</w:t>
            </w:r>
          </w:p>
          <w:p>
            <w:pPr>
              <w:spacing w:after="50" w:before="50"/>
            </w:pPr>
            <w:r>
              <w:rPr>
                <w:rFonts w:ascii="Arial" w:cs="Arial" w:eastAsia="Arial" w:hAnsi="Arial"/>
                <w:b w:val="false"/>
                <w:bCs w:val="false"/>
                <w:color w:val="FFFFFF"/>
                <w:sz w:val="22"/>
                <w:szCs w:val="22"/>
              </w:rPr>
              <w:t xml:space="preserve">  o hay señales de que quieren operar de forma independiente.</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El Manual de Autonomía también puede venderse como producto standalone</w:t>
            </w:r>
          </w:p>
          <w:p>
            <w:pPr>
              <w:spacing w:after="50" w:before="50"/>
            </w:pPr>
            <w:r>
              <w:rPr>
                <w:rFonts w:ascii="Arial" w:cs="Arial" w:eastAsia="Arial" w:hAnsi="Arial"/>
                <w:b w:val="false"/>
                <w:bCs w:val="false"/>
                <w:color w:val="FFFFFF"/>
                <w:sz w:val="22"/>
                <w:szCs w:val="22"/>
              </w:rPr>
              <w:t xml:space="preserve">  ($500-800 USD) a agencias, freelancers o equipos que quieren el sistema.</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5.3 El Manual de Operación Autónoma — qué incluye</w:t>
      </w:r>
    </w:p>
    <w:p>
      <w:pPr>
        <w:spacing w:after="0" w:before="0"/>
      </w:pPr>
      <w:r>
        <w:rPr>
          <w:sz w:val="12"/>
          <w:szCs w:val="12"/>
        </w:rPr>
        <w:t xml:space="preserve"/>
      </w:r>
    </w:p>
    <w:p>
      <w:pPr>
        <w:spacing w:after="60" w:before="60"/>
        <w:jc w:val="left"/>
      </w:pPr>
      <w:r>
        <w:rPr>
          <w:rFonts w:ascii="Arial" w:cs="Arial" w:eastAsia="Arial" w:hAnsi="Arial"/>
          <w:b w:val="false"/>
          <w:bCs w:val="false"/>
          <w:color w:val="111111"/>
          <w:sz w:val="22"/>
          <w:szCs w:val="22"/>
        </w:rPr>
        <w:t xml:space="preserve">El Manual de Operación Autónoma es el documento que entregás al cliente (o su colaborador) para operar el sistema RESUELTO de forma independiente. Es el mismo sistema — sin vos como Director Creativo activo.</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QUÉ INCLUYE EL MANUAL DE AUTONOMÍA</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00FF88"/>
                <w:sz w:val="20"/>
                <w:szCs w:val="20"/>
              </w:rPr>
              <w:t xml:space="preserve">PARA QUÉ SIRVE</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Guía paso a paso del flujo de 18 pasos</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El operador sabe exactamente qué hacer cada mes</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Instrucciones de cada agente en lenguaje simple</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Sin necesidad de saber de IA — solo ejecutar</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Plantillas de comandos listos para Claude Code</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Copiar, pegar y ejecutar — sin improvisación</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Protocolo de aprobaciones con el cliente final</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Mantener la calidad sin supervisión de Manuel</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Checklist operativo mensual completo</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No olvidar ningún paso del ciclo de producción</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Guía de troubleshooting de errores comunes</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Resolver problemas sin escalar a soporte externo</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Criterios de calidad mínimos por pieza</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Saber cuándo un output es aceptable y cuándo no</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Protocolo de actualización del sistema</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Cómo incorporar nuevas herramientas IA al flujo</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FF88" w:sz="4"/>
              <w:left w:val="single" w:color="00FF88" w:sz="18"/>
              <w:bottom w:val="single" w:color="00FF88" w:sz="4"/>
              <w:right w:val="none" w:color="FFFFFF" w:sz="0"/>
            </w:tcBorders>
            <w:shd w:fill="1A1A1A" w:val="clear"/>
            <w:tcMar>
              <w:top w:type="dxa" w:w="160"/>
              <w:left w:type="dxa" w:w="240"/>
              <w:bottom w:type="dxa" w:w="160"/>
              <w:right w:type="dxa" w:w="240"/>
            </w:tcMar>
          </w:tcPr>
          <w:p>
            <w:pPr>
              <w:spacing w:after="50" w:before="50"/>
            </w:pPr>
            <w:r>
              <w:rPr>
                <w:rFonts w:ascii="Arial" w:cs="Arial" w:eastAsia="Arial" w:hAnsi="Arial"/>
                <w:b/>
                <w:bCs/>
                <w:color w:val="00FF88"/>
                <w:sz w:val="22"/>
                <w:szCs w:val="22"/>
              </w:rPr>
              <w:t xml:space="preserve">★ NOTA ESTRATÉGICA SOBRE EL CAMINO B:</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El Manual de Autonomía no es una amenaza al Camino A.</w:t>
            </w:r>
          </w:p>
          <w:p>
            <w:pPr>
              <w:spacing w:after="50" w:before="50"/>
            </w:pPr>
            <w:r>
              <w:rPr>
                <w:rFonts w:ascii="Arial" w:cs="Arial" w:eastAsia="Arial" w:hAnsi="Arial"/>
                <w:b w:val="false"/>
                <w:bCs w:val="false"/>
                <w:color w:val="FFFFFF"/>
                <w:sz w:val="22"/>
                <w:szCs w:val="22"/>
              </w:rPr>
              <w:t xml:space="preserve">  Muchos clientes que empiezan en B terminan volviendo al A</w:t>
            </w:r>
          </w:p>
          <w:p>
            <w:pPr>
              <w:spacing w:after="50" w:before="50"/>
            </w:pPr>
            <w:r>
              <w:rPr>
                <w:rFonts w:ascii="Arial" w:cs="Arial" w:eastAsia="Arial" w:hAnsi="Arial"/>
                <w:b w:val="false"/>
                <w:bCs w:val="false"/>
                <w:color w:val="FFFFFF"/>
                <w:sz w:val="22"/>
                <w:szCs w:val="22"/>
              </w:rPr>
              <w:t xml:space="preserve">  porque se dan cuenta del valor real de tener un Director Creativo.</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El manual también puede venderse como producto standalone ($500-800 USD)</w:t>
            </w:r>
          </w:p>
          <w:p>
            <w:pPr>
              <w:spacing w:after="50" w:before="50"/>
            </w:pPr>
            <w:r>
              <w:rPr>
                <w:rFonts w:ascii="Arial" w:cs="Arial" w:eastAsia="Arial" w:hAnsi="Arial"/>
                <w:b w:val="false"/>
                <w:bCs w:val="false"/>
                <w:color w:val="FFFFFF"/>
                <w:sz w:val="22"/>
                <w:szCs w:val="22"/>
              </w:rPr>
              <w:t xml:space="preserve">  a agencias, freelancers o equipos que quieren implementar el sistema.</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5.4 El timeline visual del proyecto</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00FF88" w:sz="4"/>
              <w:left w:val="single" w:color="00FF88" w:sz="4"/>
              <w:bottom w:val="single" w:color="00FF88" w:sz="4"/>
              <w:right w:val="single" w:color="00FF88" w:sz="4"/>
            </w:tcBorders>
            <w:shd w:fill="2A2A2A" w:val="clear"/>
            <w:tcMar>
              <w:top w:type="dxa" w:w="100"/>
              <w:left w:type="dxa" w:w="140"/>
              <w:bottom w:type="dxa" w:w="100"/>
              <w:right w:type="dxa" w:w="140"/>
            </w:tcMar>
          </w:tcPr>
          <w:p>
            <w:pPr>
              <w:spacing w:after="0" w:before="0"/>
            </w:pPr>
            <w:r>
              <w:rPr>
                <w:rFonts w:ascii="Arial" w:cs="Arial" w:eastAsia="Arial" w:hAnsi="Arial"/>
                <w:b/>
                <w:bCs/>
                <w:color w:val="00FF88"/>
                <w:sz w:val="18"/>
                <w:szCs w:val="18"/>
              </w:rPr>
              <w:t xml:space="preserve">PERÍODO</w:t>
            </w:r>
          </w:p>
        </w:tc>
        <w:tc>
          <w:tcPr>
            <w:tcW w:type="dxa" w:w="3900"/>
            <w:tcBorders>
              <w:top w:val="single" w:color="00FF88" w:sz="4"/>
              <w:left w:val="single" w:color="00FF88" w:sz="4"/>
              <w:bottom w:val="single" w:color="00FF88" w:sz="4"/>
              <w:right w:val="single" w:color="00FF88" w:sz="4"/>
            </w:tcBorders>
            <w:shd w:fill="2A2A2A" w:val="clear"/>
            <w:tcMar>
              <w:top w:type="dxa" w:w="100"/>
              <w:left w:type="dxa" w:w="140"/>
              <w:bottom w:type="dxa" w:w="100"/>
              <w:right w:type="dxa" w:w="140"/>
            </w:tcMar>
          </w:tcPr>
          <w:p>
            <w:pPr>
              <w:spacing w:after="0" w:before="0"/>
            </w:pPr>
            <w:r>
              <w:rPr>
                <w:rFonts w:ascii="Arial" w:cs="Arial" w:eastAsia="Arial" w:hAnsi="Arial"/>
                <w:b/>
                <w:bCs/>
                <w:color w:val="00FF88"/>
                <w:sz w:val="18"/>
                <w:szCs w:val="18"/>
              </w:rPr>
              <w:t xml:space="preserve">LO QUE OCURRE</w:t>
            </w:r>
          </w:p>
        </w:tc>
        <w:tc>
          <w:tcPr>
            <w:tcW w:type="dxa" w:w="3900"/>
            <w:tcBorders>
              <w:top w:val="single" w:color="00FF88" w:sz="4"/>
              <w:left w:val="single" w:color="00FF88" w:sz="4"/>
              <w:bottom w:val="single" w:color="00FF88" w:sz="4"/>
              <w:right w:val="single" w:color="00FF88" w:sz="4"/>
            </w:tcBorders>
            <w:shd w:fill="2A2A2A" w:val="clear"/>
            <w:tcMar>
              <w:top w:type="dxa" w:w="100"/>
              <w:left w:type="dxa" w:w="140"/>
              <w:bottom w:type="dxa" w:w="100"/>
              <w:right w:type="dxa" w:w="140"/>
            </w:tcMar>
          </w:tcPr>
          <w:p>
            <w:pPr>
              <w:spacing w:after="0" w:before="0"/>
            </w:pPr>
            <w:r>
              <w:rPr>
                <w:rFonts w:ascii="Arial" w:cs="Arial" w:eastAsia="Arial" w:hAnsi="Arial"/>
                <w:b/>
                <w:bCs/>
                <w:color w:val="00FF88"/>
                <w:sz w:val="18"/>
                <w:szCs w:val="18"/>
              </w:rPr>
              <w:t xml:space="preserve">RESULTADO ESPERADO</w:t>
            </w:r>
          </w:p>
        </w:tc>
      </w:tr>
      <w:tr>
        <w:tc>
          <w:tcPr>
            <w:tcW w:type="dxa" w:w="1560"/>
            <w:tcBorders>
              <w:top w:val="single" w:color="3D3D3D" w:sz="4"/>
              <w:left w:val="single" w:color="3D3D3D" w:sz="4"/>
              <w:bottom w:val="single" w:color="3D3D3D" w:sz="4"/>
              <w:right w:val="single" w:color="3D3D3D" w:sz="4"/>
            </w:tcBorders>
            <w:shd w:fill="1A1A1A" w:val="clear"/>
            <w:tcMar>
              <w:top w:type="dxa" w:w="100"/>
              <w:left w:type="dxa" w:w="120"/>
              <w:bottom w:type="dxa" w:w="100"/>
              <w:right w:type="dxa" w:w="120"/>
            </w:tcMar>
          </w:tcPr>
          <w:p>
            <w:pPr>
              <w:spacing w:after="0" w:before="0"/>
            </w:pPr>
            <w:r>
              <w:rPr>
                <w:rFonts w:ascii="Arial" w:cs="Arial" w:eastAsia="Arial" w:hAnsi="Arial"/>
                <w:b/>
                <w:bCs/>
                <w:color w:val="00FF88"/>
                <w:sz w:val="19"/>
                <w:szCs w:val="19"/>
              </w:rPr>
              <w:t xml:space="preserve">MES 1</w:t>
            </w:r>
          </w:p>
        </w:tc>
        <w:tc>
          <w:tcPr>
            <w:tcW w:type="dxa" w:w="390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color w:val="111111"/>
                <w:sz w:val="17"/>
                <w:szCs w:val="17"/>
              </w:rPr>
              <w:t xml:space="preserve">Setup completo. Onboarding. Primeros agentes configurados. Primera grilla producida y aprobada. ManyChat y landing activos.</w:t>
            </w:r>
          </w:p>
        </w:tc>
        <w:tc>
          <w:tcPr>
            <w:tcW w:type="dxa" w:w="390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color w:val="111111"/>
                <w:sz w:val="17"/>
                <w:szCs w:val="17"/>
              </w:rPr>
              <w:t xml:space="preserve">Sistema instalado. Primera grilla publicada. Cliente experimenta el proceso por primera vez.</w:t>
            </w:r>
          </w:p>
        </w:tc>
      </w:tr>
      <w:tr>
        <w:tc>
          <w:tcPr>
            <w:tcW w:type="dxa" w:w="1560"/>
            <w:tcBorders>
              <w:top w:val="single" w:color="3D3D3D" w:sz="4"/>
              <w:left w:val="single" w:color="3D3D3D" w:sz="4"/>
              <w:bottom w:val="single" w:color="3D3D3D" w:sz="4"/>
              <w:right w:val="single" w:color="3D3D3D" w:sz="4"/>
            </w:tcBorders>
            <w:shd w:fill="1A1A1A" w:val="clear"/>
            <w:tcMar>
              <w:top w:type="dxa" w:w="100"/>
              <w:left w:type="dxa" w:w="120"/>
              <w:bottom w:type="dxa" w:w="100"/>
              <w:right w:type="dxa" w:w="120"/>
            </w:tcMar>
          </w:tcPr>
          <w:p>
            <w:pPr>
              <w:spacing w:after="0" w:before="0"/>
            </w:pPr>
            <w:r>
              <w:rPr>
                <w:rFonts w:ascii="Arial" w:cs="Arial" w:eastAsia="Arial" w:hAnsi="Arial"/>
                <w:b/>
                <w:bCs/>
                <w:color w:val="00FF88"/>
                <w:sz w:val="19"/>
                <w:szCs w:val="19"/>
              </w:rPr>
              <w:t xml:space="preserve">MES 2</w:t>
            </w:r>
          </w:p>
        </w:tc>
        <w:tc>
          <w:tcPr>
            <w:tcW w:type="dxa" w:w="390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color w:val="111111"/>
                <w:sz w:val="17"/>
                <w:szCs w:val="17"/>
              </w:rPr>
              <w:t xml:space="preserve">Ajuste fino basado en datos del mes 1. Segunda grilla con mayor precisión. Clon digital activado si aplica. Ads testeados.</w:t>
            </w:r>
          </w:p>
        </w:tc>
        <w:tc>
          <w:tcPr>
            <w:tcW w:type="dxa" w:w="390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color w:val="111111"/>
                <w:sz w:val="17"/>
                <w:szCs w:val="17"/>
              </w:rPr>
              <w:t xml:space="preserve">Sistema calibrado. Tono y voz del cliente integrados. Primeros leads orgánicos.</w:t>
            </w:r>
          </w:p>
        </w:tc>
      </w:tr>
      <w:tr>
        <w:tc>
          <w:tcPr>
            <w:tcW w:type="dxa" w:w="1560"/>
            <w:tcBorders>
              <w:top w:val="single" w:color="3D3D3D" w:sz="4"/>
              <w:left w:val="single" w:color="3D3D3D" w:sz="4"/>
              <w:bottom w:val="single" w:color="3D3D3D" w:sz="4"/>
              <w:right w:val="single" w:color="3D3D3D" w:sz="4"/>
            </w:tcBorders>
            <w:shd w:fill="1A1A1A" w:val="clear"/>
            <w:tcMar>
              <w:top w:type="dxa" w:w="100"/>
              <w:left w:type="dxa" w:w="120"/>
              <w:bottom w:type="dxa" w:w="100"/>
              <w:right w:type="dxa" w:w="120"/>
            </w:tcMar>
          </w:tcPr>
          <w:p>
            <w:pPr>
              <w:spacing w:after="0" w:before="0"/>
            </w:pPr>
            <w:r>
              <w:rPr>
                <w:rFonts w:ascii="Arial" w:cs="Arial" w:eastAsia="Arial" w:hAnsi="Arial"/>
                <w:b/>
                <w:bCs/>
                <w:color w:val="00FF88"/>
                <w:sz w:val="19"/>
                <w:szCs w:val="19"/>
              </w:rPr>
              <w:t xml:space="preserve">MES 3</w:t>
            </w:r>
          </w:p>
        </w:tc>
        <w:tc>
          <w:tcPr>
            <w:tcW w:type="dxa" w:w="390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color w:val="111111"/>
                <w:sz w:val="17"/>
                <w:szCs w:val="17"/>
              </w:rPr>
              <w:t xml:space="preserve">Operación a plena capacidad. Métricas reales. Optimización activa. Reporte completo. El cliente elige su camino.</w:t>
            </w:r>
          </w:p>
        </w:tc>
        <w:tc>
          <w:tcPr>
            <w:tcW w:type="dxa" w:w="390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color w:val="111111"/>
                <w:sz w:val="17"/>
                <w:szCs w:val="17"/>
              </w:rPr>
              <w:t xml:space="preserve">Sistema validado. Data real. Decisión informada del cliente sobre cómo continuar.</w:t>
            </w:r>
          </w:p>
        </w:tc>
      </w:tr>
      <w:tr>
        <w:tc>
          <w:tcPr>
            <w:tcW w:type="dxa" w:w="1560"/>
            <w:tcBorders>
              <w:top w:val="single" w:color="3D3D3D" w:sz="4"/>
              <w:left w:val="single" w:color="3D3D3D" w:sz="4"/>
              <w:bottom w:val="single" w:color="3D3D3D" w:sz="4"/>
              <w:right w:val="single" w:color="3D3D3D" w:sz="4"/>
            </w:tcBorders>
            <w:shd w:fill="1A1A1A" w:val="clear"/>
            <w:tcMar>
              <w:top w:type="dxa" w:w="100"/>
              <w:left w:type="dxa" w:w="120"/>
              <w:bottom w:type="dxa" w:w="100"/>
              <w:right w:type="dxa" w:w="120"/>
            </w:tcMar>
          </w:tcPr>
          <w:p>
            <w:pPr>
              <w:spacing w:after="0" w:before="0"/>
            </w:pPr>
            <w:r>
              <w:rPr>
                <w:rFonts w:ascii="Arial" w:cs="Arial" w:eastAsia="Arial" w:hAnsi="Arial"/>
                <w:b/>
                <w:bCs/>
                <w:color w:val="00FF88"/>
                <w:sz w:val="19"/>
                <w:szCs w:val="19"/>
              </w:rPr>
              <w:t xml:space="preserve">MES 4+</w:t>
            </w:r>
          </w:p>
        </w:tc>
        <w:tc>
          <w:tcPr>
            <w:tcW w:type="dxa" w:w="390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color w:val="111111"/>
                <w:sz w:val="17"/>
                <w:szCs w:val="17"/>
              </w:rPr>
              <w:t xml:space="preserve">Según camino elegido: A (acompañamiento continuo con Manuel), B (autonomía con manual) o C (capacitación del equipo).</w:t>
            </w:r>
          </w:p>
        </w:tc>
        <w:tc>
          <w:tcPr>
            <w:tcW w:type="dxa" w:w="390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color w:val="111111"/>
                <w:sz w:val="17"/>
                <w:szCs w:val="17"/>
              </w:rPr>
              <w:t xml:space="preserve">Sistema operando de forma sostenible en la modalidad elegida por el cliente.</w:t>
            </w:r>
          </w:p>
        </w:tc>
      </w:tr>
    </w:tbl>
    <w:p>
      <w:pPr>
        <w:spacing w:after="0" w:before="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00"/>
              <w:left w:type="dxa" w:w="360"/>
              <w:bottom w:type="dxa" w:w="200"/>
              <w:right w:type="dxa" w:w="360"/>
            </w:tcMar>
          </w:tcPr>
          <w:p>
            <w:pPr>
              <w:spacing w:after="0" w:before="0"/>
            </w:pPr>
            <w:r>
              <w:rPr>
                <w:rFonts w:ascii="Arial" w:cs="Arial" w:eastAsia="Arial" w:hAnsi="Arial"/>
                <w:b/>
                <w:bCs/>
                <w:color w:val="00FF88"/>
                <w:sz w:val="18"/>
                <w:szCs w:val="18"/>
              </w:rPr>
              <w:t xml:space="preserve">CAPÍTULO 6  </w:t>
            </w:r>
            <w:r>
              <w:rPr>
                <w:rFonts w:ascii="Arial" w:cs="Arial" w:eastAsia="Arial" w:hAnsi="Arial"/>
                <w:b/>
                <w:bCs/>
                <w:color w:val="FFFFFF"/>
                <w:sz w:val="36"/>
                <w:szCs w:val="36"/>
              </w:rPr>
              <w:t xml:space="preserve">PRECIO, MÁRGENES Y ROI — LA MATEMÁTICA DEL NEGOCIO</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6.1 Estructura de precios por fase</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SETUP INICIAL — pago único antes del Mes 1</w:t>
            </w:r>
          </w:p>
        </w:tc>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$1,200 USD</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999999"/>
                <w:sz w:val="20"/>
                <w:szCs w:val="20"/>
              </w:rPr>
              <w:t xml:space="preserve">Qué incluye el setup</w:t>
            </w:r>
          </w:p>
        </w:tc>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color w:val="CCCCCC"/>
                <w:sz w:val="20"/>
                <w:szCs w:val="20"/>
              </w:rPr>
              <w:t xml:space="preserve">Instalación del sistema, 15 agentes configurados, landing page, ManyChat, primera grilla generada y capacitación de 30 minutos.</w:t>
            </w:r>
          </w:p>
        </w:tc>
      </w:tr>
      <w:tr>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MESES 1 Y 2 — Construcción y Validación</w:t>
            </w:r>
          </w:p>
        </w:tc>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$3,500 USD / mes c/u</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999999"/>
                <w:sz w:val="20"/>
                <w:szCs w:val="20"/>
              </w:rPr>
              <w:t xml:space="preserve">Qué incluye</w:t>
            </w:r>
          </w:p>
        </w:tc>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color w:val="CCCCCC"/>
                <w:sz w:val="20"/>
                <w:szCs w:val="20"/>
              </w:rPr>
              <w:t xml:space="preserve">Producción mensual completa + construcción y calibración del sistema + acompañamiento activo de Manuel.</w:t>
            </w:r>
          </w:p>
        </w:tc>
      </w:tr>
      <w:tr>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b/>
                <w:bCs/>
                <w:color w:val="0A84FF"/>
                <w:sz w:val="20"/>
                <w:szCs w:val="20"/>
              </w:rPr>
              <w:t xml:space="preserve">MES 3 — Prueba Acompañada</w:t>
            </w:r>
          </w:p>
        </w:tc>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$3,500 USD</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999999"/>
                <w:sz w:val="20"/>
                <w:szCs w:val="20"/>
              </w:rPr>
              <w:t xml:space="preserve">Qué incluye</w:t>
            </w:r>
          </w:p>
        </w:tc>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color w:val="CCCCCC"/>
                <w:sz w:val="20"/>
                <w:szCs w:val="20"/>
              </w:rPr>
              <w:t xml:space="preserve">Sistema a plena capacidad + supervisión semanal + reporte completo + reunión de evaluación y elección de camino.</w:t>
            </w:r>
          </w:p>
        </w:tc>
      </w:tr>
      <w:tr>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MES 4+ CAMINO A — Acompañamiento Continuo</w:t>
            </w:r>
          </w:p>
        </w:tc>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color w:val="00FF88"/>
                <w:sz w:val="20"/>
                <w:szCs w:val="20"/>
              </w:rPr>
              <w:t xml:space="preserve">$3,500 USD / mes</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999999"/>
                <w:sz w:val="20"/>
                <w:szCs w:val="20"/>
              </w:rPr>
              <w:t xml:space="preserve">Qué incluye</w:t>
            </w:r>
          </w:p>
        </w:tc>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color w:val="CCCCCC"/>
                <w:sz w:val="20"/>
                <w:szCs w:val="20"/>
              </w:rPr>
              <w:t xml:space="preserve">Producción mensual completa + Manuel como Director Creativo Orquestador activo. Sistema de conversión + reportes. Todo incluido.</w:t>
            </w:r>
          </w:p>
        </w:tc>
      </w:tr>
      <w:tr>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b/>
                <w:bCs/>
                <w:color w:val="0A84FF"/>
                <w:sz w:val="20"/>
                <w:szCs w:val="20"/>
              </w:rPr>
              <w:t xml:space="preserve">MES 4+ CAMINO B — Manual de Autonomía</w:t>
            </w:r>
          </w:p>
        </w:tc>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color w:val="0A84FF"/>
                <w:sz w:val="20"/>
                <w:szCs w:val="20"/>
              </w:rPr>
              <w:t xml:space="preserve">$1,500 USD (pago único)</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999999"/>
                <w:sz w:val="20"/>
                <w:szCs w:val="20"/>
              </w:rPr>
              <w:t xml:space="preserve">Qué incluye</w:t>
            </w:r>
          </w:p>
        </w:tc>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color w:val="CCCCCC"/>
                <w:sz w:val="20"/>
                <w:szCs w:val="20"/>
              </w:rPr>
              <w:t xml:space="preserve">Manual de Operación Autónoma completo. El cliente opera el sistema por su cuenta o con su equipo sin acompañamiento mensual.</w:t>
            </w:r>
          </w:p>
        </w:tc>
      </w:tr>
      <w:tr>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b/>
                <w:bCs/>
                <w:color w:val="FFD700"/>
                <w:sz w:val="20"/>
                <w:szCs w:val="20"/>
              </w:rPr>
              <w:t xml:space="preserve">MES 4+ CAMINO C — Capacitación de Equipo</w:t>
            </w:r>
          </w:p>
        </w:tc>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color w:val="FFD700"/>
                <w:sz w:val="20"/>
                <w:szCs w:val="20"/>
              </w:rPr>
              <w:t xml:space="preserve">$2,000 USD por sesión</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999999"/>
                <w:sz w:val="20"/>
                <w:szCs w:val="20"/>
              </w:rPr>
              <w:t xml:space="preserve">Qué incluye</w:t>
            </w:r>
          </w:p>
        </w:tc>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color w:val="CCCCCC"/>
                <w:sz w:val="20"/>
                <w:szCs w:val="20"/>
              </w:rPr>
              <w:t xml:space="preserve">Capacitación intensiva al colaborador del cliente. Manual + acompañamiento de transición de 2 semanas incluido.</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6.2 Opciones de pago</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FF88" w:sz="4"/>
              <w:left w:val="single" w:color="00FF88" w:sz="18"/>
              <w:bottom w:val="single" w:color="00FF88" w:sz="4"/>
              <w:right w:val="none" w:color="FFFFFF" w:sz="0"/>
            </w:tcBorders>
            <w:shd w:fill="1A1A1A" w:val="clear"/>
            <w:tcMar>
              <w:top w:type="dxa" w:w="160"/>
              <w:left w:type="dxa" w:w="240"/>
              <w:bottom w:type="dxa" w:w="160"/>
              <w:right w:type="dxa" w:w="240"/>
            </w:tcMar>
          </w:tcPr>
          <w:p>
            <w:pPr>
              <w:spacing w:after="50" w:before="50"/>
            </w:pPr>
            <w:r>
              <w:rPr>
                <w:rFonts w:ascii="Arial" w:cs="Arial" w:eastAsia="Arial" w:hAnsi="Arial"/>
                <w:b w:val="false"/>
                <w:bCs w:val="false"/>
                <w:color w:val="FFFFFF"/>
                <w:sz w:val="22"/>
                <w:szCs w:val="22"/>
              </w:rPr>
              <w:t xml:space="preserve">OPCIÓN A — Pago quincenal (la más común)</w:t>
            </w:r>
          </w:p>
          <w:p>
            <w:pPr>
              <w:spacing w:after="50" w:before="50"/>
            </w:pPr>
            <w:r>
              <w:rPr>
                <w:rFonts w:ascii="Arial" w:cs="Arial" w:eastAsia="Arial" w:hAnsi="Arial"/>
                <w:b w:val="false"/>
                <w:bCs w:val="false"/>
                <w:color w:val="FFFFFF"/>
                <w:sz w:val="22"/>
                <w:szCs w:val="22"/>
              </w:rPr>
              <w:t xml:space="preserve">  50% al contratar (antes del setup): $1,750 USD</w:t>
            </w:r>
          </w:p>
          <w:p>
            <w:pPr>
              <w:spacing w:after="50" w:before="50"/>
            </w:pPr>
            <w:r>
              <w:rPr>
                <w:rFonts w:ascii="Arial" w:cs="Arial" w:eastAsia="Arial" w:hAnsi="Arial"/>
                <w:b w:val="false"/>
                <w:bCs w:val="false"/>
                <w:color w:val="FFFFFF"/>
                <w:sz w:val="22"/>
                <w:szCs w:val="22"/>
              </w:rPr>
              <w:t xml:space="preserve">  50% a los 15 días (al entregar primera grilla): $1,750 USD</w:t>
            </w:r>
          </w:p>
          <w:p>
            <w:pPr>
              <w:spacing w:after="50" w:before="50"/>
            </w:pPr>
            <w:r>
              <w:rPr>
                <w:rFonts w:ascii="Arial" w:cs="Arial" w:eastAsia="Arial" w:hAnsi="Arial"/>
                <w:b w:val="false"/>
                <w:bCs w:val="false"/>
                <w:color w:val="FFFFFF"/>
                <w:sz w:val="22"/>
                <w:szCs w:val="22"/>
              </w:rPr>
              <w:t xml:space="preserve">  Desde mes 2: $3,500 los primeros 5 días del mes</w:t>
            </w:r>
          </w:p>
        </w:tc>
      </w:tr>
    </w:tbl>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84FF" w:sz="4"/>
              <w:left w:val="single" w:color="0A84FF" w:sz="18"/>
              <w:bottom w:val="single" w:color="0A84FF" w:sz="4"/>
              <w:right w:val="none" w:color="FFFFFF" w:sz="0"/>
            </w:tcBorders>
            <w:shd w:fill="1A1A1A" w:val="clear"/>
            <w:tcMar>
              <w:top w:type="dxa" w:w="160"/>
              <w:left w:type="dxa" w:w="240"/>
              <w:bottom w:type="dxa" w:w="160"/>
              <w:right w:type="dxa" w:w="240"/>
            </w:tcMar>
          </w:tcPr>
          <w:p>
            <w:pPr>
              <w:spacing w:after="50" w:before="50"/>
            </w:pPr>
            <w:r>
              <w:rPr>
                <w:rFonts w:ascii="Arial" w:cs="Arial" w:eastAsia="Arial" w:hAnsi="Arial"/>
                <w:b w:val="false"/>
                <w:bCs w:val="false"/>
                <w:color w:val="FFFFFF"/>
                <w:sz w:val="22"/>
                <w:szCs w:val="22"/>
              </w:rPr>
              <w:t xml:space="preserve">OPCIÓN B — Pago mensual adelantado</w:t>
            </w:r>
          </w:p>
          <w:p>
            <w:pPr>
              <w:spacing w:after="50" w:before="50"/>
            </w:pPr>
            <w:r>
              <w:rPr>
                <w:rFonts w:ascii="Arial" w:cs="Arial" w:eastAsia="Arial" w:hAnsi="Arial"/>
                <w:b w:val="false"/>
                <w:bCs w:val="false"/>
                <w:color w:val="FFFFFF"/>
                <w:sz w:val="22"/>
                <w:szCs w:val="22"/>
              </w:rPr>
              <w:t xml:space="preserve">  100% al inicio de cada mes: $3,500 USD</w:t>
            </w:r>
          </w:p>
          <w:p>
            <w:pPr>
              <w:spacing w:after="50" w:before="50"/>
            </w:pPr>
            <w:r>
              <w:rPr>
                <w:rFonts w:ascii="Arial" w:cs="Arial" w:eastAsia="Arial" w:hAnsi="Arial"/>
                <w:b w:val="false"/>
                <w:bCs w:val="false"/>
                <w:color w:val="FFFFFF"/>
                <w:sz w:val="22"/>
                <w:szCs w:val="22"/>
              </w:rPr>
              <w:t xml:space="preserve">  Últimos 5 días del mes anterior o primeros 5 del mes en curso.</w:t>
            </w:r>
          </w:p>
        </w:tc>
      </w:tr>
    </w:tbl>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D700" w:sz="4"/>
              <w:left w:val="single" w:color="FFD700" w:sz="18"/>
              <w:bottom w:val="single" w:color="FFD700" w:sz="4"/>
              <w:right w:val="none" w:color="FFFFFF" w:sz="0"/>
            </w:tcBorders>
            <w:shd w:fill="1A1A1A" w:val="clear"/>
            <w:tcMar>
              <w:top w:type="dxa" w:w="160"/>
              <w:left w:type="dxa" w:w="240"/>
              <w:bottom w:type="dxa" w:w="160"/>
              <w:right w:type="dxa" w:w="240"/>
            </w:tcMar>
          </w:tcPr>
          <w:p>
            <w:pPr>
              <w:spacing w:after="50" w:before="50"/>
            </w:pPr>
            <w:r>
              <w:rPr>
                <w:rFonts w:ascii="Arial" w:cs="Arial" w:eastAsia="Arial" w:hAnsi="Arial"/>
                <w:b w:val="false"/>
                <w:bCs w:val="false"/>
                <w:color w:val="FFFFFF"/>
                <w:sz w:val="22"/>
                <w:szCs w:val="22"/>
              </w:rPr>
              <w:t xml:space="preserve">OPCIÓN C — Pago trimestral adelantado (para clientes comprometidos)</w:t>
            </w:r>
          </w:p>
          <w:p>
            <w:pPr>
              <w:spacing w:after="50" w:before="50"/>
            </w:pPr>
            <w:r>
              <w:rPr>
                <w:rFonts w:ascii="Arial" w:cs="Arial" w:eastAsia="Arial" w:hAnsi="Arial"/>
                <w:b w:val="false"/>
                <w:bCs w:val="false"/>
                <w:color w:val="FFFFFF"/>
                <w:sz w:val="22"/>
                <w:szCs w:val="22"/>
              </w:rPr>
              <w:t xml:space="preserve">  3 meses por adelantado: $10,500 USD</w:t>
            </w:r>
          </w:p>
          <w:p>
            <w:pPr>
              <w:spacing w:after="50" w:before="50"/>
            </w:pPr>
            <w:r>
              <w:rPr>
                <w:rFonts w:ascii="Arial" w:cs="Arial" w:eastAsia="Arial" w:hAnsi="Arial"/>
                <w:b w:val="false"/>
                <w:bCs w:val="false"/>
                <w:color w:val="FFFFFF"/>
                <w:sz w:val="22"/>
                <w:szCs w:val="22"/>
              </w:rPr>
              <w:t xml:space="preserve">  Beneficio: garantiza continuidad y prioridad en la producción.</w:t>
            </w:r>
          </w:p>
          <w:p>
            <w:pPr>
              <w:spacing w:after="50" w:before="50"/>
            </w:pPr>
            <w:r>
              <w:rPr>
                <w:rFonts w:ascii="Arial" w:cs="Arial" w:eastAsia="Arial" w:hAnsi="Arial"/>
                <w:b w:val="false"/>
                <w:bCs w:val="false"/>
                <w:color w:val="FFFFFF"/>
                <w:sz w:val="22"/>
                <w:szCs w:val="22"/>
              </w:rPr>
              <w:t xml:space="preserve">  Setup inicial: $1,200 adicionales al primer pago.</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6.3 Tabla de rentabilidad — de 1 a 5 clientes</w:t>
      </w:r>
    </w:p>
    <w:p>
      <w:pPr>
        <w:spacing w:after="0" w:before="0"/>
      </w:pPr>
      <w:r>
        <w:rPr>
          <w:sz w:val="12"/>
          <w:szCs w:val="12"/>
        </w:rPr>
        <w:t xml:space="preserve"/>
      </w:r>
    </w:p>
    <w:p>
      <w:pPr>
        <w:spacing w:after="60" w:before="60"/>
        <w:jc w:val="left"/>
      </w:pPr>
      <w:r>
        <w:rPr>
          <w:rFonts w:ascii="Arial" w:cs="Arial" w:eastAsia="Arial" w:hAnsi="Arial"/>
          <w:b w:val="false"/>
          <w:bCs w:val="false"/>
          <w:color w:val="111111"/>
          <w:sz w:val="22"/>
          <w:szCs w:val="22"/>
        </w:rPr>
        <w:t xml:space="preserve">Los costos fijos de $185/mes se dividen entre todos los clientes activos. El costo variable real por cliente (producción completa + clon digital + herramientas IA) es de $800/mes. A más clientes, mayor eficiencia en fijos.</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84FF" w:sz="4"/>
              <w:left w:val="single" w:color="0A84FF" w:sz="18"/>
              <w:bottom w:val="single" w:color="0A84FF" w:sz="4"/>
              <w:right w:val="none" w:color="FFFFFF" w:sz="0"/>
            </w:tcBorders>
            <w:shd w:fill="2A2A2A" w:val="clear"/>
            <w:tcMar>
              <w:top w:type="dxa" w:w="160"/>
              <w:left w:type="dxa" w:w="240"/>
              <w:bottom w:type="dxa" w:w="160"/>
              <w:right w:type="dxa" w:w="240"/>
            </w:tcMar>
          </w:tcPr>
          <w:p>
            <w:pPr>
              <w:spacing w:after="50" w:before="50"/>
            </w:pPr>
            <w:r>
              <w:rPr>
                <w:rFonts w:ascii="Arial" w:cs="Arial" w:eastAsia="Arial" w:hAnsi="Arial"/>
                <w:b/>
                <w:bCs/>
                <w:color w:val="0A84FF"/>
                <w:sz w:val="22"/>
                <w:szCs w:val="22"/>
              </w:rPr>
              <w:t xml:space="preserve">▶ DESGLOSE DEL COSTO VARIABLE REAL POR CLIENTE (~$800/mes):</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Generación visual — Nano Banana 2 (Google Imagen 4):      ~$5</w:t>
            </w:r>
          </w:p>
          <w:p>
            <w:pPr>
              <w:spacing w:after="50" w:before="50"/>
            </w:pPr>
            <w:r>
              <w:rPr>
                <w:rFonts w:ascii="Arial" w:cs="Arial" w:eastAsia="Arial" w:hAnsi="Arial"/>
                <w:b w:val="false"/>
                <w:bCs w:val="false"/>
                <w:color w:val="FFFFFF"/>
                <w:sz w:val="22"/>
                <w:szCs w:val="22"/>
              </w:rPr>
              <w:t xml:space="preserve">  Generación de video — Kling 2.5 vía FAL.ai (15 reels):   ~$54</w:t>
            </w:r>
          </w:p>
          <w:p>
            <w:pPr>
              <w:spacing w:after="50" w:before="50"/>
            </w:pPr>
            <w:r>
              <w:rPr>
                <w:rFonts w:ascii="Arial" w:cs="Arial" w:eastAsia="Arial" w:hAnsi="Arial"/>
                <w:b w:val="false"/>
                <w:bCs w:val="false"/>
                <w:color w:val="FFFFFF"/>
                <w:sz w:val="22"/>
                <w:szCs w:val="22"/>
              </w:rPr>
              <w:t xml:space="preserve">  Render — Remotion Lambda (15 videos):                     ~$11</w:t>
            </w:r>
          </w:p>
          <w:p>
            <w:pPr>
              <w:spacing w:after="50" w:before="50"/>
            </w:pPr>
            <w:r>
              <w:rPr>
                <w:rFonts w:ascii="Arial" w:cs="Arial" w:eastAsia="Arial" w:hAnsi="Arial"/>
                <w:b w:val="false"/>
                <w:bCs w:val="false"/>
                <w:color w:val="FFFFFF"/>
                <w:sz w:val="22"/>
                <w:szCs w:val="22"/>
              </w:rPr>
              <w:t xml:space="preserve">  Transcripción — Whisper API OpenAI:                       ~$1</w:t>
            </w:r>
          </w:p>
          <w:p>
            <w:pPr>
              <w:spacing w:after="50" w:before="50"/>
            </w:pPr>
            <w:r>
              <w:rPr>
                <w:rFonts w:ascii="Arial" w:cs="Arial" w:eastAsia="Arial" w:hAnsi="Arial"/>
                <w:b w:val="false"/>
                <w:bCs w:val="false"/>
                <w:color w:val="FFFFFF"/>
                <w:sz w:val="22"/>
                <w:szCs w:val="22"/>
              </w:rPr>
              <w:t xml:space="preserve">  Claude API extras (sobre Max):                            ~$3</w:t>
            </w:r>
          </w:p>
          <w:p>
            <w:pPr>
              <w:spacing w:after="50" w:before="50"/>
            </w:pPr>
            <w:r>
              <w:rPr>
                <w:rFonts w:ascii="Arial" w:cs="Arial" w:eastAsia="Arial" w:hAnsi="Arial"/>
                <w:b w:val="false"/>
                <w:bCs w:val="false"/>
                <w:color w:val="FFFFFF"/>
                <w:sz w:val="22"/>
                <w:szCs w:val="22"/>
              </w:rPr>
              <w:t xml:space="preserve">  HeyGen — clon digital / avatar IA (si aplica):           ~$29-89</w:t>
            </w:r>
          </w:p>
          <w:p>
            <w:pPr>
              <w:spacing w:after="50" w:before="50"/>
            </w:pPr>
            <w:r>
              <w:rPr>
                <w:rFonts w:ascii="Arial" w:cs="Arial" w:eastAsia="Arial" w:hAnsi="Arial"/>
                <w:b w:val="false"/>
                <w:bCs w:val="false"/>
                <w:color w:val="FFFFFF"/>
                <w:sz w:val="22"/>
                <w:szCs w:val="22"/>
              </w:rPr>
              <w:t xml:space="preserve">  ElevenLabs — locución con voz clonada:                    ~$11</w:t>
            </w:r>
          </w:p>
          <w:p>
            <w:pPr>
              <w:spacing w:after="50" w:before="50"/>
            </w:pPr>
            <w:r>
              <w:rPr>
                <w:rFonts w:ascii="Arial" w:cs="Arial" w:eastAsia="Arial" w:hAnsi="Arial"/>
                <w:b w:val="false"/>
                <w:bCs w:val="false"/>
                <w:color w:val="FFFFFF"/>
                <w:sz w:val="22"/>
                <w:szCs w:val="22"/>
              </w:rPr>
              <w:t xml:space="preserve">  Buffer operativo, variaciones y extras de producción:     ~$626-686</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TOTAL ESTIMADO REAL POR CLIENTE:                          ~$800/mes</w:t>
            </w:r>
          </w:p>
          <w:p>
            <w:pPr>
              <w:spacing w:after="50" w:before="50"/>
            </w:pPr>
            <w:r>
              <w:rPr>
                <w:rFonts w:ascii="Arial" w:cs="Arial" w:eastAsia="Arial" w:hAnsi="Arial"/>
                <w:b w:val="false"/>
                <w:bCs w:val="false"/>
                <w:color w:val="FFFFFF"/>
                <w:sz w:val="22"/>
                <w:szCs w:val="22"/>
              </w:rPr>
              <w:t xml:space="preserve">  (Cálculo conservador que cubre producción completa + clon digital)</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00FF88" w:sz="4"/>
              <w:left w:val="single" w:color="00FF88" w:sz="4"/>
              <w:bottom w:val="single" w:color="00FF88" w:sz="4"/>
              <w:right w:val="single" w:color="00FF88" w:sz="4"/>
            </w:tcBorders>
            <w:shd w:fill="2A2A2A" w:val="clear"/>
            <w:tcMar>
              <w:top w:type="dxa" w:w="100"/>
              <w:left w:type="dxa" w:w="100"/>
              <w:bottom w:type="dxa" w:w="100"/>
              <w:right w:type="dxa" w:w="100"/>
            </w:tcMar>
          </w:tcPr>
          <w:p>
            <w:pPr>
              <w:spacing w:after="0" w:before="0"/>
            </w:pPr>
            <w:r>
              <w:rPr>
                <w:rFonts w:ascii="Arial" w:cs="Arial" w:eastAsia="Arial" w:hAnsi="Arial"/>
                <w:b/>
                <w:bCs/>
                <w:color w:val="00FF88"/>
                <w:sz w:val="18"/>
                <w:szCs w:val="18"/>
              </w:rPr>
              <w:t xml:space="preserve">CLIENTES</w:t>
            </w:r>
          </w:p>
        </w:tc>
        <w:tc>
          <w:tcPr>
            <w:tcW w:type="dxa" w:w="1560"/>
            <w:tcBorders>
              <w:top w:val="single" w:color="00FF88" w:sz="4"/>
              <w:left w:val="single" w:color="00FF88" w:sz="4"/>
              <w:bottom w:val="single" w:color="00FF88" w:sz="4"/>
              <w:right w:val="single" w:color="00FF88" w:sz="4"/>
            </w:tcBorders>
            <w:shd w:fill="2A2A2A" w:val="clear"/>
            <w:tcMar>
              <w:top w:type="dxa" w:w="100"/>
              <w:left w:type="dxa" w:w="100"/>
              <w:bottom w:type="dxa" w:w="100"/>
              <w:right w:type="dxa" w:w="100"/>
            </w:tcMar>
          </w:tcPr>
          <w:p>
            <w:pPr>
              <w:spacing w:after="0" w:before="0"/>
            </w:pPr>
            <w:r>
              <w:rPr>
                <w:rFonts w:ascii="Arial" w:cs="Arial" w:eastAsia="Arial" w:hAnsi="Arial"/>
                <w:b/>
                <w:bCs/>
                <w:color w:val="00FF88"/>
                <w:sz w:val="18"/>
                <w:szCs w:val="18"/>
              </w:rPr>
              <w:t xml:space="preserve">FIJOS PROP.</w:t>
            </w:r>
          </w:p>
        </w:tc>
        <w:tc>
          <w:tcPr>
            <w:tcW w:type="dxa" w:w="1560"/>
            <w:tcBorders>
              <w:top w:val="single" w:color="00FF88" w:sz="4"/>
              <w:left w:val="single" w:color="00FF88" w:sz="4"/>
              <w:bottom w:val="single" w:color="00FF88" w:sz="4"/>
              <w:right w:val="single" w:color="00FF88" w:sz="4"/>
            </w:tcBorders>
            <w:shd w:fill="2A2A2A" w:val="clear"/>
            <w:tcMar>
              <w:top w:type="dxa" w:w="100"/>
              <w:left w:type="dxa" w:w="100"/>
              <w:bottom w:type="dxa" w:w="100"/>
              <w:right w:type="dxa" w:w="100"/>
            </w:tcMar>
          </w:tcPr>
          <w:p>
            <w:pPr>
              <w:spacing w:after="0" w:before="0"/>
            </w:pPr>
            <w:r>
              <w:rPr>
                <w:rFonts w:ascii="Arial" w:cs="Arial" w:eastAsia="Arial" w:hAnsi="Arial"/>
                <w:b/>
                <w:bCs/>
                <w:color w:val="00FF88"/>
                <w:sz w:val="18"/>
                <w:szCs w:val="18"/>
              </w:rPr>
              <w:t xml:space="preserve">VARIABLES</w:t>
            </w:r>
          </w:p>
        </w:tc>
        <w:tc>
          <w:tcPr>
            <w:tcW w:type="dxa" w:w="1560"/>
            <w:tcBorders>
              <w:top w:val="single" w:color="00FF88" w:sz="4"/>
              <w:left w:val="single" w:color="00FF88" w:sz="4"/>
              <w:bottom w:val="single" w:color="00FF88" w:sz="4"/>
              <w:right w:val="single" w:color="00FF88" w:sz="4"/>
            </w:tcBorders>
            <w:shd w:fill="2A2A2A" w:val="clear"/>
            <w:tcMar>
              <w:top w:type="dxa" w:w="100"/>
              <w:left w:type="dxa" w:w="100"/>
              <w:bottom w:type="dxa" w:w="100"/>
              <w:right w:type="dxa" w:w="100"/>
            </w:tcMar>
          </w:tcPr>
          <w:p>
            <w:pPr>
              <w:spacing w:after="0" w:before="0"/>
            </w:pPr>
            <w:r>
              <w:rPr>
                <w:rFonts w:ascii="Arial" w:cs="Arial" w:eastAsia="Arial" w:hAnsi="Arial"/>
                <w:b/>
                <w:bCs/>
                <w:color w:val="00FF88"/>
                <w:sz w:val="18"/>
                <w:szCs w:val="18"/>
              </w:rPr>
              <w:t xml:space="preserve">COSTO TOTAL</w:t>
            </w:r>
          </w:p>
        </w:tc>
        <w:tc>
          <w:tcPr>
            <w:tcW w:type="dxa" w:w="1560"/>
            <w:tcBorders>
              <w:top w:val="single" w:color="00FF88" w:sz="4"/>
              <w:left w:val="single" w:color="00FF88" w:sz="4"/>
              <w:bottom w:val="single" w:color="00FF88" w:sz="4"/>
              <w:right w:val="single" w:color="00FF88" w:sz="4"/>
            </w:tcBorders>
            <w:shd w:fill="2A2A2A" w:val="clear"/>
            <w:tcMar>
              <w:top w:type="dxa" w:w="100"/>
              <w:left w:type="dxa" w:w="100"/>
              <w:bottom w:type="dxa" w:w="100"/>
              <w:right w:type="dxa" w:w="100"/>
            </w:tcMar>
          </w:tcPr>
          <w:p>
            <w:pPr>
              <w:spacing w:after="0" w:before="0"/>
            </w:pPr>
            <w:r>
              <w:rPr>
                <w:rFonts w:ascii="Arial" w:cs="Arial" w:eastAsia="Arial" w:hAnsi="Arial"/>
                <w:b/>
                <w:bCs/>
                <w:color w:val="00FF88"/>
                <w:sz w:val="18"/>
                <w:szCs w:val="18"/>
              </w:rPr>
              <w:t xml:space="preserve">INGRESO</w:t>
            </w:r>
          </w:p>
        </w:tc>
        <w:tc>
          <w:tcPr>
            <w:tcW w:type="dxa" w:w="1560"/>
            <w:tcBorders>
              <w:top w:val="single" w:color="00FF88" w:sz="4"/>
              <w:left w:val="single" w:color="00FF88" w:sz="4"/>
              <w:bottom w:val="single" w:color="00FF88" w:sz="4"/>
              <w:right w:val="single" w:color="00FF88" w:sz="4"/>
            </w:tcBorders>
            <w:shd w:fill="2A2A2A" w:val="clear"/>
            <w:tcMar>
              <w:top w:type="dxa" w:w="100"/>
              <w:left w:type="dxa" w:w="100"/>
              <w:bottom w:type="dxa" w:w="100"/>
              <w:right w:type="dxa" w:w="100"/>
            </w:tcMar>
          </w:tcPr>
          <w:p>
            <w:pPr>
              <w:spacing w:after="0" w:before="0"/>
            </w:pPr>
            <w:r>
              <w:rPr>
                <w:rFonts w:ascii="Arial" w:cs="Arial" w:eastAsia="Arial" w:hAnsi="Arial"/>
                <w:b/>
                <w:bCs/>
                <w:color w:val="00FF88"/>
                <w:sz w:val="18"/>
                <w:szCs w:val="18"/>
              </w:rPr>
              <w:t xml:space="preserve">MARGEN NETO</w:t>
            </w:r>
          </w:p>
        </w:tc>
      </w:tr>
      <w:tr>
        <w:tc>
          <w:tcPr>
            <w:tcW w:type="dxa" w:w="1560"/>
            <w:tcBorders>
              <w:top w:val="single" w:color="3D3D3D" w:sz="4"/>
              <w:left w:val="single" w:color="3D3D3D" w:sz="4"/>
              <w:bottom w:val="single" w:color="3D3D3D" w:sz="4"/>
              <w:right w:val="single" w:color="3D3D3D" w:sz="4"/>
            </w:tcBorders>
            <w:shd w:fill="1A1A1A" w:val="clear"/>
            <w:tcMar>
              <w:top w:type="dxa" w:w="90"/>
              <w:left w:type="dxa" w:w="100"/>
              <w:bottom w:type="dxa" w:w="90"/>
              <w:right w:type="dxa" w:w="100"/>
            </w:tcMar>
          </w:tcPr>
          <w:p>
            <w:pPr>
              <w:spacing w:after="0" w:before="0"/>
            </w:pPr>
            <w:r>
              <w:rPr>
                <w:rFonts w:ascii="Arial" w:cs="Arial" w:eastAsia="Arial" w:hAnsi="Arial"/>
                <w:b w:val="false"/>
                <w:bCs w:val="false"/>
                <w:color w:val="CCCCCC"/>
                <w:sz w:val="17"/>
                <w:szCs w:val="17"/>
              </w:rPr>
              <w:t xml:space="preserve">1 cliente</w:t>
            </w:r>
          </w:p>
        </w:tc>
        <w:tc>
          <w:tcPr>
            <w:tcW w:type="dxa" w:w="1560"/>
            <w:tcBorders>
              <w:top w:val="single" w:color="3D3D3D" w:sz="4"/>
              <w:left w:val="single" w:color="3D3D3D" w:sz="4"/>
              <w:bottom w:val="single" w:color="3D3D3D" w:sz="4"/>
              <w:right w:val="single" w:color="3D3D3D" w:sz="4"/>
            </w:tcBorders>
            <w:shd w:fill="1A1A1A" w:val="clear"/>
            <w:tcMar>
              <w:top w:type="dxa" w:w="90"/>
              <w:left w:type="dxa" w:w="100"/>
              <w:bottom w:type="dxa" w:w="90"/>
              <w:right w:type="dxa" w:w="100"/>
            </w:tcMar>
          </w:tcPr>
          <w:p>
            <w:pPr>
              <w:spacing w:after="0" w:before="0"/>
            </w:pPr>
            <w:r>
              <w:rPr>
                <w:rFonts w:ascii="Arial" w:cs="Arial" w:eastAsia="Arial" w:hAnsi="Arial"/>
                <w:b w:val="false"/>
                <w:bCs w:val="false"/>
                <w:color w:val="CCCCCC"/>
                <w:sz w:val="17"/>
                <w:szCs w:val="17"/>
              </w:rPr>
              <w:t xml:space="preserve">$185</w:t>
            </w:r>
          </w:p>
        </w:tc>
        <w:tc>
          <w:tcPr>
            <w:tcW w:type="dxa" w:w="1560"/>
            <w:tcBorders>
              <w:top w:val="single" w:color="3D3D3D" w:sz="4"/>
              <w:left w:val="single" w:color="3D3D3D" w:sz="4"/>
              <w:bottom w:val="single" w:color="3D3D3D" w:sz="4"/>
              <w:right w:val="single" w:color="3D3D3D" w:sz="4"/>
            </w:tcBorders>
            <w:shd w:fill="1A1A1A" w:val="clear"/>
            <w:tcMar>
              <w:top w:type="dxa" w:w="90"/>
              <w:left w:type="dxa" w:w="100"/>
              <w:bottom w:type="dxa" w:w="90"/>
              <w:right w:type="dxa" w:w="100"/>
            </w:tcMar>
          </w:tcPr>
          <w:p>
            <w:pPr>
              <w:spacing w:after="0" w:before="0"/>
            </w:pPr>
            <w:r>
              <w:rPr>
                <w:rFonts w:ascii="Arial" w:cs="Arial" w:eastAsia="Arial" w:hAnsi="Arial"/>
                <w:b w:val="false"/>
                <w:bCs w:val="false"/>
                <w:color w:val="CCCCCC"/>
                <w:sz w:val="17"/>
                <w:szCs w:val="17"/>
              </w:rPr>
              <w:t xml:space="preserve">$800</w:t>
            </w:r>
          </w:p>
        </w:tc>
        <w:tc>
          <w:tcPr>
            <w:tcW w:type="dxa" w:w="1560"/>
            <w:tcBorders>
              <w:top w:val="single" w:color="3D3D3D" w:sz="4"/>
              <w:left w:val="single" w:color="3D3D3D" w:sz="4"/>
              <w:bottom w:val="single" w:color="3D3D3D" w:sz="4"/>
              <w:right w:val="single" w:color="3D3D3D" w:sz="4"/>
            </w:tcBorders>
            <w:shd w:fill="1A1A1A" w:val="clear"/>
            <w:tcMar>
              <w:top w:type="dxa" w:w="90"/>
              <w:left w:type="dxa" w:w="100"/>
              <w:bottom w:type="dxa" w:w="90"/>
              <w:right w:type="dxa" w:w="100"/>
            </w:tcMar>
          </w:tcPr>
          <w:p>
            <w:pPr>
              <w:spacing w:after="0" w:before="0"/>
            </w:pPr>
            <w:r>
              <w:rPr>
                <w:rFonts w:ascii="Arial" w:cs="Arial" w:eastAsia="Arial" w:hAnsi="Arial"/>
                <w:b w:val="false"/>
                <w:bCs w:val="false"/>
                <w:color w:val="CCCCCC"/>
                <w:sz w:val="17"/>
                <w:szCs w:val="17"/>
              </w:rPr>
              <w:t xml:space="preserve">$985</w:t>
            </w:r>
          </w:p>
        </w:tc>
        <w:tc>
          <w:tcPr>
            <w:tcW w:type="dxa" w:w="1560"/>
            <w:tcBorders>
              <w:top w:val="single" w:color="3D3D3D" w:sz="4"/>
              <w:left w:val="single" w:color="3D3D3D" w:sz="4"/>
              <w:bottom w:val="single" w:color="3D3D3D" w:sz="4"/>
              <w:right w:val="single" w:color="3D3D3D" w:sz="4"/>
            </w:tcBorders>
            <w:shd w:fill="1A1A1A" w:val="clear"/>
            <w:tcMar>
              <w:top w:type="dxa" w:w="90"/>
              <w:left w:type="dxa" w:w="100"/>
              <w:bottom w:type="dxa" w:w="90"/>
              <w:right w:type="dxa" w:w="100"/>
            </w:tcMar>
          </w:tcPr>
          <w:p>
            <w:pPr>
              <w:spacing w:after="0" w:before="0"/>
            </w:pPr>
            <w:r>
              <w:rPr>
                <w:rFonts w:ascii="Arial" w:cs="Arial" w:eastAsia="Arial" w:hAnsi="Arial"/>
                <w:b w:val="false"/>
                <w:bCs w:val="false"/>
                <w:color w:val="CCCCCC"/>
                <w:sz w:val="17"/>
                <w:szCs w:val="17"/>
              </w:rPr>
              <w:t xml:space="preserve">$3,500</w:t>
            </w:r>
          </w:p>
        </w:tc>
        <w:tc>
          <w:tcPr>
            <w:tcW w:type="dxa" w:w="1560"/>
            <w:tcBorders>
              <w:top w:val="single" w:color="3D3D3D" w:sz="4"/>
              <w:left w:val="single" w:color="3D3D3D" w:sz="4"/>
              <w:bottom w:val="single" w:color="3D3D3D" w:sz="4"/>
              <w:right w:val="single" w:color="3D3D3D" w:sz="4"/>
            </w:tcBorders>
            <w:shd w:fill="1A1A1A" w:val="clear"/>
            <w:tcMar>
              <w:top w:type="dxa" w:w="90"/>
              <w:left w:type="dxa" w:w="100"/>
              <w:bottom w:type="dxa" w:w="90"/>
              <w:right w:type="dxa" w:w="100"/>
            </w:tcMar>
          </w:tcPr>
          <w:p>
            <w:pPr>
              <w:spacing w:after="0" w:before="0"/>
            </w:pPr>
            <w:r>
              <w:rPr>
                <w:rFonts w:ascii="Arial" w:cs="Arial" w:eastAsia="Arial" w:hAnsi="Arial"/>
                <w:b/>
                <w:bCs/>
                <w:color w:val="00FF88"/>
                <w:sz w:val="17"/>
                <w:szCs w:val="17"/>
              </w:rPr>
              <w:t xml:space="preserve">$2,515 (71.9%)</w:t>
            </w:r>
          </w:p>
        </w:tc>
      </w:tr>
      <w:tr>
        <w:tc>
          <w:tcPr>
            <w:tcW w:type="dxa" w:w="1560"/>
            <w:tcBorders>
              <w:top w:val="single" w:color="3D3D3D" w:sz="4"/>
              <w:left w:val="single" w:color="3D3D3D" w:sz="4"/>
              <w:bottom w:val="single" w:color="3D3D3D" w:sz="4"/>
              <w:right w:val="single" w:color="3D3D3D" w:sz="4"/>
            </w:tcBorders>
            <w:shd w:fill="1A1A1A" w:val="clear"/>
            <w:tcMar>
              <w:top w:type="dxa" w:w="90"/>
              <w:left w:type="dxa" w:w="100"/>
              <w:bottom w:type="dxa" w:w="90"/>
              <w:right w:type="dxa" w:w="100"/>
            </w:tcMar>
          </w:tcPr>
          <w:p>
            <w:pPr>
              <w:spacing w:after="0" w:before="0"/>
            </w:pPr>
            <w:r>
              <w:rPr>
                <w:rFonts w:ascii="Arial" w:cs="Arial" w:eastAsia="Arial" w:hAnsi="Arial"/>
                <w:b w:val="false"/>
                <w:bCs w:val="false"/>
                <w:color w:val="CCCCCC"/>
                <w:sz w:val="17"/>
                <w:szCs w:val="17"/>
              </w:rPr>
              <w:t xml:space="preserve">2 clientes</w:t>
            </w:r>
          </w:p>
        </w:tc>
        <w:tc>
          <w:tcPr>
            <w:tcW w:type="dxa" w:w="1560"/>
            <w:tcBorders>
              <w:top w:val="single" w:color="3D3D3D" w:sz="4"/>
              <w:left w:val="single" w:color="3D3D3D" w:sz="4"/>
              <w:bottom w:val="single" w:color="3D3D3D" w:sz="4"/>
              <w:right w:val="single" w:color="3D3D3D" w:sz="4"/>
            </w:tcBorders>
            <w:shd w:fill="1A1A1A" w:val="clear"/>
            <w:tcMar>
              <w:top w:type="dxa" w:w="90"/>
              <w:left w:type="dxa" w:w="100"/>
              <w:bottom w:type="dxa" w:w="90"/>
              <w:right w:type="dxa" w:w="100"/>
            </w:tcMar>
          </w:tcPr>
          <w:p>
            <w:pPr>
              <w:spacing w:after="0" w:before="0"/>
            </w:pPr>
            <w:r>
              <w:rPr>
                <w:rFonts w:ascii="Arial" w:cs="Arial" w:eastAsia="Arial" w:hAnsi="Arial"/>
                <w:b w:val="false"/>
                <w:bCs w:val="false"/>
                <w:color w:val="CCCCCC"/>
                <w:sz w:val="17"/>
                <w:szCs w:val="17"/>
              </w:rPr>
              <w:t xml:space="preserve">$92.50</w:t>
            </w:r>
          </w:p>
        </w:tc>
        <w:tc>
          <w:tcPr>
            <w:tcW w:type="dxa" w:w="1560"/>
            <w:tcBorders>
              <w:top w:val="single" w:color="3D3D3D" w:sz="4"/>
              <w:left w:val="single" w:color="3D3D3D" w:sz="4"/>
              <w:bottom w:val="single" w:color="3D3D3D" w:sz="4"/>
              <w:right w:val="single" w:color="3D3D3D" w:sz="4"/>
            </w:tcBorders>
            <w:shd w:fill="1A1A1A" w:val="clear"/>
            <w:tcMar>
              <w:top w:type="dxa" w:w="90"/>
              <w:left w:type="dxa" w:w="100"/>
              <w:bottom w:type="dxa" w:w="90"/>
              <w:right w:type="dxa" w:w="100"/>
            </w:tcMar>
          </w:tcPr>
          <w:p>
            <w:pPr>
              <w:spacing w:after="0" w:before="0"/>
            </w:pPr>
            <w:r>
              <w:rPr>
                <w:rFonts w:ascii="Arial" w:cs="Arial" w:eastAsia="Arial" w:hAnsi="Arial"/>
                <w:b w:val="false"/>
                <w:bCs w:val="false"/>
                <w:color w:val="CCCCCC"/>
                <w:sz w:val="17"/>
                <w:szCs w:val="17"/>
              </w:rPr>
              <w:t xml:space="preserve">$800</w:t>
            </w:r>
          </w:p>
        </w:tc>
        <w:tc>
          <w:tcPr>
            <w:tcW w:type="dxa" w:w="1560"/>
            <w:tcBorders>
              <w:top w:val="single" w:color="3D3D3D" w:sz="4"/>
              <w:left w:val="single" w:color="3D3D3D" w:sz="4"/>
              <w:bottom w:val="single" w:color="3D3D3D" w:sz="4"/>
              <w:right w:val="single" w:color="3D3D3D" w:sz="4"/>
            </w:tcBorders>
            <w:shd w:fill="1A1A1A" w:val="clear"/>
            <w:tcMar>
              <w:top w:type="dxa" w:w="90"/>
              <w:left w:type="dxa" w:w="100"/>
              <w:bottom w:type="dxa" w:w="90"/>
              <w:right w:type="dxa" w:w="100"/>
            </w:tcMar>
          </w:tcPr>
          <w:p>
            <w:pPr>
              <w:spacing w:after="0" w:before="0"/>
            </w:pPr>
            <w:r>
              <w:rPr>
                <w:rFonts w:ascii="Arial" w:cs="Arial" w:eastAsia="Arial" w:hAnsi="Arial"/>
                <w:b w:val="false"/>
                <w:bCs w:val="false"/>
                <w:color w:val="CCCCCC"/>
                <w:sz w:val="17"/>
                <w:szCs w:val="17"/>
              </w:rPr>
              <w:t xml:space="preserve">$892.50</w:t>
            </w:r>
          </w:p>
        </w:tc>
        <w:tc>
          <w:tcPr>
            <w:tcW w:type="dxa" w:w="1560"/>
            <w:tcBorders>
              <w:top w:val="single" w:color="3D3D3D" w:sz="4"/>
              <w:left w:val="single" w:color="3D3D3D" w:sz="4"/>
              <w:bottom w:val="single" w:color="3D3D3D" w:sz="4"/>
              <w:right w:val="single" w:color="3D3D3D" w:sz="4"/>
            </w:tcBorders>
            <w:shd w:fill="1A1A1A" w:val="clear"/>
            <w:tcMar>
              <w:top w:type="dxa" w:w="90"/>
              <w:left w:type="dxa" w:w="100"/>
              <w:bottom w:type="dxa" w:w="90"/>
              <w:right w:type="dxa" w:w="100"/>
            </w:tcMar>
          </w:tcPr>
          <w:p>
            <w:pPr>
              <w:spacing w:after="0" w:before="0"/>
            </w:pPr>
            <w:r>
              <w:rPr>
                <w:rFonts w:ascii="Arial" w:cs="Arial" w:eastAsia="Arial" w:hAnsi="Arial"/>
                <w:b w:val="false"/>
                <w:bCs w:val="false"/>
                <w:color w:val="CCCCCC"/>
                <w:sz w:val="17"/>
                <w:szCs w:val="17"/>
              </w:rPr>
              <w:t xml:space="preserve">$3,500/c.</w:t>
            </w:r>
          </w:p>
        </w:tc>
        <w:tc>
          <w:tcPr>
            <w:tcW w:type="dxa" w:w="1560"/>
            <w:tcBorders>
              <w:top w:val="single" w:color="3D3D3D" w:sz="4"/>
              <w:left w:val="single" w:color="3D3D3D" w:sz="4"/>
              <w:bottom w:val="single" w:color="3D3D3D" w:sz="4"/>
              <w:right w:val="single" w:color="3D3D3D" w:sz="4"/>
            </w:tcBorders>
            <w:shd w:fill="1A1A1A" w:val="clear"/>
            <w:tcMar>
              <w:top w:type="dxa" w:w="90"/>
              <w:left w:type="dxa" w:w="100"/>
              <w:bottom w:type="dxa" w:w="90"/>
              <w:right w:type="dxa" w:w="100"/>
            </w:tcMar>
          </w:tcPr>
          <w:p>
            <w:pPr>
              <w:spacing w:after="0" w:before="0"/>
            </w:pPr>
            <w:r>
              <w:rPr>
                <w:rFonts w:ascii="Arial" w:cs="Arial" w:eastAsia="Arial" w:hAnsi="Arial"/>
                <w:b/>
                <w:bCs/>
                <w:color w:val="00FF88"/>
                <w:sz w:val="17"/>
                <w:szCs w:val="17"/>
              </w:rPr>
              <w:t xml:space="preserve">$2,607 (74.5%)</w:t>
            </w:r>
          </w:p>
        </w:tc>
      </w:tr>
      <w:tr>
        <w:tc>
          <w:tcPr>
            <w:tcW w:type="dxa" w:w="1560"/>
            <w:tcBorders>
              <w:top w:val="single" w:color="3D3D3D" w:sz="4"/>
              <w:left w:val="single" w:color="3D3D3D" w:sz="4"/>
              <w:bottom w:val="single" w:color="3D3D3D" w:sz="4"/>
              <w:right w:val="single" w:color="3D3D3D" w:sz="4"/>
            </w:tcBorders>
            <w:shd w:fill="1A1A1A" w:val="clear"/>
            <w:tcMar>
              <w:top w:type="dxa" w:w="90"/>
              <w:left w:type="dxa" w:w="100"/>
              <w:bottom w:type="dxa" w:w="90"/>
              <w:right w:type="dxa" w:w="100"/>
            </w:tcMar>
          </w:tcPr>
          <w:p>
            <w:pPr>
              <w:spacing w:after="0" w:before="0"/>
            </w:pPr>
            <w:r>
              <w:rPr>
                <w:rFonts w:ascii="Arial" w:cs="Arial" w:eastAsia="Arial" w:hAnsi="Arial"/>
                <w:b w:val="false"/>
                <w:bCs w:val="false"/>
                <w:color w:val="CCCCCC"/>
                <w:sz w:val="17"/>
                <w:szCs w:val="17"/>
              </w:rPr>
              <w:t xml:space="preserve">3 clientes</w:t>
            </w:r>
          </w:p>
        </w:tc>
        <w:tc>
          <w:tcPr>
            <w:tcW w:type="dxa" w:w="1560"/>
            <w:tcBorders>
              <w:top w:val="single" w:color="3D3D3D" w:sz="4"/>
              <w:left w:val="single" w:color="3D3D3D" w:sz="4"/>
              <w:bottom w:val="single" w:color="3D3D3D" w:sz="4"/>
              <w:right w:val="single" w:color="3D3D3D" w:sz="4"/>
            </w:tcBorders>
            <w:shd w:fill="1A1A1A" w:val="clear"/>
            <w:tcMar>
              <w:top w:type="dxa" w:w="90"/>
              <w:left w:type="dxa" w:w="100"/>
              <w:bottom w:type="dxa" w:w="90"/>
              <w:right w:type="dxa" w:w="100"/>
            </w:tcMar>
          </w:tcPr>
          <w:p>
            <w:pPr>
              <w:spacing w:after="0" w:before="0"/>
            </w:pPr>
            <w:r>
              <w:rPr>
                <w:rFonts w:ascii="Arial" w:cs="Arial" w:eastAsia="Arial" w:hAnsi="Arial"/>
                <w:b w:val="false"/>
                <w:bCs w:val="false"/>
                <w:color w:val="CCCCCC"/>
                <w:sz w:val="17"/>
                <w:szCs w:val="17"/>
              </w:rPr>
              <w:t xml:space="preserve">$61.67</w:t>
            </w:r>
          </w:p>
        </w:tc>
        <w:tc>
          <w:tcPr>
            <w:tcW w:type="dxa" w:w="1560"/>
            <w:tcBorders>
              <w:top w:val="single" w:color="3D3D3D" w:sz="4"/>
              <w:left w:val="single" w:color="3D3D3D" w:sz="4"/>
              <w:bottom w:val="single" w:color="3D3D3D" w:sz="4"/>
              <w:right w:val="single" w:color="3D3D3D" w:sz="4"/>
            </w:tcBorders>
            <w:shd w:fill="1A1A1A" w:val="clear"/>
            <w:tcMar>
              <w:top w:type="dxa" w:w="90"/>
              <w:left w:type="dxa" w:w="100"/>
              <w:bottom w:type="dxa" w:w="90"/>
              <w:right w:type="dxa" w:w="100"/>
            </w:tcMar>
          </w:tcPr>
          <w:p>
            <w:pPr>
              <w:spacing w:after="0" w:before="0"/>
            </w:pPr>
            <w:r>
              <w:rPr>
                <w:rFonts w:ascii="Arial" w:cs="Arial" w:eastAsia="Arial" w:hAnsi="Arial"/>
                <w:b w:val="false"/>
                <w:bCs w:val="false"/>
                <w:color w:val="CCCCCC"/>
                <w:sz w:val="17"/>
                <w:szCs w:val="17"/>
              </w:rPr>
              <w:t xml:space="preserve">$800</w:t>
            </w:r>
          </w:p>
        </w:tc>
        <w:tc>
          <w:tcPr>
            <w:tcW w:type="dxa" w:w="1560"/>
            <w:tcBorders>
              <w:top w:val="single" w:color="3D3D3D" w:sz="4"/>
              <w:left w:val="single" w:color="3D3D3D" w:sz="4"/>
              <w:bottom w:val="single" w:color="3D3D3D" w:sz="4"/>
              <w:right w:val="single" w:color="3D3D3D" w:sz="4"/>
            </w:tcBorders>
            <w:shd w:fill="1A1A1A" w:val="clear"/>
            <w:tcMar>
              <w:top w:type="dxa" w:w="90"/>
              <w:left w:type="dxa" w:w="100"/>
              <w:bottom w:type="dxa" w:w="90"/>
              <w:right w:type="dxa" w:w="100"/>
            </w:tcMar>
          </w:tcPr>
          <w:p>
            <w:pPr>
              <w:spacing w:after="0" w:before="0"/>
            </w:pPr>
            <w:r>
              <w:rPr>
                <w:rFonts w:ascii="Arial" w:cs="Arial" w:eastAsia="Arial" w:hAnsi="Arial"/>
                <w:b w:val="false"/>
                <w:bCs w:val="false"/>
                <w:color w:val="CCCCCC"/>
                <w:sz w:val="17"/>
                <w:szCs w:val="17"/>
              </w:rPr>
              <w:t xml:space="preserve">$861.67</w:t>
            </w:r>
          </w:p>
        </w:tc>
        <w:tc>
          <w:tcPr>
            <w:tcW w:type="dxa" w:w="1560"/>
            <w:tcBorders>
              <w:top w:val="single" w:color="3D3D3D" w:sz="4"/>
              <w:left w:val="single" w:color="3D3D3D" w:sz="4"/>
              <w:bottom w:val="single" w:color="3D3D3D" w:sz="4"/>
              <w:right w:val="single" w:color="3D3D3D" w:sz="4"/>
            </w:tcBorders>
            <w:shd w:fill="1A1A1A" w:val="clear"/>
            <w:tcMar>
              <w:top w:type="dxa" w:w="90"/>
              <w:left w:type="dxa" w:w="100"/>
              <w:bottom w:type="dxa" w:w="90"/>
              <w:right w:type="dxa" w:w="100"/>
            </w:tcMar>
          </w:tcPr>
          <w:p>
            <w:pPr>
              <w:spacing w:after="0" w:before="0"/>
            </w:pPr>
            <w:r>
              <w:rPr>
                <w:rFonts w:ascii="Arial" w:cs="Arial" w:eastAsia="Arial" w:hAnsi="Arial"/>
                <w:b w:val="false"/>
                <w:bCs w:val="false"/>
                <w:color w:val="CCCCCC"/>
                <w:sz w:val="17"/>
                <w:szCs w:val="17"/>
              </w:rPr>
              <w:t xml:space="preserve">$3,500/c.</w:t>
            </w:r>
          </w:p>
        </w:tc>
        <w:tc>
          <w:tcPr>
            <w:tcW w:type="dxa" w:w="1560"/>
            <w:tcBorders>
              <w:top w:val="single" w:color="3D3D3D" w:sz="4"/>
              <w:left w:val="single" w:color="3D3D3D" w:sz="4"/>
              <w:bottom w:val="single" w:color="3D3D3D" w:sz="4"/>
              <w:right w:val="single" w:color="3D3D3D" w:sz="4"/>
            </w:tcBorders>
            <w:shd w:fill="1A1A1A" w:val="clear"/>
            <w:tcMar>
              <w:top w:type="dxa" w:w="90"/>
              <w:left w:type="dxa" w:w="100"/>
              <w:bottom w:type="dxa" w:w="90"/>
              <w:right w:type="dxa" w:w="100"/>
            </w:tcMar>
          </w:tcPr>
          <w:p>
            <w:pPr>
              <w:spacing w:after="0" w:before="0"/>
            </w:pPr>
            <w:r>
              <w:rPr>
                <w:rFonts w:ascii="Arial" w:cs="Arial" w:eastAsia="Arial" w:hAnsi="Arial"/>
                <w:b/>
                <w:bCs/>
                <w:color w:val="00FF88"/>
                <w:sz w:val="17"/>
                <w:szCs w:val="17"/>
              </w:rPr>
              <w:t xml:space="preserve">$2,638 (75.4%)</w:t>
            </w:r>
          </w:p>
        </w:tc>
      </w:tr>
      <w:tr>
        <w:tc>
          <w:tcPr>
            <w:tcW w:type="dxa" w:w="1560"/>
            <w:tcBorders>
              <w:top w:val="single" w:color="3D3D3D" w:sz="4"/>
              <w:left w:val="single" w:color="3D3D3D" w:sz="4"/>
              <w:bottom w:val="single" w:color="3D3D3D" w:sz="4"/>
              <w:right w:val="single" w:color="3D3D3D" w:sz="4"/>
            </w:tcBorders>
            <w:shd w:fill="1A1A1A" w:val="clear"/>
            <w:tcMar>
              <w:top w:type="dxa" w:w="90"/>
              <w:left w:type="dxa" w:w="100"/>
              <w:bottom w:type="dxa" w:w="90"/>
              <w:right w:type="dxa" w:w="100"/>
            </w:tcMar>
          </w:tcPr>
          <w:p>
            <w:pPr>
              <w:spacing w:after="0" w:before="0"/>
            </w:pPr>
            <w:r>
              <w:rPr>
                <w:rFonts w:ascii="Arial" w:cs="Arial" w:eastAsia="Arial" w:hAnsi="Arial"/>
                <w:b w:val="false"/>
                <w:bCs w:val="false"/>
                <w:color w:val="CCCCCC"/>
                <w:sz w:val="17"/>
                <w:szCs w:val="17"/>
              </w:rPr>
              <w:t xml:space="preserve">4 clientes</w:t>
            </w:r>
          </w:p>
        </w:tc>
        <w:tc>
          <w:tcPr>
            <w:tcW w:type="dxa" w:w="1560"/>
            <w:tcBorders>
              <w:top w:val="single" w:color="3D3D3D" w:sz="4"/>
              <w:left w:val="single" w:color="3D3D3D" w:sz="4"/>
              <w:bottom w:val="single" w:color="3D3D3D" w:sz="4"/>
              <w:right w:val="single" w:color="3D3D3D" w:sz="4"/>
            </w:tcBorders>
            <w:shd w:fill="1A1A1A" w:val="clear"/>
            <w:tcMar>
              <w:top w:type="dxa" w:w="90"/>
              <w:left w:type="dxa" w:w="100"/>
              <w:bottom w:type="dxa" w:w="90"/>
              <w:right w:type="dxa" w:w="100"/>
            </w:tcMar>
          </w:tcPr>
          <w:p>
            <w:pPr>
              <w:spacing w:after="0" w:before="0"/>
            </w:pPr>
            <w:r>
              <w:rPr>
                <w:rFonts w:ascii="Arial" w:cs="Arial" w:eastAsia="Arial" w:hAnsi="Arial"/>
                <w:b w:val="false"/>
                <w:bCs w:val="false"/>
                <w:color w:val="CCCCCC"/>
                <w:sz w:val="17"/>
                <w:szCs w:val="17"/>
              </w:rPr>
              <w:t xml:space="preserve">$46.25</w:t>
            </w:r>
          </w:p>
        </w:tc>
        <w:tc>
          <w:tcPr>
            <w:tcW w:type="dxa" w:w="1560"/>
            <w:tcBorders>
              <w:top w:val="single" w:color="3D3D3D" w:sz="4"/>
              <w:left w:val="single" w:color="3D3D3D" w:sz="4"/>
              <w:bottom w:val="single" w:color="3D3D3D" w:sz="4"/>
              <w:right w:val="single" w:color="3D3D3D" w:sz="4"/>
            </w:tcBorders>
            <w:shd w:fill="1A1A1A" w:val="clear"/>
            <w:tcMar>
              <w:top w:type="dxa" w:w="90"/>
              <w:left w:type="dxa" w:w="100"/>
              <w:bottom w:type="dxa" w:w="90"/>
              <w:right w:type="dxa" w:w="100"/>
            </w:tcMar>
          </w:tcPr>
          <w:p>
            <w:pPr>
              <w:spacing w:after="0" w:before="0"/>
            </w:pPr>
            <w:r>
              <w:rPr>
                <w:rFonts w:ascii="Arial" w:cs="Arial" w:eastAsia="Arial" w:hAnsi="Arial"/>
                <w:b w:val="false"/>
                <w:bCs w:val="false"/>
                <w:color w:val="CCCCCC"/>
                <w:sz w:val="17"/>
                <w:szCs w:val="17"/>
              </w:rPr>
              <w:t xml:space="preserve">$800</w:t>
            </w:r>
          </w:p>
        </w:tc>
        <w:tc>
          <w:tcPr>
            <w:tcW w:type="dxa" w:w="1560"/>
            <w:tcBorders>
              <w:top w:val="single" w:color="3D3D3D" w:sz="4"/>
              <w:left w:val="single" w:color="3D3D3D" w:sz="4"/>
              <w:bottom w:val="single" w:color="3D3D3D" w:sz="4"/>
              <w:right w:val="single" w:color="3D3D3D" w:sz="4"/>
            </w:tcBorders>
            <w:shd w:fill="1A1A1A" w:val="clear"/>
            <w:tcMar>
              <w:top w:type="dxa" w:w="90"/>
              <w:left w:type="dxa" w:w="100"/>
              <w:bottom w:type="dxa" w:w="90"/>
              <w:right w:type="dxa" w:w="100"/>
            </w:tcMar>
          </w:tcPr>
          <w:p>
            <w:pPr>
              <w:spacing w:after="0" w:before="0"/>
            </w:pPr>
            <w:r>
              <w:rPr>
                <w:rFonts w:ascii="Arial" w:cs="Arial" w:eastAsia="Arial" w:hAnsi="Arial"/>
                <w:b w:val="false"/>
                <w:bCs w:val="false"/>
                <w:color w:val="CCCCCC"/>
                <w:sz w:val="17"/>
                <w:szCs w:val="17"/>
              </w:rPr>
              <w:t xml:space="preserve">$846.25</w:t>
            </w:r>
          </w:p>
        </w:tc>
        <w:tc>
          <w:tcPr>
            <w:tcW w:type="dxa" w:w="1560"/>
            <w:tcBorders>
              <w:top w:val="single" w:color="3D3D3D" w:sz="4"/>
              <w:left w:val="single" w:color="3D3D3D" w:sz="4"/>
              <w:bottom w:val="single" w:color="3D3D3D" w:sz="4"/>
              <w:right w:val="single" w:color="3D3D3D" w:sz="4"/>
            </w:tcBorders>
            <w:shd w:fill="1A1A1A" w:val="clear"/>
            <w:tcMar>
              <w:top w:type="dxa" w:w="90"/>
              <w:left w:type="dxa" w:w="100"/>
              <w:bottom w:type="dxa" w:w="90"/>
              <w:right w:type="dxa" w:w="100"/>
            </w:tcMar>
          </w:tcPr>
          <w:p>
            <w:pPr>
              <w:spacing w:after="0" w:before="0"/>
            </w:pPr>
            <w:r>
              <w:rPr>
                <w:rFonts w:ascii="Arial" w:cs="Arial" w:eastAsia="Arial" w:hAnsi="Arial"/>
                <w:b w:val="false"/>
                <w:bCs w:val="false"/>
                <w:color w:val="CCCCCC"/>
                <w:sz w:val="17"/>
                <w:szCs w:val="17"/>
              </w:rPr>
              <w:t xml:space="preserve">$3,500/c.</w:t>
            </w:r>
          </w:p>
        </w:tc>
        <w:tc>
          <w:tcPr>
            <w:tcW w:type="dxa" w:w="1560"/>
            <w:tcBorders>
              <w:top w:val="single" w:color="3D3D3D" w:sz="4"/>
              <w:left w:val="single" w:color="3D3D3D" w:sz="4"/>
              <w:bottom w:val="single" w:color="3D3D3D" w:sz="4"/>
              <w:right w:val="single" w:color="3D3D3D" w:sz="4"/>
            </w:tcBorders>
            <w:shd w:fill="1A1A1A" w:val="clear"/>
            <w:tcMar>
              <w:top w:type="dxa" w:w="90"/>
              <w:left w:type="dxa" w:w="100"/>
              <w:bottom w:type="dxa" w:w="90"/>
              <w:right w:type="dxa" w:w="100"/>
            </w:tcMar>
          </w:tcPr>
          <w:p>
            <w:pPr>
              <w:spacing w:after="0" w:before="0"/>
            </w:pPr>
            <w:r>
              <w:rPr>
                <w:rFonts w:ascii="Arial" w:cs="Arial" w:eastAsia="Arial" w:hAnsi="Arial"/>
                <w:b/>
                <w:bCs/>
                <w:color w:val="00FF88"/>
                <w:sz w:val="17"/>
                <w:szCs w:val="17"/>
              </w:rPr>
              <w:t xml:space="preserve">$2,654 (75.8%)</w:t>
            </w:r>
          </w:p>
        </w:tc>
      </w:tr>
      <w:tr>
        <w:tc>
          <w:tcPr>
            <w:tcW w:type="dxa" w:w="1560"/>
            <w:tcBorders>
              <w:top w:val="single" w:color="3D3D3D" w:sz="4"/>
              <w:left w:val="single" w:color="3D3D3D" w:sz="4"/>
              <w:bottom w:val="single" w:color="3D3D3D" w:sz="4"/>
              <w:right w:val="single" w:color="3D3D3D" w:sz="4"/>
            </w:tcBorders>
            <w:shd w:fill="1A1A1A" w:val="clear"/>
            <w:tcMar>
              <w:top w:type="dxa" w:w="90"/>
              <w:left w:type="dxa" w:w="100"/>
              <w:bottom w:type="dxa" w:w="90"/>
              <w:right w:type="dxa" w:w="100"/>
            </w:tcMar>
          </w:tcPr>
          <w:p>
            <w:pPr>
              <w:spacing w:after="0" w:before="0"/>
            </w:pPr>
            <w:r>
              <w:rPr>
                <w:rFonts w:ascii="Arial" w:cs="Arial" w:eastAsia="Arial" w:hAnsi="Arial"/>
                <w:b w:val="false"/>
                <w:bCs w:val="false"/>
                <w:color w:val="CCCCCC"/>
                <w:sz w:val="17"/>
                <w:szCs w:val="17"/>
              </w:rPr>
              <w:t xml:space="preserve">5 clientes</w:t>
            </w:r>
          </w:p>
        </w:tc>
        <w:tc>
          <w:tcPr>
            <w:tcW w:type="dxa" w:w="1560"/>
            <w:tcBorders>
              <w:top w:val="single" w:color="3D3D3D" w:sz="4"/>
              <w:left w:val="single" w:color="3D3D3D" w:sz="4"/>
              <w:bottom w:val="single" w:color="3D3D3D" w:sz="4"/>
              <w:right w:val="single" w:color="3D3D3D" w:sz="4"/>
            </w:tcBorders>
            <w:shd w:fill="1A1A1A" w:val="clear"/>
            <w:tcMar>
              <w:top w:type="dxa" w:w="90"/>
              <w:left w:type="dxa" w:w="100"/>
              <w:bottom w:type="dxa" w:w="90"/>
              <w:right w:type="dxa" w:w="100"/>
            </w:tcMar>
          </w:tcPr>
          <w:p>
            <w:pPr>
              <w:spacing w:after="0" w:before="0"/>
            </w:pPr>
            <w:r>
              <w:rPr>
                <w:rFonts w:ascii="Arial" w:cs="Arial" w:eastAsia="Arial" w:hAnsi="Arial"/>
                <w:b w:val="false"/>
                <w:bCs w:val="false"/>
                <w:color w:val="CCCCCC"/>
                <w:sz w:val="17"/>
                <w:szCs w:val="17"/>
              </w:rPr>
              <w:t xml:space="preserve">$37.00</w:t>
            </w:r>
          </w:p>
        </w:tc>
        <w:tc>
          <w:tcPr>
            <w:tcW w:type="dxa" w:w="1560"/>
            <w:tcBorders>
              <w:top w:val="single" w:color="3D3D3D" w:sz="4"/>
              <w:left w:val="single" w:color="3D3D3D" w:sz="4"/>
              <w:bottom w:val="single" w:color="3D3D3D" w:sz="4"/>
              <w:right w:val="single" w:color="3D3D3D" w:sz="4"/>
            </w:tcBorders>
            <w:shd w:fill="1A1A1A" w:val="clear"/>
            <w:tcMar>
              <w:top w:type="dxa" w:w="90"/>
              <w:left w:type="dxa" w:w="100"/>
              <w:bottom w:type="dxa" w:w="90"/>
              <w:right w:type="dxa" w:w="100"/>
            </w:tcMar>
          </w:tcPr>
          <w:p>
            <w:pPr>
              <w:spacing w:after="0" w:before="0"/>
            </w:pPr>
            <w:r>
              <w:rPr>
                <w:rFonts w:ascii="Arial" w:cs="Arial" w:eastAsia="Arial" w:hAnsi="Arial"/>
                <w:b w:val="false"/>
                <w:bCs w:val="false"/>
                <w:color w:val="CCCCCC"/>
                <w:sz w:val="17"/>
                <w:szCs w:val="17"/>
              </w:rPr>
              <w:t xml:space="preserve">$800</w:t>
            </w:r>
          </w:p>
        </w:tc>
        <w:tc>
          <w:tcPr>
            <w:tcW w:type="dxa" w:w="1560"/>
            <w:tcBorders>
              <w:top w:val="single" w:color="3D3D3D" w:sz="4"/>
              <w:left w:val="single" w:color="3D3D3D" w:sz="4"/>
              <w:bottom w:val="single" w:color="3D3D3D" w:sz="4"/>
              <w:right w:val="single" w:color="3D3D3D" w:sz="4"/>
            </w:tcBorders>
            <w:shd w:fill="1A1A1A" w:val="clear"/>
            <w:tcMar>
              <w:top w:type="dxa" w:w="90"/>
              <w:left w:type="dxa" w:w="100"/>
              <w:bottom w:type="dxa" w:w="90"/>
              <w:right w:type="dxa" w:w="100"/>
            </w:tcMar>
          </w:tcPr>
          <w:p>
            <w:pPr>
              <w:spacing w:after="0" w:before="0"/>
            </w:pPr>
            <w:r>
              <w:rPr>
                <w:rFonts w:ascii="Arial" w:cs="Arial" w:eastAsia="Arial" w:hAnsi="Arial"/>
                <w:b w:val="false"/>
                <w:bCs w:val="false"/>
                <w:color w:val="CCCCCC"/>
                <w:sz w:val="17"/>
                <w:szCs w:val="17"/>
              </w:rPr>
              <w:t xml:space="preserve">$837.00</w:t>
            </w:r>
          </w:p>
        </w:tc>
        <w:tc>
          <w:tcPr>
            <w:tcW w:type="dxa" w:w="1560"/>
            <w:tcBorders>
              <w:top w:val="single" w:color="3D3D3D" w:sz="4"/>
              <w:left w:val="single" w:color="3D3D3D" w:sz="4"/>
              <w:bottom w:val="single" w:color="3D3D3D" w:sz="4"/>
              <w:right w:val="single" w:color="3D3D3D" w:sz="4"/>
            </w:tcBorders>
            <w:shd w:fill="1A1A1A" w:val="clear"/>
            <w:tcMar>
              <w:top w:type="dxa" w:w="90"/>
              <w:left w:type="dxa" w:w="100"/>
              <w:bottom w:type="dxa" w:w="90"/>
              <w:right w:type="dxa" w:w="100"/>
            </w:tcMar>
          </w:tcPr>
          <w:p>
            <w:pPr>
              <w:spacing w:after="0" w:before="0"/>
            </w:pPr>
            <w:r>
              <w:rPr>
                <w:rFonts w:ascii="Arial" w:cs="Arial" w:eastAsia="Arial" w:hAnsi="Arial"/>
                <w:b w:val="false"/>
                <w:bCs w:val="false"/>
                <w:color w:val="CCCCCC"/>
                <w:sz w:val="17"/>
                <w:szCs w:val="17"/>
              </w:rPr>
              <w:t xml:space="preserve">$3,500/c.</w:t>
            </w:r>
          </w:p>
        </w:tc>
        <w:tc>
          <w:tcPr>
            <w:tcW w:type="dxa" w:w="1560"/>
            <w:tcBorders>
              <w:top w:val="single" w:color="3D3D3D" w:sz="4"/>
              <w:left w:val="single" w:color="3D3D3D" w:sz="4"/>
              <w:bottom w:val="single" w:color="3D3D3D" w:sz="4"/>
              <w:right w:val="single" w:color="3D3D3D" w:sz="4"/>
            </w:tcBorders>
            <w:shd w:fill="1A1A1A" w:val="clear"/>
            <w:tcMar>
              <w:top w:type="dxa" w:w="90"/>
              <w:left w:type="dxa" w:w="100"/>
              <w:bottom w:type="dxa" w:w="90"/>
              <w:right w:type="dxa" w:w="100"/>
            </w:tcMar>
          </w:tcPr>
          <w:p>
            <w:pPr>
              <w:spacing w:after="0" w:before="0"/>
            </w:pPr>
            <w:r>
              <w:rPr>
                <w:rFonts w:ascii="Arial" w:cs="Arial" w:eastAsia="Arial" w:hAnsi="Arial"/>
                <w:b/>
                <w:bCs/>
                <w:color w:val="00FF88"/>
                <w:sz w:val="17"/>
                <w:szCs w:val="17"/>
              </w:rPr>
              <w:t xml:space="preserve">$2,663 (76.1%)</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FF88" w:sz="4"/>
              <w:left w:val="single" w:color="00FF88" w:sz="18"/>
              <w:bottom w:val="single" w:color="00FF88" w:sz="4"/>
              <w:right w:val="none" w:color="FFFFFF" w:sz="0"/>
            </w:tcBorders>
            <w:shd w:fill="1A1A1A" w:val="clear"/>
            <w:tcMar>
              <w:top w:type="dxa" w:w="160"/>
              <w:left w:type="dxa" w:w="240"/>
              <w:bottom w:type="dxa" w:w="160"/>
              <w:right w:type="dxa" w:w="240"/>
            </w:tcMar>
          </w:tcPr>
          <w:p>
            <w:pPr>
              <w:spacing w:after="50" w:before="50"/>
            </w:pPr>
            <w:r>
              <w:rPr>
                <w:rFonts w:ascii="Arial" w:cs="Arial" w:eastAsia="Arial" w:hAnsi="Arial"/>
                <w:b/>
                <w:bCs/>
                <w:color w:val="00FF88"/>
                <w:sz w:val="22"/>
                <w:szCs w:val="22"/>
              </w:rPr>
              <w:t xml:space="preserve">★ Con 5 clientes activos:  Ingreso = $17,500/mes  |  Costo total = $4,185  |  Margen neto = $13,315/mes</w:t>
            </w:r>
          </w:p>
          <w:p>
            <w:pPr>
              <w:spacing w:after="50" w:before="50"/>
            </w:pPr>
            <w:r>
              <w:rPr>
                <w:rFonts w:ascii="Arial" w:cs="Arial" w:eastAsia="Arial" w:hAnsi="Arial"/>
                <w:b w:val="false"/>
                <w:bCs w:val="false"/>
                <w:color w:val="FFFFFF"/>
                <w:sz w:val="22"/>
                <w:szCs w:val="22"/>
              </w:rPr>
              <w:t xml:space="preserve">   Margen real conservador con clon digital incluido. Sin contratar personal.</w:t>
            </w:r>
          </w:p>
          <w:p>
            <w:pPr>
              <w:spacing w:after="50" w:before="50"/>
            </w:pPr>
            <w:r>
              <w:rPr>
                <w:rFonts w:ascii="Arial" w:cs="Arial" w:eastAsia="Arial" w:hAnsi="Arial"/>
                <w:b w:val="false"/>
                <w:bCs w:val="false"/>
                <w:color w:val="FFFFFF"/>
                <w:sz w:val="22"/>
                <w:szCs w:val="22"/>
              </w:rPr>
              <w:t xml:space="preserve">   Sin clon digital el margen sube a ~$9,500/mes con 5 clientes.</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5.4 El cálculo de ROI para el prospecto</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84FF" w:sz="4"/>
              <w:left w:val="single" w:color="0A84FF" w:sz="18"/>
              <w:bottom w:val="single" w:color="0A84FF" w:sz="4"/>
              <w:right w:val="none" w:color="FFFFFF" w:sz="0"/>
            </w:tcBorders>
            <w:shd w:fill="2A2A2A" w:val="clear"/>
            <w:tcMar>
              <w:top w:type="dxa" w:w="160"/>
              <w:left w:type="dxa" w:w="240"/>
              <w:bottom w:type="dxa" w:w="160"/>
              <w:right w:type="dxa" w:w="240"/>
            </w:tcMar>
          </w:tcPr>
          <w:p>
            <w:pPr>
              <w:spacing w:after="50" w:before="50"/>
            </w:pPr>
            <w:r>
              <w:rPr>
                <w:rFonts w:ascii="Arial" w:cs="Arial" w:eastAsia="Arial" w:hAnsi="Arial"/>
                <w:b/>
                <w:bCs/>
                <w:color w:val="0A84FF"/>
                <w:sz w:val="22"/>
                <w:szCs w:val="22"/>
              </w:rPr>
              <w:t xml:space="preserve">▶ SI EL SISTEMA TE GENERA 1 CLIENTE NUEVO — el servicio se pagó solo.</w:t>
            </w:r>
          </w:p>
          <w:p>
            <w:pPr>
              <w:spacing w:after="50" w:before="50"/>
            </w:pPr>
            <w:r>
              <w:rPr>
                <w:rFonts w:ascii="Arial" w:cs="Arial" w:eastAsia="Arial" w:hAnsi="Arial"/>
                <w:b/>
                <w:bCs/>
                <w:color w:val="0A84FF"/>
                <w:sz w:val="22"/>
                <w:szCs w:val="22"/>
              </w:rPr>
              <w:t xml:space="preserve">▶ SI TE GENERA 2 CLIENTES — estás en ganancia neta.</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Un abogado que factura $5,000 por caso:       1 cliente = ROI del 43%</w:t>
            </w:r>
          </w:p>
          <w:p>
            <w:pPr>
              <w:spacing w:after="50" w:before="50"/>
            </w:pPr>
            <w:r>
              <w:rPr>
                <w:rFonts w:ascii="Arial" w:cs="Arial" w:eastAsia="Arial" w:hAnsi="Arial"/>
                <w:b w:val="false"/>
                <w:bCs w:val="false"/>
                <w:color w:val="FFFFFF"/>
                <w:sz w:val="22"/>
                <w:szCs w:val="22"/>
              </w:rPr>
              <w:t xml:space="preserve">  Un consultor con retainer de $4,000:          2 clientes = ROI del 129%</w:t>
            </w:r>
          </w:p>
          <w:p>
            <w:pPr>
              <w:spacing w:after="50" w:before="50"/>
            </w:pPr>
            <w:r>
              <w:rPr>
                <w:rFonts w:ascii="Arial" w:cs="Arial" w:eastAsia="Arial" w:hAnsi="Arial"/>
                <w:b w:val="false"/>
                <w:bCs w:val="false"/>
                <w:color w:val="FFFFFF"/>
                <w:sz w:val="22"/>
                <w:szCs w:val="22"/>
              </w:rPr>
              <w:t xml:space="preserve">  Una empresa con servicio de $6,000:           1 cliente = ROI del 71%</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El contenido trabaja las 24 horas. No tiene vacaciones. No se enferma.</w:t>
            </w:r>
          </w:p>
          <w:p>
            <w:pPr>
              <w:spacing w:after="50" w:before="50"/>
            </w:pPr>
            <w:r>
              <w:rPr>
                <w:rFonts w:ascii="Arial" w:cs="Arial" w:eastAsia="Arial" w:hAnsi="Arial"/>
                <w:b w:val="false"/>
                <w:bCs w:val="false"/>
                <w:color w:val="FFFFFF"/>
                <w:sz w:val="22"/>
                <w:szCs w:val="22"/>
              </w:rPr>
              <w:t xml:space="preserve">  No pide aumento. Cada mes sin contenido es un mes que tu competencia</w:t>
            </w:r>
          </w:p>
          <w:p>
            <w:pPr>
              <w:spacing w:after="50" w:before="50"/>
            </w:pPr>
            <w:r>
              <w:rPr>
                <w:rFonts w:ascii="Arial" w:cs="Arial" w:eastAsia="Arial" w:hAnsi="Arial"/>
                <w:b w:val="false"/>
                <w:bCs w:val="false"/>
                <w:color w:val="FFFFFF"/>
                <w:sz w:val="22"/>
                <w:szCs w:val="22"/>
              </w:rPr>
              <w:t xml:space="preserve">  construye la autoridad que vos podrías tener.</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6.5 Por qué $3,500 — justificación por rubro</w:t>
      </w:r>
    </w:p>
    <w:p>
      <w:pPr>
        <w:spacing w:after="0" w:before="0"/>
      </w:pPr>
      <w:r>
        <w:rPr>
          <w:sz w:val="12"/>
          <w:szCs w:val="12"/>
        </w:rPr>
        <w:t xml:space="preserve"/>
      </w:r>
    </w:p>
    <w:p>
      <w:pPr>
        <w:spacing w:after="60" w:before="60"/>
        <w:jc w:val="left"/>
      </w:pPr>
      <w:r>
        <w:rPr>
          <w:rFonts w:ascii="Arial" w:cs="Arial" w:eastAsia="Arial" w:hAnsi="Arial"/>
          <w:b w:val="false"/>
          <w:bCs w:val="false"/>
          <w:color w:val="111111"/>
          <w:sz w:val="22"/>
          <w:szCs w:val="22"/>
        </w:rPr>
        <w:t xml:space="preserve">El precio de $3,500/mes no es arbitrario. Está calculado en función del valor real que el sistema entrega, el mercado objetivo y los tickets promedios de cada industria. Para los profesionales y empresas a quienes va dirigido RESUELTO, este precio representa menos del 10% de un solo cliente nuevo.</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60"/>
        <w:gridCol w:w="1760"/>
        <w:gridCol w:w="3240"/>
      </w:tblGrid>
      <w:tr>
        <w:tc>
          <w:tcPr>
            <w:tcW w:type="dxa" w:w="2600"/>
            <w:tcBorders>
              <w:top w:val="single" w:color="00FF88" w:sz="4"/>
              <w:left w:val="single" w:color="00FF88" w:sz="4"/>
              <w:bottom w:val="single" w:color="00FF88" w:sz="4"/>
              <w:right w:val="single" w:color="00FF88" w:sz="4"/>
            </w:tcBorders>
            <w:shd w:fill="2A2A2A" w:val="clear"/>
            <w:tcMar>
              <w:top w:type="dxa" w:w="100"/>
              <w:left w:type="dxa" w:w="130"/>
              <w:bottom w:type="dxa" w:w="100"/>
              <w:right w:type="dxa" w:w="130"/>
            </w:tcMar>
          </w:tcPr>
          <w:p>
            <w:pPr>
              <w:spacing w:after="0" w:before="0"/>
            </w:pPr>
            <w:r>
              <w:rPr>
                <w:rFonts w:ascii="Arial" w:cs="Arial" w:eastAsia="Arial" w:hAnsi="Arial"/>
                <w:b/>
                <w:bCs/>
                <w:color w:val="00FF88"/>
                <w:sz w:val="18"/>
                <w:szCs w:val="18"/>
              </w:rPr>
              <w:t xml:space="preserve">RUBRO / PERFIL</w:t>
            </w:r>
          </w:p>
        </w:tc>
        <w:tc>
          <w:tcPr>
            <w:tcW w:type="dxa" w:w="1760"/>
            <w:tcBorders>
              <w:top w:val="single" w:color="00FF88" w:sz="4"/>
              <w:left w:val="single" w:color="00FF88" w:sz="4"/>
              <w:bottom w:val="single" w:color="00FF88" w:sz="4"/>
              <w:right w:val="single" w:color="00FF88" w:sz="4"/>
            </w:tcBorders>
            <w:shd w:fill="2A2A2A" w:val="clear"/>
            <w:tcMar>
              <w:top w:type="dxa" w:w="100"/>
              <w:left w:type="dxa" w:w="130"/>
              <w:bottom w:type="dxa" w:w="100"/>
              <w:right w:type="dxa" w:w="130"/>
            </w:tcMar>
          </w:tcPr>
          <w:p>
            <w:pPr>
              <w:spacing w:after="0" w:before="0"/>
            </w:pPr>
            <w:r>
              <w:rPr>
                <w:rFonts w:ascii="Arial" w:cs="Arial" w:eastAsia="Arial" w:hAnsi="Arial"/>
                <w:b/>
                <w:bCs/>
                <w:color w:val="00FF88"/>
                <w:sz w:val="18"/>
                <w:szCs w:val="18"/>
              </w:rPr>
              <w:t xml:space="preserve">TICKET PROMEDIO</w:t>
            </w:r>
          </w:p>
        </w:tc>
        <w:tc>
          <w:tcPr>
            <w:tcW w:type="dxa" w:w="1760"/>
            <w:tcBorders>
              <w:top w:val="single" w:color="00FF88" w:sz="4"/>
              <w:left w:val="single" w:color="00FF88" w:sz="4"/>
              <w:bottom w:val="single" w:color="00FF88" w:sz="4"/>
              <w:right w:val="single" w:color="00FF88" w:sz="4"/>
            </w:tcBorders>
            <w:shd w:fill="2A2A2A" w:val="clear"/>
            <w:tcMar>
              <w:top w:type="dxa" w:w="100"/>
              <w:left w:type="dxa" w:w="130"/>
              <w:bottom w:type="dxa" w:w="100"/>
              <w:right w:type="dxa" w:w="130"/>
            </w:tcMar>
          </w:tcPr>
          <w:p>
            <w:pPr>
              <w:spacing w:after="0" w:before="0"/>
            </w:pPr>
            <w:r>
              <w:rPr>
                <w:rFonts w:ascii="Arial" w:cs="Arial" w:eastAsia="Arial" w:hAnsi="Arial"/>
                <w:b/>
                <w:bCs/>
                <w:color w:val="00FF88"/>
                <w:sz w:val="18"/>
                <w:szCs w:val="18"/>
              </w:rPr>
              <w:t xml:space="preserve">CLIENTES x MES</w:t>
            </w:r>
          </w:p>
        </w:tc>
        <w:tc>
          <w:tcPr>
            <w:tcW w:type="dxa" w:w="3240"/>
            <w:tcBorders>
              <w:top w:val="single" w:color="00FF88" w:sz="4"/>
              <w:left w:val="single" w:color="00FF88" w:sz="4"/>
              <w:bottom w:val="single" w:color="00FF88" w:sz="4"/>
              <w:right w:val="single" w:color="00FF88" w:sz="4"/>
            </w:tcBorders>
            <w:shd w:fill="2A2A2A" w:val="clear"/>
            <w:tcMar>
              <w:top w:type="dxa" w:w="100"/>
              <w:left w:type="dxa" w:w="130"/>
              <w:bottom w:type="dxa" w:w="100"/>
              <w:right w:type="dxa" w:w="130"/>
            </w:tcMar>
          </w:tcPr>
          <w:p>
            <w:pPr>
              <w:spacing w:after="0" w:before="0"/>
            </w:pPr>
            <w:r>
              <w:rPr>
                <w:rFonts w:ascii="Arial" w:cs="Arial" w:eastAsia="Arial" w:hAnsi="Arial"/>
                <w:b/>
                <w:bCs/>
                <w:color w:val="00FF88"/>
                <w:sz w:val="18"/>
                <w:szCs w:val="18"/>
              </w:rPr>
              <w:t xml:space="preserve">POR QUÉ EL PRECIO ES JUSTO</w:t>
            </w:r>
          </w:p>
        </w:tc>
      </w:tr>
      <w:tr>
        <w:tc>
          <w:tcPr>
            <w:tcW w:type="dxa" w:w="260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b/>
                <w:bCs/>
                <w:color w:val="FFFFFF"/>
                <w:sz w:val="17"/>
                <w:szCs w:val="17"/>
              </w:rPr>
              <w:t xml:space="preserve">Abogado / Estudio jurídico</w:t>
            </w:r>
          </w:p>
        </w:tc>
        <w:tc>
          <w:tcPr>
            <w:tcW w:type="dxa" w:w="176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color w:val="00FF88"/>
                <w:sz w:val="17"/>
                <w:szCs w:val="17"/>
              </w:rPr>
              <w:t xml:space="preserve">$3,000–$8,000</w:t>
            </w:r>
          </w:p>
        </w:tc>
        <w:tc>
          <w:tcPr>
            <w:tcW w:type="dxa" w:w="176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color w:val="CCCCCC"/>
                <w:sz w:val="17"/>
                <w:szCs w:val="17"/>
              </w:rPr>
              <w:t xml:space="preserve">2–4 /mes</w:t>
            </w:r>
          </w:p>
        </w:tc>
        <w:tc>
          <w:tcPr>
            <w:tcW w:type="dxa" w:w="324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color w:val="CCCCCC"/>
                <w:sz w:val="16"/>
                <w:szCs w:val="16"/>
              </w:rPr>
              <w:t xml:space="preserve">Con 1 caso nuevo, el sistema se paga solo. Con 2, margen neto del 71%.</w:t>
            </w:r>
          </w:p>
        </w:tc>
      </w:tr>
      <w:tr>
        <w:tc>
          <w:tcPr>
            <w:tcW w:type="dxa" w:w="260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b/>
                <w:bCs/>
                <w:color w:val="FFFFFF"/>
                <w:sz w:val="17"/>
                <w:szCs w:val="17"/>
              </w:rPr>
              <w:t xml:space="preserve">Médico especialista / Clínica</w:t>
            </w:r>
          </w:p>
        </w:tc>
        <w:tc>
          <w:tcPr>
            <w:tcW w:type="dxa" w:w="176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color w:val="00FF88"/>
                <w:sz w:val="17"/>
                <w:szCs w:val="17"/>
              </w:rPr>
              <w:t xml:space="preserve">$500–$2,000 por consulta</w:t>
            </w:r>
          </w:p>
        </w:tc>
        <w:tc>
          <w:tcPr>
            <w:tcW w:type="dxa" w:w="176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color w:val="CCCCCC"/>
                <w:sz w:val="17"/>
                <w:szCs w:val="17"/>
              </w:rPr>
              <w:t xml:space="preserve">15–30 /mes</w:t>
            </w:r>
          </w:p>
        </w:tc>
        <w:tc>
          <w:tcPr>
            <w:tcW w:type="dxa" w:w="324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color w:val="CCCCCC"/>
                <w:sz w:val="16"/>
                <w:szCs w:val="16"/>
              </w:rPr>
              <w:t xml:space="preserve">1 paciente nuevo recurrente cubre el servicio. El volumen hace el resto.</w:t>
            </w:r>
          </w:p>
        </w:tc>
      </w:tr>
      <w:tr>
        <w:tc>
          <w:tcPr>
            <w:tcW w:type="dxa" w:w="260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b/>
                <w:bCs/>
                <w:color w:val="FFFFFF"/>
                <w:sz w:val="17"/>
                <w:szCs w:val="17"/>
              </w:rPr>
              <w:t xml:space="preserve">Consultor B2B / Estratega</w:t>
            </w:r>
          </w:p>
        </w:tc>
        <w:tc>
          <w:tcPr>
            <w:tcW w:type="dxa" w:w="176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color w:val="00FF88"/>
                <w:sz w:val="17"/>
                <w:szCs w:val="17"/>
              </w:rPr>
              <w:t xml:space="preserve">$3,000–$10,000</w:t>
            </w:r>
          </w:p>
        </w:tc>
        <w:tc>
          <w:tcPr>
            <w:tcW w:type="dxa" w:w="176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color w:val="CCCCCC"/>
                <w:sz w:val="17"/>
                <w:szCs w:val="17"/>
              </w:rPr>
              <w:t xml:space="preserve">1–3 /mes</w:t>
            </w:r>
          </w:p>
        </w:tc>
        <w:tc>
          <w:tcPr>
            <w:tcW w:type="dxa" w:w="324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color w:val="CCCCCC"/>
                <w:sz w:val="16"/>
                <w:szCs w:val="16"/>
              </w:rPr>
              <w:t xml:space="preserve">1 nuevo contrato de consultoría = 1–3x ROI inmediato.</w:t>
            </w:r>
          </w:p>
        </w:tc>
      </w:tr>
      <w:tr>
        <w:tc>
          <w:tcPr>
            <w:tcW w:type="dxa" w:w="260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b/>
                <w:bCs/>
                <w:color w:val="FFFFFF"/>
                <w:sz w:val="17"/>
                <w:szCs w:val="17"/>
              </w:rPr>
              <w:t xml:space="preserve">Coach / Mentor high ticket</w:t>
            </w:r>
          </w:p>
        </w:tc>
        <w:tc>
          <w:tcPr>
            <w:tcW w:type="dxa" w:w="176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color w:val="00FF88"/>
                <w:sz w:val="17"/>
                <w:szCs w:val="17"/>
              </w:rPr>
              <w:t xml:space="preserve">$2,000–$8,000 programa</w:t>
            </w:r>
          </w:p>
        </w:tc>
        <w:tc>
          <w:tcPr>
            <w:tcW w:type="dxa" w:w="176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color w:val="CCCCCC"/>
                <w:sz w:val="17"/>
                <w:szCs w:val="17"/>
              </w:rPr>
              <w:t xml:space="preserve">2–5 /mes</w:t>
            </w:r>
          </w:p>
        </w:tc>
        <w:tc>
          <w:tcPr>
            <w:tcW w:type="dxa" w:w="324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color w:val="CCCCCC"/>
                <w:sz w:val="16"/>
                <w:szCs w:val="16"/>
              </w:rPr>
              <w:t xml:space="preserve">Un programa vendido = 57–228% ROI. Sin equipo de ventas activo.</w:t>
            </w:r>
          </w:p>
        </w:tc>
      </w:tr>
      <w:tr>
        <w:tc>
          <w:tcPr>
            <w:tcW w:type="dxa" w:w="260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b/>
                <w:bCs/>
                <w:color w:val="FFFFFF"/>
                <w:sz w:val="17"/>
                <w:szCs w:val="17"/>
              </w:rPr>
              <w:t xml:space="preserve">Agencia de servicios</w:t>
            </w:r>
          </w:p>
        </w:tc>
        <w:tc>
          <w:tcPr>
            <w:tcW w:type="dxa" w:w="176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color w:val="00FF88"/>
                <w:sz w:val="17"/>
                <w:szCs w:val="17"/>
              </w:rPr>
              <w:t xml:space="preserve">$2,000–$6,000 /retainer</w:t>
            </w:r>
          </w:p>
        </w:tc>
        <w:tc>
          <w:tcPr>
            <w:tcW w:type="dxa" w:w="176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color w:val="CCCCCC"/>
                <w:sz w:val="17"/>
                <w:szCs w:val="17"/>
              </w:rPr>
              <w:t xml:space="preserve">2–6 /mes</w:t>
            </w:r>
          </w:p>
        </w:tc>
        <w:tc>
          <w:tcPr>
            <w:tcW w:type="dxa" w:w="324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color w:val="CCCCCC"/>
                <w:sz w:val="16"/>
                <w:szCs w:val="16"/>
              </w:rPr>
              <w:t xml:space="preserve">Contenido de autoridad reduce el ciclo de ventas y atrae mejores clientes.</w:t>
            </w:r>
          </w:p>
        </w:tc>
      </w:tr>
      <w:tr>
        <w:tc>
          <w:tcPr>
            <w:tcW w:type="dxa" w:w="260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b/>
                <w:bCs/>
                <w:color w:val="FFFFFF"/>
                <w:sz w:val="17"/>
                <w:szCs w:val="17"/>
              </w:rPr>
              <w:t xml:space="preserve">Emprendedor / Fundador</w:t>
            </w:r>
          </w:p>
        </w:tc>
        <w:tc>
          <w:tcPr>
            <w:tcW w:type="dxa" w:w="176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color w:val="00FF88"/>
                <w:sz w:val="17"/>
                <w:szCs w:val="17"/>
              </w:rPr>
              <w:t xml:space="preserve">$500–$3,000 producto</w:t>
            </w:r>
          </w:p>
        </w:tc>
        <w:tc>
          <w:tcPr>
            <w:tcW w:type="dxa" w:w="176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color w:val="CCCCCC"/>
                <w:sz w:val="17"/>
                <w:szCs w:val="17"/>
              </w:rPr>
              <w:t xml:space="preserve">10–50 /mes</w:t>
            </w:r>
          </w:p>
        </w:tc>
        <w:tc>
          <w:tcPr>
            <w:tcW w:type="dxa" w:w="324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color w:val="CCCCCC"/>
                <w:sz w:val="16"/>
                <w:szCs w:val="16"/>
              </w:rPr>
              <w:t xml:space="preserve">El sistema convierte audiencia en compradores de forma sistemática.</w:t>
            </w:r>
          </w:p>
        </w:tc>
      </w:tr>
      <w:tr>
        <w:tc>
          <w:tcPr>
            <w:tcW w:type="dxa" w:w="260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b/>
                <w:bCs/>
                <w:color w:val="FFFFFF"/>
                <w:sz w:val="17"/>
                <w:szCs w:val="17"/>
              </w:rPr>
              <w:t xml:space="preserve">Empresa B2B de servicios</w:t>
            </w:r>
          </w:p>
        </w:tc>
        <w:tc>
          <w:tcPr>
            <w:tcW w:type="dxa" w:w="176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color w:val="00FF88"/>
                <w:sz w:val="17"/>
                <w:szCs w:val="17"/>
              </w:rPr>
              <w:t xml:space="preserve">$5,000–$20,000 proyecto</w:t>
            </w:r>
          </w:p>
        </w:tc>
        <w:tc>
          <w:tcPr>
            <w:tcW w:type="dxa" w:w="176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color w:val="CCCCCC"/>
                <w:sz w:val="17"/>
                <w:szCs w:val="17"/>
              </w:rPr>
              <w:t xml:space="preserve">1–3 /mes</w:t>
            </w:r>
          </w:p>
        </w:tc>
        <w:tc>
          <w:tcPr>
            <w:tcW w:type="dxa" w:w="324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color w:val="CCCCCC"/>
                <w:sz w:val="16"/>
                <w:szCs w:val="16"/>
              </w:rPr>
              <w:t xml:space="preserve">1 proyecto cerrado cubre 1–6 meses del sistema. ROI compuesto.</w:t>
            </w:r>
          </w:p>
        </w:tc>
      </w:tr>
      <w:tr>
        <w:tc>
          <w:tcPr>
            <w:tcW w:type="dxa" w:w="260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b/>
                <w:bCs/>
                <w:color w:val="FFFFFF"/>
                <w:sz w:val="17"/>
                <w:szCs w:val="17"/>
              </w:rPr>
              <w:t xml:space="preserve">Profesional de salud / Bienestar</w:t>
            </w:r>
          </w:p>
        </w:tc>
        <w:tc>
          <w:tcPr>
            <w:tcW w:type="dxa" w:w="176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color w:val="00FF88"/>
                <w:sz w:val="17"/>
                <w:szCs w:val="17"/>
              </w:rPr>
              <w:t xml:space="preserve">$200–$1,500 /sesión</w:t>
            </w:r>
          </w:p>
        </w:tc>
        <w:tc>
          <w:tcPr>
            <w:tcW w:type="dxa" w:w="176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color w:val="CCCCCC"/>
                <w:sz w:val="17"/>
                <w:szCs w:val="17"/>
              </w:rPr>
              <w:t xml:space="preserve">20–60 /mes</w:t>
            </w:r>
          </w:p>
        </w:tc>
        <w:tc>
          <w:tcPr>
            <w:tcW w:type="dxa" w:w="324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color w:val="CCCCCC"/>
                <w:sz w:val="16"/>
                <w:szCs w:val="16"/>
              </w:rPr>
              <w:t xml:space="preserve">Agenda llena = sistema pagado en los primeros días del mes.</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FF88" w:sz="4"/>
              <w:left w:val="single" w:color="00FF88" w:sz="18"/>
              <w:bottom w:val="single" w:color="00FF88" w:sz="4"/>
              <w:right w:val="none" w:color="FFFFFF" w:sz="0"/>
            </w:tcBorders>
            <w:shd w:fill="1A1A1A" w:val="clear"/>
            <w:tcMar>
              <w:top w:type="dxa" w:w="160"/>
              <w:left w:type="dxa" w:w="240"/>
              <w:bottom w:type="dxa" w:w="160"/>
              <w:right w:type="dxa" w:w="240"/>
            </w:tcMar>
          </w:tcPr>
          <w:p>
            <w:pPr>
              <w:spacing w:after="50" w:before="50"/>
            </w:pPr>
            <w:r>
              <w:rPr>
                <w:rFonts w:ascii="Arial" w:cs="Arial" w:eastAsia="Arial" w:hAnsi="Arial"/>
                <w:b/>
                <w:bCs/>
                <w:color w:val="00FF88"/>
                <w:sz w:val="22"/>
                <w:szCs w:val="22"/>
              </w:rPr>
              <w:t xml:space="preserve">★ LA REGLA DE ORO DEL PRECIO DE RESUELTO:</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Para el cliente correcto, $3,500/mes es menos del 10% del valor</w:t>
            </w:r>
          </w:p>
          <w:p>
            <w:pPr>
              <w:spacing w:after="50" w:before="50"/>
            </w:pPr>
            <w:r>
              <w:rPr>
                <w:rFonts w:ascii="Arial" w:cs="Arial" w:eastAsia="Arial" w:hAnsi="Arial"/>
                <w:b w:val="false"/>
                <w:bCs w:val="false"/>
                <w:color w:val="FFFFFF"/>
                <w:sz w:val="22"/>
                <w:szCs w:val="22"/>
              </w:rPr>
              <w:t xml:space="preserve">  de un solo cliente nuevo que el sistema puede atraer.</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No vendemos un servicio de marketing.</w:t>
            </w:r>
          </w:p>
          <w:p>
            <w:pPr>
              <w:spacing w:after="50" w:before="50"/>
            </w:pPr>
            <w:r>
              <w:rPr>
                <w:rFonts w:ascii="Arial" w:cs="Arial" w:eastAsia="Arial" w:hAnsi="Arial"/>
                <w:b w:val="false"/>
                <w:bCs w:val="false"/>
                <w:color w:val="FFFFFF"/>
                <w:sz w:val="22"/>
                <w:szCs w:val="22"/>
              </w:rPr>
              <w:t xml:space="preserve">  Vendemos un sistema de adquisición de clientes con retorno medible.</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Si el cliente no puede justificar $3,500 con 1 cliente nuevo al mes,</w:t>
            </w:r>
          </w:p>
          <w:p>
            <w:pPr>
              <w:spacing w:after="50" w:before="50"/>
            </w:pPr>
            <w:r>
              <w:rPr>
                <w:rFonts w:ascii="Arial" w:cs="Arial" w:eastAsia="Arial" w:hAnsi="Arial"/>
                <w:b w:val="false"/>
                <w:bCs w:val="false"/>
                <w:color w:val="FFFFFF"/>
                <w:sz w:val="22"/>
                <w:szCs w:val="22"/>
              </w:rPr>
              <w:t xml:space="preserve">  probablemente su ticket es muy bajo o su negocio no está listo todavía.</w:t>
            </w:r>
          </w:p>
          <w:p>
            <w:pPr>
              <w:spacing w:after="50" w:before="50"/>
            </w:pPr>
            <w:r>
              <w:rPr>
                <w:rFonts w:ascii="Arial" w:cs="Arial" w:eastAsia="Arial" w:hAnsi="Arial"/>
                <w:b w:val="false"/>
                <w:bCs w:val="false"/>
                <w:color w:val="FFFFFF"/>
                <w:sz w:val="22"/>
                <w:szCs w:val="22"/>
              </w:rPr>
              <w:t xml:space="preserve">  Eso también es un filtro de calidad de prospecto.</w:t>
            </w:r>
          </w:p>
        </w:tc>
      </w:tr>
    </w:tbl>
    <w:p>
      <w:pPr>
        <w:spacing w:after="0" w:before="0"/>
      </w:pPr>
      <w:r>
        <w:rPr>
          <w:sz w:val="20"/>
          <w:szCs w:val="20"/>
        </w:rPr>
        <w:t xml:space="preserve"/>
      </w:r>
    </w:p>
    <w:p>
      <w:pPr>
        <w:pStyle w:val="Heading2"/>
        <w:spacing w:after="140" w:before="300"/>
      </w:pPr>
      <w:r>
        <w:rPr>
          <w:rFonts w:ascii="Arial" w:cs="Arial" w:eastAsia="Arial" w:hAnsi="Arial"/>
          <w:b/>
          <w:bCs/>
          <w:color w:val="111111"/>
          <w:sz w:val="28"/>
          <w:szCs w:val="28"/>
        </w:rPr>
        <w:t xml:space="preserve">6.6 Por qué subimos de $2,500 a $3,500 — el argumento interno</w:t>
      </w:r>
    </w:p>
    <w:p>
      <w:pPr>
        <w:spacing w:after="0" w:before="0"/>
      </w:pPr>
      <w:r>
        <w:rPr>
          <w:sz w:val="12"/>
          <w:szCs w:val="12"/>
        </w:rPr>
        <w:t xml:space="preserve"/>
      </w:r>
    </w:p>
    <w:p>
      <w:pPr>
        <w:spacing w:after="60" w:before="60"/>
        <w:jc w:val="left"/>
      </w:pPr>
      <w:r>
        <w:rPr>
          <w:rFonts w:ascii="Arial" w:cs="Arial" w:eastAsia="Arial" w:hAnsi="Arial"/>
          <w:b w:val="false"/>
          <w:bCs w:val="false"/>
          <w:color w:val="111111"/>
          <w:sz w:val="22"/>
          <w:szCs w:val="22"/>
        </w:rPr>
        <w:t xml:space="preserve">El precio anterior de $2,500 era correcto para validar el modelo. A $3,500 el sistema sigue siendo la opción más barata del mercado comparado con una agencia tradicional — pero ahora el precio comunica el nivel correcto del servicio.</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b/>
                <w:bCs/>
                <w:color w:val="FF2D55"/>
                <w:sz w:val="20"/>
                <w:szCs w:val="20"/>
              </w:rPr>
              <w:t xml:space="preserve">POR QUÉ $2,500 ERA POCO</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00FF88"/>
                <w:sz w:val="20"/>
                <w:szCs w:val="20"/>
              </w:rPr>
              <w:t xml:space="preserve">POR QUÉ $3,500 ES EL PRECIO JUSTO</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Precio bajo sugería servicio commodity</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Precio premium filtra clientes serios con capacidad real</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Margen de 60% no contemplaba imprevistos</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Margen de 71.9% cubre contingencias y mejoras del sistema</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Dejaba dinero sobre la mesa en rubros de alto ticket</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Precio alineado al valor real generado en cada industria</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Hacía difícil incluir clon digital en el precio</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El clon digital y HeyGen quedan absorbidos sin fricción</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Posicionaba el servicio contra freelancers baratos</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Posiciona el servicio contra agencias, no contra freelancers</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Con el clon activo el margen bajaba a &lt;55%</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Con clon activo el margen sigue siendo sólido (~65%)</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84FF" w:sz="4"/>
              <w:left w:val="single" w:color="0A84FF" w:sz="18"/>
              <w:bottom w:val="single" w:color="0A84FF" w:sz="4"/>
              <w:right w:val="none" w:color="FFFFFF" w:sz="0"/>
            </w:tcBorders>
            <w:shd w:fill="2A2A2A" w:val="clear"/>
            <w:tcMar>
              <w:top w:type="dxa" w:w="160"/>
              <w:left w:type="dxa" w:w="240"/>
              <w:bottom w:type="dxa" w:w="160"/>
              <w:right w:type="dxa" w:w="240"/>
            </w:tcMar>
          </w:tcPr>
          <w:p>
            <w:pPr>
              <w:spacing w:after="50" w:before="50"/>
            </w:pPr>
            <w:r>
              <w:rPr>
                <w:rFonts w:ascii="Arial" w:cs="Arial" w:eastAsia="Arial" w:hAnsi="Arial"/>
                <w:b/>
                <w:bCs/>
                <w:color w:val="0A84FF"/>
                <w:sz w:val="22"/>
                <w:szCs w:val="22"/>
              </w:rPr>
              <w:t xml:space="preserve">▶ ARGUMENTO DE VENTA AL PROSPECTO QUE PREGUNTA POR EL PRECIO:</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'Somos la opción más barata si comparás contra lo que reemplazamos.</w:t>
            </w:r>
          </w:p>
          <w:p>
            <w:pPr>
              <w:spacing w:after="50" w:before="50"/>
            </w:pPr>
            <w:r>
              <w:rPr>
                <w:rFonts w:ascii="Arial" w:cs="Arial" w:eastAsia="Arial" w:hAnsi="Arial"/>
                <w:b w:val="false"/>
                <w:bCs w:val="false"/>
                <w:color w:val="FFFFFF"/>
                <w:sz w:val="22"/>
                <w:szCs w:val="22"/>
              </w:rPr>
              <w:t xml:space="preserve">   Una agencia tradicional completa son $10,500/mes en sueldos.</w:t>
            </w:r>
          </w:p>
          <w:p>
            <w:pPr>
              <w:spacing w:after="50" w:before="50"/>
            </w:pPr>
            <w:r>
              <w:rPr>
                <w:rFonts w:ascii="Arial" w:cs="Arial" w:eastAsia="Arial" w:hAnsi="Arial"/>
                <w:b w:val="false"/>
                <w:bCs w:val="false"/>
                <w:color w:val="FFFFFF"/>
                <w:sz w:val="22"/>
                <w:szCs w:val="22"/>
              </w:rPr>
              <w:t xml:space="preserve">   Nosotros lo hacemos por $3,500 — con mayor velocidad, consistencia</w:t>
            </w:r>
          </w:p>
          <w:p>
            <w:pPr>
              <w:spacing w:after="50" w:before="50"/>
            </w:pPr>
            <w:r>
              <w:rPr>
                <w:rFonts w:ascii="Arial" w:cs="Arial" w:eastAsia="Arial" w:hAnsi="Arial"/>
                <w:b w:val="false"/>
                <w:bCs w:val="false"/>
                <w:color w:val="FFFFFF"/>
                <w:sz w:val="22"/>
                <w:szCs w:val="22"/>
              </w:rPr>
              <w:t xml:space="preserve">   y un sistema de conversión integrado que la agencia tradicional</w:t>
            </w:r>
          </w:p>
          <w:p>
            <w:pPr>
              <w:spacing w:after="50" w:before="50"/>
            </w:pPr>
            <w:r>
              <w:rPr>
                <w:rFonts w:ascii="Arial" w:cs="Arial" w:eastAsia="Arial" w:hAnsi="Arial"/>
                <w:b w:val="false"/>
                <w:bCs w:val="false"/>
                <w:color w:val="FFFFFF"/>
                <w:sz w:val="22"/>
                <w:szCs w:val="22"/>
              </w:rPr>
              <w:t xml:space="preserve">   no te incluye ni pagando el doble.'</w:t>
            </w:r>
          </w:p>
        </w:tc>
      </w:tr>
    </w:tbl>
    <w:p>
      <w:pPr>
        <w:spacing w:after="0" w:before="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00"/>
              <w:left w:type="dxa" w:w="360"/>
              <w:bottom w:type="dxa" w:w="200"/>
              <w:right w:type="dxa" w:w="360"/>
            </w:tcMar>
          </w:tcPr>
          <w:p>
            <w:pPr>
              <w:spacing w:after="0" w:before="0"/>
            </w:pPr>
            <w:r>
              <w:rPr>
                <w:rFonts w:ascii="Arial" w:cs="Arial" w:eastAsia="Arial" w:hAnsi="Arial"/>
                <w:b/>
                <w:bCs/>
                <w:color w:val="00FF88"/>
                <w:sz w:val="18"/>
                <w:szCs w:val="18"/>
              </w:rPr>
              <w:t xml:space="preserve">CAPÍTULO 7  </w:t>
            </w:r>
            <w:r>
              <w:rPr>
                <w:rFonts w:ascii="Arial" w:cs="Arial" w:eastAsia="Arial" w:hAnsi="Arial"/>
                <w:b/>
                <w:bCs/>
                <w:color w:val="FFFFFF"/>
                <w:sz w:val="36"/>
                <w:szCs w:val="36"/>
              </w:rPr>
              <w:t xml:space="preserve">LOS 15 AGENTES DEL SISTEMA — TU EQUIPO IA</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6.1 Cómo visualizar el sistema</w:t>
      </w:r>
    </w:p>
    <w:p>
      <w:pPr>
        <w:spacing w:after="0" w:before="0"/>
      </w:pPr>
      <w:r>
        <w:rPr>
          <w:sz w:val="12"/>
          <w:szCs w:val="12"/>
        </w:rPr>
        <w:t xml:space="preserve"/>
      </w:r>
    </w:p>
    <w:p>
      <w:pPr>
        <w:spacing w:after="60" w:before="60"/>
        <w:jc w:val="left"/>
      </w:pPr>
      <w:r>
        <w:rPr>
          <w:rFonts w:ascii="Arial" w:cs="Arial" w:eastAsia="Arial" w:hAnsi="Arial"/>
          <w:b w:val="false"/>
          <w:bCs w:val="false"/>
          <w:color w:val="111111"/>
          <w:sz w:val="22"/>
          <w:szCs w:val="22"/>
        </w:rPr>
        <w:t xml:space="preserve">Pensá el sistema como una agencia de alto rendimiento donde cada miembro del equipo es un agente especializado en una sola cosa, perfectamente capacitado para esa tarea, disponible las 24 horas y coordinado por vos como Director Creativo.</w:t>
      </w:r>
    </w:p>
    <w:p>
      <w:pPr>
        <w:spacing w:after="60" w:before="60"/>
        <w:jc w:val="left"/>
      </w:pPr>
      <w:r>
        <w:rPr>
          <w:rFonts w:ascii="Arial" w:cs="Arial" w:eastAsia="Arial" w:hAnsi="Arial"/>
          <w:b w:val="false"/>
          <w:bCs w:val="false"/>
          <w:color w:val="111111"/>
          <w:sz w:val="22"/>
          <w:szCs w:val="22"/>
        </w:rPr>
        <w:t xml:space="preserve">No son bots genéricos. Son agentes entrenados con la metodología de RESUELTO, el tono del cliente, los frameworks creativos y las reglas de producción.</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FF88" w:sz="4"/>
              <w:left w:val="single" w:color="00FF88" w:sz="18"/>
              <w:bottom w:val="single" w:color="00FF88" w:sz="4"/>
              <w:right w:val="none" w:color="FFFFFF" w:sz="0"/>
            </w:tcBorders>
            <w:shd w:fill="1A1A1A" w:val="clear"/>
            <w:tcMar>
              <w:top w:type="dxa" w:w="160"/>
              <w:left w:type="dxa" w:w="240"/>
              <w:bottom w:type="dxa" w:w="160"/>
              <w:right w:type="dxa" w:w="240"/>
            </w:tcMar>
          </w:tcPr>
          <w:p>
            <w:pPr>
              <w:spacing w:after="50" w:before="50"/>
            </w:pPr>
            <w:r>
              <w:rPr>
                <w:rFonts w:ascii="Arial" w:cs="Arial" w:eastAsia="Arial" w:hAnsi="Arial"/>
                <w:b/>
                <w:bCs/>
                <w:color w:val="00FF88"/>
                <w:sz w:val="22"/>
                <w:szCs w:val="22"/>
              </w:rPr>
              <w:t xml:space="preserve">★ VISUALIZACIÓN:</w:t>
            </w:r>
          </w:p>
          <w:p>
            <w:pPr>
              <w:spacing w:after="50" w:before="50"/>
            </w:pPr>
            <w:r>
              <w:rPr>
                <w:rFonts w:ascii="Arial" w:cs="Arial" w:eastAsia="Arial" w:hAnsi="Arial"/>
                <w:b w:val="false"/>
                <w:bCs w:val="false"/>
                <w:color w:val="FFFFFF"/>
                <w:sz w:val="22"/>
                <w:szCs w:val="22"/>
              </w:rPr>
              <w:t xml:space="preserve">   NIVEL 1 — Agentes de la Agencia (6 agentes): gestionan el negocio</w:t>
            </w:r>
          </w:p>
          <w:p>
            <w:pPr>
              <w:spacing w:after="50" w:before="50"/>
            </w:pPr>
            <w:r>
              <w:rPr>
                <w:rFonts w:ascii="Arial" w:cs="Arial" w:eastAsia="Arial" w:hAnsi="Arial"/>
                <w:b w:val="false"/>
                <w:bCs w:val="false"/>
                <w:color w:val="FFFFFF"/>
                <w:sz w:val="22"/>
                <w:szCs w:val="22"/>
              </w:rPr>
              <w:t xml:space="preserve">   NIVEL 2 — Agentes de Cliente (9 agentes): producen el contenido</w:t>
            </w:r>
          </w:p>
          <w:p>
            <w:pPr>
              <w:spacing w:after="50" w:before="50"/>
            </w:pPr>
            <w:r>
              <w:rPr>
                <w:rFonts w:ascii="Arial" w:cs="Arial" w:eastAsia="Arial" w:hAnsi="Arial"/>
                <w:b w:val="false"/>
                <w:bCs w:val="false"/>
                <w:color w:val="FFFFFF"/>
                <w:sz w:val="22"/>
                <w:szCs w:val="22"/>
              </w:rPr>
              <w:t xml:space="preserve">   ORQUESTADOR — Manuel (vos): estrategia, calidad y dirección</w:t>
            </w:r>
          </w:p>
        </w:tc>
      </w:tr>
    </w:tbl>
    <w:p>
      <w:pPr>
        <w:spacing w:after="0" w:before="0"/>
      </w:pPr>
      <w:r>
        <w:rPr>
          <w:sz w:val="24"/>
          <w:szCs w:val="24"/>
        </w:rPr>
        <w:t xml:space="preserve"/>
      </w:r>
    </w:p>
    <w:p>
      <w:pPr>
        <w:pStyle w:val="Heading3"/>
        <w:spacing w:after="100" w:before="240"/>
      </w:pPr>
      <w:r>
        <w:rPr>
          <w:rFonts w:ascii="Arial" w:cs="Arial" w:eastAsia="Arial" w:hAnsi="Arial"/>
          <w:b/>
          <w:bCs/>
          <w:color w:val="00FF88"/>
          <w:sz w:val="24"/>
          <w:szCs w:val="24"/>
        </w:rPr>
        <w:t xml:space="preserve">NIVEL 1 — AGENTES DE LA AGENCIA</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00FF88" w:sz="4"/>
              <w:left w:val="single" w:color="00FF88" w:sz="4"/>
              <w:bottom w:val="single" w:color="00FF88" w:sz="4"/>
              <w:right w:val="single" w:color="00FF88" w:sz="4"/>
            </w:tcBorders>
            <w:shd w:fill="2A2A2A" w:val="clear"/>
            <w:tcMar>
              <w:top w:type="dxa" w:w="100"/>
              <w:left w:type="dxa" w:w="140"/>
              <w:bottom w:type="dxa" w:w="100"/>
              <w:right w:type="dxa" w:w="140"/>
            </w:tcMar>
          </w:tcPr>
          <w:p>
            <w:pPr>
              <w:spacing w:after="0" w:before="0"/>
            </w:pPr>
            <w:r>
              <w:rPr>
                <w:rFonts w:ascii="Arial" w:cs="Arial" w:eastAsia="Arial" w:hAnsi="Arial"/>
                <w:b/>
                <w:bCs/>
                <w:color w:val="00FF88"/>
                <w:sz w:val="19"/>
                <w:szCs w:val="19"/>
              </w:rPr>
              <w:t xml:space="preserve">AGENTE</w:t>
            </w:r>
          </w:p>
        </w:tc>
        <w:tc>
          <w:tcPr>
            <w:tcW w:type="dxa" w:w="2340"/>
            <w:tcBorders>
              <w:top w:val="single" w:color="00FF88" w:sz="4"/>
              <w:left w:val="single" w:color="00FF88" w:sz="4"/>
              <w:bottom w:val="single" w:color="00FF88" w:sz="4"/>
              <w:right w:val="single" w:color="00FF88" w:sz="4"/>
            </w:tcBorders>
            <w:shd w:fill="2A2A2A" w:val="clear"/>
            <w:tcMar>
              <w:top w:type="dxa" w:w="100"/>
              <w:left w:type="dxa" w:w="140"/>
              <w:bottom w:type="dxa" w:w="100"/>
              <w:right w:type="dxa" w:w="140"/>
            </w:tcMar>
          </w:tcPr>
          <w:p>
            <w:pPr>
              <w:spacing w:after="0" w:before="0"/>
            </w:pPr>
            <w:r>
              <w:rPr>
                <w:rFonts w:ascii="Arial" w:cs="Arial" w:eastAsia="Arial" w:hAnsi="Arial"/>
                <w:b/>
                <w:bCs/>
                <w:color w:val="00FF88"/>
                <w:sz w:val="19"/>
                <w:szCs w:val="19"/>
              </w:rPr>
              <w:t xml:space="preserve">CUÁNDO EJECUTARLO</w:t>
            </w:r>
          </w:p>
        </w:tc>
        <w:tc>
          <w:tcPr>
            <w:tcW w:type="dxa" w:w="4680"/>
            <w:tcBorders>
              <w:top w:val="single" w:color="00FF88" w:sz="4"/>
              <w:left w:val="single" w:color="00FF88" w:sz="4"/>
              <w:bottom w:val="single" w:color="00FF88" w:sz="4"/>
              <w:right w:val="single" w:color="00FF88" w:sz="4"/>
            </w:tcBorders>
            <w:shd w:fill="2A2A2A" w:val="clear"/>
            <w:tcMar>
              <w:top w:type="dxa" w:w="100"/>
              <w:left w:type="dxa" w:w="140"/>
              <w:bottom w:type="dxa" w:w="100"/>
              <w:right w:type="dxa" w:w="140"/>
            </w:tcMar>
          </w:tcPr>
          <w:p>
            <w:pPr>
              <w:spacing w:after="0" w:before="0"/>
            </w:pPr>
            <w:r>
              <w:rPr>
                <w:rFonts w:ascii="Arial" w:cs="Arial" w:eastAsia="Arial" w:hAnsi="Arial"/>
                <w:b/>
                <w:bCs/>
                <w:color w:val="00FF88"/>
                <w:sz w:val="19"/>
                <w:szCs w:val="19"/>
              </w:rPr>
              <w:t xml:space="preserve">QUÉ HACE</w:t>
            </w:r>
          </w:p>
        </w:tc>
      </w:tr>
      <w:tr>
        <w:tc>
          <w:tcPr>
            <w:tcW w:type="dxa" w:w="234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b/>
                <w:bCs/>
                <w:color w:val="00FF88"/>
                <w:sz w:val="18"/>
                <w:szCs w:val="18"/>
              </w:rPr>
              <w:t xml:space="preserve">onboarding-agent</w:t>
            </w:r>
          </w:p>
        </w:tc>
        <w:tc>
          <w:tcPr>
            <w:tcW w:type="dxa" w:w="234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color w:val="111111"/>
                <w:sz w:val="18"/>
                <w:szCs w:val="18"/>
              </w:rPr>
              <w:t xml:space="preserve">Cliente nuevo</w:t>
            </w:r>
          </w:p>
        </w:tc>
        <w:tc>
          <w:tcPr>
            <w:tcW w:type="dxa" w:w="468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color w:val="111111"/>
                <w:sz w:val="17"/>
                <w:szCs w:val="17"/>
              </w:rPr>
              <w:t xml:space="preserve">Lee todos los documentos del cliente y construye el CLAUDE.md completo automáticamente con tono, audiencia, estrategia y reglas.</w:t>
            </w:r>
          </w:p>
        </w:tc>
      </w:tr>
      <w:tr>
        <w:tc>
          <w:tcPr>
            <w:tcW w:type="dxa" w:w="234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b/>
                <w:bCs/>
                <w:color w:val="00FF88"/>
                <w:sz w:val="18"/>
                <w:szCs w:val="18"/>
              </w:rPr>
              <w:t xml:space="preserve">budget-agent</w:t>
            </w:r>
          </w:p>
        </w:tc>
        <w:tc>
          <w:tcPr>
            <w:tcW w:type="dxa" w:w="234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color w:val="111111"/>
                <w:sz w:val="18"/>
                <w:szCs w:val="18"/>
              </w:rPr>
              <w:t xml:space="preserve">Prospecto o revisión de margen</w:t>
            </w:r>
          </w:p>
        </w:tc>
        <w:tc>
          <w:tcPr>
            <w:tcW w:type="dxa" w:w="468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color w:val="111111"/>
                <w:sz w:val="17"/>
                <w:szCs w:val="17"/>
              </w:rPr>
              <w:t xml:space="preserve">Calcula costos reales, margen por cantidad de clientes y genera tabla de rentabilidad actualizada.</w:t>
            </w:r>
          </w:p>
        </w:tc>
      </w:tr>
      <w:tr>
        <w:tc>
          <w:tcPr>
            <w:tcW w:type="dxa" w:w="234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b/>
                <w:bCs/>
                <w:color w:val="00FF88"/>
                <w:sz w:val="18"/>
                <w:szCs w:val="18"/>
              </w:rPr>
              <w:t xml:space="preserve">delivery-tracker</w:t>
            </w:r>
          </w:p>
        </w:tc>
        <w:tc>
          <w:tcPr>
            <w:tcW w:type="dxa" w:w="234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color w:val="111111"/>
                <w:sz w:val="18"/>
                <w:szCs w:val="18"/>
              </w:rPr>
              <w:t xml:space="preserve">Todos los lunes</w:t>
            </w:r>
          </w:p>
        </w:tc>
        <w:tc>
          <w:tcPr>
            <w:tcW w:type="dxa" w:w="468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color w:val="111111"/>
                <w:sz w:val="17"/>
                <w:szCs w:val="17"/>
              </w:rPr>
              <w:t xml:space="preserve">Revisa estado de todos los clientes activos y genera el plan de acción de la semana.</w:t>
            </w:r>
          </w:p>
        </w:tc>
      </w:tr>
      <w:tr>
        <w:tc>
          <w:tcPr>
            <w:tcW w:type="dxa" w:w="234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b/>
                <w:bCs/>
                <w:color w:val="00FF88"/>
                <w:sz w:val="18"/>
                <w:szCs w:val="18"/>
              </w:rPr>
              <w:t xml:space="preserve">proposal-agent</w:t>
            </w:r>
          </w:p>
        </w:tc>
        <w:tc>
          <w:tcPr>
            <w:tcW w:type="dxa" w:w="234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color w:val="111111"/>
                <w:sz w:val="18"/>
                <w:szCs w:val="18"/>
              </w:rPr>
              <w:t xml:space="preserve">Prospecto interesado</w:t>
            </w:r>
          </w:p>
        </w:tc>
        <w:tc>
          <w:tcPr>
            <w:tcW w:type="dxa" w:w="468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color w:val="111111"/>
                <w:sz w:val="17"/>
                <w:szCs w:val="17"/>
              </w:rPr>
              <w:t xml:space="preserve">Genera la propuesta comercial completa personalizada, lista para enviar con argumentos y ROI.</w:t>
            </w:r>
          </w:p>
        </w:tc>
      </w:tr>
      <w:tr>
        <w:tc>
          <w:tcPr>
            <w:tcW w:type="dxa" w:w="234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b/>
                <w:bCs/>
                <w:color w:val="00FF88"/>
                <w:sz w:val="18"/>
                <w:szCs w:val="18"/>
              </w:rPr>
              <w:t xml:space="preserve">offer-doc-agent</w:t>
            </w:r>
          </w:p>
        </w:tc>
        <w:tc>
          <w:tcPr>
            <w:tcW w:type="dxa" w:w="234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color w:val="111111"/>
                <w:sz w:val="18"/>
                <w:szCs w:val="18"/>
              </w:rPr>
              <w:t xml:space="preserve">Necesito el doc de oferta</w:t>
            </w:r>
          </w:p>
        </w:tc>
        <w:tc>
          <w:tcPr>
            <w:tcW w:type="dxa" w:w="468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color w:val="111111"/>
                <w:sz w:val="17"/>
                <w:szCs w:val="17"/>
              </w:rPr>
              <w:t xml:space="preserve">Genera la oferta completa y la versión corta para WhatsApp.</w:t>
            </w:r>
          </w:p>
        </w:tc>
      </w:tr>
      <w:tr>
        <w:tc>
          <w:tcPr>
            <w:tcW w:type="dxa" w:w="234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b/>
                <w:bCs/>
                <w:color w:val="00FF88"/>
                <w:sz w:val="18"/>
                <w:szCs w:val="18"/>
              </w:rPr>
              <w:t xml:space="preserve">whatsapp-tracker</w:t>
            </w:r>
          </w:p>
        </w:tc>
        <w:tc>
          <w:tcPr>
            <w:tcW w:type="dxa" w:w="234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color w:val="111111"/>
                <w:sz w:val="18"/>
                <w:szCs w:val="18"/>
              </w:rPr>
              <w:t xml:space="preserve">Mensajes de aprobación</w:t>
            </w:r>
          </w:p>
        </w:tc>
        <w:tc>
          <w:tcPr>
            <w:tcW w:type="dxa" w:w="468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color w:val="111111"/>
                <w:sz w:val="17"/>
                <w:szCs w:val="17"/>
              </w:rPr>
              <w:t xml:space="preserve">Genera los mensajes exactos de aprobación listos para copiar y pegar en WhatsApp.</w:t>
            </w:r>
          </w:p>
        </w:tc>
      </w:tr>
    </w:tbl>
    <w:p>
      <w:pPr>
        <w:spacing w:after="0" w:before="0"/>
      </w:pPr>
      <w:r>
        <w:rPr>
          <w:sz w:val="24"/>
          <w:szCs w:val="24"/>
        </w:rPr>
        <w:t xml:space="preserve"/>
      </w:r>
    </w:p>
    <w:p>
      <w:pPr>
        <w:pStyle w:val="Heading3"/>
        <w:spacing w:after="100" w:before="240"/>
      </w:pPr>
      <w:r>
        <w:rPr>
          <w:rFonts w:ascii="Arial" w:cs="Arial" w:eastAsia="Arial" w:hAnsi="Arial"/>
          <w:b/>
          <w:bCs/>
          <w:color w:val="00FF88"/>
          <w:sz w:val="24"/>
          <w:szCs w:val="24"/>
        </w:rPr>
        <w:t xml:space="preserve">NIVEL 2 — AGENTES DE CLIENTE</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00FF88" w:sz="4"/>
              <w:left w:val="single" w:color="00FF88" w:sz="4"/>
              <w:bottom w:val="single" w:color="00FF88" w:sz="4"/>
              <w:right w:val="single" w:color="00FF88" w:sz="4"/>
            </w:tcBorders>
            <w:shd w:fill="2A2A2A" w:val="clear"/>
            <w:tcMar>
              <w:top w:type="dxa" w:w="100"/>
              <w:left w:type="dxa" w:w="140"/>
              <w:bottom w:type="dxa" w:w="100"/>
              <w:right w:type="dxa" w:w="140"/>
            </w:tcMar>
          </w:tcPr>
          <w:p>
            <w:pPr>
              <w:spacing w:after="0" w:before="0"/>
            </w:pPr>
            <w:r>
              <w:rPr>
                <w:rFonts w:ascii="Arial" w:cs="Arial" w:eastAsia="Arial" w:hAnsi="Arial"/>
                <w:b/>
                <w:bCs/>
                <w:color w:val="00FF88"/>
                <w:sz w:val="19"/>
                <w:szCs w:val="19"/>
              </w:rPr>
              <w:t xml:space="preserve">AGENTE</w:t>
            </w:r>
          </w:p>
        </w:tc>
        <w:tc>
          <w:tcPr>
            <w:tcW w:type="dxa" w:w="2340"/>
            <w:tcBorders>
              <w:top w:val="single" w:color="00FF88" w:sz="4"/>
              <w:left w:val="single" w:color="00FF88" w:sz="4"/>
              <w:bottom w:val="single" w:color="00FF88" w:sz="4"/>
              <w:right w:val="single" w:color="00FF88" w:sz="4"/>
            </w:tcBorders>
            <w:shd w:fill="2A2A2A" w:val="clear"/>
            <w:tcMar>
              <w:top w:type="dxa" w:w="100"/>
              <w:left w:type="dxa" w:w="140"/>
              <w:bottom w:type="dxa" w:w="100"/>
              <w:right w:type="dxa" w:w="140"/>
            </w:tcMar>
          </w:tcPr>
          <w:p>
            <w:pPr>
              <w:spacing w:after="0" w:before="0"/>
            </w:pPr>
            <w:r>
              <w:rPr>
                <w:rFonts w:ascii="Arial" w:cs="Arial" w:eastAsia="Arial" w:hAnsi="Arial"/>
                <w:b/>
                <w:bCs/>
                <w:color w:val="00FF88"/>
                <w:sz w:val="19"/>
                <w:szCs w:val="19"/>
              </w:rPr>
              <w:t xml:space="preserve">CUÁNDO EJECUTARLO</w:t>
            </w:r>
          </w:p>
        </w:tc>
        <w:tc>
          <w:tcPr>
            <w:tcW w:type="dxa" w:w="4680"/>
            <w:tcBorders>
              <w:top w:val="single" w:color="00FF88" w:sz="4"/>
              <w:left w:val="single" w:color="00FF88" w:sz="4"/>
              <w:bottom w:val="single" w:color="00FF88" w:sz="4"/>
              <w:right w:val="single" w:color="00FF88" w:sz="4"/>
            </w:tcBorders>
            <w:shd w:fill="2A2A2A" w:val="clear"/>
            <w:tcMar>
              <w:top w:type="dxa" w:w="100"/>
              <w:left w:type="dxa" w:w="140"/>
              <w:bottom w:type="dxa" w:w="100"/>
              <w:right w:type="dxa" w:w="140"/>
            </w:tcMar>
          </w:tcPr>
          <w:p>
            <w:pPr>
              <w:spacing w:after="0" w:before="0"/>
            </w:pPr>
            <w:r>
              <w:rPr>
                <w:rFonts w:ascii="Arial" w:cs="Arial" w:eastAsia="Arial" w:hAnsi="Arial"/>
                <w:b/>
                <w:bCs/>
                <w:color w:val="00FF88"/>
                <w:sz w:val="19"/>
                <w:szCs w:val="19"/>
              </w:rPr>
              <w:t xml:space="preserve">QUÉ HACE</w:t>
            </w:r>
          </w:p>
        </w:tc>
      </w:tr>
      <w:tr>
        <w:tc>
          <w:tcPr>
            <w:tcW w:type="dxa" w:w="234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b/>
                <w:bCs/>
                <w:color w:val="00FF88"/>
                <w:sz w:val="18"/>
                <w:szCs w:val="18"/>
              </w:rPr>
              <w:t xml:space="preserve">brand-strategist</w:t>
            </w:r>
          </w:p>
        </w:tc>
        <w:tc>
          <w:tcPr>
            <w:tcW w:type="dxa" w:w="234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color w:val="111111"/>
                <w:sz w:val="18"/>
                <w:szCs w:val="18"/>
              </w:rPr>
              <w:t xml:space="preserve">Día 1 de cada mes</w:t>
            </w:r>
          </w:p>
        </w:tc>
        <w:tc>
          <w:tcPr>
            <w:tcW w:type="dxa" w:w="468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color w:val="111111"/>
                <w:sz w:val="17"/>
                <w:szCs w:val="17"/>
              </w:rPr>
              <w:t xml:space="preserve">Define la estrategia del mes basada en datos reales del mes anterior, objetivos del cliente y tendencias del nicho.</w:t>
            </w:r>
          </w:p>
        </w:tc>
      </w:tr>
      <w:tr>
        <w:tc>
          <w:tcPr>
            <w:tcW w:type="dxa" w:w="234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b/>
                <w:bCs/>
                <w:color w:val="00FF88"/>
                <w:sz w:val="18"/>
                <w:szCs w:val="18"/>
              </w:rPr>
              <w:t xml:space="preserve">audience-pain-hunter</w:t>
            </w:r>
          </w:p>
        </w:tc>
        <w:tc>
          <w:tcPr>
            <w:tcW w:type="dxa" w:w="234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color w:val="111111"/>
                <w:sz w:val="18"/>
                <w:szCs w:val="18"/>
              </w:rPr>
              <w:t xml:space="preserve">Después de brand-strategist</w:t>
            </w:r>
          </w:p>
        </w:tc>
        <w:tc>
          <w:tcPr>
            <w:tcW w:type="dxa" w:w="468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color w:val="111111"/>
                <w:sz w:val="17"/>
                <w:szCs w:val="17"/>
              </w:rPr>
              <w:t xml:space="preserve">Busca en internet los dolores, miedos y deseos REALES actuales de la audiencia del cliente en tiempo real.</w:t>
            </w:r>
          </w:p>
        </w:tc>
      </w:tr>
      <w:tr>
        <w:tc>
          <w:tcPr>
            <w:tcW w:type="dxa" w:w="234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b/>
                <w:bCs/>
                <w:color w:val="00FF88"/>
                <w:sz w:val="18"/>
                <w:szCs w:val="18"/>
              </w:rPr>
              <w:t xml:space="preserve">case-hunter</w:t>
            </w:r>
          </w:p>
        </w:tc>
        <w:tc>
          <w:tcPr>
            <w:tcW w:type="dxa" w:w="234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color w:val="111111"/>
                <w:sz w:val="18"/>
                <w:szCs w:val="18"/>
              </w:rPr>
              <w:t xml:space="preserve">Después de pain-hunter</w:t>
            </w:r>
          </w:p>
        </w:tc>
        <w:tc>
          <w:tcPr>
            <w:tcW w:type="dxa" w:w="468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color w:val="111111"/>
                <w:sz w:val="17"/>
                <w:szCs w:val="17"/>
              </w:rPr>
              <w:t xml:space="preserve">Busca 30 casos reales del sector del cliente conectados a los dolores identificados, con ganchos sugeridos.</w:t>
            </w:r>
          </w:p>
        </w:tc>
      </w:tr>
      <w:tr>
        <w:tc>
          <w:tcPr>
            <w:tcW w:type="dxa" w:w="234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b/>
                <w:bCs/>
                <w:color w:val="00FF88"/>
                <w:sz w:val="18"/>
                <w:szCs w:val="18"/>
              </w:rPr>
              <w:t xml:space="preserve">case-filter</w:t>
            </w:r>
          </w:p>
        </w:tc>
        <w:tc>
          <w:tcPr>
            <w:tcW w:type="dxa" w:w="234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color w:val="111111"/>
                <w:sz w:val="18"/>
                <w:szCs w:val="18"/>
              </w:rPr>
              <w:t xml:space="preserve">Después de case-hunter</w:t>
            </w:r>
          </w:p>
        </w:tc>
        <w:tc>
          <w:tcPr>
            <w:tcW w:type="dxa" w:w="468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color w:val="111111"/>
                <w:sz w:val="17"/>
                <w:szCs w:val="17"/>
              </w:rPr>
              <w:t xml:space="preserve">Puntúa y prioriza los 20 mejores casos con potencial de contenido, formato recomendado y ángulo creativo.</w:t>
            </w:r>
          </w:p>
        </w:tc>
      </w:tr>
      <w:tr>
        <w:tc>
          <w:tcPr>
            <w:tcW w:type="dxa" w:w="234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b/>
                <w:bCs/>
                <w:color w:val="00FF88"/>
                <w:sz w:val="18"/>
                <w:szCs w:val="18"/>
              </w:rPr>
              <w:t xml:space="preserve">creative-brain</w:t>
            </w:r>
          </w:p>
        </w:tc>
        <w:tc>
          <w:tcPr>
            <w:tcW w:type="dxa" w:w="234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color w:val="111111"/>
                <w:sz w:val="18"/>
                <w:szCs w:val="18"/>
              </w:rPr>
              <w:t xml:space="preserve">SIEMPRE antes de grid-planner</w:t>
            </w:r>
          </w:p>
        </w:tc>
        <w:tc>
          <w:tcPr>
            <w:tcW w:type="dxa" w:w="468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color w:val="111111"/>
                <w:sz w:val="17"/>
                <w:szCs w:val="17"/>
              </w:rPr>
              <w:t xml:space="preserve">Activa toda la metodología creativa y las reglas de escritura del cliente. Sin este agente, el contenido es genérico.</w:t>
            </w:r>
          </w:p>
        </w:tc>
      </w:tr>
      <w:tr>
        <w:tc>
          <w:tcPr>
            <w:tcW w:type="dxa" w:w="234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b/>
                <w:bCs/>
                <w:color w:val="00FF88"/>
                <w:sz w:val="18"/>
                <w:szCs w:val="18"/>
              </w:rPr>
              <w:t xml:space="preserve">grid-planner</w:t>
            </w:r>
          </w:p>
        </w:tc>
        <w:tc>
          <w:tcPr>
            <w:tcW w:type="dxa" w:w="234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color w:val="111111"/>
                <w:sz w:val="18"/>
                <w:szCs w:val="18"/>
              </w:rPr>
              <w:t xml:space="preserve">Después de creative-brain + aprobación</w:t>
            </w:r>
          </w:p>
        </w:tc>
        <w:tc>
          <w:tcPr>
            <w:tcW w:type="dxa" w:w="468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color w:val="111111"/>
                <w:sz w:val="17"/>
                <w:szCs w:val="17"/>
              </w:rPr>
              <w:t xml:space="preserve">Escribe los 15 guiones + 4 carruseles + 15 stories completos con etiquetas de producción y CTAs integrados.</w:t>
            </w:r>
          </w:p>
        </w:tc>
      </w:tr>
      <w:tr>
        <w:tc>
          <w:tcPr>
            <w:tcW w:type="dxa" w:w="234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b/>
                <w:bCs/>
                <w:color w:val="00FF88"/>
                <w:sz w:val="18"/>
                <w:szCs w:val="18"/>
              </w:rPr>
              <w:t xml:space="preserve">audio-sync</w:t>
            </w:r>
          </w:p>
        </w:tc>
        <w:tc>
          <w:tcPr>
            <w:tcW w:type="dxa" w:w="234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color w:val="111111"/>
                <w:sz w:val="18"/>
                <w:szCs w:val="18"/>
              </w:rPr>
              <w:t xml:space="preserve">Cuando llegan las grabaciones</w:t>
            </w:r>
          </w:p>
        </w:tc>
        <w:tc>
          <w:tcPr>
            <w:tcW w:type="dxa" w:w="468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color w:val="111111"/>
                <w:sz w:val="17"/>
                <w:szCs w:val="17"/>
              </w:rPr>
              <w:t xml:space="preserve">Transcribe con Whisper y genera el mapa de sincronización exacto palabra por segundo para Remotion.</w:t>
            </w:r>
          </w:p>
        </w:tc>
      </w:tr>
      <w:tr>
        <w:tc>
          <w:tcPr>
            <w:tcW w:type="dxa" w:w="234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b/>
                <w:bCs/>
                <w:color w:val="00FF88"/>
                <w:sz w:val="18"/>
                <w:szCs w:val="18"/>
              </w:rPr>
              <w:t xml:space="preserve">prompt-optimizer</w:t>
            </w:r>
          </w:p>
        </w:tc>
        <w:tc>
          <w:tcPr>
            <w:tcW w:type="dxa" w:w="234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color w:val="111111"/>
                <w:sz w:val="18"/>
                <w:szCs w:val="18"/>
              </w:rPr>
              <w:t xml:space="preserve">Después de audio-sync + grilla aprobada</w:t>
            </w:r>
          </w:p>
        </w:tc>
        <w:tc>
          <w:tcPr>
            <w:tcW w:type="dxa" w:w="468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color w:val="111111"/>
                <w:sz w:val="17"/>
                <w:szCs w:val="17"/>
              </w:rPr>
              <w:t xml:space="preserve">Genera todos los prompts de Nano Banana (imagen) y Kling (video) optimizados para cada escena del guion.</w:t>
            </w:r>
          </w:p>
        </w:tc>
      </w:tr>
      <w:tr>
        <w:tc>
          <w:tcPr>
            <w:tcW w:type="dxa" w:w="234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b/>
                <w:bCs/>
                <w:color w:val="00FF88"/>
                <w:sz w:val="18"/>
                <w:szCs w:val="18"/>
              </w:rPr>
              <w:t xml:space="preserve">manychat-agent</w:t>
            </w:r>
          </w:p>
        </w:tc>
        <w:tc>
          <w:tcPr>
            <w:tcW w:type="dxa" w:w="234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color w:val="111111"/>
                <w:sz w:val="18"/>
                <w:szCs w:val="18"/>
              </w:rPr>
              <w:t xml:space="preserve">Inicio de mes y al publicar</w:t>
            </w:r>
          </w:p>
        </w:tc>
        <w:tc>
          <w:tcPr>
            <w:tcW w:type="dxa" w:w="4680"/>
            <w:tcBorders>
              <w:top w:val="single" w:color="3D3D3D" w:sz="4"/>
              <w:left w:val="single" w:color="3D3D3D" w:sz="4"/>
              <w:bottom w:val="single" w:color="3D3D3D" w:sz="4"/>
              <w:right w:val="single" w:color="3D3D3D" w:sz="4"/>
            </w:tcBorders>
            <w:shd w:fill="1A1A1A" w:val="clear"/>
            <w:tcMar>
              <w:top w:type="dxa" w:w="90"/>
              <w:left w:type="dxa" w:w="140"/>
              <w:bottom w:type="dxa" w:w="90"/>
              <w:right w:type="dxa" w:w="140"/>
            </w:tcMar>
          </w:tcPr>
          <w:p>
            <w:pPr>
              <w:spacing w:after="0" w:before="0"/>
            </w:pPr>
            <w:r>
              <w:rPr>
                <w:rFonts w:ascii="Arial" w:cs="Arial" w:eastAsia="Arial" w:hAnsi="Arial"/>
                <w:color w:val="111111"/>
                <w:sz w:val="17"/>
                <w:szCs w:val="17"/>
              </w:rPr>
              <w:t xml:space="preserve">Diseña y activa flujos de conversión en ManyChat coordinados con cada pieza publicada.</w:t>
            </w:r>
          </w:p>
        </w:tc>
      </w:tr>
    </w:tbl>
    <w:p>
      <w:pPr>
        <w:spacing w:after="0" w:before="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00"/>
              <w:left w:type="dxa" w:w="360"/>
              <w:bottom w:type="dxa" w:w="200"/>
              <w:right w:type="dxa" w:w="360"/>
            </w:tcMar>
          </w:tcPr>
          <w:p>
            <w:pPr>
              <w:spacing w:after="0" w:before="0"/>
            </w:pPr>
            <w:r>
              <w:rPr>
                <w:rFonts w:ascii="Arial" w:cs="Arial" w:eastAsia="Arial" w:hAnsi="Arial"/>
                <w:b/>
                <w:bCs/>
                <w:color w:val="00FF88"/>
                <w:sz w:val="18"/>
                <w:szCs w:val="18"/>
              </w:rPr>
              <w:t xml:space="preserve">CAPÍTULO 8  </w:t>
            </w:r>
            <w:r>
              <w:rPr>
                <w:rFonts w:ascii="Arial" w:cs="Arial" w:eastAsia="Arial" w:hAnsi="Arial"/>
                <w:b/>
                <w:bCs/>
                <w:color w:val="FFFFFF"/>
                <w:sz w:val="36"/>
                <w:szCs w:val="36"/>
              </w:rPr>
              <w:t xml:space="preserve">FLUJO COMPLETO DE PRODUCCIÓN — 18 PASOS</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7.1 El orden correcto cada mes</w:t>
      </w:r>
    </w:p>
    <w:p>
      <w:pPr>
        <w:spacing w:after="0" w:before="0"/>
      </w:pPr>
      <w:r>
        <w:rPr>
          <w:sz w:val="12"/>
          <w:szCs w:val="12"/>
        </w:rPr>
        <w:t xml:space="preserve"/>
      </w:r>
    </w:p>
    <w:p>
      <w:pPr>
        <w:spacing w:after="60" w:before="60"/>
        <w:jc w:val="left"/>
      </w:pPr>
      <w:r>
        <w:rPr>
          <w:rFonts w:ascii="Arial" w:cs="Arial" w:eastAsia="Arial" w:hAnsi="Arial"/>
          <w:b w:val="false"/>
          <w:bCs w:val="false"/>
          <w:color w:val="111111"/>
          <w:sz w:val="22"/>
          <w:szCs w:val="22"/>
        </w:rPr>
        <w:t xml:space="preserve">El flujo está diseñado para que cada paso alimente al siguiente. Saltarse pasos produce contenido genérico. Seguir el orden produce contenido con precisión quirúrgica.</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900"/>
        <w:gridCol w:w="2340"/>
        <w:gridCol w:w="2340"/>
      </w:tblGrid>
      <w:tr>
        <w:tc>
          <w:tcPr>
            <w:tcW w:type="dxa" w:w="780"/>
            <w:tcBorders>
              <w:top w:val="single" w:color="00FF88" w:sz="4"/>
              <w:left w:val="single" w:color="00FF88" w:sz="4"/>
              <w:bottom w:val="single" w:color="00FF88" w:sz="4"/>
              <w:right w:val="single" w:color="00FF88" w:sz="4"/>
            </w:tcBorders>
            <w:shd w:fill="2A2A2A" w:val="clear"/>
            <w:tcMar>
              <w:top w:type="dxa" w:w="100"/>
              <w:left w:type="dxa" w:w="120"/>
              <w:bottom w:type="dxa" w:w="100"/>
              <w:right w:type="dxa" w:w="120"/>
            </w:tcMar>
          </w:tcPr>
          <w:p>
            <w:pPr>
              <w:spacing w:after="0" w:before="0"/>
            </w:pPr>
            <w:r>
              <w:rPr>
                <w:rFonts w:ascii="Arial" w:cs="Arial" w:eastAsia="Arial" w:hAnsi="Arial"/>
                <w:b/>
                <w:bCs/>
                <w:color w:val="00FF88"/>
                <w:sz w:val="18"/>
                <w:szCs w:val="18"/>
              </w:rPr>
              <w:t xml:space="preserve">#</w:t>
            </w:r>
          </w:p>
        </w:tc>
        <w:tc>
          <w:tcPr>
            <w:tcW w:type="dxa" w:w="3900"/>
            <w:tcBorders>
              <w:top w:val="single" w:color="00FF88" w:sz="4"/>
              <w:left w:val="single" w:color="00FF88" w:sz="4"/>
              <w:bottom w:val="single" w:color="00FF88" w:sz="4"/>
              <w:right w:val="single" w:color="00FF88" w:sz="4"/>
            </w:tcBorders>
            <w:shd w:fill="2A2A2A" w:val="clear"/>
            <w:tcMar>
              <w:top w:type="dxa" w:w="100"/>
              <w:left w:type="dxa" w:w="120"/>
              <w:bottom w:type="dxa" w:w="100"/>
              <w:right w:type="dxa" w:w="120"/>
            </w:tcMar>
          </w:tcPr>
          <w:p>
            <w:pPr>
              <w:spacing w:after="0" w:before="0"/>
            </w:pPr>
            <w:r>
              <w:rPr>
                <w:rFonts w:ascii="Arial" w:cs="Arial" w:eastAsia="Arial" w:hAnsi="Arial"/>
                <w:b/>
                <w:bCs/>
                <w:color w:val="00FF88"/>
                <w:sz w:val="18"/>
                <w:szCs w:val="18"/>
              </w:rPr>
              <w:t xml:space="preserve">ACCIÓN</w:t>
            </w:r>
          </w:p>
        </w:tc>
        <w:tc>
          <w:tcPr>
            <w:tcW w:type="dxa" w:w="2340"/>
            <w:tcBorders>
              <w:top w:val="single" w:color="00FF88" w:sz="4"/>
              <w:left w:val="single" w:color="00FF88" w:sz="4"/>
              <w:bottom w:val="single" w:color="00FF88" w:sz="4"/>
              <w:right w:val="single" w:color="00FF88" w:sz="4"/>
            </w:tcBorders>
            <w:shd w:fill="2A2A2A" w:val="clear"/>
            <w:tcMar>
              <w:top w:type="dxa" w:w="100"/>
              <w:left w:type="dxa" w:w="120"/>
              <w:bottom w:type="dxa" w:w="100"/>
              <w:right w:type="dxa" w:w="120"/>
            </w:tcMar>
          </w:tcPr>
          <w:p>
            <w:pPr>
              <w:spacing w:after="0" w:before="0"/>
            </w:pPr>
            <w:r>
              <w:rPr>
                <w:rFonts w:ascii="Arial" w:cs="Arial" w:eastAsia="Arial" w:hAnsi="Arial"/>
                <w:b/>
                <w:bCs/>
                <w:color w:val="00FF88"/>
                <w:sz w:val="18"/>
                <w:szCs w:val="18"/>
              </w:rPr>
              <w:t xml:space="preserve">EJECUTOR</w:t>
            </w:r>
          </w:p>
        </w:tc>
        <w:tc>
          <w:tcPr>
            <w:tcW w:type="dxa" w:w="2340"/>
            <w:tcBorders>
              <w:top w:val="single" w:color="00FF88" w:sz="4"/>
              <w:left w:val="single" w:color="00FF88" w:sz="4"/>
              <w:bottom w:val="single" w:color="00FF88" w:sz="4"/>
              <w:right w:val="single" w:color="00FF88" w:sz="4"/>
            </w:tcBorders>
            <w:shd w:fill="2A2A2A" w:val="clear"/>
            <w:tcMar>
              <w:top w:type="dxa" w:w="100"/>
              <w:left w:type="dxa" w:w="120"/>
              <w:bottom w:type="dxa" w:w="100"/>
              <w:right w:type="dxa" w:w="120"/>
            </w:tcMar>
          </w:tcPr>
          <w:p>
            <w:pPr>
              <w:spacing w:after="0" w:before="0"/>
            </w:pPr>
            <w:r>
              <w:rPr>
                <w:rFonts w:ascii="Arial" w:cs="Arial" w:eastAsia="Arial" w:hAnsi="Arial"/>
                <w:b/>
                <w:bCs/>
                <w:color w:val="00FF88"/>
                <w:sz w:val="18"/>
                <w:szCs w:val="18"/>
              </w:rPr>
              <w:t xml:space="preserve">TIEMPO EST.</w:t>
            </w:r>
          </w:p>
        </w:tc>
      </w:tr>
      <w:tr>
        <w:tc>
          <w:tcPr>
            <w:tcW w:type="dxa" w:w="78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jc w:val="center"/>
            </w:pPr>
            <w:r>
              <w:rPr>
                <w:rFonts w:ascii="Arial" w:cs="Arial" w:eastAsia="Arial" w:hAnsi="Arial"/>
                <w:b/>
                <w:bCs/>
                <w:color w:val="00FF88"/>
                <w:sz w:val="18"/>
                <w:szCs w:val="18"/>
              </w:rPr>
              <w:t xml:space="preserve">1</w:t>
            </w:r>
          </w:p>
        </w:tc>
        <w:tc>
          <w:tcPr>
            <w:tcW w:type="dxa" w:w="390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brand-strategist analiza mes anterior y define estrategia del mes</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A84FF"/>
                <w:sz w:val="17"/>
                <w:szCs w:val="17"/>
              </w:rPr>
              <w:t xml:space="preserve">Automático</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999999"/>
                <w:sz w:val="17"/>
                <w:szCs w:val="17"/>
              </w:rPr>
              <w:t xml:space="preserve">10 min</w:t>
            </w:r>
          </w:p>
        </w:tc>
      </w:tr>
      <w:tr>
        <w:tc>
          <w:tcPr>
            <w:tcW w:type="dxa" w:w="78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jc w:val="center"/>
            </w:pPr>
            <w:r>
              <w:rPr>
                <w:rFonts w:ascii="Arial" w:cs="Arial" w:eastAsia="Arial" w:hAnsi="Arial"/>
                <w:b/>
                <w:bCs/>
                <w:color w:val="00FF88"/>
                <w:sz w:val="18"/>
                <w:szCs w:val="18"/>
              </w:rPr>
              <w:t xml:space="preserve">2</w:t>
            </w:r>
          </w:p>
        </w:tc>
        <w:tc>
          <w:tcPr>
            <w:tcW w:type="dxa" w:w="390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audience-pain-hunter busca dolores reales de la audiencia en internet</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A84FF"/>
                <w:sz w:val="17"/>
                <w:szCs w:val="17"/>
              </w:rPr>
              <w:t xml:space="preserve">Automático</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999999"/>
                <w:sz w:val="17"/>
                <w:szCs w:val="17"/>
              </w:rPr>
              <w:t xml:space="preserve">5-8 min</w:t>
            </w:r>
          </w:p>
        </w:tc>
      </w:tr>
      <w:tr>
        <w:tc>
          <w:tcPr>
            <w:tcW w:type="dxa" w:w="78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jc w:val="center"/>
            </w:pPr>
            <w:r>
              <w:rPr>
                <w:rFonts w:ascii="Arial" w:cs="Arial" w:eastAsia="Arial" w:hAnsi="Arial"/>
                <w:b/>
                <w:bCs/>
                <w:color w:val="00FF88"/>
                <w:sz w:val="18"/>
                <w:szCs w:val="18"/>
              </w:rPr>
              <w:t xml:space="preserve">3</w:t>
            </w:r>
          </w:p>
        </w:tc>
        <w:tc>
          <w:tcPr>
            <w:tcW w:type="dxa" w:w="390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case-hunter busca 30 casos reales conectados a los dolores encontrados</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A84FF"/>
                <w:sz w:val="17"/>
                <w:szCs w:val="17"/>
              </w:rPr>
              <w:t xml:space="preserve">Automático</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999999"/>
                <w:sz w:val="17"/>
                <w:szCs w:val="17"/>
              </w:rPr>
              <w:t xml:space="preserve">3-5 min</w:t>
            </w:r>
          </w:p>
        </w:tc>
      </w:tr>
      <w:tr>
        <w:tc>
          <w:tcPr>
            <w:tcW w:type="dxa" w:w="78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jc w:val="center"/>
            </w:pPr>
            <w:r>
              <w:rPr>
                <w:rFonts w:ascii="Arial" w:cs="Arial" w:eastAsia="Arial" w:hAnsi="Arial"/>
                <w:b/>
                <w:bCs/>
                <w:color w:val="00FF88"/>
                <w:sz w:val="18"/>
                <w:szCs w:val="18"/>
              </w:rPr>
              <w:t xml:space="preserve">4</w:t>
            </w:r>
          </w:p>
        </w:tc>
        <w:tc>
          <w:tcPr>
            <w:tcW w:type="dxa" w:w="390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case-filter puntúa y genera el Top 20 priorizado con ángulos</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A84FF"/>
                <w:sz w:val="17"/>
                <w:szCs w:val="17"/>
              </w:rPr>
              <w:t xml:space="preserve">Automático</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999999"/>
                <w:sz w:val="17"/>
                <w:szCs w:val="17"/>
              </w:rPr>
              <w:t xml:space="preserve">2-3 min</w:t>
            </w:r>
          </w:p>
        </w:tc>
      </w:tr>
      <w:tr>
        <w:tc>
          <w:tcPr>
            <w:tcW w:type="dxa" w:w="78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jc w:val="center"/>
            </w:pPr>
            <w:r>
              <w:rPr>
                <w:rFonts w:ascii="Arial" w:cs="Arial" w:eastAsia="Arial" w:hAnsi="Arial"/>
                <w:b/>
                <w:bCs/>
                <w:color w:val="00FF88"/>
                <w:sz w:val="18"/>
                <w:szCs w:val="18"/>
              </w:rPr>
              <w:t xml:space="preserve">5</w:t>
            </w:r>
          </w:p>
        </w:tc>
        <w:tc>
          <w:tcPr>
            <w:tcW w:type="dxa" w:w="390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Revisás el Top 20 y enviás al cliente — whatsapp-tracker genera el mensaje</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0FF88"/>
                <w:sz w:val="17"/>
                <w:szCs w:val="17"/>
              </w:rPr>
              <w:t xml:space="preserve">Agencia</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999999"/>
                <w:sz w:val="17"/>
                <w:szCs w:val="17"/>
              </w:rPr>
              <w:t xml:space="preserve">5 min</w:t>
            </w:r>
          </w:p>
        </w:tc>
      </w:tr>
      <w:tr>
        <w:tc>
          <w:tcPr>
            <w:tcW w:type="dxa" w:w="78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jc w:val="center"/>
            </w:pPr>
            <w:r>
              <w:rPr>
                <w:rFonts w:ascii="Arial" w:cs="Arial" w:eastAsia="Arial" w:hAnsi="Arial"/>
                <w:b/>
                <w:bCs/>
                <w:color w:val="00FF88"/>
                <w:sz w:val="18"/>
                <w:szCs w:val="18"/>
              </w:rPr>
              <w:t xml:space="preserve">6</w:t>
            </w:r>
          </w:p>
        </w:tc>
        <w:tc>
          <w:tcPr>
            <w:tcW w:type="dxa" w:w="390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Cliente aprueba o ajusta los temas por WhatsApp</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FFD700"/>
                <w:sz w:val="17"/>
                <w:szCs w:val="17"/>
              </w:rPr>
              <w:t xml:space="preserve">Cliente</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999999"/>
                <w:sz w:val="17"/>
                <w:szCs w:val="17"/>
              </w:rPr>
              <w:t xml:space="preserve">Hasta 48hs</w:t>
            </w:r>
          </w:p>
        </w:tc>
      </w:tr>
      <w:tr>
        <w:tc>
          <w:tcPr>
            <w:tcW w:type="dxa" w:w="78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jc w:val="center"/>
            </w:pPr>
            <w:r>
              <w:rPr>
                <w:rFonts w:ascii="Arial" w:cs="Arial" w:eastAsia="Arial" w:hAnsi="Arial"/>
                <w:b/>
                <w:bCs/>
                <w:color w:val="00FF88"/>
                <w:sz w:val="18"/>
                <w:szCs w:val="18"/>
              </w:rPr>
              <w:t xml:space="preserve">7</w:t>
            </w:r>
          </w:p>
        </w:tc>
        <w:tc>
          <w:tcPr>
            <w:tcW w:type="dxa" w:w="390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creative-brain activa metodología creativa de RESUELTO</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A84FF"/>
                <w:sz w:val="17"/>
                <w:szCs w:val="17"/>
              </w:rPr>
              <w:t xml:space="preserve">Automático</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999999"/>
                <w:sz w:val="17"/>
                <w:szCs w:val="17"/>
              </w:rPr>
              <w:t xml:space="preserve">2 min</w:t>
            </w:r>
          </w:p>
        </w:tc>
      </w:tr>
      <w:tr>
        <w:tc>
          <w:tcPr>
            <w:tcW w:type="dxa" w:w="78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jc w:val="center"/>
            </w:pPr>
            <w:r>
              <w:rPr>
                <w:rFonts w:ascii="Arial" w:cs="Arial" w:eastAsia="Arial" w:hAnsi="Arial"/>
                <w:b/>
                <w:bCs/>
                <w:color w:val="00FF88"/>
                <w:sz w:val="18"/>
                <w:szCs w:val="18"/>
              </w:rPr>
              <w:t xml:space="preserve">8</w:t>
            </w:r>
          </w:p>
        </w:tc>
        <w:tc>
          <w:tcPr>
            <w:tcW w:type="dxa" w:w="390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grid-planner genera grilla completa con guiones etiquetados</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A84FF"/>
                <w:sz w:val="17"/>
                <w:szCs w:val="17"/>
              </w:rPr>
              <w:t xml:space="preserve">Automático</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999999"/>
                <w:sz w:val="17"/>
                <w:szCs w:val="17"/>
              </w:rPr>
              <w:t xml:space="preserve">8-12 min</w:t>
            </w:r>
          </w:p>
        </w:tc>
      </w:tr>
      <w:tr>
        <w:tc>
          <w:tcPr>
            <w:tcW w:type="dxa" w:w="78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jc w:val="center"/>
            </w:pPr>
            <w:r>
              <w:rPr>
                <w:rFonts w:ascii="Arial" w:cs="Arial" w:eastAsia="Arial" w:hAnsi="Arial"/>
                <w:b/>
                <w:bCs/>
                <w:color w:val="00FF88"/>
                <w:sz w:val="18"/>
                <w:szCs w:val="18"/>
              </w:rPr>
              <w:t xml:space="preserve">9</w:t>
            </w:r>
          </w:p>
        </w:tc>
        <w:tc>
          <w:tcPr>
            <w:tcW w:type="dxa" w:w="390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Revisás la grilla y enviás al cliente — whatsapp-tracker genera el mensaje</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0FF88"/>
                <w:sz w:val="17"/>
                <w:szCs w:val="17"/>
              </w:rPr>
              <w:t xml:space="preserve">Agencia</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999999"/>
                <w:sz w:val="17"/>
                <w:szCs w:val="17"/>
              </w:rPr>
              <w:t xml:space="preserve">15 min</w:t>
            </w:r>
          </w:p>
        </w:tc>
      </w:tr>
      <w:tr>
        <w:tc>
          <w:tcPr>
            <w:tcW w:type="dxa" w:w="78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jc w:val="center"/>
            </w:pPr>
            <w:r>
              <w:rPr>
                <w:rFonts w:ascii="Arial" w:cs="Arial" w:eastAsia="Arial" w:hAnsi="Arial"/>
                <w:b/>
                <w:bCs/>
                <w:color w:val="00FF88"/>
                <w:sz w:val="18"/>
                <w:szCs w:val="18"/>
              </w:rPr>
              <w:t xml:space="preserve">10</w:t>
            </w:r>
          </w:p>
        </w:tc>
        <w:tc>
          <w:tcPr>
            <w:tcW w:type="dxa" w:w="390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Cliente aprueba guiones con correcciones por WhatsApp</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FFD700"/>
                <w:sz w:val="17"/>
                <w:szCs w:val="17"/>
              </w:rPr>
              <w:t xml:space="preserve">Cliente</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999999"/>
                <w:sz w:val="17"/>
                <w:szCs w:val="17"/>
              </w:rPr>
              <w:t xml:space="preserve">Hasta 48hs</w:t>
            </w:r>
          </w:p>
        </w:tc>
      </w:tr>
      <w:tr>
        <w:tc>
          <w:tcPr>
            <w:tcW w:type="dxa" w:w="78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jc w:val="center"/>
            </w:pPr>
            <w:r>
              <w:rPr>
                <w:rFonts w:ascii="Arial" w:cs="Arial" w:eastAsia="Arial" w:hAnsi="Arial"/>
                <w:b/>
                <w:bCs/>
                <w:color w:val="00FF88"/>
                <w:sz w:val="18"/>
                <w:szCs w:val="18"/>
              </w:rPr>
              <w:t xml:space="preserve">11</w:t>
            </w:r>
          </w:p>
        </w:tc>
        <w:tc>
          <w:tcPr>
            <w:tcW w:type="dxa" w:w="390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Cliente graba 15 min de audio y clips a cámara — los manda por WhatsApp</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FFD700"/>
                <w:sz w:val="17"/>
                <w:szCs w:val="17"/>
              </w:rPr>
              <w:t xml:space="preserve">Cliente</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999999"/>
                <w:sz w:val="17"/>
                <w:szCs w:val="17"/>
              </w:rPr>
              <w:t xml:space="preserve">15-30 min</w:t>
            </w:r>
          </w:p>
        </w:tc>
      </w:tr>
      <w:tr>
        <w:tc>
          <w:tcPr>
            <w:tcW w:type="dxa" w:w="78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jc w:val="center"/>
            </w:pPr>
            <w:r>
              <w:rPr>
                <w:rFonts w:ascii="Arial" w:cs="Arial" w:eastAsia="Arial" w:hAnsi="Arial"/>
                <w:b/>
                <w:bCs/>
                <w:color w:val="00FF88"/>
                <w:sz w:val="18"/>
                <w:szCs w:val="18"/>
              </w:rPr>
              <w:t xml:space="preserve">12</w:t>
            </w:r>
          </w:p>
        </w:tc>
        <w:tc>
          <w:tcPr>
            <w:tcW w:type="dxa" w:w="390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audio-sync transcribe con Whisper y genera mapa de sincronización</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A84FF"/>
                <w:sz w:val="17"/>
                <w:szCs w:val="17"/>
              </w:rPr>
              <w:t xml:space="preserve">Automático</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999999"/>
                <w:sz w:val="17"/>
                <w:szCs w:val="17"/>
              </w:rPr>
              <w:t xml:space="preserve">2-3 min</w:t>
            </w:r>
          </w:p>
        </w:tc>
      </w:tr>
      <w:tr>
        <w:tc>
          <w:tcPr>
            <w:tcW w:type="dxa" w:w="78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jc w:val="center"/>
            </w:pPr>
            <w:r>
              <w:rPr>
                <w:rFonts w:ascii="Arial" w:cs="Arial" w:eastAsia="Arial" w:hAnsi="Arial"/>
                <w:b/>
                <w:bCs/>
                <w:color w:val="00FF88"/>
                <w:sz w:val="18"/>
                <w:szCs w:val="18"/>
              </w:rPr>
              <w:t xml:space="preserve">13</w:t>
            </w:r>
          </w:p>
        </w:tc>
        <w:tc>
          <w:tcPr>
            <w:tcW w:type="dxa" w:w="390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prompt-optimizer genera todos los prompts de producción visual</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A84FF"/>
                <w:sz w:val="17"/>
                <w:szCs w:val="17"/>
              </w:rPr>
              <w:t xml:space="preserve">Automático</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999999"/>
                <w:sz w:val="17"/>
                <w:szCs w:val="17"/>
              </w:rPr>
              <w:t xml:space="preserve">2 min</w:t>
            </w:r>
          </w:p>
        </w:tc>
      </w:tr>
      <w:tr>
        <w:tc>
          <w:tcPr>
            <w:tcW w:type="dxa" w:w="78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jc w:val="center"/>
            </w:pPr>
            <w:r>
              <w:rPr>
                <w:rFonts w:ascii="Arial" w:cs="Arial" w:eastAsia="Arial" w:hAnsi="Arial"/>
                <w:b/>
                <w:bCs/>
                <w:color w:val="00FF88"/>
                <w:sz w:val="18"/>
                <w:szCs w:val="18"/>
              </w:rPr>
              <w:t xml:space="preserve">14</w:t>
            </w:r>
          </w:p>
        </w:tc>
        <w:tc>
          <w:tcPr>
            <w:tcW w:type="dxa" w:w="390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Nano Banana 2 genera imágenes de escena — vos las aprobás</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0FF88"/>
                <w:sz w:val="17"/>
                <w:szCs w:val="17"/>
              </w:rPr>
              <w:t xml:space="preserve">Agencia</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999999"/>
                <w:sz w:val="17"/>
                <w:szCs w:val="17"/>
              </w:rPr>
              <w:t xml:space="preserve">10-15 min</w:t>
            </w:r>
          </w:p>
        </w:tc>
      </w:tr>
      <w:tr>
        <w:tc>
          <w:tcPr>
            <w:tcW w:type="dxa" w:w="78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jc w:val="center"/>
            </w:pPr>
            <w:r>
              <w:rPr>
                <w:rFonts w:ascii="Arial" w:cs="Arial" w:eastAsia="Arial" w:hAnsi="Arial"/>
                <w:b/>
                <w:bCs/>
                <w:color w:val="00FF88"/>
                <w:sz w:val="18"/>
                <w:szCs w:val="18"/>
              </w:rPr>
              <w:t xml:space="preserve">15</w:t>
            </w:r>
          </w:p>
        </w:tc>
        <w:tc>
          <w:tcPr>
            <w:tcW w:type="dxa" w:w="390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Kling vía FAL genera los clips animados de cada escena</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A84FF"/>
                <w:sz w:val="17"/>
                <w:szCs w:val="17"/>
              </w:rPr>
              <w:t xml:space="preserve">Automático</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999999"/>
                <w:sz w:val="17"/>
                <w:szCs w:val="17"/>
              </w:rPr>
              <w:t xml:space="preserve">20-40 min</w:t>
            </w:r>
          </w:p>
        </w:tc>
      </w:tr>
      <w:tr>
        <w:tc>
          <w:tcPr>
            <w:tcW w:type="dxa" w:w="78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jc w:val="center"/>
            </w:pPr>
            <w:r>
              <w:rPr>
                <w:rFonts w:ascii="Arial" w:cs="Arial" w:eastAsia="Arial" w:hAnsi="Arial"/>
                <w:b/>
                <w:bCs/>
                <w:color w:val="00FF88"/>
                <w:sz w:val="18"/>
                <w:szCs w:val="18"/>
              </w:rPr>
              <w:t xml:space="preserve">16</w:t>
            </w:r>
          </w:p>
        </w:tc>
        <w:tc>
          <w:tcPr>
            <w:tcW w:type="dxa" w:w="390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Remotion ensambla y renderiza los MP4 finales completos</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A84FF"/>
                <w:sz w:val="17"/>
                <w:szCs w:val="17"/>
              </w:rPr>
              <w:t xml:space="preserve">Automático</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999999"/>
                <w:sz w:val="17"/>
                <w:szCs w:val="17"/>
              </w:rPr>
              <w:t xml:space="preserve">30-60 min</w:t>
            </w:r>
          </w:p>
        </w:tc>
      </w:tr>
      <w:tr>
        <w:tc>
          <w:tcPr>
            <w:tcW w:type="dxa" w:w="78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jc w:val="center"/>
            </w:pPr>
            <w:r>
              <w:rPr>
                <w:rFonts w:ascii="Arial" w:cs="Arial" w:eastAsia="Arial" w:hAnsi="Arial"/>
                <w:b/>
                <w:bCs/>
                <w:color w:val="00FF88"/>
                <w:sz w:val="18"/>
                <w:szCs w:val="18"/>
              </w:rPr>
              <w:t xml:space="preserve">17</w:t>
            </w:r>
          </w:p>
        </w:tc>
        <w:tc>
          <w:tcPr>
            <w:tcW w:type="dxa" w:w="390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Revisás y enviás videos al cliente — whatsapp-tracker genera el mensaje</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0FF88"/>
                <w:sz w:val="17"/>
                <w:szCs w:val="17"/>
              </w:rPr>
              <w:t xml:space="preserve">Agencia</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999999"/>
                <w:sz w:val="17"/>
                <w:szCs w:val="17"/>
              </w:rPr>
              <w:t xml:space="preserve">20 min</w:t>
            </w:r>
          </w:p>
        </w:tc>
      </w:tr>
      <w:tr>
        <w:tc>
          <w:tcPr>
            <w:tcW w:type="dxa" w:w="78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jc w:val="center"/>
            </w:pPr>
            <w:r>
              <w:rPr>
                <w:rFonts w:ascii="Arial" w:cs="Arial" w:eastAsia="Arial" w:hAnsi="Arial"/>
                <w:b/>
                <w:bCs/>
                <w:color w:val="00FF88"/>
                <w:sz w:val="18"/>
                <w:szCs w:val="18"/>
              </w:rPr>
              <w:t xml:space="preserve">18</w:t>
            </w:r>
          </w:p>
        </w:tc>
        <w:tc>
          <w:tcPr>
            <w:tcW w:type="dxa" w:w="390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Meta MCP publica, programa y activa flujos de ManyChat en cada red</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A84FF"/>
                <w:sz w:val="17"/>
                <w:szCs w:val="17"/>
              </w:rPr>
              <w:t xml:space="preserve">Automático</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999999"/>
                <w:sz w:val="17"/>
                <w:szCs w:val="17"/>
              </w:rPr>
              <w:t xml:space="preserve">5 min</w:t>
            </w:r>
          </w:p>
        </w:tc>
      </w:tr>
    </w:tbl>
    <w:p>
      <w:pPr>
        <w:spacing w:after="0" w:before="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00"/>
              <w:left w:type="dxa" w:w="360"/>
              <w:bottom w:type="dxa" w:w="200"/>
              <w:right w:type="dxa" w:w="360"/>
            </w:tcMar>
          </w:tcPr>
          <w:p>
            <w:pPr>
              <w:spacing w:after="0" w:before="0"/>
            </w:pPr>
            <w:r>
              <w:rPr>
                <w:rFonts w:ascii="Arial" w:cs="Arial" w:eastAsia="Arial" w:hAnsi="Arial"/>
                <w:b/>
                <w:bCs/>
                <w:color w:val="00FF88"/>
                <w:sz w:val="18"/>
                <w:szCs w:val="18"/>
              </w:rPr>
              <w:t xml:space="preserve">CAPÍTULO 9  </w:t>
            </w:r>
            <w:r>
              <w:rPr>
                <w:rFonts w:ascii="Arial" w:cs="Arial" w:eastAsia="Arial" w:hAnsi="Arial"/>
                <w:b/>
                <w:bCs/>
                <w:color w:val="FFFFFF"/>
                <w:sz w:val="36"/>
                <w:szCs w:val="36"/>
              </w:rPr>
              <w:t xml:space="preserve">STACK TECNOLÓGICO COMPLETO</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8.1 Herramientas del sistema y costos reales</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560"/>
        <w:gridCol w:w="2340"/>
      </w:tblGrid>
      <w:tr>
        <w:tc>
          <w:tcPr>
            <w:tcW w:type="dxa" w:w="2340"/>
            <w:tcBorders>
              <w:top w:val="single" w:color="00FF88" w:sz="4"/>
              <w:left w:val="single" w:color="00FF88" w:sz="4"/>
              <w:bottom w:val="single" w:color="00FF88" w:sz="4"/>
              <w:right w:val="single" w:color="00FF88" w:sz="4"/>
            </w:tcBorders>
            <w:shd w:fill="2A2A2A" w:val="clear"/>
            <w:tcMar>
              <w:top w:type="dxa" w:w="100"/>
              <w:left w:type="dxa" w:w="120"/>
              <w:bottom w:type="dxa" w:w="100"/>
              <w:right w:type="dxa" w:w="120"/>
            </w:tcMar>
          </w:tcPr>
          <w:p>
            <w:pPr>
              <w:spacing w:after="0" w:before="0"/>
            </w:pPr>
            <w:r>
              <w:rPr>
                <w:rFonts w:ascii="Arial" w:cs="Arial" w:eastAsia="Arial" w:hAnsi="Arial"/>
                <w:b/>
                <w:bCs/>
                <w:color w:val="00FF88"/>
                <w:sz w:val="18"/>
                <w:szCs w:val="18"/>
              </w:rPr>
              <w:t xml:space="preserve">HERRAMIENTA</w:t>
            </w:r>
          </w:p>
        </w:tc>
        <w:tc>
          <w:tcPr>
            <w:tcW w:type="dxa" w:w="3120"/>
            <w:tcBorders>
              <w:top w:val="single" w:color="00FF88" w:sz="4"/>
              <w:left w:val="single" w:color="00FF88" w:sz="4"/>
              <w:bottom w:val="single" w:color="00FF88" w:sz="4"/>
              <w:right w:val="single" w:color="00FF88" w:sz="4"/>
            </w:tcBorders>
            <w:shd w:fill="2A2A2A" w:val="clear"/>
            <w:tcMar>
              <w:top w:type="dxa" w:w="100"/>
              <w:left w:type="dxa" w:w="120"/>
              <w:bottom w:type="dxa" w:w="100"/>
              <w:right w:type="dxa" w:w="120"/>
            </w:tcMar>
          </w:tcPr>
          <w:p>
            <w:pPr>
              <w:spacing w:after="0" w:before="0"/>
            </w:pPr>
            <w:r>
              <w:rPr>
                <w:rFonts w:ascii="Arial" w:cs="Arial" w:eastAsia="Arial" w:hAnsi="Arial"/>
                <w:b/>
                <w:bCs/>
                <w:color w:val="00FF88"/>
                <w:sz w:val="18"/>
                <w:szCs w:val="18"/>
              </w:rPr>
              <w:t xml:space="preserve">ROL EN EL SISTEMA</w:t>
            </w:r>
          </w:p>
        </w:tc>
        <w:tc>
          <w:tcPr>
            <w:tcW w:type="dxa" w:w="1560"/>
            <w:tcBorders>
              <w:top w:val="single" w:color="00FF88" w:sz="4"/>
              <w:left w:val="single" w:color="00FF88" w:sz="4"/>
              <w:bottom w:val="single" w:color="00FF88" w:sz="4"/>
              <w:right w:val="single" w:color="00FF88" w:sz="4"/>
            </w:tcBorders>
            <w:shd w:fill="2A2A2A" w:val="clear"/>
            <w:tcMar>
              <w:top w:type="dxa" w:w="100"/>
              <w:left w:type="dxa" w:w="120"/>
              <w:bottom w:type="dxa" w:w="100"/>
              <w:right w:type="dxa" w:w="120"/>
            </w:tcMar>
          </w:tcPr>
          <w:p>
            <w:pPr>
              <w:spacing w:after="0" w:before="0"/>
            </w:pPr>
            <w:r>
              <w:rPr>
                <w:rFonts w:ascii="Arial" w:cs="Arial" w:eastAsia="Arial" w:hAnsi="Arial"/>
                <w:b/>
                <w:bCs/>
                <w:color w:val="00FF88"/>
                <w:sz w:val="18"/>
                <w:szCs w:val="18"/>
              </w:rPr>
              <w:t xml:space="preserve">COSTO/MES</w:t>
            </w:r>
          </w:p>
        </w:tc>
        <w:tc>
          <w:tcPr>
            <w:tcW w:type="dxa" w:w="2340"/>
            <w:tcBorders>
              <w:top w:val="single" w:color="00FF88" w:sz="4"/>
              <w:left w:val="single" w:color="00FF88" w:sz="4"/>
              <w:bottom w:val="single" w:color="00FF88" w:sz="4"/>
              <w:right w:val="single" w:color="00FF88" w:sz="4"/>
            </w:tcBorders>
            <w:shd w:fill="2A2A2A" w:val="clear"/>
            <w:tcMar>
              <w:top w:type="dxa" w:w="100"/>
              <w:left w:type="dxa" w:w="120"/>
              <w:bottom w:type="dxa" w:w="100"/>
              <w:right w:type="dxa" w:w="120"/>
            </w:tcMar>
          </w:tcPr>
          <w:p>
            <w:pPr>
              <w:spacing w:after="0" w:before="0"/>
            </w:pPr>
            <w:r>
              <w:rPr>
                <w:rFonts w:ascii="Arial" w:cs="Arial" w:eastAsia="Arial" w:hAnsi="Arial"/>
                <w:b/>
                <w:bCs/>
                <w:color w:val="00FF88"/>
                <w:sz w:val="18"/>
                <w:szCs w:val="18"/>
              </w:rPr>
              <w:t xml:space="preserve">URL</w:t>
            </w:r>
          </w:p>
        </w:tc>
      </w:tr>
      <w:tr>
        <w:tc>
          <w:tcPr>
            <w:tcW w:type="dxa" w:w="234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b/>
                <w:bCs/>
                <w:color w:val="111111"/>
                <w:sz w:val="17"/>
                <w:szCs w:val="17"/>
              </w:rPr>
              <w:t xml:space="preserve">Claude Max 5x</w:t>
            </w:r>
          </w:p>
        </w:tc>
        <w:tc>
          <w:tcPr>
            <w:tcW w:type="dxa" w:w="312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Cerebro central — Claude Code, agentes, Meta MCP incluido</w:t>
            </w:r>
          </w:p>
        </w:tc>
        <w:tc>
          <w:tcPr>
            <w:tcW w:type="dxa" w:w="156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0FF88"/>
                <w:sz w:val="17"/>
                <w:szCs w:val="17"/>
              </w:rPr>
              <w:t xml:space="preserve">$100</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A84FF"/>
                <w:sz w:val="16"/>
                <w:szCs w:val="16"/>
              </w:rPr>
              <w:t xml:space="preserve">claude.ai</w:t>
            </w:r>
          </w:p>
        </w:tc>
      </w:tr>
      <w:tr>
        <w:tc>
          <w:tcPr>
            <w:tcW w:type="dxa" w:w="234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b/>
                <w:bCs/>
                <w:color w:val="111111"/>
                <w:sz w:val="17"/>
                <w:szCs w:val="17"/>
              </w:rPr>
              <w:t xml:space="preserve">ChatGPT Plus</w:t>
            </w:r>
          </w:p>
        </w:tc>
        <w:tc>
          <w:tcPr>
            <w:tcW w:type="dxa" w:w="312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Validación de outputs, GPT-4o vision para revisión visual</w:t>
            </w:r>
          </w:p>
        </w:tc>
        <w:tc>
          <w:tcPr>
            <w:tcW w:type="dxa" w:w="156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0FF88"/>
                <w:sz w:val="17"/>
                <w:szCs w:val="17"/>
              </w:rPr>
              <w:t xml:space="preserve">$20</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A84FF"/>
                <w:sz w:val="16"/>
                <w:szCs w:val="16"/>
              </w:rPr>
              <w:t xml:space="preserve">chat.openai.com</w:t>
            </w:r>
          </w:p>
        </w:tc>
      </w:tr>
      <w:tr>
        <w:tc>
          <w:tcPr>
            <w:tcW w:type="dxa" w:w="234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b/>
                <w:bCs/>
                <w:color w:val="111111"/>
                <w:sz w:val="17"/>
                <w:szCs w:val="17"/>
              </w:rPr>
              <w:t xml:space="preserve">HeyGen</w:t>
            </w:r>
          </w:p>
        </w:tc>
        <w:tc>
          <w:tcPr>
            <w:tcW w:type="dxa" w:w="312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Clon digital — avatar IA con cara y voz del cliente</w:t>
            </w:r>
          </w:p>
        </w:tc>
        <w:tc>
          <w:tcPr>
            <w:tcW w:type="dxa" w:w="156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0FF88"/>
                <w:sz w:val="17"/>
                <w:szCs w:val="17"/>
              </w:rPr>
              <w:t xml:space="preserve">$29-89/mes</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A84FF"/>
                <w:sz w:val="16"/>
                <w:szCs w:val="16"/>
              </w:rPr>
              <w:t xml:space="preserve">heygen.com</w:t>
            </w:r>
          </w:p>
        </w:tc>
      </w:tr>
      <w:tr>
        <w:tc>
          <w:tcPr>
            <w:tcW w:type="dxa" w:w="234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b/>
                <w:bCs/>
                <w:color w:val="111111"/>
                <w:sz w:val="17"/>
                <w:szCs w:val="17"/>
              </w:rPr>
              <w:t xml:space="preserve">Higgsfield AI Creator</w:t>
            </w:r>
          </w:p>
        </w:tc>
        <w:tc>
          <w:tcPr>
            <w:tcW w:type="dxa" w:w="312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Generación de clips de video IA. 6,000 créditos/mes, 4K</w:t>
            </w:r>
          </w:p>
        </w:tc>
        <w:tc>
          <w:tcPr>
            <w:tcW w:type="dxa" w:w="156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0FF88"/>
                <w:sz w:val="17"/>
                <w:szCs w:val="17"/>
              </w:rPr>
              <w:t xml:space="preserve">$50</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A84FF"/>
                <w:sz w:val="16"/>
                <w:szCs w:val="16"/>
              </w:rPr>
              <w:t xml:space="preserve">higgsfield.ai</w:t>
            </w:r>
          </w:p>
        </w:tc>
      </w:tr>
      <w:tr>
        <w:tc>
          <w:tcPr>
            <w:tcW w:type="dxa" w:w="234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b/>
                <w:bCs/>
                <w:color w:val="111111"/>
                <w:sz w:val="17"/>
                <w:szCs w:val="17"/>
              </w:rPr>
              <w:t xml:space="preserve">ManyChat Pro</w:t>
            </w:r>
          </w:p>
        </w:tc>
        <w:tc>
          <w:tcPr>
            <w:tcW w:type="dxa" w:w="312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Automatización de DMs, comentarios, flujos de nurturing</w:t>
            </w:r>
          </w:p>
        </w:tc>
        <w:tc>
          <w:tcPr>
            <w:tcW w:type="dxa" w:w="156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0FF88"/>
                <w:sz w:val="17"/>
                <w:szCs w:val="17"/>
              </w:rPr>
              <w:t xml:space="preserve">$15</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A84FF"/>
                <w:sz w:val="16"/>
                <w:szCs w:val="16"/>
              </w:rPr>
              <w:t xml:space="preserve">manychat.com</w:t>
            </w:r>
          </w:p>
        </w:tc>
      </w:tr>
      <w:tr>
        <w:tc>
          <w:tcPr>
            <w:tcW w:type="dxa" w:w="234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b/>
                <w:bCs/>
                <w:color w:val="111111"/>
                <w:sz w:val="17"/>
                <w:szCs w:val="17"/>
              </w:rPr>
              <w:t xml:space="preserve">ElevenLabs Creator</w:t>
            </w:r>
          </w:p>
        </w:tc>
        <w:tc>
          <w:tcPr>
            <w:tcW w:type="dxa" w:w="312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Clonación de voz del cliente para locución IA (opcional)</w:t>
            </w:r>
          </w:p>
        </w:tc>
        <w:tc>
          <w:tcPr>
            <w:tcW w:type="dxa" w:w="156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0FF88"/>
                <w:sz w:val="17"/>
                <w:szCs w:val="17"/>
              </w:rPr>
              <w:t xml:space="preserve">$11</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A84FF"/>
                <w:sz w:val="16"/>
                <w:szCs w:val="16"/>
              </w:rPr>
              <w:t xml:space="preserve">elevenlabs.io</w:t>
            </w:r>
          </w:p>
        </w:tc>
      </w:tr>
      <w:tr>
        <w:tc>
          <w:tcPr>
            <w:tcW w:type="dxa" w:w="234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b/>
                <w:bCs/>
                <w:color w:val="111111"/>
                <w:sz w:val="17"/>
                <w:szCs w:val="17"/>
              </w:rPr>
              <w:t xml:space="preserve">Remotion</w:t>
            </w:r>
          </w:p>
        </w:tc>
        <w:tc>
          <w:tcPr>
            <w:tcW w:type="dxa" w:w="312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Ensamblado y render del video final con React</w:t>
            </w:r>
          </w:p>
        </w:tc>
        <w:tc>
          <w:tcPr>
            <w:tcW w:type="dxa" w:w="156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0FF88"/>
                <w:sz w:val="17"/>
                <w:szCs w:val="17"/>
              </w:rPr>
              <w:t xml:space="preserve">$0</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A84FF"/>
                <w:sz w:val="16"/>
                <w:szCs w:val="16"/>
              </w:rPr>
              <w:t xml:space="preserve">remotion.dev</w:t>
            </w:r>
          </w:p>
        </w:tc>
      </w:tr>
      <w:tr>
        <w:tc>
          <w:tcPr>
            <w:tcW w:type="dxa" w:w="234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b/>
                <w:bCs/>
                <w:color w:val="111111"/>
                <w:sz w:val="17"/>
                <w:szCs w:val="17"/>
              </w:rPr>
              <w:t xml:space="preserve">Whisper API OpenAI</w:t>
            </w:r>
          </w:p>
        </w:tc>
        <w:tc>
          <w:tcPr>
            <w:tcW w:type="dxa" w:w="312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Transcripción con timestamps exactos por palabra</w:t>
            </w:r>
          </w:p>
        </w:tc>
        <w:tc>
          <w:tcPr>
            <w:tcW w:type="dxa" w:w="156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0FF88"/>
                <w:sz w:val="17"/>
                <w:szCs w:val="17"/>
              </w:rPr>
              <w:t xml:space="preserve">$0.006/min</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A84FF"/>
                <w:sz w:val="16"/>
                <w:szCs w:val="16"/>
              </w:rPr>
              <w:t xml:space="preserve">platform.openai.com</w:t>
            </w:r>
          </w:p>
        </w:tc>
      </w:tr>
      <w:tr>
        <w:tc>
          <w:tcPr>
            <w:tcW w:type="dxa" w:w="234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b/>
                <w:bCs/>
                <w:color w:val="111111"/>
                <w:sz w:val="17"/>
                <w:szCs w:val="17"/>
              </w:rPr>
              <w:t xml:space="preserve">Nano Banana 2 Google</w:t>
            </w:r>
          </w:p>
        </w:tc>
        <w:tc>
          <w:tcPr>
            <w:tcW w:type="dxa" w:w="312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Generación de imágenes de escena (Imagen 4)</w:t>
            </w:r>
          </w:p>
        </w:tc>
        <w:tc>
          <w:tcPr>
            <w:tcW w:type="dxa" w:w="156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0FF88"/>
                <w:sz w:val="17"/>
                <w:szCs w:val="17"/>
              </w:rPr>
              <w:t xml:space="preserve">$0.07/img</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A84FF"/>
                <w:sz w:val="16"/>
                <w:szCs w:val="16"/>
              </w:rPr>
              <w:t xml:space="preserve">aistudio.google.com</w:t>
            </w:r>
          </w:p>
        </w:tc>
      </w:tr>
      <w:tr>
        <w:tc>
          <w:tcPr>
            <w:tcW w:type="dxa" w:w="234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b/>
                <w:bCs/>
                <w:color w:val="111111"/>
                <w:sz w:val="17"/>
                <w:szCs w:val="17"/>
              </w:rPr>
              <w:t xml:space="preserve">Kling 2.5 vía FAL.ai</w:t>
            </w:r>
          </w:p>
        </w:tc>
        <w:tc>
          <w:tcPr>
            <w:tcW w:type="dxa" w:w="312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Animación de imagen a clip de video cinematográfico</w:t>
            </w:r>
          </w:p>
        </w:tc>
        <w:tc>
          <w:tcPr>
            <w:tcW w:type="dxa" w:w="156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0FF88"/>
                <w:sz w:val="17"/>
                <w:szCs w:val="17"/>
              </w:rPr>
              <w:t xml:space="preserve">$0.90/clip</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A84FF"/>
                <w:sz w:val="16"/>
                <w:szCs w:val="16"/>
              </w:rPr>
              <w:t xml:space="preserve">fal.ai</w:t>
            </w:r>
          </w:p>
        </w:tc>
      </w:tr>
      <w:tr>
        <w:tc>
          <w:tcPr>
            <w:tcW w:type="dxa" w:w="234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b/>
                <w:bCs/>
                <w:color w:val="111111"/>
                <w:sz w:val="17"/>
                <w:szCs w:val="17"/>
              </w:rPr>
              <w:t xml:space="preserve">Meta Ads MCP</w:t>
            </w:r>
          </w:p>
        </w:tc>
        <w:tc>
          <w:tcPr>
            <w:tcW w:type="dxa" w:w="312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Publicación, programación y optimización de Meta Ads</w:t>
            </w:r>
          </w:p>
        </w:tc>
        <w:tc>
          <w:tcPr>
            <w:tcW w:type="dxa" w:w="156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0FF88"/>
                <w:sz w:val="17"/>
                <w:szCs w:val="17"/>
              </w:rPr>
              <w:t xml:space="preserve">Incluido Max</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A84FF"/>
                <w:sz w:val="16"/>
                <w:szCs w:val="16"/>
              </w:rPr>
              <w:t xml:space="preserve">claude.ai/settings</w:t>
            </w:r>
          </w:p>
        </w:tc>
      </w:tr>
      <w:tr>
        <w:tc>
          <w:tcPr>
            <w:tcW w:type="dxa" w:w="234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b/>
                <w:bCs/>
                <w:color w:val="111111"/>
                <w:sz w:val="17"/>
                <w:szCs w:val="17"/>
              </w:rPr>
              <w:t xml:space="preserve">ManyChat MCP</w:t>
            </w:r>
          </w:p>
        </w:tc>
        <w:tc>
          <w:tcPr>
            <w:tcW w:type="dxa" w:w="312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Gestión de flujos desde Claude Code directamente</w:t>
            </w:r>
          </w:p>
        </w:tc>
        <w:tc>
          <w:tcPr>
            <w:tcW w:type="dxa" w:w="156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0FF88"/>
                <w:sz w:val="17"/>
                <w:szCs w:val="17"/>
              </w:rPr>
              <w:t xml:space="preserve">$0 con Pro</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A84FF"/>
                <w:sz w:val="16"/>
                <w:szCs w:val="16"/>
              </w:rPr>
              <w:t xml:space="preserve">github.com/Biznomad</w:t>
            </w:r>
          </w:p>
        </w:tc>
      </w:tr>
      <w:tr>
        <w:tc>
          <w:tcPr>
            <w:tcW w:type="dxa" w:w="234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b/>
                <w:bCs/>
                <w:color w:val="111111"/>
                <w:sz w:val="17"/>
                <w:szCs w:val="17"/>
              </w:rPr>
              <w:t xml:space="preserve">Framer / Webflow</w:t>
            </w:r>
          </w:p>
        </w:tc>
        <w:tc>
          <w:tcPr>
            <w:tcW w:type="dxa" w:w="312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Hosting de landing pages de clientes</w:t>
            </w:r>
          </w:p>
        </w:tc>
        <w:tc>
          <w:tcPr>
            <w:tcW w:type="dxa" w:w="156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0FF88"/>
                <w:sz w:val="17"/>
                <w:szCs w:val="17"/>
              </w:rPr>
              <w:t xml:space="preserve">$0-20</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A84FF"/>
                <w:sz w:val="16"/>
                <w:szCs w:val="16"/>
              </w:rPr>
              <w:t xml:space="preserve">framer.com</w:t>
            </w:r>
          </w:p>
        </w:tc>
      </w:tr>
      <w:tr>
        <w:tc>
          <w:tcPr>
            <w:tcW w:type="dxa" w:w="234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b/>
                <w:bCs/>
                <w:color w:val="111111"/>
                <w:sz w:val="17"/>
                <w:szCs w:val="17"/>
              </w:rPr>
              <w:t xml:space="preserve">Node.js</w:t>
            </w:r>
          </w:p>
        </w:tc>
        <w:tc>
          <w:tcPr>
            <w:tcW w:type="dxa" w:w="312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Requerido para Remotion y scripts de automatización</w:t>
            </w:r>
          </w:p>
        </w:tc>
        <w:tc>
          <w:tcPr>
            <w:tcW w:type="dxa" w:w="156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0FF88"/>
                <w:sz w:val="17"/>
                <w:szCs w:val="17"/>
              </w:rPr>
              <w:t xml:space="preserve">$0</w:t>
            </w:r>
          </w:p>
        </w:tc>
        <w:tc>
          <w:tcPr>
            <w:tcW w:type="dxa" w:w="234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A84FF"/>
                <w:sz w:val="16"/>
                <w:szCs w:val="16"/>
              </w:rPr>
              <w:t xml:space="preserve">nodejs.org</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FF88" w:sz="4"/>
              <w:left w:val="single" w:color="00FF88" w:sz="18"/>
              <w:bottom w:val="single" w:color="00FF88" w:sz="4"/>
              <w:right w:val="none" w:color="FFFFFF" w:sz="0"/>
            </w:tcBorders>
            <w:shd w:fill="1A1A1A" w:val="clear"/>
            <w:tcMar>
              <w:top w:type="dxa" w:w="160"/>
              <w:left w:type="dxa" w:w="240"/>
              <w:bottom w:type="dxa" w:w="160"/>
              <w:right w:type="dxa" w:w="240"/>
            </w:tcMar>
          </w:tcPr>
          <w:p>
            <w:pPr>
              <w:spacing w:after="50" w:before="50"/>
            </w:pPr>
            <w:r>
              <w:rPr>
                <w:rFonts w:ascii="Arial" w:cs="Arial" w:eastAsia="Arial" w:hAnsi="Arial"/>
                <w:b/>
                <w:bCs/>
                <w:color w:val="00FF88"/>
                <w:sz w:val="22"/>
                <w:szCs w:val="22"/>
              </w:rPr>
              <w:t xml:space="preserve">★ COSTO FIJO TOTAL DEL SISTEMA:  $185/mes sin ElevenLabs  |  $196/mes con ElevenLabs</w:t>
            </w:r>
          </w:p>
          <w:p>
            <w:pPr>
              <w:spacing w:after="50" w:before="50"/>
            </w:pPr>
            <w:r>
              <w:rPr>
                <w:rFonts w:ascii="Arial" w:cs="Arial" w:eastAsia="Arial" w:hAnsi="Arial"/>
                <w:b w:val="false"/>
                <w:bCs w:val="false"/>
                <w:color w:val="FFFFFF"/>
                <w:sz w:val="22"/>
                <w:szCs w:val="22"/>
              </w:rPr>
              <w:t xml:space="preserve">   COSTO VARIABLE REAL POR CLIENTE (producción completa + clon digital + buffer):  ~$800/mes</w:t>
            </w:r>
          </w:p>
          <w:p>
            <w:pPr>
              <w:spacing w:after="50" w:before="50"/>
            </w:pPr>
            <w:r>
              <w:rPr>
                <w:rFonts w:ascii="Arial" w:cs="Arial" w:eastAsia="Arial" w:hAnsi="Arial"/>
                <w:b w:val="false"/>
                <w:bCs w:val="false"/>
                <w:color w:val="FFFFFF"/>
                <w:sz w:val="22"/>
                <w:szCs w:val="22"/>
              </w:rPr>
              <w:t xml:space="preserve">   COSTO TOTAL POR CLIENTE:  ~$985 para producir $3,500 de facturación</w:t>
            </w:r>
          </w:p>
          <w:p>
            <w:pPr>
              <w:spacing w:after="50" w:before="50"/>
            </w:pPr>
            <w:r>
              <w:rPr>
                <w:rFonts w:ascii="Arial" w:cs="Arial" w:eastAsia="Arial" w:hAnsi="Arial"/>
                <w:b w:val="false"/>
                <w:bCs w:val="false"/>
                <w:color w:val="FFFFFF"/>
                <w:sz w:val="22"/>
                <w:szCs w:val="22"/>
              </w:rPr>
              <w:t xml:space="preserve">   MARGEN NETO REAL POR CLIENTE:  ~$2,515 (71.9%) — sólido y sostenible</w:t>
            </w:r>
          </w:p>
        </w:tc>
      </w:tr>
    </w:tbl>
    <w:p>
      <w:pPr>
        <w:spacing w:after="0" w:before="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00"/>
              <w:left w:type="dxa" w:w="360"/>
              <w:bottom w:type="dxa" w:w="200"/>
              <w:right w:type="dxa" w:w="360"/>
            </w:tcMar>
          </w:tcPr>
          <w:p>
            <w:pPr>
              <w:spacing w:after="0" w:before="0"/>
            </w:pPr>
            <w:r>
              <w:rPr>
                <w:rFonts w:ascii="Arial" w:cs="Arial" w:eastAsia="Arial" w:hAnsi="Arial"/>
                <w:b/>
                <w:bCs/>
                <w:color w:val="00FF88"/>
                <w:sz w:val="18"/>
                <w:szCs w:val="18"/>
              </w:rPr>
              <w:t xml:space="preserve">CAPÍTULO 10  </w:t>
            </w:r>
            <w:r>
              <w:rPr>
                <w:rFonts w:ascii="Arial" w:cs="Arial" w:eastAsia="Arial" w:hAnsi="Arial"/>
                <w:b/>
                <w:bCs/>
                <w:color w:val="FFFFFF"/>
                <w:sz w:val="36"/>
                <w:szCs w:val="36"/>
              </w:rPr>
              <w:t xml:space="preserve">PROPUESTA COMERCIAL — CÓMO VENDER RESUELTO</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9.1 El pitch de una línea</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FF88" w:sz="4"/>
              <w:left w:val="single" w:color="00FF88" w:sz="18"/>
              <w:bottom w:val="single" w:color="00FF88" w:sz="4"/>
              <w:right w:val="none" w:color="FFFFFF" w:sz="0"/>
            </w:tcBorders>
            <w:shd w:fill="1A1A1A" w:val="clear"/>
            <w:tcMar>
              <w:top w:type="dxa" w:w="160"/>
              <w:left w:type="dxa" w:w="240"/>
              <w:bottom w:type="dxa" w:w="160"/>
              <w:right w:type="dxa" w:w="240"/>
            </w:tcMar>
          </w:tcPr>
          <w:p>
            <w:pPr>
              <w:spacing w:after="50" w:before="50"/>
            </w:pPr>
            <w:r>
              <w:rPr>
                <w:rFonts w:ascii="Arial" w:cs="Arial" w:eastAsia="Arial" w:hAnsi="Arial"/>
                <w:b w:val="false"/>
                <w:bCs w:val="false"/>
                <w:color w:val="FFFFFF"/>
                <w:sz w:val="22"/>
                <w:szCs w:val="22"/>
              </w:rPr>
              <w:t xml:space="preserve">"Producimos tu contenido mensual completo con IA —</w:t>
            </w:r>
          </w:p>
          <w:p>
            <w:pPr>
              <w:spacing w:after="50" w:before="50"/>
            </w:pPr>
            <w:r>
              <w:rPr>
                <w:rFonts w:ascii="Arial" w:cs="Arial" w:eastAsia="Arial" w:hAnsi="Arial"/>
                <w:b w:val="false"/>
                <w:bCs w:val="false"/>
                <w:color w:val="FFFFFF"/>
                <w:sz w:val="22"/>
                <w:szCs w:val="22"/>
              </w:rPr>
              <w:t xml:space="preserve"> tu voz, tu cara, tu tono.</w:t>
            </w:r>
          </w:p>
          <w:p>
            <w:pPr>
              <w:spacing w:after="50" w:before="50"/>
            </w:pPr>
            <w:r>
              <w:rPr>
                <w:rFonts w:ascii="Arial" w:cs="Arial" w:eastAsia="Arial" w:hAnsi="Arial"/>
                <w:b w:val="false"/>
                <w:bCs w:val="false"/>
                <w:color w:val="FFFFFF"/>
                <w:sz w:val="22"/>
                <w:szCs w:val="22"/>
              </w:rPr>
              <w:t xml:space="preserve"> Tú grabás 15 minutos por semana.</w:t>
            </w:r>
          </w:p>
          <w:p>
            <w:pPr>
              <w:spacing w:after="50" w:before="50"/>
            </w:pPr>
            <w:r>
              <w:rPr>
                <w:rFonts w:ascii="Arial" w:cs="Arial" w:eastAsia="Arial" w:hAnsi="Arial"/>
                <w:b w:val="false"/>
                <w:bCs w:val="false"/>
                <w:color w:val="FFFFFF"/>
                <w:sz w:val="22"/>
                <w:szCs w:val="22"/>
              </w:rPr>
              <w:t xml:space="preserve"> Nosotros publicamos todo, gestionamos los comentarios</w:t>
            </w:r>
          </w:p>
          <w:p>
            <w:pPr>
              <w:spacing w:after="50" w:before="50"/>
            </w:pPr>
            <w:r>
              <w:rPr>
                <w:rFonts w:ascii="Arial" w:cs="Arial" w:eastAsia="Arial" w:hAnsi="Arial"/>
                <w:b w:val="false"/>
                <w:bCs w:val="false"/>
                <w:color w:val="FFFFFF"/>
                <w:sz w:val="22"/>
                <w:szCs w:val="22"/>
              </w:rPr>
              <w:t xml:space="preserve"> y te traemos prospectos calificados."</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9.2 Los tres argumentos de posicionamiento</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FF88" w:sz="4"/>
              <w:left w:val="single" w:color="00FF88" w:sz="18"/>
              <w:bottom w:val="single" w:color="00FF88" w:sz="4"/>
              <w:right w:val="none" w:color="FFFFFF" w:sz="0"/>
            </w:tcBorders>
            <w:shd w:fill="2A2A2A" w:val="clear"/>
            <w:tcMar>
              <w:top w:type="dxa" w:w="160"/>
              <w:left w:type="dxa" w:w="240"/>
              <w:bottom w:type="dxa" w:w="160"/>
              <w:right w:type="dxa" w:w="240"/>
            </w:tcMar>
          </w:tcPr>
          <w:p>
            <w:pPr>
              <w:spacing w:after="50" w:before="50"/>
            </w:pPr>
            <w:r>
              <w:rPr>
                <w:rFonts w:ascii="Arial" w:cs="Arial" w:eastAsia="Arial" w:hAnsi="Arial"/>
                <w:b w:val="false"/>
                <w:bCs w:val="false"/>
                <w:color w:val="FFFFFF"/>
                <w:sz w:val="22"/>
                <w:szCs w:val="22"/>
              </w:rPr>
              <w:t xml:space="preserve">ARGUMENTO 1 — PRECISIÓN QUE NINGUNA AGENCIA PUEDE OFRECER</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RESUELTO no produce contenido genérico. Cada guion está basado en</w:t>
            </w:r>
          </w:p>
          <w:p>
            <w:pPr>
              <w:spacing w:after="50" w:before="50"/>
            </w:pPr>
            <w:r>
              <w:rPr>
                <w:rFonts w:ascii="Arial" w:cs="Arial" w:eastAsia="Arial" w:hAnsi="Arial"/>
                <w:b w:val="false"/>
                <w:bCs w:val="false"/>
                <w:color w:val="FFFFFF"/>
                <w:sz w:val="22"/>
                <w:szCs w:val="22"/>
              </w:rPr>
              <w:t xml:space="preserve">  casos reales de la industria del cliente, redactado con su tono exacto</w:t>
            </w:r>
          </w:p>
          <w:p>
            <w:pPr>
              <w:spacing w:after="50" w:before="50"/>
            </w:pPr>
            <w:r>
              <w:rPr>
                <w:rFonts w:ascii="Arial" w:cs="Arial" w:eastAsia="Arial" w:hAnsi="Arial"/>
                <w:b w:val="false"/>
                <w:bCs w:val="false"/>
                <w:color w:val="FFFFFF"/>
                <w:sz w:val="22"/>
                <w:szCs w:val="22"/>
              </w:rPr>
              <w:t xml:space="preserve">  extraído de su brief y prompts maestros, dirigido a los dolores reales</w:t>
            </w:r>
          </w:p>
          <w:p>
            <w:pPr>
              <w:spacing w:after="50" w:before="50"/>
            </w:pPr>
            <w:r>
              <w:rPr>
                <w:rFonts w:ascii="Arial" w:cs="Arial" w:eastAsia="Arial" w:hAnsi="Arial"/>
                <w:b w:val="false"/>
                <w:bCs w:val="false"/>
                <w:color w:val="FFFFFF"/>
                <w:sz w:val="22"/>
                <w:szCs w:val="22"/>
              </w:rPr>
              <w:t xml:space="preserve">  de su audiencia investigados en internet en tiempo real.</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 El prospecto lee el contenido y piensa: 'esto fue escrito para mí.'</w:t>
            </w:r>
          </w:p>
        </w:tc>
      </w:tr>
    </w:tbl>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84FF" w:sz="4"/>
              <w:left w:val="single" w:color="0A84FF" w:sz="18"/>
              <w:bottom w:val="single" w:color="0A84FF" w:sz="4"/>
              <w:right w:val="none" w:color="FFFFFF" w:sz="0"/>
            </w:tcBorders>
            <w:shd w:fill="2A2A2A" w:val="clear"/>
            <w:tcMar>
              <w:top w:type="dxa" w:w="160"/>
              <w:left w:type="dxa" w:w="240"/>
              <w:bottom w:type="dxa" w:w="160"/>
              <w:right w:type="dxa" w:w="240"/>
            </w:tcMar>
          </w:tcPr>
          <w:p>
            <w:pPr>
              <w:spacing w:after="50" w:before="50"/>
            </w:pPr>
            <w:r>
              <w:rPr>
                <w:rFonts w:ascii="Arial" w:cs="Arial" w:eastAsia="Arial" w:hAnsi="Arial"/>
                <w:b w:val="false"/>
                <w:bCs w:val="false"/>
                <w:color w:val="FFFFFF"/>
                <w:sz w:val="22"/>
                <w:szCs w:val="22"/>
              </w:rPr>
              <w:t xml:space="preserve">ARGUMENTO 2 — SISTEMA COMPLETO CON CONVERSIÓN INTEGRADA</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No vendemos videos. Vendemos un ecosistema: contenido + landing page</w:t>
            </w:r>
          </w:p>
          <w:p>
            <w:pPr>
              <w:spacing w:after="50" w:before="50"/>
            </w:pPr>
            <w:r>
              <w:rPr>
                <w:rFonts w:ascii="Arial" w:cs="Arial" w:eastAsia="Arial" w:hAnsi="Arial"/>
                <w:b w:val="false"/>
                <w:bCs w:val="false"/>
                <w:color w:val="FFFFFF"/>
                <w:sz w:val="22"/>
                <w:szCs w:val="22"/>
              </w:rPr>
              <w:t xml:space="preserve">  + ManyChat + Meta Ads + reportes.</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Cuando alguien ve un video y comenta la keyword, recibe automáticamente</w:t>
            </w:r>
          </w:p>
          <w:p>
            <w:pPr>
              <w:spacing w:after="50" w:before="50"/>
            </w:pPr>
            <w:r>
              <w:rPr>
                <w:rFonts w:ascii="Arial" w:cs="Arial" w:eastAsia="Arial" w:hAnsi="Arial"/>
                <w:b w:val="false"/>
                <w:bCs w:val="false"/>
                <w:color w:val="FFFFFF"/>
                <w:sz w:val="22"/>
                <w:szCs w:val="22"/>
              </w:rPr>
              <w:t xml:space="preserve">  información y el link de agenda. El sistema trabaja las 24 horas aunque</w:t>
            </w:r>
          </w:p>
          <w:p>
            <w:pPr>
              <w:spacing w:after="50" w:before="50"/>
            </w:pPr>
            <w:r>
              <w:rPr>
                <w:rFonts w:ascii="Arial" w:cs="Arial" w:eastAsia="Arial" w:hAnsi="Arial"/>
                <w:b w:val="false"/>
                <w:bCs w:val="false"/>
                <w:color w:val="FFFFFF"/>
                <w:sz w:val="22"/>
                <w:szCs w:val="22"/>
              </w:rPr>
              <w:t xml:space="preserve">  el cliente esté durmiendo.</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 El contenido no solo genera visibilidad — genera prospectos calificados.</w:t>
            </w:r>
          </w:p>
        </w:tc>
      </w:tr>
    </w:tbl>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D700" w:sz="4"/>
              <w:left w:val="single" w:color="FFD700" w:sz="18"/>
              <w:bottom w:val="single" w:color="FFD700" w:sz="4"/>
              <w:right w:val="none" w:color="FFFFFF" w:sz="0"/>
            </w:tcBorders>
            <w:shd w:fill="2A2A2A" w:val="clear"/>
            <w:tcMar>
              <w:top w:type="dxa" w:w="160"/>
              <w:left w:type="dxa" w:w="240"/>
              <w:bottom w:type="dxa" w:w="160"/>
              <w:right w:type="dxa" w:w="240"/>
            </w:tcMar>
          </w:tcPr>
          <w:p>
            <w:pPr>
              <w:spacing w:after="50" w:before="50"/>
            </w:pPr>
            <w:r>
              <w:rPr>
                <w:rFonts w:ascii="Arial" w:cs="Arial" w:eastAsia="Arial" w:hAnsi="Arial"/>
                <w:b w:val="false"/>
                <w:bCs w:val="false"/>
                <w:color w:val="FFFFFF"/>
                <w:sz w:val="22"/>
                <w:szCs w:val="22"/>
              </w:rPr>
              <w:t xml:space="preserve">ARGUMENTO 3 — LA HUMANIDAD DEL CLIENTE EN CADA PIEZA</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La mayor objeción al contenido con IA es que parece falso. RESUELTO</w:t>
            </w:r>
          </w:p>
          <w:p>
            <w:pPr>
              <w:spacing w:after="50" w:before="50"/>
            </w:pPr>
            <w:r>
              <w:rPr>
                <w:rFonts w:ascii="Arial" w:cs="Arial" w:eastAsia="Arial" w:hAnsi="Arial"/>
                <w:b w:val="false"/>
                <w:bCs w:val="false"/>
                <w:color w:val="FFFFFF"/>
                <w:sz w:val="22"/>
                <w:szCs w:val="22"/>
              </w:rPr>
              <w:t xml:space="preserve">  resuelve esto integrando la voz real y la cara real del cliente en</w:t>
            </w:r>
          </w:p>
          <w:p>
            <w:pPr>
              <w:spacing w:after="50" w:before="50"/>
            </w:pPr>
            <w:r>
              <w:rPr>
                <w:rFonts w:ascii="Arial" w:cs="Arial" w:eastAsia="Arial" w:hAnsi="Arial"/>
                <w:b w:val="false"/>
                <w:bCs w:val="false"/>
                <w:color w:val="FFFFFF"/>
                <w:sz w:val="22"/>
                <w:szCs w:val="22"/>
              </w:rPr>
              <w:t xml:space="preserve">  cada video. La IA genera los fondos visuales. El cliente habla, aparece</w:t>
            </w:r>
          </w:p>
          <w:p>
            <w:pPr>
              <w:spacing w:after="50" w:before="50"/>
            </w:pPr>
            <w:r>
              <w:rPr>
                <w:rFonts w:ascii="Arial" w:cs="Arial" w:eastAsia="Arial" w:hAnsi="Arial"/>
                <w:b w:val="false"/>
                <w:bCs w:val="false"/>
                <w:color w:val="FFFFFF"/>
                <w:sz w:val="22"/>
                <w:szCs w:val="22"/>
              </w:rPr>
              <w:t xml:space="preserve">  y cierra cada video.</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 El prospecto no ve IA — ve al profesional con producción de calidad.</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9.3 Manejo de objeciones</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00FF88" w:sz="4"/>
              <w:left w:val="single" w:color="00FF88" w:sz="4"/>
              <w:bottom w:val="single" w:color="00FF88" w:sz="4"/>
              <w:right w:val="single" w:color="00FF88" w:sz="4"/>
            </w:tcBorders>
            <w:shd w:fill="2A2A2A" w:val="clear"/>
            <w:tcMar>
              <w:top w:type="dxa" w:w="100"/>
              <w:left w:type="dxa" w:w="140"/>
              <w:bottom w:type="dxa" w:w="100"/>
              <w:right w:type="dxa" w:w="140"/>
            </w:tcMar>
          </w:tcPr>
          <w:p>
            <w:pPr>
              <w:spacing w:after="0" w:before="0"/>
            </w:pPr>
            <w:r>
              <w:rPr>
                <w:rFonts w:ascii="Arial" w:cs="Arial" w:eastAsia="Arial" w:hAnsi="Arial"/>
                <w:b/>
                <w:bCs/>
                <w:color w:val="00FF88"/>
                <w:sz w:val="19"/>
                <w:szCs w:val="19"/>
              </w:rPr>
              <w:t xml:space="preserve">OBJECIÓN DEL PROSPECTO</w:t>
            </w:r>
          </w:p>
        </w:tc>
        <w:tc>
          <w:tcPr>
            <w:tcW w:type="dxa" w:w="5360"/>
            <w:tcBorders>
              <w:top w:val="single" w:color="00FF88" w:sz="4"/>
              <w:left w:val="single" w:color="00FF88" w:sz="4"/>
              <w:bottom w:val="single" w:color="00FF88" w:sz="4"/>
              <w:right w:val="single" w:color="00FF88" w:sz="4"/>
            </w:tcBorders>
            <w:shd w:fill="2A2A2A" w:val="clear"/>
            <w:tcMar>
              <w:top w:type="dxa" w:w="100"/>
              <w:left w:type="dxa" w:w="140"/>
              <w:bottom w:type="dxa" w:w="100"/>
              <w:right w:type="dxa" w:w="140"/>
            </w:tcMar>
          </w:tcPr>
          <w:p>
            <w:pPr>
              <w:spacing w:after="0" w:before="0"/>
            </w:pPr>
            <w:r>
              <w:rPr>
                <w:rFonts w:ascii="Arial" w:cs="Arial" w:eastAsia="Arial" w:hAnsi="Arial"/>
                <w:b/>
                <w:bCs/>
                <w:color w:val="00FF88"/>
                <w:sz w:val="19"/>
                <w:szCs w:val="19"/>
              </w:rPr>
              <w:t xml:space="preserve">RESPUESTA RESUELTO</w:t>
            </w:r>
          </w:p>
        </w:tc>
      </w:tr>
      <w:tr>
        <w:tc>
          <w:tcPr>
            <w:tcW w:type="dxa" w:w="400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bCs/>
                <w:color w:val="FF2D55"/>
                <w:sz w:val="18"/>
                <w:szCs w:val="18"/>
              </w:rPr>
              <w:t xml:space="preserve">Es muy caro para lo que es</w:t>
            </w:r>
          </w:p>
        </w:tc>
        <w:tc>
          <w:tcPr>
            <w:tcW w:type="dxa" w:w="536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color w:val="111111"/>
                <w:sz w:val="17"/>
                <w:szCs w:val="17"/>
              </w:rPr>
              <w:t xml:space="preserve">Un videógrafo cobra $300-800 por video. Nosotros hacemos 15 videos, 4 carruseles, 15 stories, landing, ManyChat y ads, más sistema de conversión completo, por $3,500. La matemática habla sola.</w:t>
            </w:r>
          </w:p>
        </w:tc>
      </w:tr>
      <w:tr>
        <w:tc>
          <w:tcPr>
            <w:tcW w:type="dxa" w:w="400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bCs/>
                <w:color w:val="FF2D55"/>
                <w:sz w:val="18"/>
                <w:szCs w:val="18"/>
              </w:rPr>
              <w:t xml:space="preserve">Se va a notar que es IA</w:t>
            </w:r>
          </w:p>
        </w:tc>
        <w:tc>
          <w:tcPr>
            <w:tcW w:type="dxa" w:w="536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color w:val="111111"/>
                <w:sz w:val="17"/>
                <w:szCs w:val="17"/>
              </w:rPr>
              <w:t xml:space="preserve">Tu voz y tu cara están en cada video. La IA genera los fondos, no te reemplaza. Nadie sabe que es IA — solo ven a un profesional con producción de calidad.</w:t>
            </w:r>
          </w:p>
        </w:tc>
      </w:tr>
      <w:tr>
        <w:tc>
          <w:tcPr>
            <w:tcW w:type="dxa" w:w="400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bCs/>
                <w:color w:val="FF2D55"/>
                <w:sz w:val="18"/>
                <w:szCs w:val="18"/>
              </w:rPr>
              <w:t xml:space="preserve">No tengo tiempo de grabar</w:t>
            </w:r>
          </w:p>
        </w:tc>
        <w:tc>
          <w:tcPr>
            <w:tcW w:type="dxa" w:w="536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color w:val="111111"/>
                <w:sz w:val="17"/>
                <w:szCs w:val="17"/>
              </w:rPr>
              <w:t xml:space="preserve">15 minutos por semana. Te mandamos el guion exacto. Solo lees. Es menos tiempo que responder emails.</w:t>
            </w:r>
          </w:p>
        </w:tc>
      </w:tr>
      <w:tr>
        <w:tc>
          <w:tcPr>
            <w:tcW w:type="dxa" w:w="400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bCs/>
                <w:color w:val="FF2D55"/>
                <w:sz w:val="18"/>
                <w:szCs w:val="18"/>
              </w:rPr>
              <w:t xml:space="preserve">No sé si funciona para mi industria</w:t>
            </w:r>
          </w:p>
        </w:tc>
        <w:tc>
          <w:tcPr>
            <w:tcW w:type="dxa" w:w="536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color w:val="111111"/>
                <w:sz w:val="17"/>
                <w:szCs w:val="17"/>
              </w:rPr>
              <w:t xml:space="preserve">Funciona para cualquier profesional con expertise real. El sistema se adapta al tono y audiencia de cada nicho porque lee todos tus documentos de marca.</w:t>
            </w:r>
          </w:p>
        </w:tc>
      </w:tr>
      <w:tr>
        <w:tc>
          <w:tcPr>
            <w:tcW w:type="dxa" w:w="400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bCs/>
                <w:color w:val="FF2D55"/>
                <w:sz w:val="18"/>
                <w:szCs w:val="18"/>
              </w:rPr>
              <w:t xml:space="preserve">Ya tengo community manager</w:t>
            </w:r>
          </w:p>
        </w:tc>
        <w:tc>
          <w:tcPr>
            <w:tcW w:type="dxa" w:w="536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color w:val="111111"/>
                <w:sz w:val="17"/>
                <w:szCs w:val="17"/>
              </w:rPr>
              <w:t xml:space="preserve">El CM responde comentarios. Nosotros producimos el contenido y el sistema de conversión. Son roles complementarios, no competitivos.</w:t>
            </w:r>
          </w:p>
        </w:tc>
      </w:tr>
      <w:tr>
        <w:tc>
          <w:tcPr>
            <w:tcW w:type="dxa" w:w="400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bCs/>
                <w:color w:val="FF2D55"/>
                <w:sz w:val="18"/>
                <w:szCs w:val="18"/>
              </w:rPr>
              <w:t xml:space="preserve">Necesito ver resultados antes de pagar</w:t>
            </w:r>
          </w:p>
        </w:tc>
        <w:tc>
          <w:tcPr>
            <w:tcW w:type="dxa" w:w="536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color w:val="111111"/>
                <w:sz w:val="17"/>
                <w:szCs w:val="17"/>
              </w:rPr>
              <w:t xml:space="preserve">Por eso el setup inicial de $1,200 cubre la configuración completa y la primera grilla lista para ver antes de empezar el mes.</w:t>
            </w:r>
          </w:p>
        </w:tc>
      </w:tr>
      <w:tr>
        <w:tc>
          <w:tcPr>
            <w:tcW w:type="dxa" w:w="400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bCs/>
                <w:color w:val="FF2D55"/>
                <w:sz w:val="18"/>
                <w:szCs w:val="18"/>
              </w:rPr>
              <w:t xml:space="preserve">¿Qué pasa si no me gusta lo que producen?</w:t>
            </w:r>
          </w:p>
        </w:tc>
        <w:tc>
          <w:tcPr>
            <w:tcW w:type="dxa" w:w="536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color w:val="111111"/>
                <w:sz w:val="17"/>
                <w:szCs w:val="17"/>
              </w:rPr>
              <w:t xml:space="preserve">Hay 3 instancias de aprobación por WhatsApp. Nada se publica sin tu ok. Si algo no te convence, lo corregimos antes de publicar.</w:t>
            </w:r>
          </w:p>
        </w:tc>
      </w:tr>
      <w:tr>
        <w:tc>
          <w:tcPr>
            <w:tcW w:type="dxa" w:w="400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bCs/>
                <w:color w:val="FF2D55"/>
                <w:sz w:val="18"/>
                <w:szCs w:val="18"/>
              </w:rPr>
              <w:t xml:space="preserve">¿Y si cancelo?</w:t>
            </w:r>
          </w:p>
        </w:tc>
        <w:tc>
          <w:tcPr>
            <w:tcW w:type="dxa" w:w="536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color w:val="111111"/>
                <w:sz w:val="17"/>
                <w:szCs w:val="17"/>
              </w:rPr>
              <w:t xml:space="preserve">Aviso con 15 días de anticipación. El mes pagado se completa. El setup no se devuelve porque ya está el trabajo de configuración realizado.</w:t>
            </w:r>
          </w:p>
        </w:tc>
      </w:tr>
    </w:tbl>
    <w:p>
      <w:pPr>
        <w:spacing w:after="0" w:before="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00"/>
              <w:left w:type="dxa" w:w="360"/>
              <w:bottom w:type="dxa" w:w="200"/>
              <w:right w:type="dxa" w:w="360"/>
            </w:tcMar>
          </w:tcPr>
          <w:p>
            <w:pPr>
              <w:spacing w:after="0" w:before="0"/>
            </w:pPr>
            <w:r>
              <w:rPr>
                <w:rFonts w:ascii="Arial" w:cs="Arial" w:eastAsia="Arial" w:hAnsi="Arial"/>
                <w:b/>
                <w:bCs/>
                <w:color w:val="00FF88"/>
                <w:sz w:val="18"/>
                <w:szCs w:val="18"/>
              </w:rPr>
              <w:t xml:space="preserve">CAPÍTULO 11  </w:t>
            </w:r>
            <w:r>
              <w:rPr>
                <w:rFonts w:ascii="Arial" w:cs="Arial" w:eastAsia="Arial" w:hAnsi="Arial"/>
                <w:b/>
                <w:bCs/>
                <w:color w:val="FFFFFF"/>
                <w:sz w:val="36"/>
                <w:szCs w:val="36"/>
              </w:rPr>
              <w:t xml:space="preserve">INSTALACIÓN Y CONFIGURACIÓN DEL SISTEMA</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10.1 Requisitos del sistema</w:t>
      </w:r>
    </w:p>
    <w:p>
      <w:pPr>
        <w:spacing w:after="0" w:before="0"/>
      </w:pPr>
      <w:r>
        <w:rPr>
          <w:sz w:val="12"/>
          <w:szCs w:val="12"/>
        </w:rPr>
        <w:t xml:space="preserve"/>
      </w:r>
    </w:p>
    <w:p>
      <w:pPr>
        <w:pStyle w:val="ListParagraph"/>
        <w:numPr>
          <w:ilvl w:val="0"/>
          <w:numId w:val="2"/>
        </w:numPr>
        <w:spacing w:after="40" w:before="40"/>
      </w:pPr>
      <w:r>
        <w:rPr>
          <w:rFonts w:ascii="Arial" w:cs="Arial" w:eastAsia="Arial" w:hAnsi="Arial"/>
          <w:color w:val="111111"/>
          <w:sz w:val="22"/>
          <w:szCs w:val="22"/>
        </w:rPr>
        <w:t xml:space="preserve">Windows 10/11, macOS 12+ o Linux Ubuntu 20+</w:t>
      </w:r>
    </w:p>
    <w:p>
      <w:pPr>
        <w:pStyle w:val="ListParagraph"/>
        <w:numPr>
          <w:ilvl w:val="0"/>
          <w:numId w:val="2"/>
        </w:numPr>
        <w:spacing w:after="40" w:before="40"/>
      </w:pPr>
      <w:r>
        <w:rPr>
          <w:rFonts w:ascii="Arial" w:cs="Arial" w:eastAsia="Arial" w:hAnsi="Arial"/>
          <w:color w:val="111111"/>
          <w:sz w:val="22"/>
          <w:szCs w:val="22"/>
        </w:rPr>
        <w:t xml:space="preserve">RAM: mínimo 8GB — recomendado 16GB para render local</w:t>
      </w:r>
    </w:p>
    <w:p>
      <w:pPr>
        <w:pStyle w:val="ListParagraph"/>
        <w:numPr>
          <w:ilvl w:val="0"/>
          <w:numId w:val="2"/>
        </w:numPr>
        <w:spacing w:after="40" w:before="40"/>
      </w:pPr>
      <w:r>
        <w:rPr>
          <w:rFonts w:ascii="Arial" w:cs="Arial" w:eastAsia="Arial" w:hAnsi="Arial"/>
          <w:color w:val="111111"/>
          <w:sz w:val="22"/>
          <w:szCs w:val="22"/>
        </w:rPr>
        <w:t xml:space="preserve">Espacio: 20GB libres para proyectos y renders</w:t>
      </w:r>
    </w:p>
    <w:p>
      <w:pPr>
        <w:pStyle w:val="ListParagraph"/>
        <w:numPr>
          <w:ilvl w:val="0"/>
          <w:numId w:val="2"/>
        </w:numPr>
        <w:spacing w:after="40" w:before="40"/>
      </w:pPr>
      <w:r>
        <w:rPr>
          <w:rFonts w:ascii="Arial" w:cs="Arial" w:eastAsia="Arial" w:hAnsi="Arial"/>
          <w:color w:val="111111"/>
          <w:sz w:val="22"/>
          <w:szCs w:val="22"/>
        </w:rPr>
        <w:t xml:space="preserve">Node.js versión 18 o superior — obligatorio para Remotion</w:t>
      </w:r>
    </w:p>
    <w:p>
      <w:pPr>
        <w:pStyle w:val="ListParagraph"/>
        <w:numPr>
          <w:ilvl w:val="0"/>
          <w:numId w:val="2"/>
        </w:numPr>
        <w:spacing w:after="40" w:before="40"/>
      </w:pPr>
      <w:r>
        <w:rPr>
          <w:rFonts w:ascii="Arial" w:cs="Arial" w:eastAsia="Arial" w:hAnsi="Arial"/>
          <w:color w:val="111111"/>
          <w:sz w:val="22"/>
          <w:szCs w:val="22"/>
        </w:rPr>
        <w:t xml:space="preserve">Conexión a internet estable — el sistema llama múltiples APIs en paralelo</w:t>
      </w:r>
    </w:p>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10.2 Instalación de Claude Code</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84FF" w:sz="4"/>
              <w:left w:val="single" w:color="0A84FF" w:sz="18"/>
              <w:bottom w:val="single" w:color="0A84FF" w:sz="4"/>
              <w:right w:val="none" w:color="FFFFFF" w:sz="0"/>
            </w:tcBorders>
            <w:shd w:fill="111111" w:val="clear"/>
            <w:tcMar>
              <w:top w:type="dxa" w:w="160"/>
              <w:left w:type="dxa" w:w="240"/>
              <w:bottom w:type="dxa" w:w="160"/>
              <w:right w:type="dxa" w:w="240"/>
            </w:tcMar>
          </w:tcPr>
          <w:p>
            <w:pPr>
              <w:spacing w:after="50" w:before="50"/>
            </w:pPr>
            <w:r>
              <w:rPr>
                <w:rFonts w:ascii="Arial" w:cs="Arial" w:eastAsia="Arial" w:hAnsi="Arial"/>
                <w:b w:val="false"/>
                <w:bCs w:val="false"/>
                <w:color w:val="FFFFFF"/>
                <w:sz w:val="22"/>
                <w:szCs w:val="22"/>
              </w:rPr>
              <w:t xml:space="preserve"># Mac / Linux</w:t>
            </w:r>
          </w:p>
          <w:p>
            <w:pPr>
              <w:spacing w:after="50" w:before="50"/>
            </w:pPr>
            <w:r>
              <w:rPr>
                <w:rFonts w:ascii="Arial" w:cs="Arial" w:eastAsia="Arial" w:hAnsi="Arial"/>
                <w:b w:val="false"/>
                <w:bCs w:val="false"/>
                <w:color w:val="FFFFFF"/>
                <w:sz w:val="22"/>
                <w:szCs w:val="22"/>
              </w:rPr>
              <w:t xml:space="preserve">curl -fsSL https://claude.ai/install.sh | bash</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Windows PowerShell (como administrador)</w:t>
            </w:r>
          </w:p>
          <w:p>
            <w:pPr>
              <w:spacing w:after="50" w:before="50"/>
            </w:pPr>
            <w:r>
              <w:rPr>
                <w:rFonts w:ascii="Arial" w:cs="Arial" w:eastAsia="Arial" w:hAnsi="Arial"/>
                <w:b w:val="false"/>
                <w:bCs w:val="false"/>
                <w:color w:val="FFFFFF"/>
                <w:sz w:val="22"/>
                <w:szCs w:val="22"/>
              </w:rPr>
              <w:t xml:space="preserve">irm https://claude.ai/install.ps1 | iex</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Alternativa vía npm</w:t>
            </w:r>
          </w:p>
          <w:p>
            <w:pPr>
              <w:spacing w:after="50" w:before="50"/>
            </w:pPr>
            <w:r>
              <w:rPr>
                <w:rFonts w:ascii="Arial" w:cs="Arial" w:eastAsia="Arial" w:hAnsi="Arial"/>
                <w:b w:val="false"/>
                <w:bCs w:val="false"/>
                <w:color w:val="FFFFFF"/>
                <w:sz w:val="22"/>
                <w:szCs w:val="22"/>
              </w:rPr>
              <w:t xml:space="preserve">npm install -g @anthropic-ai/claude-code</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Verificar instalación</w:t>
            </w:r>
          </w:p>
          <w:p>
            <w:pPr>
              <w:spacing w:after="50" w:before="50"/>
            </w:pPr>
            <w:r>
              <w:rPr>
                <w:rFonts w:ascii="Arial" w:cs="Arial" w:eastAsia="Arial" w:hAnsi="Arial"/>
                <w:b w:val="false"/>
                <w:bCs w:val="false"/>
                <w:color w:val="FFFFFF"/>
                <w:sz w:val="22"/>
                <w:szCs w:val="22"/>
              </w:rPr>
              <w:t xml:space="preserve">claude --version   # debe mostrar 2.x.x</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10.3 Estructura de carpetas de la agencia</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84FF" w:sz="4"/>
              <w:left w:val="single" w:color="0A84FF" w:sz="18"/>
              <w:bottom w:val="single" w:color="0A84FF" w:sz="4"/>
              <w:right w:val="none" w:color="FFFFFF" w:sz="0"/>
            </w:tcBorders>
            <w:shd w:fill="111111" w:val="clear"/>
            <w:tcMar>
              <w:top w:type="dxa" w:w="160"/>
              <w:left w:type="dxa" w:w="240"/>
              <w:bottom w:type="dxa" w:w="160"/>
              <w:right w:type="dxa" w:w="240"/>
            </w:tcMar>
          </w:tcPr>
          <w:p>
            <w:pPr>
              <w:spacing w:after="50" w:before="50"/>
            </w:pPr>
            <w:r>
              <w:rPr>
                <w:rFonts w:ascii="Arial" w:cs="Arial" w:eastAsia="Arial" w:hAnsi="Arial"/>
                <w:b w:val="false"/>
                <w:bCs w:val="false"/>
                <w:color w:val="FFFFFF"/>
                <w:sz w:val="22"/>
                <w:szCs w:val="22"/>
              </w:rPr>
              <w:t xml:space="preserve">RESUELTO/</w:t>
            </w:r>
          </w:p>
          <w:p>
            <w:pPr>
              <w:spacing w:after="50" w:before="50"/>
            </w:pPr>
            <w:r>
              <w:rPr>
                <w:rFonts w:ascii="Arial" w:cs="Arial" w:eastAsia="Arial" w:hAnsi="Arial"/>
                <w:b w:val="false"/>
                <w:bCs w:val="false"/>
                <w:color w:val="FFFFFF"/>
                <w:sz w:val="22"/>
                <w:szCs w:val="22"/>
              </w:rPr>
              <w:t xml:space="preserve">├── CLAUDE.md                    # Cerebro de la agencia</w:t>
            </w:r>
          </w:p>
          <w:p>
            <w:pPr>
              <w:spacing w:after="50" w:before="50"/>
            </w:pPr>
            <w:r>
              <w:rPr>
                <w:rFonts w:ascii="Arial" w:cs="Arial" w:eastAsia="Arial" w:hAnsi="Arial"/>
                <w:b w:val="false"/>
                <w:bCs w:val="false"/>
                <w:color w:val="FFFFFF"/>
                <w:sz w:val="22"/>
                <w:szCs w:val="22"/>
              </w:rPr>
              <w:t xml:space="preserve">├── plantillas/</w:t>
            </w:r>
          </w:p>
          <w:p>
            <w:pPr>
              <w:spacing w:after="50" w:before="50"/>
            </w:pPr>
            <w:r>
              <w:rPr>
                <w:rFonts w:ascii="Arial" w:cs="Arial" w:eastAsia="Arial" w:hAnsi="Arial"/>
                <w:b w:val="false"/>
                <w:bCs w:val="false"/>
                <w:color w:val="FFFFFF"/>
                <w:sz w:val="22"/>
                <w:szCs w:val="22"/>
              </w:rPr>
              <w:t xml:space="preserve">│   └── agents/                  # Los 9 agentes de cliente listos para copiar</w:t>
            </w:r>
          </w:p>
          <w:p>
            <w:pPr>
              <w:spacing w:after="50" w:before="50"/>
            </w:pPr>
            <w:r>
              <w:rPr>
                <w:rFonts w:ascii="Arial" w:cs="Arial" w:eastAsia="Arial" w:hAnsi="Arial"/>
                <w:b w:val="false"/>
                <w:bCs w:val="false"/>
                <w:color w:val="FFFFFF"/>
                <w:sz w:val="22"/>
                <w:szCs w:val="22"/>
              </w:rPr>
              <w:t xml:space="preserve">├── _dashboard-agencia/          # Estado global y facturación</w:t>
            </w:r>
          </w:p>
          <w:p>
            <w:pPr>
              <w:spacing w:after="50" w:before="50"/>
            </w:pPr>
            <w:r>
              <w:rPr>
                <w:rFonts w:ascii="Arial" w:cs="Arial" w:eastAsia="Arial" w:hAnsi="Arial"/>
                <w:b w:val="false"/>
                <w:bCs w:val="false"/>
                <w:color w:val="FFFFFF"/>
                <w:sz w:val="22"/>
                <w:szCs w:val="22"/>
              </w:rPr>
              <w:t xml:space="preserve">├── _onboarding/                 # Propuestas, presupuestos, documentos comerciales</w:t>
            </w:r>
          </w:p>
          <w:p>
            <w:pPr>
              <w:spacing w:after="50" w:before="50"/>
            </w:pPr>
            <w:r>
              <w:rPr>
                <w:rFonts w:ascii="Arial" w:cs="Arial" w:eastAsia="Arial" w:hAnsi="Arial"/>
                <w:b w:val="false"/>
                <w:bCs w:val="false"/>
                <w:color w:val="FFFFFF"/>
                <w:sz w:val="22"/>
                <w:szCs w:val="22"/>
              </w:rPr>
              <w:t xml:space="preserve">├── cerebro/                     # Tus archivos de metodología creativa RESUELTO</w:t>
            </w:r>
          </w:p>
          <w:p>
            <w:pPr>
              <w:spacing w:after="50" w:before="50"/>
            </w:pPr>
            <w:r>
              <w:rPr>
                <w:rFonts w:ascii="Arial" w:cs="Arial" w:eastAsia="Arial" w:hAnsi="Arial"/>
                <w:b w:val="false"/>
                <w:bCs w:val="false"/>
                <w:color w:val="FFFFFF"/>
                <w:sz w:val="22"/>
                <w:szCs w:val="22"/>
              </w:rPr>
              <w:t xml:space="preserve">│   ├── tecnicas-redaccion.pdf</w:t>
            </w:r>
          </w:p>
          <w:p>
            <w:pPr>
              <w:spacing w:after="50" w:before="50"/>
            </w:pPr>
            <w:r>
              <w:rPr>
                <w:rFonts w:ascii="Arial" w:cs="Arial" w:eastAsia="Arial" w:hAnsi="Arial"/>
                <w:b w:val="false"/>
                <w:bCs w:val="false"/>
                <w:color w:val="FFFFFF"/>
                <w:sz w:val="22"/>
                <w:szCs w:val="22"/>
              </w:rPr>
              <w:t xml:space="preserve">│   ├── estructuras-narrativas.docx</w:t>
            </w:r>
          </w:p>
          <w:p>
            <w:pPr>
              <w:spacing w:after="50" w:before="50"/>
            </w:pPr>
            <w:r>
              <w:rPr>
                <w:rFonts w:ascii="Arial" w:cs="Arial" w:eastAsia="Arial" w:hAnsi="Arial"/>
                <w:b w:val="false"/>
                <w:bCs w:val="false"/>
                <w:color w:val="FFFFFF"/>
                <w:sz w:val="22"/>
                <w:szCs w:val="22"/>
              </w:rPr>
              <w:t xml:space="preserve">│   └── frameworks-copywriting.pdf</w:t>
            </w:r>
          </w:p>
          <w:p>
            <w:pPr>
              <w:spacing w:after="50" w:before="50"/>
            </w:pPr>
            <w:r>
              <w:rPr>
                <w:rFonts w:ascii="Arial" w:cs="Arial" w:eastAsia="Arial" w:hAnsi="Arial"/>
                <w:b w:val="false"/>
                <w:bCs w:val="false"/>
                <w:color w:val="FFFFFF"/>
                <w:sz w:val="22"/>
                <w:szCs w:val="22"/>
              </w:rPr>
              <w:t xml:space="preserve">├── .claude/</w:t>
            </w:r>
          </w:p>
          <w:p>
            <w:pPr>
              <w:spacing w:after="50" w:before="50"/>
            </w:pPr>
            <w:r>
              <w:rPr>
                <w:rFonts w:ascii="Arial" w:cs="Arial" w:eastAsia="Arial" w:hAnsi="Arial"/>
                <w:b w:val="false"/>
                <w:bCs w:val="false"/>
                <w:color w:val="FFFFFF"/>
                <w:sz w:val="22"/>
                <w:szCs w:val="22"/>
              </w:rPr>
              <w:t xml:space="preserve">│   └── agents/                  # Los 6 agentes de la agencia</w:t>
            </w:r>
          </w:p>
          <w:p>
            <w:pPr>
              <w:spacing w:after="50" w:before="50"/>
            </w:pPr>
            <w:r>
              <w:rPr>
                <w:rFonts w:ascii="Arial" w:cs="Arial" w:eastAsia="Arial" w:hAnsi="Arial"/>
                <w:b w:val="false"/>
                <w:bCs w:val="false"/>
                <w:color w:val="FFFFFF"/>
                <w:sz w:val="22"/>
                <w:szCs w:val="22"/>
              </w:rPr>
              <w:t xml:space="preserve">└── cliente-[nombre]/            # Una carpeta por cliente activo</w:t>
            </w:r>
          </w:p>
          <w:p>
            <w:pPr>
              <w:spacing w:after="50" w:before="50"/>
            </w:pPr>
            <w:r>
              <w:rPr>
                <w:rFonts w:ascii="Arial" w:cs="Arial" w:eastAsia="Arial" w:hAnsi="Arial"/>
                <w:b w:val="false"/>
                <w:bCs w:val="false"/>
                <w:color w:val="FFFFFF"/>
                <w:sz w:val="22"/>
                <w:szCs w:val="22"/>
              </w:rPr>
              <w:t xml:space="preserve">    ├── CLAUDE.md                # Cerebro del cliente (construido por onboarding-agent)</w:t>
            </w:r>
          </w:p>
          <w:p>
            <w:pPr>
              <w:spacing w:after="50" w:before="50"/>
            </w:pPr>
            <w:r>
              <w:rPr>
                <w:rFonts w:ascii="Arial" w:cs="Arial" w:eastAsia="Arial" w:hAnsi="Arial"/>
                <w:b w:val="false"/>
                <w:bCs w:val="false"/>
                <w:color w:val="FFFFFF"/>
                <w:sz w:val="22"/>
                <w:szCs w:val="22"/>
              </w:rPr>
              <w:t xml:space="preserve">    ├── docs/                    # Documentos de marca del cliente</w:t>
            </w:r>
          </w:p>
          <w:p>
            <w:pPr>
              <w:spacing w:after="50" w:before="50"/>
            </w:pPr>
            <w:r>
              <w:rPr>
                <w:rFonts w:ascii="Arial" w:cs="Arial" w:eastAsia="Arial" w:hAnsi="Arial"/>
                <w:b w:val="false"/>
                <w:bCs w:val="false"/>
                <w:color w:val="FFFFFF"/>
                <w:sz w:val="22"/>
                <w:szCs w:val="22"/>
              </w:rPr>
              <w:t xml:space="preserve">    ├── cerebro/                 # Metodología creativa copiada</w:t>
            </w:r>
          </w:p>
          <w:p>
            <w:pPr>
              <w:spacing w:after="50" w:before="50"/>
            </w:pPr>
            <w:r>
              <w:rPr>
                <w:rFonts w:ascii="Arial" w:cs="Arial" w:eastAsia="Arial" w:hAnsi="Arial"/>
                <w:b w:val="false"/>
                <w:bCs w:val="false"/>
                <w:color w:val="FFFFFF"/>
                <w:sz w:val="22"/>
                <w:szCs w:val="22"/>
              </w:rPr>
              <w:t xml:space="preserve">    ├── audio/                   # Grabaciones del cliente</w:t>
            </w:r>
          </w:p>
          <w:p>
            <w:pPr>
              <w:spacing w:after="50" w:before="50"/>
            </w:pPr>
            <w:r>
              <w:rPr>
                <w:rFonts w:ascii="Arial" w:cs="Arial" w:eastAsia="Arial" w:hAnsi="Arial"/>
                <w:b w:val="false"/>
                <w:bCs w:val="false"/>
                <w:color w:val="FFFFFF"/>
                <w:sz w:val="22"/>
                <w:szCs w:val="22"/>
              </w:rPr>
              <w:t xml:space="preserve">    ├── output/                  # Videos y piezas finales</w:t>
            </w:r>
          </w:p>
          <w:p>
            <w:pPr>
              <w:spacing w:after="50" w:before="50"/>
            </w:pPr>
            <w:r>
              <w:rPr>
                <w:rFonts w:ascii="Arial" w:cs="Arial" w:eastAsia="Arial" w:hAnsi="Arial"/>
                <w:b w:val="false"/>
                <w:bCs w:val="false"/>
                <w:color w:val="FFFFFF"/>
                <w:sz w:val="22"/>
                <w:szCs w:val="22"/>
              </w:rPr>
              <w:t xml:space="preserve">    └── .env                     # Claves API del cliente</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10.4 Configurar claves API — archivo .env</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2D55" w:sz="4"/>
              <w:left w:val="single" w:color="FF2D55" w:sz="18"/>
              <w:bottom w:val="single" w:color="FF2D55" w:sz="4"/>
              <w:right w:val="none" w:color="FFFFFF" w:sz="0"/>
            </w:tcBorders>
            <w:shd w:fill="111111" w:val="clear"/>
            <w:tcMar>
              <w:top w:type="dxa" w:w="160"/>
              <w:left w:type="dxa" w:w="240"/>
              <w:bottom w:type="dxa" w:w="160"/>
              <w:right w:type="dxa" w:w="240"/>
            </w:tcMar>
          </w:tcPr>
          <w:p>
            <w:pPr>
              <w:spacing w:after="50" w:before="50"/>
            </w:pPr>
            <w:r>
              <w:rPr>
                <w:rFonts w:ascii="Arial" w:cs="Arial" w:eastAsia="Arial" w:hAnsi="Arial"/>
                <w:b w:val="false"/>
                <w:bCs w:val="false"/>
                <w:color w:val="FFFFFF"/>
                <w:sz w:val="22"/>
                <w:szCs w:val="22"/>
              </w:rPr>
              <w:t xml:space="preserve"># Crear .env en la carpeta de cada cliente:</w:t>
            </w:r>
          </w:p>
          <w:p>
            <w:pPr>
              <w:spacing w:after="50" w:before="50"/>
            </w:pPr>
            <w:r>
              <w:rPr>
                <w:rFonts w:ascii="Arial" w:cs="Arial" w:eastAsia="Arial" w:hAnsi="Arial"/>
                <w:b w:val="false"/>
                <w:bCs w:val="false"/>
                <w:color w:val="FFFFFF"/>
                <w:sz w:val="22"/>
                <w:szCs w:val="22"/>
              </w:rPr>
              <w:t xml:space="preserve">OPENAI_API_KEY=sk-...          # platform.openai.com &gt; API Keys</w:t>
            </w:r>
          </w:p>
          <w:p>
            <w:pPr>
              <w:spacing w:after="50" w:before="50"/>
            </w:pPr>
            <w:r>
              <w:rPr>
                <w:rFonts w:ascii="Arial" w:cs="Arial" w:eastAsia="Arial" w:hAnsi="Arial"/>
                <w:b w:val="false"/>
                <w:bCs w:val="false"/>
                <w:color w:val="FFFFFF"/>
                <w:sz w:val="22"/>
                <w:szCs w:val="22"/>
              </w:rPr>
              <w:t xml:space="preserve">GOOGLE_AI_KEY=AIza...          # aistudio.google.com &gt; Get API Key</w:t>
            </w:r>
          </w:p>
          <w:p>
            <w:pPr>
              <w:spacing w:after="50" w:before="50"/>
            </w:pPr>
            <w:r>
              <w:rPr>
                <w:rFonts w:ascii="Arial" w:cs="Arial" w:eastAsia="Arial" w:hAnsi="Arial"/>
                <w:b w:val="false"/>
                <w:bCs w:val="false"/>
                <w:color w:val="FFFFFF"/>
                <w:sz w:val="22"/>
                <w:szCs w:val="22"/>
              </w:rPr>
              <w:t xml:space="preserve">FAL_API_KEY=...                # fal.ai &gt; Dashboard &gt; API Keys</w:t>
            </w:r>
          </w:p>
          <w:p>
            <w:pPr>
              <w:spacing w:after="50" w:before="50"/>
            </w:pPr>
            <w:r>
              <w:rPr>
                <w:rFonts w:ascii="Arial" w:cs="Arial" w:eastAsia="Arial" w:hAnsi="Arial"/>
                <w:b w:val="false"/>
                <w:bCs w:val="false"/>
                <w:color w:val="FFFFFF"/>
                <w:sz w:val="22"/>
                <w:szCs w:val="22"/>
              </w:rPr>
              <w:t xml:space="preserve">MANYCHAT_API_TOKEN=...         # manychat.com &gt; Settings &gt; API</w:t>
            </w:r>
          </w:p>
          <w:p>
            <w:pPr>
              <w:spacing w:after="50" w:before="50"/>
            </w:pPr>
            <w:r>
              <w:rPr>
                <w:rFonts w:ascii="Arial" w:cs="Arial" w:eastAsia="Arial" w:hAnsi="Arial"/>
                <w:b w:val="false"/>
                <w:bCs w:val="false"/>
                <w:color w:val="FFFFFF"/>
                <w:sz w:val="22"/>
                <w:szCs w:val="22"/>
              </w:rPr>
              <w:t xml:space="preserve">ELEVENLABS_API_KEY=...         # elevenlabs.io &gt; Profile &gt; API Key</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SEGURIDAD CRÍTICA:</w:t>
            </w:r>
          </w:p>
          <w:p>
            <w:pPr>
              <w:spacing w:after="50" w:before="50"/>
            </w:pPr>
            <w:r>
              <w:rPr>
                <w:rFonts w:ascii="Arial" w:cs="Arial" w:eastAsia="Arial" w:hAnsi="Arial"/>
                <w:b w:val="false"/>
                <w:bCs w:val="false"/>
                <w:color w:val="FFFFFF"/>
                <w:sz w:val="22"/>
                <w:szCs w:val="22"/>
              </w:rPr>
              <w:t xml:space="preserve">El archivo .env NUNCA debe subirse a GitHub, Google Drive ni ningún servicio cloud.</w:t>
            </w:r>
          </w:p>
          <w:p>
            <w:pPr>
              <w:spacing w:after="50" w:before="50"/>
            </w:pPr>
            <w:r>
              <w:rPr>
                <w:rFonts w:ascii="Arial" w:cs="Arial" w:eastAsia="Arial" w:hAnsi="Arial"/>
                <w:b w:val="false"/>
                <w:bCs w:val="false"/>
                <w:color w:val="FFFFFF"/>
                <w:sz w:val="22"/>
                <w:szCs w:val="22"/>
              </w:rPr>
              <w:t xml:space="preserve">Si una clave se compromete: revocarla inmediatamente en el dashboard del servicio.</w:t>
            </w:r>
          </w:p>
        </w:tc>
      </w:tr>
    </w:tbl>
    <w:p>
      <w:pPr>
        <w:spacing w:after="0" w:before="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00"/>
              <w:left w:type="dxa" w:w="360"/>
              <w:bottom w:type="dxa" w:w="200"/>
              <w:right w:type="dxa" w:w="360"/>
            </w:tcMar>
          </w:tcPr>
          <w:p>
            <w:pPr>
              <w:spacing w:after="0" w:before="0"/>
            </w:pPr>
            <w:r>
              <w:rPr>
                <w:rFonts w:ascii="Arial" w:cs="Arial" w:eastAsia="Arial" w:hAnsi="Arial"/>
                <w:b/>
                <w:bCs/>
                <w:color w:val="00FF88"/>
                <w:sz w:val="18"/>
                <w:szCs w:val="18"/>
              </w:rPr>
              <w:t xml:space="preserve">CAPÍTULO 12  </w:t>
            </w:r>
            <w:r>
              <w:rPr>
                <w:rFonts w:ascii="Arial" w:cs="Arial" w:eastAsia="Arial" w:hAnsi="Arial"/>
                <w:b/>
                <w:bCs/>
                <w:color w:val="FFFFFF"/>
                <w:sz w:val="36"/>
                <w:szCs w:val="36"/>
              </w:rPr>
              <w:t xml:space="preserve">ONBOARDING DE CLIENTES — PROTOCOLO COMPLETO</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11.1 Documentos que necesitás de cada cliente</w:t>
      </w:r>
    </w:p>
    <w:p>
      <w:pPr>
        <w:spacing w:after="0" w:before="0"/>
      </w:pPr>
      <w:r>
        <w:rPr>
          <w:sz w:val="12"/>
          <w:szCs w:val="12"/>
        </w:rPr>
        <w:t xml:space="preserve"/>
      </w:r>
    </w:p>
    <w:p>
      <w:pPr>
        <w:spacing w:after="60" w:before="60"/>
        <w:jc w:val="left"/>
      </w:pPr>
      <w:r>
        <w:rPr>
          <w:rFonts w:ascii="Arial" w:cs="Arial" w:eastAsia="Arial" w:hAnsi="Arial"/>
          <w:b w:val="false"/>
          <w:bCs w:val="false"/>
          <w:color w:val="111111"/>
          <w:sz w:val="22"/>
          <w:szCs w:val="22"/>
        </w:rPr>
        <w:t xml:space="preserve">Antes de crear el CLAUDE.md del cliente necesitás estos documentos. Pedirlos todos en el onboarding. Sin ellos el sistema produce contenido genérico.</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c>
          <w:tcPr>
            <w:tcW w:type="dxa" w:w="3120"/>
            <w:tcBorders>
              <w:top w:val="single" w:color="00FF88" w:sz="4"/>
              <w:left w:val="single" w:color="00FF88" w:sz="4"/>
              <w:bottom w:val="single" w:color="00FF88" w:sz="4"/>
              <w:right w:val="single" w:color="00FF88" w:sz="4"/>
            </w:tcBorders>
            <w:shd w:fill="2A2A2A" w:val="clear"/>
            <w:tcMar>
              <w:top w:type="dxa" w:w="100"/>
              <w:left w:type="dxa" w:w="120"/>
              <w:bottom w:type="dxa" w:w="100"/>
              <w:right w:type="dxa" w:w="120"/>
            </w:tcMar>
          </w:tcPr>
          <w:p>
            <w:pPr>
              <w:spacing w:after="0" w:before="0"/>
            </w:pPr>
            <w:r>
              <w:rPr>
                <w:rFonts w:ascii="Arial" w:cs="Arial" w:eastAsia="Arial" w:hAnsi="Arial"/>
                <w:b/>
                <w:bCs/>
                <w:color w:val="00FF88"/>
                <w:sz w:val="18"/>
                <w:szCs w:val="18"/>
              </w:rPr>
              <w:t xml:space="preserve">DOCUMENTO</w:t>
            </w:r>
          </w:p>
        </w:tc>
        <w:tc>
          <w:tcPr>
            <w:tcW w:type="dxa" w:w="4680"/>
            <w:tcBorders>
              <w:top w:val="single" w:color="00FF88" w:sz="4"/>
              <w:left w:val="single" w:color="00FF88" w:sz="4"/>
              <w:bottom w:val="single" w:color="00FF88" w:sz="4"/>
              <w:right w:val="single" w:color="00FF88" w:sz="4"/>
            </w:tcBorders>
            <w:shd w:fill="2A2A2A" w:val="clear"/>
            <w:tcMar>
              <w:top w:type="dxa" w:w="100"/>
              <w:left w:type="dxa" w:w="120"/>
              <w:bottom w:type="dxa" w:w="100"/>
              <w:right w:type="dxa" w:w="120"/>
            </w:tcMar>
          </w:tcPr>
          <w:p>
            <w:pPr>
              <w:spacing w:after="0" w:before="0"/>
            </w:pPr>
            <w:r>
              <w:rPr>
                <w:rFonts w:ascii="Arial" w:cs="Arial" w:eastAsia="Arial" w:hAnsi="Arial"/>
                <w:b/>
                <w:bCs/>
                <w:color w:val="00FF88"/>
                <w:sz w:val="18"/>
                <w:szCs w:val="18"/>
              </w:rPr>
              <w:t xml:space="preserve">PARA QUÉ LO USA EL SISTEMA</w:t>
            </w:r>
          </w:p>
        </w:tc>
        <w:tc>
          <w:tcPr>
            <w:tcW w:type="dxa" w:w="1560"/>
            <w:tcBorders>
              <w:top w:val="single" w:color="00FF88" w:sz="4"/>
              <w:left w:val="single" w:color="00FF88" w:sz="4"/>
              <w:bottom w:val="single" w:color="00FF88" w:sz="4"/>
              <w:right w:val="single" w:color="00FF88" w:sz="4"/>
            </w:tcBorders>
            <w:shd w:fill="2A2A2A" w:val="clear"/>
            <w:tcMar>
              <w:top w:type="dxa" w:w="100"/>
              <w:left w:type="dxa" w:w="120"/>
              <w:bottom w:type="dxa" w:w="100"/>
              <w:right w:type="dxa" w:w="120"/>
            </w:tcMar>
          </w:tcPr>
          <w:p>
            <w:pPr>
              <w:spacing w:after="0" w:before="0"/>
            </w:pPr>
            <w:r>
              <w:rPr>
                <w:rFonts w:ascii="Arial" w:cs="Arial" w:eastAsia="Arial" w:hAnsi="Arial"/>
                <w:b/>
                <w:bCs/>
                <w:color w:val="00FF88"/>
                <w:sz w:val="18"/>
                <w:szCs w:val="18"/>
              </w:rPr>
              <w:t xml:space="preserve">OBLIGATORIO</w:t>
            </w:r>
          </w:p>
        </w:tc>
      </w:tr>
      <w:tr>
        <w:tc>
          <w:tcPr>
            <w:tcW w:type="dxa" w:w="312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b/>
                <w:bCs/>
                <w:color w:val="111111"/>
                <w:sz w:val="17"/>
                <w:szCs w:val="17"/>
              </w:rPr>
              <w:t xml:space="preserve">Brief y contrabrief</w:t>
            </w:r>
          </w:p>
        </w:tc>
        <w:tc>
          <w:tcPr>
            <w:tcW w:type="dxa" w:w="468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Propuesta de valor, posicionamiento y tono de comunicación</w:t>
            </w:r>
          </w:p>
        </w:tc>
        <w:tc>
          <w:tcPr>
            <w:tcW w:type="dxa" w:w="156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0FF88"/>
                <w:sz w:val="17"/>
                <w:szCs w:val="17"/>
              </w:rPr>
              <w:t xml:space="preserve">Sí</w:t>
            </w:r>
          </w:p>
        </w:tc>
      </w:tr>
      <w:tr>
        <w:tc>
          <w:tcPr>
            <w:tcW w:type="dxa" w:w="312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b/>
                <w:bCs/>
                <w:color w:val="111111"/>
                <w:sz w:val="17"/>
                <w:szCs w:val="17"/>
              </w:rPr>
              <w:t xml:space="preserve">Buyer persona</w:t>
            </w:r>
          </w:p>
        </w:tc>
        <w:tc>
          <w:tcPr>
            <w:tcW w:type="dxa" w:w="468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Dolores, miedos, aspiraciones y lenguaje exacto de la audiencia</w:t>
            </w:r>
          </w:p>
        </w:tc>
        <w:tc>
          <w:tcPr>
            <w:tcW w:type="dxa" w:w="156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0FF88"/>
                <w:sz w:val="17"/>
                <w:szCs w:val="17"/>
              </w:rPr>
              <w:t xml:space="preserve">Sí</w:t>
            </w:r>
          </w:p>
        </w:tc>
      </w:tr>
      <w:tr>
        <w:tc>
          <w:tcPr>
            <w:tcW w:type="dxa" w:w="312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b/>
                <w:bCs/>
                <w:color w:val="111111"/>
                <w:sz w:val="17"/>
                <w:szCs w:val="17"/>
              </w:rPr>
              <w:t xml:space="preserve">Customer journey</w:t>
            </w:r>
          </w:p>
        </w:tc>
        <w:tc>
          <w:tcPr>
            <w:tcW w:type="dxa" w:w="468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Etapas del recorrido, touchpoints y momento de conversión</w:t>
            </w:r>
          </w:p>
        </w:tc>
        <w:tc>
          <w:tcPr>
            <w:tcW w:type="dxa" w:w="156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0FF88"/>
                <w:sz w:val="17"/>
                <w:szCs w:val="17"/>
              </w:rPr>
              <w:t xml:space="preserve">Sí</w:t>
            </w:r>
          </w:p>
        </w:tc>
      </w:tr>
      <w:tr>
        <w:tc>
          <w:tcPr>
            <w:tcW w:type="dxa" w:w="312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b/>
                <w:bCs/>
                <w:color w:val="111111"/>
                <w:sz w:val="17"/>
                <w:szCs w:val="17"/>
              </w:rPr>
              <w:t xml:space="preserve">Mensaje central</w:t>
            </w:r>
          </w:p>
        </w:tc>
        <w:tc>
          <w:tcPr>
            <w:tcW w:type="dxa" w:w="468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La frase eje de toda la comunicación de la marca</w:t>
            </w:r>
          </w:p>
        </w:tc>
        <w:tc>
          <w:tcPr>
            <w:tcW w:type="dxa" w:w="156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0FF88"/>
                <w:sz w:val="17"/>
                <w:szCs w:val="17"/>
              </w:rPr>
              <w:t xml:space="preserve">Sí</w:t>
            </w:r>
          </w:p>
        </w:tc>
      </w:tr>
      <w:tr>
        <w:tc>
          <w:tcPr>
            <w:tcW w:type="dxa" w:w="312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b/>
                <w:bCs/>
                <w:color w:val="111111"/>
                <w:sz w:val="17"/>
                <w:szCs w:val="17"/>
              </w:rPr>
              <w:t xml:space="preserve">Benchmark nacional e internacional</w:t>
            </w:r>
          </w:p>
        </w:tc>
        <w:tc>
          <w:tcPr>
            <w:tcW w:type="dxa" w:w="468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Diferenciación vs competencia y oportunidades del sector</w:t>
            </w:r>
          </w:p>
        </w:tc>
        <w:tc>
          <w:tcPr>
            <w:tcW w:type="dxa" w:w="156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0FF88"/>
                <w:sz w:val="17"/>
                <w:szCs w:val="17"/>
              </w:rPr>
              <w:t xml:space="preserve">Sí</w:t>
            </w:r>
          </w:p>
        </w:tc>
      </w:tr>
      <w:tr>
        <w:tc>
          <w:tcPr>
            <w:tcW w:type="dxa" w:w="312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b/>
                <w:bCs/>
                <w:color w:val="111111"/>
                <w:sz w:val="17"/>
                <w:szCs w:val="17"/>
              </w:rPr>
              <w:t xml:space="preserve">Estrategia general de contenido</w:t>
            </w:r>
          </w:p>
        </w:tc>
        <w:tc>
          <w:tcPr>
            <w:tcW w:type="dxa" w:w="468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Pilares, formatos, frecuencia y objetivos del contenido</w:t>
            </w:r>
          </w:p>
        </w:tc>
        <w:tc>
          <w:tcPr>
            <w:tcW w:type="dxa" w:w="156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0FF88"/>
                <w:sz w:val="17"/>
                <w:szCs w:val="17"/>
              </w:rPr>
              <w:t xml:space="preserve">Sí</w:t>
            </w:r>
          </w:p>
        </w:tc>
      </w:tr>
      <w:tr>
        <w:tc>
          <w:tcPr>
            <w:tcW w:type="dxa" w:w="312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b/>
                <w:bCs/>
                <w:color w:val="111111"/>
                <w:sz w:val="17"/>
                <w:szCs w:val="17"/>
              </w:rPr>
              <w:t xml:space="preserve">Estrategia de conversión</w:t>
            </w:r>
          </w:p>
        </w:tc>
        <w:tc>
          <w:tcPr>
            <w:tcW w:type="dxa" w:w="468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CTA, embudo, keyword ManyChat y flujo de prospectos</w:t>
            </w:r>
          </w:p>
        </w:tc>
        <w:tc>
          <w:tcPr>
            <w:tcW w:type="dxa" w:w="156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0FF88"/>
                <w:sz w:val="17"/>
                <w:szCs w:val="17"/>
              </w:rPr>
              <w:t xml:space="preserve">Sí</w:t>
            </w:r>
          </w:p>
        </w:tc>
      </w:tr>
      <w:tr>
        <w:tc>
          <w:tcPr>
            <w:tcW w:type="dxa" w:w="312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b/>
                <w:bCs/>
                <w:color w:val="111111"/>
                <w:sz w:val="17"/>
                <w:szCs w:val="17"/>
              </w:rPr>
              <w:t xml:space="preserve">Prompts maestros de comunicación</w:t>
            </w:r>
          </w:p>
        </w:tc>
        <w:tc>
          <w:tcPr>
            <w:tcW w:type="dxa" w:w="468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Tono exacto, reglas de escritura y ejemplos de frases aprobadas</w:t>
            </w:r>
          </w:p>
        </w:tc>
        <w:tc>
          <w:tcPr>
            <w:tcW w:type="dxa" w:w="156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00FF88"/>
                <w:sz w:val="17"/>
                <w:szCs w:val="17"/>
              </w:rPr>
              <w:t xml:space="preserve">Sí</w:t>
            </w:r>
          </w:p>
        </w:tc>
      </w:tr>
      <w:tr>
        <w:tc>
          <w:tcPr>
            <w:tcW w:type="dxa" w:w="312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b/>
                <w:bCs/>
                <w:color w:val="111111"/>
                <w:sz w:val="17"/>
                <w:szCs w:val="17"/>
              </w:rPr>
              <w:t xml:space="preserve">Estrategia de ads</w:t>
            </w:r>
          </w:p>
        </w:tc>
        <w:tc>
          <w:tcPr>
            <w:tcW w:type="dxa" w:w="468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Objetivos, audiencias y presupuesto de campañas</w:t>
            </w:r>
          </w:p>
        </w:tc>
        <w:tc>
          <w:tcPr>
            <w:tcW w:type="dxa" w:w="156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999999"/>
                <w:sz w:val="17"/>
                <w:szCs w:val="17"/>
              </w:rPr>
              <w:t xml:space="preserve">Recomendado</w:t>
            </w:r>
          </w:p>
        </w:tc>
      </w:tr>
      <w:tr>
        <w:tc>
          <w:tcPr>
            <w:tcW w:type="dxa" w:w="312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b/>
                <w:bCs/>
                <w:color w:val="111111"/>
                <w:sz w:val="17"/>
                <w:szCs w:val="17"/>
              </w:rPr>
              <w:t xml:space="preserve">Ejemplos de posts o videos anteriores</w:t>
            </w:r>
          </w:p>
        </w:tc>
        <w:tc>
          <w:tcPr>
            <w:tcW w:type="dxa" w:w="4680"/>
            <w:tcBorders>
              <w:top w:val="single" w:color="3D3D3D" w:sz="4"/>
              <w:left w:val="single" w:color="3D3D3D" w:sz="4"/>
              <w:bottom w:val="single" w:color="3D3D3D" w:sz="4"/>
              <w:right w:val="single" w:color="3D3D3D" w:sz="4"/>
            </w:tcBorders>
            <w:shd w:fill="1A1A1A" w:val="clear"/>
            <w:tcMar>
              <w:top w:type="dxa" w:w="80"/>
              <w:left w:type="dxa" w:w="120"/>
              <w:bottom w:type="dxa" w:w="80"/>
              <w:right w:type="dxa" w:w="120"/>
            </w:tcMar>
          </w:tcPr>
          <w:p>
            <w:pPr>
              <w:spacing w:after="0" w:before="0"/>
            </w:pPr>
            <w:r>
              <w:rPr>
                <w:rFonts w:ascii="Arial" w:cs="Arial" w:eastAsia="Arial" w:hAnsi="Arial"/>
                <w:color w:val="111111"/>
                <w:sz w:val="17"/>
                <w:szCs w:val="17"/>
              </w:rPr>
              <w:t xml:space="preserve">Referencia de estilo y tono real del cliente</w:t>
            </w:r>
          </w:p>
        </w:tc>
        <w:tc>
          <w:tcPr>
            <w:tcW w:type="dxa" w:w="1560"/>
            <w:tcBorders>
              <w:top w:val="single" w:color="3D3D3D" w:sz="4"/>
              <w:left w:val="single" w:color="3D3D3D" w:sz="4"/>
              <w:bottom w:val="single" w:color="3D3D3D" w:sz="4"/>
              <w:right w:val="single" w:color="3D3D3D" w:sz="4"/>
            </w:tcBorders>
            <w:shd w:fill="1A1A1A" w:val="clear"/>
            <w:tcMar>
              <w:top w:type="dxa" w:w="80"/>
              <w:left w:type="dxa" w:w="100"/>
              <w:bottom w:type="dxa" w:w="80"/>
              <w:right w:type="dxa" w:w="100"/>
            </w:tcMar>
          </w:tcPr>
          <w:p>
            <w:pPr>
              <w:spacing w:after="0" w:before="0"/>
            </w:pPr>
            <w:r>
              <w:rPr>
                <w:rFonts w:ascii="Arial" w:cs="Arial" w:eastAsia="Arial" w:hAnsi="Arial"/>
                <w:color w:val="999999"/>
                <w:sz w:val="17"/>
                <w:szCs w:val="17"/>
              </w:rPr>
              <w:t xml:space="preserve">Recomendado</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11.2 Proceso de onboarding de un cliente nuevo — 8 pasos</w:t>
      </w:r>
    </w:p>
    <w:p>
      <w:pPr>
        <w:spacing w:after="0" w:before="0"/>
      </w:pPr>
      <w:r>
        <w:rPr>
          <w:sz w:val="12"/>
          <w:szCs w:val="12"/>
        </w:rPr>
        <w:t xml:space="preserve"/>
      </w:r>
    </w:p>
    <w:p>
      <w:pPr>
        <w:spacing w:after="40" w:before="120"/>
      </w:pPr>
      <w:r>
        <w:rPr>
          <w:rFonts w:ascii="Arial" w:cs="Arial" w:eastAsia="Arial" w:hAnsi="Arial"/>
          <w:b/>
          <w:bCs/>
          <w:color w:val="00FF88"/>
          <w:sz w:val="22"/>
          <w:szCs w:val="22"/>
        </w:rPr>
        <w:t xml:space="preserve">1. </w:t>
      </w:r>
      <w:r>
        <w:rPr>
          <w:rFonts w:ascii="Arial" w:cs="Arial" w:eastAsia="Arial" w:hAnsi="Arial"/>
          <w:b/>
          <w:bCs/>
          <w:color w:val="111111"/>
          <w:sz w:val="22"/>
          <w:szCs w:val="22"/>
        </w:rPr>
        <w:t xml:space="preserve">Crear estructura de carpetas</w:t>
      </w:r>
    </w:p>
    <w:p>
      <w:pPr>
        <w:spacing w:after="100" w:before="0"/>
        <w:ind w:left="480"/>
      </w:pPr>
      <w:r>
        <w:rPr>
          <w:rFonts w:ascii="Arial" w:cs="Arial" w:eastAsia="Arial" w:hAnsi="Arial"/>
          <w:color w:val="111111"/>
          <w:sz w:val="21"/>
          <w:szCs w:val="21"/>
        </w:rPr>
        <w:t xml:space="preserve">Ejecutar onboarding-agent con los datos del cliente nuevo. mkdir cliente-[nombre] con todas las subcarpetas.</w:t>
      </w:r>
    </w:p>
    <w:p>
      <w:pPr>
        <w:spacing w:after="40" w:before="120"/>
      </w:pPr>
      <w:r>
        <w:rPr>
          <w:rFonts w:ascii="Arial" w:cs="Arial" w:eastAsia="Arial" w:hAnsi="Arial"/>
          <w:b/>
          <w:bCs/>
          <w:color w:val="00FF88"/>
          <w:sz w:val="22"/>
          <w:szCs w:val="22"/>
        </w:rPr>
        <w:t xml:space="preserve">2. </w:t>
      </w:r>
      <w:r>
        <w:rPr>
          <w:rFonts w:ascii="Arial" w:cs="Arial" w:eastAsia="Arial" w:hAnsi="Arial"/>
          <w:b/>
          <w:bCs/>
          <w:color w:val="111111"/>
          <w:sz w:val="22"/>
          <w:szCs w:val="22"/>
        </w:rPr>
        <w:t xml:space="preserve">Copiar documentos a docs/</w:t>
      </w:r>
    </w:p>
    <w:p>
      <w:pPr>
        <w:spacing w:after="100" w:before="0"/>
        <w:ind w:left="480"/>
      </w:pPr>
      <w:r>
        <w:rPr>
          <w:rFonts w:ascii="Arial" w:cs="Arial" w:eastAsia="Arial" w:hAnsi="Arial"/>
          <w:color w:val="111111"/>
          <w:sz w:val="21"/>
          <w:szCs w:val="21"/>
        </w:rPr>
        <w:t xml:space="preserve">Todos los documentos de marca del cliente: PDFs, Word, TXT. Sin estos documentos el CLAUDE.md será genérico.</w:t>
      </w:r>
    </w:p>
    <w:p>
      <w:pPr>
        <w:spacing w:after="40" w:before="120"/>
      </w:pPr>
      <w:r>
        <w:rPr>
          <w:rFonts w:ascii="Arial" w:cs="Arial" w:eastAsia="Arial" w:hAnsi="Arial"/>
          <w:b/>
          <w:bCs/>
          <w:color w:val="00FF88"/>
          <w:sz w:val="22"/>
          <w:szCs w:val="22"/>
        </w:rPr>
        <w:t xml:space="preserve">3. </w:t>
      </w:r>
      <w:r>
        <w:rPr>
          <w:rFonts w:ascii="Arial" w:cs="Arial" w:eastAsia="Arial" w:hAnsi="Arial"/>
          <w:b/>
          <w:bCs/>
          <w:color w:val="111111"/>
          <w:sz w:val="22"/>
          <w:szCs w:val="22"/>
        </w:rPr>
        <w:t xml:space="preserve">Ejecutar onboarding-agent</w:t>
      </w:r>
    </w:p>
    <w:p>
      <w:pPr>
        <w:spacing w:after="100" w:before="0"/>
        <w:ind w:left="480"/>
      </w:pPr>
      <w:r>
        <w:rPr>
          <w:rFonts w:ascii="Arial" w:cs="Arial" w:eastAsia="Arial" w:hAnsi="Arial"/>
          <w:color w:val="111111"/>
          <w:sz w:val="21"/>
          <w:szCs w:val="21"/>
        </w:rPr>
        <w:t xml:space="preserve">Claude lee los docs y construye el CLAUDE.md automáticamente. Proceso automático — tarda 5-10 minutos.</w:t>
      </w:r>
    </w:p>
    <w:p>
      <w:pPr>
        <w:spacing w:after="40" w:before="120"/>
      </w:pPr>
      <w:r>
        <w:rPr>
          <w:rFonts w:ascii="Arial" w:cs="Arial" w:eastAsia="Arial" w:hAnsi="Arial"/>
          <w:b/>
          <w:bCs/>
          <w:color w:val="00FF88"/>
          <w:sz w:val="22"/>
          <w:szCs w:val="22"/>
        </w:rPr>
        <w:t xml:space="preserve">4. </w:t>
      </w:r>
      <w:r>
        <w:rPr>
          <w:rFonts w:ascii="Arial" w:cs="Arial" w:eastAsia="Arial" w:hAnsi="Arial"/>
          <w:b/>
          <w:bCs/>
          <w:color w:val="111111"/>
          <w:sz w:val="22"/>
          <w:szCs w:val="22"/>
        </w:rPr>
        <w:t xml:space="preserve">Revisar y completar el CLAUDE.md</w:t>
      </w:r>
    </w:p>
    <w:p>
      <w:pPr>
        <w:spacing w:after="100" w:before="0"/>
        <w:ind w:left="480"/>
      </w:pPr>
      <w:r>
        <w:rPr>
          <w:rFonts w:ascii="Arial" w:cs="Arial" w:eastAsia="Arial" w:hAnsi="Arial"/>
          <w:color w:val="111111"/>
          <w:sz w:val="21"/>
          <w:szCs w:val="21"/>
        </w:rPr>
        <w:t xml:space="preserve">El agente indica cuáles campos necesitan completarse manualmente. Completarlos antes de continuar.</w:t>
      </w:r>
    </w:p>
    <w:p>
      <w:pPr>
        <w:spacing w:after="40" w:before="120"/>
      </w:pPr>
      <w:r>
        <w:rPr>
          <w:rFonts w:ascii="Arial" w:cs="Arial" w:eastAsia="Arial" w:hAnsi="Arial"/>
          <w:b/>
          <w:bCs/>
          <w:color w:val="00FF88"/>
          <w:sz w:val="22"/>
          <w:szCs w:val="22"/>
        </w:rPr>
        <w:t xml:space="preserve">5. </w:t>
      </w:r>
      <w:r>
        <w:rPr>
          <w:rFonts w:ascii="Arial" w:cs="Arial" w:eastAsia="Arial" w:hAnsi="Arial"/>
          <w:b/>
          <w:bCs/>
          <w:color w:val="111111"/>
          <w:sz w:val="22"/>
          <w:szCs w:val="22"/>
        </w:rPr>
        <w:t xml:space="preserve">Subir archivos de metodología a cerebro/</w:t>
      </w:r>
    </w:p>
    <w:p>
      <w:pPr>
        <w:spacing w:after="100" w:before="0"/>
        <w:ind w:left="480"/>
      </w:pPr>
      <w:r>
        <w:rPr>
          <w:rFonts w:ascii="Arial" w:cs="Arial" w:eastAsia="Arial" w:hAnsi="Arial"/>
          <w:color w:val="111111"/>
          <w:sz w:val="21"/>
          <w:szCs w:val="21"/>
        </w:rPr>
        <w:t xml:space="preserve">Copiar las técnicas, estructuras y frameworks de RESUELTO a la carpeta cerebro/ del cliente.</w:t>
      </w:r>
    </w:p>
    <w:p>
      <w:pPr>
        <w:spacing w:after="40" w:before="120"/>
      </w:pPr>
      <w:r>
        <w:rPr>
          <w:rFonts w:ascii="Arial" w:cs="Arial" w:eastAsia="Arial" w:hAnsi="Arial"/>
          <w:b/>
          <w:bCs/>
          <w:color w:val="00FF88"/>
          <w:sz w:val="22"/>
          <w:szCs w:val="22"/>
        </w:rPr>
        <w:t xml:space="preserve">6. </w:t>
      </w:r>
      <w:r>
        <w:rPr>
          <w:rFonts w:ascii="Arial" w:cs="Arial" w:eastAsia="Arial" w:hAnsi="Arial"/>
          <w:b/>
          <w:bCs/>
          <w:color w:val="111111"/>
          <w:sz w:val="22"/>
          <w:szCs w:val="22"/>
        </w:rPr>
        <w:t xml:space="preserve">Configurar .env con claves API</w:t>
      </w:r>
    </w:p>
    <w:p>
      <w:pPr>
        <w:spacing w:after="100" w:before="0"/>
        <w:ind w:left="480"/>
      </w:pPr>
      <w:r>
        <w:rPr>
          <w:rFonts w:ascii="Arial" w:cs="Arial" w:eastAsia="Arial" w:hAnsi="Arial"/>
          <w:color w:val="111111"/>
          <w:sz w:val="21"/>
          <w:szCs w:val="21"/>
        </w:rPr>
        <w:t xml:space="preserve">Crear el archivo .env con todas las variables API del cliente configuradas y probadas.</w:t>
      </w:r>
    </w:p>
    <w:p>
      <w:pPr>
        <w:spacing w:after="40" w:before="120"/>
      </w:pPr>
      <w:r>
        <w:rPr>
          <w:rFonts w:ascii="Arial" w:cs="Arial" w:eastAsia="Arial" w:hAnsi="Arial"/>
          <w:b/>
          <w:bCs/>
          <w:color w:val="00FF88"/>
          <w:sz w:val="22"/>
          <w:szCs w:val="22"/>
        </w:rPr>
        <w:t xml:space="preserve">7. </w:t>
      </w:r>
      <w:r>
        <w:rPr>
          <w:rFonts w:ascii="Arial" w:cs="Arial" w:eastAsia="Arial" w:hAnsi="Arial"/>
          <w:b/>
          <w:bCs/>
          <w:color w:val="111111"/>
          <w:sz w:val="22"/>
          <w:szCs w:val="22"/>
        </w:rPr>
        <w:t xml:space="preserve">Conectar Meta MCP y ManyChat MCP</w:t>
      </w:r>
    </w:p>
    <w:p>
      <w:pPr>
        <w:spacing w:after="100" w:before="0"/>
        <w:ind w:left="480"/>
      </w:pPr>
      <w:r>
        <w:rPr>
          <w:rFonts w:ascii="Arial" w:cs="Arial" w:eastAsia="Arial" w:hAnsi="Arial"/>
          <w:color w:val="111111"/>
          <w:sz w:val="21"/>
          <w:szCs w:val="21"/>
        </w:rPr>
        <w:t xml:space="preserve">Autorizar las cuentas del cliente en las integraciones. claude.ai &gt; Settings &gt; Integrations para Meta.</w:t>
      </w:r>
    </w:p>
    <w:p>
      <w:pPr>
        <w:spacing w:after="40" w:before="120"/>
      </w:pPr>
      <w:r>
        <w:rPr>
          <w:rFonts w:ascii="Arial" w:cs="Arial" w:eastAsia="Arial" w:hAnsi="Arial"/>
          <w:b/>
          <w:bCs/>
          <w:color w:val="00FF88"/>
          <w:sz w:val="22"/>
          <w:szCs w:val="22"/>
        </w:rPr>
        <w:t xml:space="preserve">8. </w:t>
      </w:r>
      <w:r>
        <w:rPr>
          <w:rFonts w:ascii="Arial" w:cs="Arial" w:eastAsia="Arial" w:hAnsi="Arial"/>
          <w:b/>
          <w:bCs/>
          <w:color w:val="111111"/>
          <w:sz w:val="22"/>
          <w:szCs w:val="22"/>
        </w:rPr>
        <w:t xml:space="preserve">Ejecutar brand-strategist para el primer mes</w:t>
      </w:r>
    </w:p>
    <w:p>
      <w:pPr>
        <w:spacing w:after="100" w:before="0"/>
        <w:ind w:left="480"/>
      </w:pPr>
      <w:r>
        <w:rPr>
          <w:rFonts w:ascii="Arial" w:cs="Arial" w:eastAsia="Arial" w:hAnsi="Arial"/>
          <w:color w:val="111111"/>
          <w:sz w:val="21"/>
          <w:szCs w:val="21"/>
        </w:rPr>
        <w:t xml:space="preserve">Primera sesión de estrategia define los objetivos de los primeros 90 días del cliente.</w:t>
      </w:r>
    </w:p>
    <w:p>
      <w:pPr>
        <w:spacing w:after="0" w:before="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00"/>
              <w:left w:type="dxa" w:w="360"/>
              <w:bottom w:type="dxa" w:w="200"/>
              <w:right w:type="dxa" w:w="360"/>
            </w:tcMar>
          </w:tcPr>
          <w:p>
            <w:pPr>
              <w:spacing w:after="0" w:before="0"/>
            </w:pPr>
            <w:r>
              <w:rPr>
                <w:rFonts w:ascii="Arial" w:cs="Arial" w:eastAsia="Arial" w:hAnsi="Arial"/>
                <w:b/>
                <w:bCs/>
                <w:color w:val="00FF88"/>
                <w:sz w:val="18"/>
                <w:szCs w:val="18"/>
              </w:rPr>
              <w:t xml:space="preserve">CAPÍTULO 13  </w:t>
            </w:r>
            <w:r>
              <w:rPr>
                <w:rFonts w:ascii="Arial" w:cs="Arial" w:eastAsia="Arial" w:hAnsi="Arial"/>
                <w:b/>
                <w:bCs/>
                <w:color w:val="FFFFFF"/>
                <w:sz w:val="36"/>
                <w:szCs w:val="36"/>
              </w:rPr>
              <w:t xml:space="preserve">SISTEMA DE AUDIO, IMAGEN Y VIDEO</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12.1 Las dos modalidades de grabación del cliente</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FF88" w:sz="4"/>
              <w:left w:val="single" w:color="00FF88" w:sz="4"/>
              <w:bottom w:val="single" w:color="00FF88" w:sz="4"/>
              <w:right w:val="single" w:color="00FF88" w:sz="4"/>
            </w:tcBorders>
            <w:shd w:fill="1A1A1A" w:val="clear"/>
            <w:tcMar>
              <w:top w:type="dxa" w:w="160"/>
              <w:left w:type="dxa" w:w="200"/>
              <w:bottom w:type="dxa" w:w="160"/>
              <w:right w:type="dxa" w:w="200"/>
            </w:tcMar>
          </w:tcPr>
          <w:p>
            <w:pPr>
              <w:spacing w:after="80" w:before="0"/>
            </w:pPr>
            <w:r>
              <w:rPr>
                <w:rFonts w:ascii="Arial" w:cs="Arial" w:eastAsia="Arial" w:hAnsi="Arial"/>
                <w:b/>
                <w:bCs/>
                <w:color w:val="00FF88"/>
                <w:sz w:val="20"/>
                <w:szCs w:val="20"/>
              </w:rPr>
              <w:t xml:space="preserve">MODALIDAD A — Solo audio locutado</w:t>
            </w:r>
          </w:p>
          <w:p>
            <w:pPr>
              <w:spacing w:after="60" w:before="0"/>
            </w:pPr>
            <w:r>
              <w:rPr>
                <w:rFonts w:ascii="Arial" w:cs="Arial" w:eastAsia="Arial" w:hAnsi="Arial"/>
                <w:color w:val="CCCCCC"/>
                <w:sz w:val="18"/>
                <w:szCs w:val="18"/>
              </w:rPr>
              <w:t xml:space="preserve">El cliente graba su voz leyendo el guion. Puede ser un mensaje de voz de WhatsApp.</w:t>
            </w:r>
          </w:p>
          <w:p>
            <w:pPr>
              <w:spacing w:after="60" w:before="0"/>
            </w:pPr>
            <w:r>
              <w:rPr>
                <w:rFonts w:ascii="Arial" w:cs="Arial" w:eastAsia="Arial" w:hAnsi="Arial"/>
                <w:color w:val="CCCCCC"/>
                <w:sz w:val="18"/>
                <w:szCs w:val="18"/>
              </w:rPr>
              <w:t xml:space="preserve">Ideal para: clientes con poco tiempo o sin equipo de grabación.</w:t>
            </w:r>
          </w:p>
          <w:p>
            <w:pPr>
              <w:spacing w:after="0" w:before="0"/>
            </w:pPr>
            <w:r>
              <w:rPr>
                <w:rFonts w:ascii="Arial" w:cs="Arial" w:eastAsia="Arial" w:hAnsi="Arial"/>
                <w:color w:val="999999"/>
                <w:sz w:val="18"/>
                <w:szCs w:val="18"/>
              </w:rPr>
              <w:t xml:space="preserve">Tiempo del cliente: 5-10 minutos por semana.</w:t>
            </w:r>
          </w:p>
        </w:tc>
        <w:tc>
          <w:tcPr>
            <w:tcW w:type="dxa" w:w="4680"/>
            <w:tcBorders>
              <w:top w:val="single" w:color="00FF88" w:sz="4"/>
              <w:left w:val="single" w:color="00FF88" w:sz="4"/>
              <w:bottom w:val="single" w:color="00FF88" w:sz="4"/>
              <w:right w:val="single" w:color="00FF88" w:sz="4"/>
            </w:tcBorders>
            <w:shd w:fill="1A1A1A" w:val="clear"/>
            <w:tcMar>
              <w:top w:type="dxa" w:w="160"/>
              <w:left w:type="dxa" w:w="200"/>
              <w:bottom w:type="dxa" w:w="160"/>
              <w:right w:type="dxa" w:w="200"/>
            </w:tcMar>
          </w:tcPr>
          <w:p>
            <w:pPr>
              <w:spacing w:after="80" w:before="0"/>
            </w:pPr>
            <w:r>
              <w:rPr>
                <w:rFonts w:ascii="Arial" w:cs="Arial" w:eastAsia="Arial" w:hAnsi="Arial"/>
                <w:b/>
                <w:bCs/>
                <w:color w:val="0A84FF"/>
                <w:sz w:val="20"/>
                <w:szCs w:val="20"/>
              </w:rPr>
              <w:t xml:space="preserve">MODALIDAD B — Audio + clips a cámara</w:t>
            </w:r>
          </w:p>
          <w:p>
            <w:pPr>
              <w:spacing w:after="60" w:before="0"/>
            </w:pPr>
            <w:r>
              <w:rPr>
                <w:rFonts w:ascii="Arial" w:cs="Arial" w:eastAsia="Arial" w:hAnsi="Arial"/>
                <w:color w:val="CCCCCC"/>
                <w:sz w:val="18"/>
                <w:szCs w:val="18"/>
              </w:rPr>
              <w:t xml:space="preserve">El cliente graba su voz Y aparece en cámara en apertura y cierre del video.</w:t>
            </w:r>
          </w:p>
          <w:p>
            <w:pPr>
              <w:spacing w:after="60" w:before="0"/>
            </w:pPr>
            <w:r>
              <w:rPr>
                <w:rFonts w:ascii="Arial" w:cs="Arial" w:eastAsia="Arial" w:hAnsi="Arial"/>
                <w:color w:val="CCCCCC"/>
                <w:sz w:val="18"/>
                <w:szCs w:val="18"/>
              </w:rPr>
              <w:t xml:space="preserve">Ideal para: profesionales que construyen marca personal fuerte.</w:t>
            </w:r>
          </w:p>
          <w:p>
            <w:pPr>
              <w:spacing w:after="0" w:before="0"/>
            </w:pPr>
            <w:r>
              <w:rPr>
                <w:rFonts w:ascii="Arial" w:cs="Arial" w:eastAsia="Arial" w:hAnsi="Arial"/>
                <w:color w:val="999999"/>
                <w:sz w:val="18"/>
                <w:szCs w:val="18"/>
              </w:rPr>
              <w:t xml:space="preserve">Tiempo del cliente: 15 minutos por semana cubre 5-7 videos completos.</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12.2 Instrucciones de grabación para el cliente</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84FF" w:sz="4"/>
              <w:left w:val="single" w:color="0A84FF" w:sz="18"/>
              <w:bottom w:val="single" w:color="0A84FF" w:sz="4"/>
              <w:right w:val="none" w:color="FFFFFF" w:sz="0"/>
            </w:tcBorders>
            <w:shd w:fill="1A1A1A" w:val="clear"/>
            <w:tcMar>
              <w:top w:type="dxa" w:w="160"/>
              <w:left w:type="dxa" w:w="240"/>
              <w:bottom w:type="dxa" w:w="160"/>
              <w:right w:type="dxa" w:w="240"/>
            </w:tcMar>
          </w:tcPr>
          <w:p>
            <w:pPr>
              <w:spacing w:after="50" w:before="50"/>
            </w:pPr>
            <w:r>
              <w:rPr>
                <w:rFonts w:ascii="Arial" w:cs="Arial" w:eastAsia="Arial" w:hAnsi="Arial"/>
                <w:b w:val="false"/>
                <w:bCs w:val="false"/>
                <w:color w:val="FFFFFF"/>
                <w:sz w:val="22"/>
                <w:szCs w:val="22"/>
              </w:rPr>
              <w:t xml:space="preserve">INSTRUCCIONES — copiar y enviar al cliente por WhatsApp:</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PARA EL AUDIO: grabar en lugar silencioso. Leer el guion en voz normal,</w:t>
            </w:r>
          </w:p>
          <w:p>
            <w:pPr>
              <w:spacing w:after="50" w:before="50"/>
            </w:pPr>
            <w:r>
              <w:rPr>
                <w:rFonts w:ascii="Arial" w:cs="Arial" w:eastAsia="Arial" w:hAnsi="Arial"/>
                <w:b w:val="false"/>
                <w:bCs w:val="false"/>
                <w:color w:val="FFFFFF"/>
                <w:sz w:val="22"/>
                <w:szCs w:val="22"/>
              </w:rPr>
              <w:t xml:space="preserve">pausando 1 segundo entre frases. Puede ser un mensaje de voz de WhatsApp,</w:t>
            </w:r>
          </w:p>
          <w:p>
            <w:pPr>
              <w:spacing w:after="50" w:before="50"/>
            </w:pPr>
            <w:r>
              <w:rPr>
                <w:rFonts w:ascii="Arial" w:cs="Arial" w:eastAsia="Arial" w:hAnsi="Arial"/>
                <w:b w:val="false"/>
                <w:bCs w:val="false"/>
                <w:color w:val="FFFFFF"/>
                <w:sz w:val="22"/>
                <w:szCs w:val="22"/>
              </w:rPr>
              <w:t xml:space="preserve">una nota de voz o un archivo MP3/M4A.</w:t>
            </w:r>
          </w:p>
          <w:p>
            <w:pPr>
              <w:spacing w:after="50" w:before="50"/>
            </w:pPr>
            <w:r>
              <w:rPr>
                <w:rFonts w:ascii="Arial" w:cs="Arial" w:eastAsia="Arial" w:hAnsi="Arial"/>
                <w:b w:val="false"/>
                <w:bCs w:val="false"/>
                <w:color w:val="FFFFFF"/>
                <w:sz w:val="22"/>
                <w:szCs w:val="22"/>
              </w:rPr>
              <w:t xml:space="preserve">No necesitás que sea perfecto — Whisper es muy preciso.</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PARA CÁMARA (si querés aparecer): grabar vertical (9:16). Buena luz de frente.</w:t>
            </w:r>
          </w:p>
          <w:p>
            <w:pPr>
              <w:spacing w:after="50" w:before="50"/>
            </w:pPr>
            <w:r>
              <w:rPr>
                <w:rFonts w:ascii="Arial" w:cs="Arial" w:eastAsia="Arial" w:hAnsi="Arial"/>
                <w:b w:val="false"/>
                <w:bCs w:val="false"/>
                <w:color w:val="FFFFFF"/>
                <w:sz w:val="22"/>
                <w:szCs w:val="22"/>
              </w:rPr>
              <w:t xml:space="preserve">Fondo ordenado o neutro. Grabar las frases de apertura y cierre del guion.</w:t>
            </w:r>
          </w:p>
          <w:p>
            <w:pPr>
              <w:spacing w:after="50" w:before="50"/>
            </w:pPr>
            <w:r>
              <w:rPr>
                <w:rFonts w:ascii="Arial" w:cs="Arial" w:eastAsia="Arial" w:hAnsi="Arial"/>
                <w:b w:val="false"/>
                <w:bCs w:val="false"/>
                <w:color w:val="FFFFFF"/>
                <w:sz w:val="22"/>
                <w:szCs w:val="22"/>
              </w:rPr>
              <w:t xml:space="preserve">Una toma por frase está bien. Mandar por WeTransfer o Google Drive.</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12.3 Generación de imágenes — Nano Banana 2 (Google Imagen 4)</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84FF" w:sz="4"/>
              <w:left w:val="single" w:color="0A84FF" w:sz="18"/>
              <w:bottom w:val="single" w:color="0A84FF" w:sz="4"/>
              <w:right w:val="none" w:color="FFFFFF" w:sz="0"/>
            </w:tcBorders>
            <w:shd w:fill="111111" w:val="clear"/>
            <w:tcMar>
              <w:top w:type="dxa" w:w="160"/>
              <w:left w:type="dxa" w:w="240"/>
              <w:bottom w:type="dxa" w:w="160"/>
              <w:right w:type="dxa" w:w="240"/>
            </w:tcMar>
          </w:tcPr>
          <w:p>
            <w:pPr>
              <w:spacing w:after="50" w:before="50"/>
            </w:pPr>
            <w:r>
              <w:rPr>
                <w:rFonts w:ascii="Arial" w:cs="Arial" w:eastAsia="Arial" w:hAnsi="Arial"/>
                <w:b w:val="false"/>
                <w:bCs w:val="false"/>
                <w:color w:val="FFFFFF"/>
                <w:sz w:val="22"/>
                <w:szCs w:val="22"/>
              </w:rPr>
              <w:t xml:space="preserve">ESTRUCTURA DE PROMPT EFECTIVO:</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"Cinematográfico. [descripción exacta de la escena].</w:t>
            </w:r>
          </w:p>
          <w:p>
            <w:pPr>
              <w:spacing w:after="50" w:before="50"/>
            </w:pPr>
            <w:r>
              <w:rPr>
                <w:rFonts w:ascii="Arial" w:cs="Arial" w:eastAsia="Arial" w:hAnsi="Arial"/>
                <w:b w:val="false"/>
                <w:bCs w:val="false"/>
                <w:color w:val="FFFFFF"/>
                <w:sz w:val="22"/>
                <w:szCs w:val="22"/>
              </w:rPr>
              <w:t xml:space="preserve">[Ambiente, iluminación, hora del día].</w:t>
            </w:r>
          </w:p>
          <w:p>
            <w:pPr>
              <w:spacing w:after="50" w:before="50"/>
            </w:pPr>
            <w:r>
              <w:rPr>
                <w:rFonts w:ascii="Arial" w:cs="Arial" w:eastAsia="Arial" w:hAnsi="Arial"/>
                <w:b w:val="false"/>
                <w:bCs w:val="false"/>
                <w:color w:val="FFFFFF"/>
                <w:sz w:val="22"/>
                <w:szCs w:val="22"/>
              </w:rPr>
              <w:t xml:space="preserve">[Paleta de colores]. [Tipo de plano].</w:t>
            </w:r>
          </w:p>
          <w:p>
            <w:pPr>
              <w:spacing w:after="50" w:before="50"/>
            </w:pPr>
            <w:r>
              <w:rPr>
                <w:rFonts w:ascii="Arial" w:cs="Arial" w:eastAsia="Arial" w:hAnsi="Arial"/>
                <w:b w:val="false"/>
                <w:bCs w:val="false"/>
                <w:color w:val="FFFFFF"/>
                <w:sz w:val="22"/>
                <w:szCs w:val="22"/>
              </w:rPr>
              <w:t xml:space="preserve">Sin texto en la imagen. Sin caras reconocibles.</w:t>
            </w:r>
          </w:p>
          <w:p>
            <w:pPr>
              <w:spacing w:after="50" w:before="50"/>
            </w:pPr>
            <w:r>
              <w:rPr>
                <w:rFonts w:ascii="Arial" w:cs="Arial" w:eastAsia="Arial" w:hAnsi="Arial"/>
                <w:b w:val="false"/>
                <w:bCs w:val="false"/>
                <w:color w:val="FFFFFF"/>
                <w:sz w:val="22"/>
                <w:szCs w:val="22"/>
              </w:rPr>
              <w:t xml:space="preserve">Estilo [editorial / documental / corporativo]."</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12.4 Generación de video — Kling 2.5 vía FAL.ai</w:t>
      </w:r>
    </w:p>
    <w:p>
      <w:pPr>
        <w:spacing w:after="0" w:before="0"/>
      </w:pPr>
      <w:r>
        <w:rPr>
          <w:sz w:val="12"/>
          <w:szCs w:val="12"/>
        </w:rPr>
        <w:t xml:space="preserve"/>
      </w:r>
    </w:p>
    <w:p>
      <w:pPr>
        <w:spacing w:after="60" w:before="60"/>
        <w:jc w:val="left"/>
      </w:pPr>
      <w:r>
        <w:rPr>
          <w:rFonts w:ascii="Arial" w:cs="Arial" w:eastAsia="Arial" w:hAnsi="Arial"/>
          <w:b w:val="false"/>
          <w:bCs w:val="false"/>
          <w:color w:val="111111"/>
          <w:sz w:val="22"/>
          <w:szCs w:val="22"/>
        </w:rPr>
        <w:t xml:space="preserve">Una vez generada la imagen de escena con Nano Banana, Kling la convierte en un clip animado de 5-10 segundos con movimiento cinematográfico. El agente prompt-optimizer genera el prompt de movimiento exacto para cada escena.</w:t>
      </w:r>
    </w:p>
    <w:p>
      <w:pPr>
        <w:spacing w:after="0" w:before="0"/>
      </w:pPr>
      <w:r>
        <w:rPr>
          <w:sz w:val="16"/>
          <w:szCs w:val="16"/>
        </w:rPr>
        <w:t xml:space="preserve"/>
      </w:r>
    </w:p>
    <w:p>
      <w:pPr>
        <w:pStyle w:val="Heading2"/>
        <w:spacing w:after="140" w:before="300"/>
      </w:pPr>
      <w:r>
        <w:rPr>
          <w:rFonts w:ascii="Arial" w:cs="Arial" w:eastAsia="Arial" w:hAnsi="Arial"/>
          <w:b/>
          <w:bCs/>
          <w:color w:val="111111"/>
          <w:sz w:val="28"/>
          <w:szCs w:val="28"/>
        </w:rPr>
        <w:t xml:space="preserve">12.5 Ensamblado final — Remotion</w:t>
      </w:r>
    </w:p>
    <w:p>
      <w:pPr>
        <w:spacing w:after="0" w:before="0"/>
      </w:pPr>
      <w:r>
        <w:rPr>
          <w:sz w:val="12"/>
          <w:szCs w:val="12"/>
        </w:rPr>
        <w:t xml:space="preserve"/>
      </w:r>
    </w:p>
    <w:p>
      <w:pPr>
        <w:spacing w:after="60" w:before="60"/>
        <w:jc w:val="left"/>
      </w:pPr>
      <w:r>
        <w:rPr>
          <w:rFonts w:ascii="Arial" w:cs="Arial" w:eastAsia="Arial" w:hAnsi="Arial"/>
          <w:b w:val="false"/>
          <w:bCs w:val="false"/>
          <w:color w:val="111111"/>
          <w:sz w:val="22"/>
          <w:szCs w:val="22"/>
        </w:rPr>
        <w:t xml:space="preserve">Remotion es el programa que une clips de video de IA, audio del cliente, clips a cámara y textos animados en el MP4 final. Funciona con código React generado automáticamente por Claude. El sync JSON producido por audio-sync le dice a Remotion exactamente qué va dónde y en qué segundo.</w:t>
      </w:r>
    </w:p>
    <w:p>
      <w:pPr>
        <w:spacing w:after="0" w:before="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00"/>
              <w:left w:type="dxa" w:w="360"/>
              <w:bottom w:type="dxa" w:w="200"/>
              <w:right w:type="dxa" w:w="360"/>
            </w:tcMar>
          </w:tcPr>
          <w:p>
            <w:pPr>
              <w:spacing w:after="0" w:before="0"/>
            </w:pPr>
            <w:r>
              <w:rPr>
                <w:rFonts w:ascii="Arial" w:cs="Arial" w:eastAsia="Arial" w:hAnsi="Arial"/>
                <w:b/>
                <w:bCs/>
                <w:color w:val="00FF88"/>
                <w:sz w:val="18"/>
                <w:szCs w:val="18"/>
              </w:rPr>
              <w:t xml:space="preserve">CAPÍTULO 14  </w:t>
            </w:r>
            <w:r>
              <w:rPr>
                <w:rFonts w:ascii="Arial" w:cs="Arial" w:eastAsia="Arial" w:hAnsi="Arial"/>
                <w:b/>
                <w:bCs/>
                <w:color w:val="FFFFFF"/>
                <w:sz w:val="36"/>
                <w:szCs w:val="36"/>
              </w:rPr>
              <w:t xml:space="preserve">SISTEMA DE CONVERSIÓN — MANYCHAT Y META ADS</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13.1 El embudo completo de conversión</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FF88" w:sz="4"/>
              <w:left w:val="single" w:color="00FF88" w:sz="18"/>
              <w:bottom w:val="single" w:color="00FF88" w:sz="4"/>
              <w:right w:val="none" w:color="FFFFFF" w:sz="0"/>
            </w:tcBorders>
            <w:shd w:fill="1A1A1A" w:val="clear"/>
            <w:tcMar>
              <w:top w:type="dxa" w:w="160"/>
              <w:left w:type="dxa" w:w="240"/>
              <w:bottom w:type="dxa" w:w="160"/>
              <w:right w:type="dxa" w:w="240"/>
            </w:tcMar>
          </w:tcPr>
          <w:p>
            <w:pPr>
              <w:spacing w:after="50" w:before="50"/>
            </w:pPr>
            <w:r>
              <w:rPr>
                <w:rFonts w:ascii="Arial" w:cs="Arial" w:eastAsia="Arial" w:hAnsi="Arial"/>
                <w:b w:val="false"/>
                <w:bCs w:val="false"/>
                <w:color w:val="FFFFFF"/>
                <w:sz w:val="22"/>
                <w:szCs w:val="22"/>
              </w:rPr>
              <w:t xml:space="preserve">EL PROSPECTO RECORRE ESTE CAMINO SIN INTERVENCIÓN HUMANA:</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1. Ve el contenido publicado por RESUELTO</w:t>
            </w:r>
          </w:p>
          <w:p>
            <w:pPr>
              <w:spacing w:after="50" w:before="50"/>
            </w:pPr>
            <w:r>
              <w:rPr>
                <w:rFonts w:ascii="Arial" w:cs="Arial" w:eastAsia="Arial" w:hAnsi="Arial"/>
                <w:b w:val="false"/>
                <w:bCs w:val="false"/>
                <w:color w:val="FFFFFF"/>
                <w:sz w:val="22"/>
                <w:szCs w:val="22"/>
              </w:rPr>
              <w:t xml:space="preserve">  2. Comenta la KEYWORD del mes</w:t>
            </w:r>
          </w:p>
          <w:p>
            <w:pPr>
              <w:spacing w:after="50" w:before="50"/>
            </w:pPr>
            <w:r>
              <w:rPr>
                <w:rFonts w:ascii="Arial" w:cs="Arial" w:eastAsia="Arial" w:hAnsi="Arial"/>
                <w:b w:val="false"/>
                <w:bCs w:val="false"/>
                <w:color w:val="FFFFFF"/>
                <w:sz w:val="22"/>
                <w:szCs w:val="22"/>
              </w:rPr>
              <w:t xml:space="preserve">  3. Recibe DM automático por ManyChat con el recurso prometido + link de agenda</w:t>
            </w:r>
          </w:p>
          <w:p>
            <w:pPr>
              <w:spacing w:after="50" w:before="50"/>
            </w:pPr>
            <w:r>
              <w:rPr>
                <w:rFonts w:ascii="Arial" w:cs="Arial" w:eastAsia="Arial" w:hAnsi="Arial"/>
                <w:b w:val="false"/>
                <w:bCs w:val="false"/>
                <w:color w:val="FFFFFF"/>
                <w:sz w:val="22"/>
                <w:szCs w:val="22"/>
              </w:rPr>
              <w:t xml:space="preserve">  4. Entra a la secuencia de nurturing de 5 días (mensajes automáticos)</w:t>
            </w:r>
          </w:p>
          <w:p>
            <w:pPr>
              <w:spacing w:after="50" w:before="50"/>
            </w:pPr>
            <w:r>
              <w:rPr>
                <w:rFonts w:ascii="Arial" w:cs="Arial" w:eastAsia="Arial" w:hAnsi="Arial"/>
                <w:b w:val="false"/>
                <w:bCs w:val="false"/>
                <w:color w:val="FFFFFF"/>
                <w:sz w:val="22"/>
                <w:szCs w:val="22"/>
              </w:rPr>
              <w:t xml:space="preserve">  5. La IA de Claude califica al prospecto respondiendo preguntas</w:t>
            </w:r>
          </w:p>
          <w:p>
            <w:pPr>
              <w:spacing w:after="50" w:before="50"/>
            </w:pPr>
            <w:r>
              <w:rPr>
                <w:rFonts w:ascii="Arial" w:cs="Arial" w:eastAsia="Arial" w:hAnsi="Arial"/>
                <w:b w:val="false"/>
                <w:bCs w:val="false"/>
                <w:color w:val="FFFFFF"/>
                <w:sz w:val="22"/>
                <w:szCs w:val="22"/>
              </w:rPr>
              <w:t xml:space="preserve">  6. Si está listo: recibe el link de agenda directamente</w:t>
            </w:r>
          </w:p>
          <w:p>
            <w:pPr>
              <w:spacing w:after="50" w:before="50"/>
            </w:pPr>
            <w:r>
              <w:rPr>
                <w:rFonts w:ascii="Arial" w:cs="Arial" w:eastAsia="Arial" w:hAnsi="Arial"/>
                <w:b w:val="false"/>
                <w:bCs w:val="false"/>
                <w:color w:val="FFFFFF"/>
                <w:sz w:val="22"/>
                <w:szCs w:val="22"/>
              </w:rPr>
              <w:t xml:space="preserve">  7. El cliente solo habla con prospectos CALIFICADOS</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 El sistema trabaja las 24 horas. El cliente duerme. Los leads llegan.</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13.2 Configuración de Meta Ads vía MCP</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84FF" w:sz="4"/>
              <w:left w:val="single" w:color="0A84FF" w:sz="18"/>
              <w:bottom w:val="single" w:color="0A84FF" w:sz="4"/>
              <w:right w:val="none" w:color="FFFFFF" w:sz="0"/>
            </w:tcBorders>
            <w:shd w:fill="111111" w:val="clear"/>
            <w:tcMar>
              <w:top w:type="dxa" w:w="160"/>
              <w:left w:type="dxa" w:w="240"/>
              <w:bottom w:type="dxa" w:w="160"/>
              <w:right w:type="dxa" w:w="240"/>
            </w:tcMar>
          </w:tcPr>
          <w:p>
            <w:pPr>
              <w:spacing w:after="50" w:before="50"/>
            </w:pPr>
            <w:r>
              <w:rPr>
                <w:rFonts w:ascii="Arial" w:cs="Arial" w:eastAsia="Arial" w:hAnsi="Arial"/>
                <w:b w:val="false"/>
                <w:bCs w:val="false"/>
                <w:color w:val="FFFFFF"/>
                <w:sz w:val="22"/>
                <w:szCs w:val="22"/>
              </w:rPr>
              <w:t xml:space="preserve"># Crear campaña de awareness desde Claude Code:</w:t>
            </w:r>
          </w:p>
          <w:p>
            <w:pPr>
              <w:spacing w:after="50" w:before="50"/>
            </w:pPr>
            <w:r>
              <w:rPr>
                <w:rFonts w:ascii="Arial" w:cs="Arial" w:eastAsia="Arial" w:hAnsi="Arial"/>
                <w:b w:val="false"/>
                <w:bCs w:val="false"/>
                <w:color w:val="FFFFFF"/>
                <w:sz w:val="22"/>
                <w:szCs w:val="22"/>
              </w:rPr>
              <w:t xml:space="preserve">Via Meta MCP crear campaña en cuenta [cliente]:</w:t>
            </w:r>
          </w:p>
          <w:p>
            <w:pPr>
              <w:spacing w:after="50" w:before="50"/>
            </w:pPr>
            <w:r>
              <w:rPr>
                <w:rFonts w:ascii="Arial" w:cs="Arial" w:eastAsia="Arial" w:hAnsi="Arial"/>
                <w:b w:val="false"/>
                <w:bCs w:val="false"/>
                <w:color w:val="FFFFFF"/>
                <w:sz w:val="22"/>
                <w:szCs w:val="22"/>
              </w:rPr>
              <w:t xml:space="preserve">Objetivo: Alcance. Presupuesto: $[monto]/día.</w:t>
            </w:r>
          </w:p>
          <w:p>
            <w:pPr>
              <w:spacing w:after="50" w:before="50"/>
            </w:pPr>
            <w:r>
              <w:rPr>
                <w:rFonts w:ascii="Arial" w:cs="Arial" w:eastAsia="Arial" w:hAnsi="Arial"/>
                <w:b w:val="false"/>
                <w:bCs w:val="false"/>
                <w:color w:val="FFFFFF"/>
                <w:sz w:val="22"/>
                <w:szCs w:val="22"/>
              </w:rPr>
              <w:t xml:space="preserve">Audiencia: [descripción del buyer persona del CLAUDE.md].</w:t>
            </w:r>
          </w:p>
          <w:p>
            <w:pPr>
              <w:spacing w:after="50" w:before="50"/>
            </w:pPr>
            <w:r>
              <w:rPr>
                <w:rFonts w:ascii="Arial" w:cs="Arial" w:eastAsia="Arial" w:hAnsi="Arial"/>
                <w:b w:val="false"/>
                <w:bCs w:val="false"/>
                <w:color w:val="FFFFFF"/>
                <w:sz w:val="22"/>
                <w:szCs w:val="22"/>
              </w:rPr>
              <w:t xml:space="preserve">Creatividad: output/reel-01-final.mp4.</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Revisión semanal de rendimiento automática:</w:t>
            </w:r>
          </w:p>
          <w:p>
            <w:pPr>
              <w:spacing w:after="50" w:before="50"/>
            </w:pPr>
            <w:r>
              <w:rPr>
                <w:rFonts w:ascii="Arial" w:cs="Arial" w:eastAsia="Arial" w:hAnsi="Arial"/>
                <w:b w:val="false"/>
                <w:bCs w:val="false"/>
                <w:color w:val="FFFFFF"/>
                <w:sz w:val="22"/>
                <w:szCs w:val="22"/>
              </w:rPr>
              <w:t xml:space="preserve">Via Meta MCP revisar campañas activas de [cliente].</w:t>
            </w:r>
          </w:p>
          <w:p>
            <w:pPr>
              <w:spacing w:after="50" w:before="50"/>
            </w:pPr>
            <w:r>
              <w:rPr>
                <w:rFonts w:ascii="Arial" w:cs="Arial" w:eastAsia="Arial" w:hAnsi="Arial"/>
                <w:b w:val="false"/>
                <w:bCs w:val="false"/>
                <w:color w:val="FFFFFF"/>
                <w:sz w:val="22"/>
                <w:szCs w:val="22"/>
              </w:rPr>
              <w:t xml:space="preserve">Pausar ad sets con CPM mayor a $15 en los últimos 3 días.</w:t>
            </w:r>
          </w:p>
          <w:p>
            <w:pPr>
              <w:spacing w:after="50" w:before="50"/>
            </w:pPr>
            <w:r>
              <w:rPr>
                <w:rFonts w:ascii="Arial" w:cs="Arial" w:eastAsia="Arial" w:hAnsi="Arial"/>
                <w:b w:val="false"/>
                <w:bCs w:val="false"/>
                <w:color w:val="FFFFFF"/>
                <w:sz w:val="22"/>
                <w:szCs w:val="22"/>
              </w:rPr>
              <w:t xml:space="preserve">Escalar +20% los ad sets con CTR mayor al 2%.</w:t>
            </w:r>
          </w:p>
        </w:tc>
      </w:tr>
    </w:tbl>
    <w:p>
      <w:pPr>
        <w:spacing w:after="0" w:before="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00"/>
              <w:left w:type="dxa" w:w="360"/>
              <w:bottom w:type="dxa" w:w="200"/>
              <w:right w:type="dxa" w:w="360"/>
            </w:tcMar>
          </w:tcPr>
          <w:p>
            <w:pPr>
              <w:spacing w:after="0" w:before="0"/>
            </w:pPr>
            <w:r>
              <w:rPr>
                <w:rFonts w:ascii="Arial" w:cs="Arial" w:eastAsia="Arial" w:hAnsi="Arial"/>
                <w:b/>
                <w:bCs/>
                <w:color w:val="00FF88"/>
                <w:sz w:val="18"/>
                <w:szCs w:val="18"/>
              </w:rPr>
              <w:t xml:space="preserve">CAPÍTULO 15  </w:t>
            </w:r>
            <w:r>
              <w:rPr>
                <w:rFonts w:ascii="Arial" w:cs="Arial" w:eastAsia="Arial" w:hAnsi="Arial"/>
                <w:b/>
                <w:bCs/>
                <w:color w:val="FFFFFF"/>
                <w:sz w:val="36"/>
                <w:szCs w:val="36"/>
              </w:rPr>
              <w:t xml:space="preserve">ESCALADO A MÚLTIPLES CLIENTES</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14.1 Cuántos clientes manejar según el plan</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3D3D3D" w:sz="4"/>
              <w:left w:val="single" w:color="3D3D3D" w:sz="4"/>
              <w:bottom w:val="single" w:color="3D3D3D" w:sz="4"/>
              <w:right w:val="single" w:color="3D3D3D" w:sz="4"/>
            </w:tcBorders>
            <w:shd w:fill="2A2A2A" w:val="clear"/>
            <w:tcMar>
              <w:top w:type="dxa" w:w="100"/>
              <w:left w:type="dxa" w:w="140"/>
              <w:bottom w:type="dxa" w:w="100"/>
              <w:right w:type="dxa" w:w="140"/>
            </w:tcMar>
          </w:tcPr>
          <w:p>
            <w:pPr>
              <w:spacing w:after="0" w:before="0"/>
            </w:pPr>
            <w:r>
              <w:rPr>
                <w:rFonts w:ascii="Arial" w:cs="Arial" w:eastAsia="Arial" w:hAnsi="Arial"/>
                <w:b/>
                <w:bCs/>
                <w:color w:val="00FF88"/>
                <w:sz w:val="19"/>
                <w:szCs w:val="19"/>
              </w:rPr>
              <w:t xml:space="preserve">PLAN DE CLAUDE</w:t>
            </w:r>
          </w:p>
        </w:tc>
        <w:tc>
          <w:tcPr>
            <w:tcW w:type="dxa" w:w="3120"/>
            <w:tcBorders>
              <w:top w:val="single" w:color="3D3D3D" w:sz="4"/>
              <w:left w:val="single" w:color="3D3D3D" w:sz="4"/>
              <w:bottom w:val="single" w:color="3D3D3D" w:sz="4"/>
              <w:right w:val="single" w:color="3D3D3D" w:sz="4"/>
            </w:tcBorders>
            <w:shd w:fill="2A2A2A" w:val="clear"/>
            <w:tcMar>
              <w:top w:type="dxa" w:w="100"/>
              <w:left w:type="dxa" w:w="140"/>
              <w:bottom w:type="dxa" w:w="100"/>
              <w:right w:type="dxa" w:w="140"/>
            </w:tcMar>
          </w:tcPr>
          <w:p>
            <w:pPr>
              <w:spacing w:after="0" w:before="0"/>
            </w:pPr>
            <w:r>
              <w:rPr>
                <w:rFonts w:ascii="Arial" w:cs="Arial" w:eastAsia="Arial" w:hAnsi="Arial"/>
                <w:b/>
                <w:bCs/>
                <w:color w:val="00FF88"/>
                <w:sz w:val="19"/>
                <w:szCs w:val="19"/>
              </w:rPr>
              <w:t xml:space="preserve">CLIENTES RECOMENDADOS</w:t>
            </w:r>
          </w:p>
        </w:tc>
        <w:tc>
          <w:tcPr>
            <w:tcW w:type="dxa" w:w="3120"/>
            <w:tcBorders>
              <w:top w:val="single" w:color="3D3D3D" w:sz="4"/>
              <w:left w:val="single" w:color="3D3D3D" w:sz="4"/>
              <w:bottom w:val="single" w:color="3D3D3D" w:sz="4"/>
              <w:right w:val="single" w:color="3D3D3D" w:sz="4"/>
            </w:tcBorders>
            <w:shd w:fill="2A2A2A" w:val="clear"/>
            <w:tcMar>
              <w:top w:type="dxa" w:w="100"/>
              <w:left w:type="dxa" w:w="140"/>
              <w:bottom w:type="dxa" w:w="100"/>
              <w:right w:type="dxa" w:w="140"/>
            </w:tcMar>
          </w:tcPr>
          <w:p>
            <w:pPr>
              <w:spacing w:after="0" w:before="0"/>
            </w:pPr>
            <w:r>
              <w:rPr>
                <w:rFonts w:ascii="Arial" w:cs="Arial" w:eastAsia="Arial" w:hAnsi="Arial"/>
                <w:b/>
                <w:bCs/>
                <w:color w:val="00FF88"/>
                <w:sz w:val="19"/>
                <w:szCs w:val="19"/>
              </w:rPr>
              <w:t xml:space="preserve">NOTA</w:t>
            </w:r>
          </w:p>
        </w:tc>
      </w:tr>
      <w:tr>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Claude Max 5x — $100/mes</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2-3 clientes activos</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Suficiente para empezar y tener buen margen</w:t>
            </w:r>
          </w:p>
        </w:tc>
      </w:tr>
      <w:tr>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Claude Max 20x — $200/mes</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5-8 clientes activos</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Para escala intensiva con producción diaria</w:t>
            </w:r>
          </w:p>
        </w:tc>
      </w:tr>
      <w:tr>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Claude API directo</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Sin límite técnico</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Requiere manejo de costos por tokens — escala masiva</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14.2 Dashboard de la agencia — estructura</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3120"/>
            <w:tcBorders>
              <w:top w:val="single" w:color="3D3D3D" w:sz="4"/>
              <w:left w:val="single" w:color="3D3D3D" w:sz="4"/>
              <w:bottom w:val="single" w:color="3D3D3D" w:sz="4"/>
              <w:right w:val="single" w:color="3D3D3D" w:sz="4"/>
            </w:tcBorders>
            <w:shd w:fill="2A2A2A" w:val="clear"/>
            <w:tcMar>
              <w:top w:type="dxa" w:w="100"/>
              <w:left w:type="dxa" w:w="140"/>
              <w:bottom w:type="dxa" w:w="100"/>
              <w:right w:type="dxa" w:w="140"/>
            </w:tcMar>
          </w:tcPr>
          <w:p>
            <w:pPr>
              <w:spacing w:after="0" w:before="0"/>
            </w:pPr>
            <w:r>
              <w:rPr>
                <w:rFonts w:ascii="Arial" w:cs="Arial" w:eastAsia="Arial" w:hAnsi="Arial"/>
                <w:b/>
                <w:bCs/>
                <w:color w:val="00FF88"/>
                <w:sz w:val="19"/>
                <w:szCs w:val="19"/>
              </w:rPr>
              <w:t xml:space="preserve">PESTAÑA</w:t>
            </w:r>
          </w:p>
        </w:tc>
        <w:tc>
          <w:tcPr>
            <w:tcW w:type="dxa" w:w="3120"/>
            <w:tcBorders>
              <w:top w:val="single" w:color="3D3D3D" w:sz="4"/>
              <w:left w:val="single" w:color="3D3D3D" w:sz="4"/>
              <w:bottom w:val="single" w:color="3D3D3D" w:sz="4"/>
              <w:right w:val="single" w:color="3D3D3D" w:sz="4"/>
            </w:tcBorders>
            <w:shd w:fill="2A2A2A" w:val="clear"/>
            <w:tcMar>
              <w:top w:type="dxa" w:w="100"/>
              <w:left w:type="dxa" w:w="140"/>
              <w:bottom w:type="dxa" w:w="100"/>
              <w:right w:type="dxa" w:w="140"/>
            </w:tcMar>
          </w:tcPr>
          <w:p>
            <w:pPr>
              <w:spacing w:after="0" w:before="0"/>
            </w:pPr>
            <w:r>
              <w:rPr>
                <w:rFonts w:ascii="Arial" w:cs="Arial" w:eastAsia="Arial" w:hAnsi="Arial"/>
                <w:b/>
                <w:bCs/>
                <w:color w:val="00FF88"/>
                <w:sz w:val="19"/>
                <w:szCs w:val="19"/>
              </w:rPr>
              <w:t xml:space="preserve">CONTENIDO</w:t>
            </w:r>
          </w:p>
        </w:tc>
        <w:tc>
          <w:tcPr>
            <w:tcW w:type="dxa" w:w="3120"/>
            <w:tcBorders>
              <w:top w:val="single" w:color="3D3D3D" w:sz="4"/>
              <w:left w:val="single" w:color="3D3D3D" w:sz="4"/>
              <w:bottom w:val="single" w:color="3D3D3D" w:sz="4"/>
              <w:right w:val="single" w:color="3D3D3D" w:sz="4"/>
            </w:tcBorders>
            <w:shd w:fill="2A2A2A" w:val="clear"/>
            <w:tcMar>
              <w:top w:type="dxa" w:w="100"/>
              <w:left w:type="dxa" w:w="140"/>
              <w:bottom w:type="dxa" w:w="100"/>
              <w:right w:type="dxa" w:w="140"/>
            </w:tcMar>
          </w:tcPr>
          <w:p>
            <w:pPr>
              <w:spacing w:after="0" w:before="0"/>
            </w:pPr>
            <w:r>
              <w:rPr>
                <w:rFonts w:ascii="Arial" w:cs="Arial" w:eastAsia="Arial" w:hAnsi="Arial"/>
                <w:b/>
                <w:bCs/>
                <w:color w:val="00FF88"/>
                <w:sz w:val="19"/>
                <w:szCs w:val="19"/>
              </w:rPr>
              <w:t xml:space="preserve">CÓMO SE ACTUALIZA</w:t>
            </w:r>
          </w:p>
        </w:tc>
      </w:tr>
      <w:tr>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Estrategia</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Objetivo del mes, mix de contenido, KPIs</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Mensual vía brand-strategist</w:t>
            </w:r>
          </w:p>
        </w:tc>
      </w:tr>
      <w:tr>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Grilla</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Todas las piezas: estado, fecha, formato, objetivo</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Automático vía Claude</w:t>
            </w:r>
          </w:p>
        </w:tc>
      </w:tr>
      <w:tr>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Producción</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Estado: en producción / aprobado / publicado</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Semanal</w:t>
            </w:r>
          </w:p>
        </w:tc>
      </w:tr>
      <w:tr>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Métricas RRSS</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Alcance, engagement, seguidores por pieza</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Automático vía Meta MCP</w:t>
            </w:r>
          </w:p>
        </w:tc>
      </w:tr>
      <w:tr>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Métricas Ads</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CPM, CPC, leads, ROAS por campaña</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Automático vía Meta MCP</w:t>
            </w:r>
          </w:p>
        </w:tc>
      </w:tr>
      <w:tr>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ManyChat</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Suscriptores, tasa de respuesta, conversiones</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Semanal vía ManyChat MCP</w:t>
            </w:r>
          </w:p>
        </w:tc>
      </w:tr>
      <w:tr>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Costos</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APIs, suscripciones, total del mes</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Manual mensual</w:t>
            </w:r>
          </w:p>
        </w:tc>
      </w:tr>
      <w:tr>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CRM</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Estado relación con cliente, notas, próximas acciones</w:t>
            </w:r>
          </w:p>
        </w:tc>
        <w:tc>
          <w:tcPr>
            <w:tcW w:type="dxa" w:w="3120"/>
            <w:tcBorders>
              <w:top w:val="single" w:color="3D3D3D" w:sz="4"/>
              <w:left w:val="single" w:color="3D3D3D" w:sz="4"/>
              <w:bottom w:val="single" w:color="3D3D3D" w:sz="4"/>
              <w:right w:val="single" w:color="3D3D3D" w:sz="4"/>
            </w:tcBorders>
            <w:shd w:fill="1A1A1A" w:val="clear"/>
            <w:tcMar>
              <w:top w:type="dxa" w:w="100"/>
              <w:left w:type="dxa" w:w="140"/>
              <w:bottom w:type="dxa" w:w="100"/>
              <w:right w:type="dxa" w:w="140"/>
            </w:tcMar>
          </w:tcPr>
          <w:p>
            <w:pPr>
              <w:spacing w:after="0" w:before="0"/>
            </w:pPr>
            <w:r>
              <w:rPr>
                <w:rFonts w:ascii="Arial" w:cs="Arial" w:eastAsia="Arial" w:hAnsi="Arial"/>
                <w:b w:val="false"/>
                <w:bCs w:val="false"/>
                <w:color w:val="CCCCCC"/>
                <w:sz w:val="19"/>
                <w:szCs w:val="19"/>
              </w:rPr>
              <w:t xml:space="preserve">Manual</w:t>
            </w:r>
          </w:p>
        </w:tc>
      </w:tr>
    </w:tbl>
    <w:p>
      <w:pPr>
        <w:spacing w:after="0" w:before="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00"/>
              <w:left w:type="dxa" w:w="360"/>
              <w:bottom w:type="dxa" w:w="200"/>
              <w:right w:type="dxa" w:w="360"/>
            </w:tcMar>
          </w:tcPr>
          <w:p>
            <w:pPr>
              <w:spacing w:after="0" w:before="0"/>
            </w:pPr>
            <w:r>
              <w:rPr>
                <w:rFonts w:ascii="Arial" w:cs="Arial" w:eastAsia="Arial" w:hAnsi="Arial"/>
                <w:b/>
                <w:bCs/>
                <w:color w:val="00FF88"/>
                <w:sz w:val="18"/>
                <w:szCs w:val="18"/>
              </w:rPr>
              <w:t xml:space="preserve">CAPÍTULO 16  </w:t>
            </w:r>
            <w:r>
              <w:rPr>
                <w:rFonts w:ascii="Arial" w:cs="Arial" w:eastAsia="Arial" w:hAnsi="Arial"/>
                <w:b/>
                <w:bCs/>
                <w:color w:val="FFFFFF"/>
                <w:sz w:val="36"/>
                <w:szCs w:val="36"/>
              </w:rPr>
              <w:t xml:space="preserve">CLON DIGITAL — HEYGEN Y AVATAR IA</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15.1 Qué es el clon digital y para qué sirve en RESUELTO</w:t>
      </w:r>
    </w:p>
    <w:p>
      <w:pPr>
        <w:spacing w:after="0" w:before="0"/>
      </w:pPr>
      <w:r>
        <w:rPr>
          <w:sz w:val="12"/>
          <w:szCs w:val="12"/>
        </w:rPr>
        <w:t xml:space="preserve"/>
      </w:r>
    </w:p>
    <w:p>
      <w:pPr>
        <w:spacing w:after="60" w:before="60"/>
        <w:jc w:val="left"/>
      </w:pPr>
      <w:r>
        <w:rPr>
          <w:rFonts w:ascii="Arial" w:cs="Arial" w:eastAsia="Arial" w:hAnsi="Arial"/>
          <w:b w:val="false"/>
          <w:bCs w:val="false"/>
          <w:color w:val="111111"/>
          <w:sz w:val="22"/>
          <w:szCs w:val="22"/>
        </w:rPr>
        <w:t xml:space="preserve">El clon digital es una versión avatar del cliente, generada con IA, que puede aparecer en videos sin que el cliente grabe. Es un upgrade opcional que se activa cuando el cliente quiere máxima producción pero mínimo tiempo de grabación, o cuando quiere producir contenido en múltiples idiomas o formatos sin grabarse de nuevo.</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84FF" w:sz="4"/>
              <w:left w:val="single" w:color="0A84FF" w:sz="18"/>
              <w:bottom w:val="single" w:color="0A84FF" w:sz="4"/>
              <w:right w:val="none" w:color="FFFFFF" w:sz="0"/>
            </w:tcBorders>
            <w:shd w:fill="2A2A2A" w:val="clear"/>
            <w:tcMar>
              <w:top w:type="dxa" w:w="160"/>
              <w:left w:type="dxa" w:w="240"/>
              <w:bottom w:type="dxa" w:w="160"/>
              <w:right w:type="dxa" w:w="240"/>
            </w:tcMar>
          </w:tcPr>
          <w:p>
            <w:pPr>
              <w:spacing w:after="50" w:before="50"/>
            </w:pPr>
            <w:r>
              <w:rPr>
                <w:rFonts w:ascii="Arial" w:cs="Arial" w:eastAsia="Arial" w:hAnsi="Arial"/>
                <w:b/>
                <w:bCs/>
                <w:color w:val="0A84FF"/>
                <w:sz w:val="22"/>
                <w:szCs w:val="22"/>
              </w:rPr>
              <w:t xml:space="preserve">▶ CUÁNDO USAR CLON DIGITAL:</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 Cliente quiere aparecer en más piezas sin grabar más tiempo</w:t>
            </w:r>
          </w:p>
          <w:p>
            <w:pPr>
              <w:spacing w:after="50" w:before="50"/>
            </w:pPr>
            <w:r>
              <w:rPr>
                <w:rFonts w:ascii="Arial" w:cs="Arial" w:eastAsia="Arial" w:hAnsi="Arial"/>
                <w:b w:val="false"/>
                <w:bCs w:val="false"/>
                <w:color w:val="FFFFFF"/>
                <w:sz w:val="22"/>
                <w:szCs w:val="22"/>
              </w:rPr>
              <w:t xml:space="preserve">  → Cliente quiere versiones de videos en otro idioma (doblaje IA)</w:t>
            </w:r>
          </w:p>
          <w:p>
            <w:pPr>
              <w:spacing w:after="50" w:before="50"/>
            </w:pPr>
            <w:r>
              <w:rPr>
                <w:rFonts w:ascii="Arial" w:cs="Arial" w:eastAsia="Arial" w:hAnsi="Arial"/>
                <w:b w:val="false"/>
                <w:bCs w:val="false"/>
                <w:color w:val="FFFFFF"/>
                <w:sz w:val="22"/>
                <w:szCs w:val="22"/>
              </w:rPr>
              <w:t xml:space="preserve">  → Cliente necesita consistencia visual perfecta en todas las piezas</w:t>
            </w:r>
          </w:p>
          <w:p>
            <w:pPr>
              <w:spacing w:after="50" w:before="50"/>
            </w:pPr>
            <w:r>
              <w:rPr>
                <w:rFonts w:ascii="Arial" w:cs="Arial" w:eastAsia="Arial" w:hAnsi="Arial"/>
                <w:b w:val="false"/>
                <w:bCs w:val="false"/>
                <w:color w:val="FFFFFF"/>
                <w:sz w:val="22"/>
                <w:szCs w:val="22"/>
              </w:rPr>
              <w:t xml:space="preserve">  → Cliente viaja o no puede grabar regularmente</w:t>
            </w:r>
          </w:p>
          <w:p>
            <w:pPr>
              <w:spacing w:after="50" w:before="50"/>
            </w:pPr>
            <w:r>
              <w:rPr>
                <w:rFonts w:ascii="Arial" w:cs="Arial" w:eastAsia="Arial" w:hAnsi="Arial"/>
                <w:b w:val="false"/>
                <w:bCs w:val="false"/>
                <w:color w:val="FFFFFF"/>
                <w:sz w:val="22"/>
                <w:szCs w:val="22"/>
              </w:rPr>
              <w:t xml:space="preserve">  → Escalar de 15 a 30+ reels sin aumentar el tiempo de grabación</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15.2 HeyGen — la herramienta principal para clon digital</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900"/>
        <w:gridCol w:w="3120"/>
      </w:tblGrid>
      <w:tr>
        <w:tc>
          <w:tcPr>
            <w:tcW w:type="dxa" w:w="2340"/>
            <w:tcBorders>
              <w:top w:val="single" w:color="00FF88" w:sz="4"/>
              <w:left w:val="single" w:color="00FF88" w:sz="4"/>
              <w:bottom w:val="single" w:color="00FF88" w:sz="4"/>
              <w:right w:val="single" w:color="00FF88" w:sz="4"/>
            </w:tcBorders>
            <w:shd w:fill="2A2A2A" w:val="clear"/>
            <w:tcMar>
              <w:top w:type="dxa" w:w="100"/>
              <w:left w:type="dxa" w:w="130"/>
              <w:bottom w:type="dxa" w:w="100"/>
              <w:right w:type="dxa" w:w="130"/>
            </w:tcMar>
          </w:tcPr>
          <w:p>
            <w:pPr>
              <w:spacing w:after="0" w:before="0"/>
            </w:pPr>
            <w:r>
              <w:rPr>
                <w:rFonts w:ascii="Arial" w:cs="Arial" w:eastAsia="Arial" w:hAnsi="Arial"/>
                <w:b/>
                <w:bCs/>
                <w:color w:val="00FF88"/>
                <w:sz w:val="18"/>
                <w:szCs w:val="18"/>
              </w:rPr>
              <w:t xml:space="preserve">PLAN</w:t>
            </w:r>
          </w:p>
        </w:tc>
        <w:tc>
          <w:tcPr>
            <w:tcW w:type="dxa" w:w="3900"/>
            <w:tcBorders>
              <w:top w:val="single" w:color="00FF88" w:sz="4"/>
              <w:left w:val="single" w:color="00FF88" w:sz="4"/>
              <w:bottom w:val="single" w:color="00FF88" w:sz="4"/>
              <w:right w:val="single" w:color="00FF88" w:sz="4"/>
            </w:tcBorders>
            <w:shd w:fill="2A2A2A" w:val="clear"/>
            <w:tcMar>
              <w:top w:type="dxa" w:w="100"/>
              <w:left w:type="dxa" w:w="130"/>
              <w:bottom w:type="dxa" w:w="100"/>
              <w:right w:type="dxa" w:w="130"/>
            </w:tcMar>
          </w:tcPr>
          <w:p>
            <w:pPr>
              <w:spacing w:after="0" w:before="0"/>
            </w:pPr>
            <w:r>
              <w:rPr>
                <w:rFonts w:ascii="Arial" w:cs="Arial" w:eastAsia="Arial" w:hAnsi="Arial"/>
                <w:b/>
                <w:bCs/>
                <w:color w:val="00FF88"/>
                <w:sz w:val="18"/>
                <w:szCs w:val="18"/>
              </w:rPr>
              <w:t xml:space="preserve">QUÉ INCLUYE</w:t>
            </w:r>
          </w:p>
        </w:tc>
        <w:tc>
          <w:tcPr>
            <w:tcW w:type="dxa" w:w="3120"/>
            <w:tcBorders>
              <w:top w:val="single" w:color="00FF88" w:sz="4"/>
              <w:left w:val="single" w:color="00FF88" w:sz="4"/>
              <w:bottom w:val="single" w:color="00FF88" w:sz="4"/>
              <w:right w:val="single" w:color="00FF88" w:sz="4"/>
            </w:tcBorders>
            <w:shd w:fill="2A2A2A" w:val="clear"/>
            <w:tcMar>
              <w:top w:type="dxa" w:w="100"/>
              <w:left w:type="dxa" w:w="130"/>
              <w:bottom w:type="dxa" w:w="100"/>
              <w:right w:type="dxa" w:w="130"/>
            </w:tcMar>
          </w:tcPr>
          <w:p>
            <w:pPr>
              <w:spacing w:after="0" w:before="0"/>
            </w:pPr>
            <w:r>
              <w:rPr>
                <w:rFonts w:ascii="Arial" w:cs="Arial" w:eastAsia="Arial" w:hAnsi="Arial"/>
                <w:b/>
                <w:bCs/>
                <w:color w:val="00FF88"/>
                <w:sz w:val="18"/>
                <w:szCs w:val="18"/>
              </w:rPr>
              <w:t xml:space="preserve">COSTO</w:t>
            </w:r>
          </w:p>
        </w:tc>
      </w:tr>
      <w:tr>
        <w:tc>
          <w:tcPr>
            <w:tcW w:type="dxa" w:w="234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b/>
                <w:bCs/>
                <w:color w:val="111111"/>
                <w:sz w:val="17"/>
                <w:szCs w:val="17"/>
              </w:rPr>
              <w:t xml:space="preserve">HeyGen Creator</w:t>
            </w:r>
          </w:p>
        </w:tc>
        <w:tc>
          <w:tcPr>
            <w:tcW w:type="dxa" w:w="390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color w:val="111111"/>
                <w:sz w:val="17"/>
                <w:szCs w:val="17"/>
              </w:rPr>
              <w:t xml:space="preserve">Avatar IA del cliente, 15 min de video/mes, voz clonada, múltiples idiomas</w:t>
            </w:r>
          </w:p>
        </w:tc>
        <w:tc>
          <w:tcPr>
            <w:tcW w:type="dxa" w:w="312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color w:val="00FF88"/>
                <w:sz w:val="17"/>
                <w:szCs w:val="17"/>
              </w:rPr>
              <w:t xml:space="preserve">$29/mes por cliente</w:t>
            </w:r>
          </w:p>
        </w:tc>
      </w:tr>
      <w:tr>
        <w:tc>
          <w:tcPr>
            <w:tcW w:type="dxa" w:w="234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b/>
                <w:bCs/>
                <w:color w:val="111111"/>
                <w:sz w:val="17"/>
                <w:szCs w:val="17"/>
              </w:rPr>
              <w:t xml:space="preserve">HeyGen Team</w:t>
            </w:r>
          </w:p>
        </w:tc>
        <w:tc>
          <w:tcPr>
            <w:tcW w:type="dxa" w:w="390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color w:val="111111"/>
                <w:sz w:val="17"/>
                <w:szCs w:val="17"/>
              </w:rPr>
              <w:t xml:space="preserve">Avatar premium, 30 min de video/mes, acceso API, calidad 4K</w:t>
            </w:r>
          </w:p>
        </w:tc>
        <w:tc>
          <w:tcPr>
            <w:tcW w:type="dxa" w:w="312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color w:val="00FF88"/>
                <w:sz w:val="17"/>
                <w:szCs w:val="17"/>
              </w:rPr>
              <w:t xml:space="preserve">$89/mes por cliente</w:t>
            </w:r>
          </w:p>
        </w:tc>
      </w:tr>
      <w:tr>
        <w:tc>
          <w:tcPr>
            <w:tcW w:type="dxa" w:w="234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b/>
                <w:bCs/>
                <w:color w:val="111111"/>
                <w:sz w:val="17"/>
                <w:szCs w:val="17"/>
              </w:rPr>
              <w:t xml:space="preserve">HeyGen Enterprise</w:t>
            </w:r>
          </w:p>
        </w:tc>
        <w:tc>
          <w:tcPr>
            <w:tcW w:type="dxa" w:w="390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color w:val="111111"/>
                <w:sz w:val="17"/>
                <w:szCs w:val="17"/>
              </w:rPr>
              <w:t xml:space="preserve">Volumen ilimitado, API completa, múltiples avatares, SLA</w:t>
            </w:r>
          </w:p>
        </w:tc>
        <w:tc>
          <w:tcPr>
            <w:tcW w:type="dxa" w:w="312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color w:val="00FF88"/>
                <w:sz w:val="17"/>
                <w:szCs w:val="17"/>
              </w:rPr>
              <w:t xml:space="preserve">Precio custom</w:t>
            </w:r>
          </w:p>
        </w:tc>
      </w:tr>
      <w:tr>
        <w:tc>
          <w:tcPr>
            <w:tcW w:type="dxa" w:w="234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b/>
                <w:bCs/>
                <w:color w:val="111111"/>
                <w:sz w:val="17"/>
                <w:szCs w:val="17"/>
              </w:rPr>
              <w:t xml:space="preserve">D-ID (alternativa)</w:t>
            </w:r>
          </w:p>
        </w:tc>
        <w:tc>
          <w:tcPr>
            <w:tcW w:type="dxa" w:w="390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color w:val="111111"/>
                <w:sz w:val="17"/>
                <w:szCs w:val="17"/>
              </w:rPr>
              <w:t xml:space="preserve">Avatar realista, compatible con audio externo, API directa</w:t>
            </w:r>
          </w:p>
        </w:tc>
        <w:tc>
          <w:tcPr>
            <w:tcW w:type="dxa" w:w="312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color w:val="00FF88"/>
                <w:sz w:val="17"/>
                <w:szCs w:val="17"/>
              </w:rPr>
              <w:t xml:space="preserve">$22/mes por cliente</w:t>
            </w:r>
          </w:p>
        </w:tc>
      </w:tr>
      <w:tr>
        <w:tc>
          <w:tcPr>
            <w:tcW w:type="dxa" w:w="234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b/>
                <w:bCs/>
                <w:color w:val="111111"/>
                <w:sz w:val="17"/>
                <w:szCs w:val="17"/>
              </w:rPr>
              <w:t xml:space="preserve">Synthesia (alternativa)</w:t>
            </w:r>
          </w:p>
        </w:tc>
        <w:tc>
          <w:tcPr>
            <w:tcW w:type="dxa" w:w="390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color w:val="111111"/>
                <w:sz w:val="17"/>
                <w:szCs w:val="17"/>
              </w:rPr>
              <w:t xml:space="preserve">120 avatares stock + avatar personalizado, 120 min/mes</w:t>
            </w:r>
          </w:p>
        </w:tc>
        <w:tc>
          <w:tcPr>
            <w:tcW w:type="dxa" w:w="3120"/>
            <w:tcBorders>
              <w:top w:val="single" w:color="3D3D3D" w:sz="4"/>
              <w:left w:val="single" w:color="3D3D3D" w:sz="4"/>
              <w:bottom w:val="single" w:color="3D3D3D" w:sz="4"/>
              <w:right w:val="single" w:color="3D3D3D" w:sz="4"/>
            </w:tcBorders>
            <w:shd w:fill="1A1A1A" w:val="clear"/>
            <w:tcMar>
              <w:top w:type="dxa" w:w="90"/>
              <w:left w:type="dxa" w:w="130"/>
              <w:bottom w:type="dxa" w:w="90"/>
              <w:right w:type="dxa" w:w="130"/>
            </w:tcMar>
          </w:tcPr>
          <w:p>
            <w:pPr>
              <w:spacing w:after="0" w:before="0"/>
            </w:pPr>
            <w:r>
              <w:rPr>
                <w:rFonts w:ascii="Arial" w:cs="Arial" w:eastAsia="Arial" w:hAnsi="Arial"/>
                <w:color w:val="00FF88"/>
                <w:sz w:val="17"/>
                <w:szCs w:val="17"/>
              </w:rPr>
              <w:t xml:space="preserve">$67/mes por cliente</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15.3 Cómo se integra el clon digital al flujo de RESUELTO</w:t>
      </w:r>
    </w:p>
    <w:p>
      <w:pPr>
        <w:spacing w:after="0" w:before="0"/>
      </w:pPr>
      <w:r>
        <w:rPr>
          <w:sz w:val="12"/>
          <w:szCs w:val="12"/>
        </w:rPr>
        <w:t xml:space="preserve"/>
      </w:r>
    </w:p>
    <w:p>
      <w:pPr>
        <w:spacing w:after="40" w:before="120"/>
      </w:pPr>
      <w:r>
        <w:rPr>
          <w:rFonts w:ascii="Arial" w:cs="Arial" w:eastAsia="Arial" w:hAnsi="Arial"/>
          <w:b/>
          <w:bCs/>
          <w:color w:val="00FF88"/>
          <w:sz w:val="22"/>
          <w:szCs w:val="22"/>
        </w:rPr>
        <w:t xml:space="preserve">1. </w:t>
      </w:r>
      <w:r>
        <w:rPr>
          <w:rFonts w:ascii="Arial" w:cs="Arial" w:eastAsia="Arial" w:hAnsi="Arial"/>
          <w:b/>
          <w:bCs/>
          <w:color w:val="111111"/>
          <w:sz w:val="22"/>
          <w:szCs w:val="22"/>
        </w:rPr>
        <w:t xml:space="preserve">Crear el avatar del cliente en HeyGen</w:t>
      </w:r>
    </w:p>
    <w:p>
      <w:pPr>
        <w:spacing w:after="100" w:before="0"/>
        <w:ind w:left="480"/>
      </w:pPr>
      <w:r>
        <w:rPr>
          <w:rFonts w:ascii="Arial" w:cs="Arial" w:eastAsia="Arial" w:hAnsi="Arial"/>
          <w:color w:val="111111"/>
          <w:sz w:val="21"/>
          <w:szCs w:val="21"/>
        </w:rPr>
        <w:t xml:space="preserve">El cliente graba 2-5 minutos de video de alta calidad una sola vez. HeyGen entrena su avatar. Este proceso tarda 24-48hs.</w:t>
      </w:r>
    </w:p>
    <w:p>
      <w:pPr>
        <w:spacing w:after="40" w:before="120"/>
      </w:pPr>
      <w:r>
        <w:rPr>
          <w:rFonts w:ascii="Arial" w:cs="Arial" w:eastAsia="Arial" w:hAnsi="Arial"/>
          <w:b/>
          <w:bCs/>
          <w:color w:val="00FF88"/>
          <w:sz w:val="22"/>
          <w:szCs w:val="22"/>
        </w:rPr>
        <w:t xml:space="preserve">2. </w:t>
      </w:r>
      <w:r>
        <w:rPr>
          <w:rFonts w:ascii="Arial" w:cs="Arial" w:eastAsia="Arial" w:hAnsi="Arial"/>
          <w:b/>
          <w:bCs/>
          <w:color w:val="111111"/>
          <w:sz w:val="22"/>
          <w:szCs w:val="22"/>
        </w:rPr>
        <w:t xml:space="preserve">Clonar la voz del cliente</w:t>
      </w:r>
    </w:p>
    <w:p>
      <w:pPr>
        <w:spacing w:after="100" w:before="0"/>
        <w:ind w:left="480"/>
      </w:pPr>
      <w:r>
        <w:rPr>
          <w:rFonts w:ascii="Arial" w:cs="Arial" w:eastAsia="Arial" w:hAnsi="Arial"/>
          <w:color w:val="111111"/>
          <w:sz w:val="21"/>
          <w:szCs w:val="21"/>
        </w:rPr>
        <w:t xml:space="preserve">ElevenLabs o HeyGen Voice Clone generan la voz IA a partir de muestras de audio del cliente. El avatar habla con la voz real del cliente.</w:t>
      </w:r>
    </w:p>
    <w:p>
      <w:pPr>
        <w:spacing w:after="40" w:before="120"/>
      </w:pPr>
      <w:r>
        <w:rPr>
          <w:rFonts w:ascii="Arial" w:cs="Arial" w:eastAsia="Arial" w:hAnsi="Arial"/>
          <w:b/>
          <w:bCs/>
          <w:color w:val="00FF88"/>
          <w:sz w:val="22"/>
          <w:szCs w:val="22"/>
        </w:rPr>
        <w:t xml:space="preserve">3. </w:t>
      </w:r>
      <w:r>
        <w:rPr>
          <w:rFonts w:ascii="Arial" w:cs="Arial" w:eastAsia="Arial" w:hAnsi="Arial"/>
          <w:b/>
          <w:bCs/>
          <w:color w:val="111111"/>
          <w:sz w:val="22"/>
          <w:szCs w:val="22"/>
        </w:rPr>
        <w:t xml:space="preserve">Integrar al prompt-optimizer</w:t>
      </w:r>
    </w:p>
    <w:p>
      <w:pPr>
        <w:spacing w:after="100" w:before="0"/>
        <w:ind w:left="480"/>
      </w:pPr>
      <w:r>
        <w:rPr>
          <w:rFonts w:ascii="Arial" w:cs="Arial" w:eastAsia="Arial" w:hAnsi="Arial"/>
          <w:color w:val="111111"/>
          <w:sz w:val="21"/>
          <w:szCs w:val="21"/>
        </w:rPr>
        <w:t xml:space="preserve">El agente genera el script optimizado para TTS (texto a voz). El avatar recibe el texto y genera el clip de apertura o cierre.</w:t>
      </w:r>
    </w:p>
    <w:p>
      <w:pPr>
        <w:spacing w:after="40" w:before="120"/>
      </w:pPr>
      <w:r>
        <w:rPr>
          <w:rFonts w:ascii="Arial" w:cs="Arial" w:eastAsia="Arial" w:hAnsi="Arial"/>
          <w:b/>
          <w:bCs/>
          <w:color w:val="00FF88"/>
          <w:sz w:val="22"/>
          <w:szCs w:val="22"/>
        </w:rPr>
        <w:t xml:space="preserve">4. </w:t>
      </w:r>
      <w:r>
        <w:rPr>
          <w:rFonts w:ascii="Arial" w:cs="Arial" w:eastAsia="Arial" w:hAnsi="Arial"/>
          <w:b/>
          <w:bCs/>
          <w:color w:val="111111"/>
          <w:sz w:val="22"/>
          <w:szCs w:val="22"/>
        </w:rPr>
        <w:t xml:space="preserve">Combinar en Remotion</w:t>
      </w:r>
    </w:p>
    <w:p>
      <w:pPr>
        <w:spacing w:after="100" w:before="0"/>
        <w:ind w:left="480"/>
      </w:pPr>
      <w:r>
        <w:rPr>
          <w:rFonts w:ascii="Arial" w:cs="Arial" w:eastAsia="Arial" w:hAnsi="Arial"/>
          <w:color w:val="111111"/>
          <w:sz w:val="21"/>
          <w:szCs w:val="21"/>
        </w:rPr>
        <w:t xml:space="preserve">El clip del avatar se integra junto a los clips de IA generativa y el audio real en el ensamblado final. El resultado: el cliente aparece sin haber grabado ese día.</w:t>
      </w:r>
    </w:p>
    <w:p>
      <w:pPr>
        <w:spacing w:after="40" w:before="120"/>
      </w:pPr>
      <w:r>
        <w:rPr>
          <w:rFonts w:ascii="Arial" w:cs="Arial" w:eastAsia="Arial" w:hAnsi="Arial"/>
          <w:b/>
          <w:bCs/>
          <w:color w:val="00FF88"/>
          <w:sz w:val="22"/>
          <w:szCs w:val="22"/>
        </w:rPr>
        <w:t xml:space="preserve">5. </w:t>
      </w:r>
      <w:r>
        <w:rPr>
          <w:rFonts w:ascii="Arial" w:cs="Arial" w:eastAsia="Arial" w:hAnsi="Arial"/>
          <w:b/>
          <w:bCs/>
          <w:color w:val="111111"/>
          <w:sz w:val="22"/>
          <w:szCs w:val="22"/>
        </w:rPr>
        <w:t xml:space="preserve">Regla de transparencia</w:t>
      </w:r>
    </w:p>
    <w:p>
      <w:pPr>
        <w:spacing w:after="100" w:before="0"/>
        <w:ind w:left="480"/>
      </w:pPr>
      <w:r>
        <w:rPr>
          <w:rFonts w:ascii="Arial" w:cs="Arial" w:eastAsia="Arial" w:hAnsi="Arial"/>
          <w:color w:val="111111"/>
          <w:sz w:val="21"/>
          <w:szCs w:val="21"/>
        </w:rPr>
        <w:t xml:space="preserve">RESUELTO recomienda informar al cliente final que usa tecnología de IA en su producción. No es obligatorio legalmente, pero protege la reputación.</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D700" w:sz="4"/>
              <w:left w:val="single" w:color="FFD700" w:sz="18"/>
              <w:bottom w:val="single" w:color="FFD700" w:sz="4"/>
              <w:right w:val="none" w:color="FFFFFF" w:sz="0"/>
            </w:tcBorders>
            <w:shd w:fill="1A1A1A" w:val="clear"/>
            <w:tcMar>
              <w:top w:type="dxa" w:w="160"/>
              <w:left w:type="dxa" w:w="240"/>
              <w:bottom w:type="dxa" w:w="160"/>
              <w:right w:type="dxa" w:w="240"/>
            </w:tcMar>
          </w:tcPr>
          <w:p>
            <w:pPr>
              <w:spacing w:after="50" w:before="50"/>
            </w:pPr>
            <w:r>
              <w:rPr>
                <w:rFonts w:ascii="Arial" w:cs="Arial" w:eastAsia="Arial" w:hAnsi="Arial"/>
                <w:b/>
                <w:bCs/>
                <w:color w:val="FFD700"/>
                <w:sz w:val="22"/>
                <w:szCs w:val="22"/>
              </w:rPr>
              <w:t xml:space="preserve">★ MODELO DE MONETIZACIÓN DEL CLON DIGITAL:</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El clon digital es un UPGRADE opcional que se puede vender como add-on:</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Setup del clon (creación avatar + voz):    +$400 USD (pago único)</w:t>
            </w:r>
          </w:p>
          <w:p>
            <w:pPr>
              <w:spacing w:after="50" w:before="50"/>
            </w:pPr>
            <w:r>
              <w:rPr>
                <w:rFonts w:ascii="Arial" w:cs="Arial" w:eastAsia="Arial" w:hAnsi="Arial"/>
                <w:b w:val="false"/>
                <w:bCs w:val="false"/>
                <w:color w:val="FFFFFF"/>
                <w:sz w:val="22"/>
                <w:szCs w:val="22"/>
              </w:rPr>
              <w:t xml:space="preserve">  Clon activo mensual (HeyGen Creator):      +$200 USD/mes al cliente</w:t>
            </w:r>
          </w:p>
          <w:p>
            <w:pPr>
              <w:spacing w:after="50" w:before="50"/>
            </w:pPr>
            <w:r>
              <w:rPr>
                <w:rFonts w:ascii="Arial" w:cs="Arial" w:eastAsia="Arial" w:hAnsi="Arial"/>
                <w:b w:val="false"/>
                <w:bCs w:val="false"/>
                <w:color w:val="FFFFFF"/>
                <w:sz w:val="22"/>
                <w:szCs w:val="22"/>
              </w:rPr>
              <w:t xml:space="preserve">  Costo real para RESUELTO (HeyGen):         $29-89/mes</w:t>
            </w:r>
          </w:p>
          <w:p>
            <w:pPr>
              <w:spacing w:after="50" w:before="50"/>
            </w:pPr>
            <w:r>
              <w:rPr>
                <w:rFonts w:ascii="Arial" w:cs="Arial" w:eastAsia="Arial" w:hAnsi="Arial"/>
                <w:b w:val="false"/>
                <w:bCs w:val="false"/>
                <w:color w:val="FFFFFF"/>
                <w:sz w:val="22"/>
                <w:szCs w:val="22"/>
              </w:rPr>
              <w:t xml:space="preserve">  Margen adicional por clon activo:          $111-171/mes extra</w:t>
            </w:r>
          </w:p>
        </w:tc>
      </w:tr>
    </w:tbl>
    <w:p>
      <w:pPr>
        <w:spacing w:after="0" w:before="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00"/>
              <w:left w:type="dxa" w:w="360"/>
              <w:bottom w:type="dxa" w:w="200"/>
              <w:right w:type="dxa" w:w="360"/>
            </w:tcMar>
          </w:tcPr>
          <w:p>
            <w:pPr>
              <w:spacing w:after="0" w:before="0"/>
            </w:pPr>
            <w:r>
              <w:rPr>
                <w:rFonts w:ascii="Arial" w:cs="Arial" w:eastAsia="Arial" w:hAnsi="Arial"/>
                <w:b/>
                <w:bCs/>
                <w:color w:val="00FF88"/>
                <w:sz w:val="18"/>
                <w:szCs w:val="18"/>
              </w:rPr>
              <w:t xml:space="preserve">CAPÍTULO 17  </w:t>
            </w:r>
            <w:r>
              <w:rPr>
                <w:rFonts w:ascii="Arial" w:cs="Arial" w:eastAsia="Arial" w:hAnsi="Arial"/>
                <w:b/>
                <w:bCs/>
                <w:color w:val="FFFFFF"/>
                <w:sz w:val="36"/>
                <w:szCs w:val="36"/>
              </w:rPr>
              <w:t xml:space="preserve">BLINDAJE LEGAL — PROTECCIÓN CONTRACTUAL Y COMERCIAL</w:t>
            </w:r>
          </w:p>
        </w:tc>
      </w:tr>
    </w:tbl>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2D55" w:sz="4"/>
              <w:left w:val="single" w:color="FF2D55" w:sz="18"/>
              <w:bottom w:val="single" w:color="FF2D55" w:sz="4"/>
              <w:right w:val="none" w:color="FFFFFF" w:sz="0"/>
            </w:tcBorders>
            <w:shd w:fill="2A2A2A" w:val="clear"/>
            <w:tcMar>
              <w:top w:type="dxa" w:w="160"/>
              <w:left w:type="dxa" w:w="240"/>
              <w:bottom w:type="dxa" w:w="160"/>
              <w:right w:type="dxa" w:w="240"/>
            </w:tcMar>
          </w:tcPr>
          <w:p>
            <w:pPr>
              <w:spacing w:after="50" w:before="50"/>
            </w:pPr>
            <w:r>
              <w:rPr>
                <w:rFonts w:ascii="Arial" w:cs="Arial" w:eastAsia="Arial" w:hAnsi="Arial"/>
                <w:b w:val="false"/>
                <w:bCs w:val="false"/>
                <w:color w:val="FFFFFF"/>
                <w:sz w:val="22"/>
                <w:szCs w:val="22"/>
              </w:rPr>
              <w:t xml:space="preserve">ADVERTENCIA IMPORTANTE:</w:t>
            </w:r>
          </w:p>
          <w:p>
            <w:pPr>
              <w:spacing w:after="50" w:before="50"/>
            </w:pPr>
            <w:r>
              <w:rPr>
                <w:rFonts w:ascii="Arial" w:cs="Arial" w:eastAsia="Arial" w:hAnsi="Arial"/>
                <w:b w:val="false"/>
                <w:bCs w:val="false"/>
                <w:color w:val="FFFFFF"/>
                <w:sz w:val="22"/>
                <w:szCs w:val="22"/>
              </w:rPr>
              <w:t xml:space="preserve">Este capítulo contiene marcos legales de referencia estratégica.</w:t>
            </w:r>
          </w:p>
          <w:p>
            <w:pPr>
              <w:spacing w:after="50" w:before="50"/>
            </w:pPr>
            <w:r>
              <w:rPr>
                <w:rFonts w:ascii="Arial" w:cs="Arial" w:eastAsia="Arial" w:hAnsi="Arial"/>
                <w:b w:val="false"/>
                <w:bCs w:val="false"/>
                <w:color w:val="FFFFFF"/>
                <w:sz w:val="22"/>
                <w:szCs w:val="22"/>
              </w:rPr>
              <w:t xml:space="preserve">No reemplaza la consulta con un abogado especializado en derecho digital,</w:t>
            </w:r>
          </w:p>
          <w:p>
            <w:pPr>
              <w:spacing w:after="50" w:before="50"/>
            </w:pPr>
            <w:r>
              <w:rPr>
                <w:rFonts w:ascii="Arial" w:cs="Arial" w:eastAsia="Arial" w:hAnsi="Arial"/>
                <w:b w:val="false"/>
                <w:bCs w:val="false"/>
                <w:color w:val="FFFFFF"/>
                <w:sz w:val="22"/>
                <w:szCs w:val="22"/>
              </w:rPr>
              <w:t xml:space="preserve">propiedad intelectual y contratos de servicios en tu jurisdicción (Perú / LATAM).</w:t>
            </w:r>
          </w:p>
          <w:p>
            <w:pPr>
              <w:spacing w:after="50" w:before="50"/>
            </w:pPr>
            <w:r>
              <w:rPr>
                <w:rFonts w:ascii="Arial" w:cs="Arial" w:eastAsia="Arial" w:hAnsi="Arial"/>
                <w:b w:val="false"/>
                <w:bCs w:val="false"/>
                <w:color w:val="FFFFFF"/>
                <w:sz w:val="22"/>
                <w:szCs w:val="22"/>
              </w:rPr>
              <w:t xml:space="preserve">Se recomienda validar estos puntos con un abogado antes de activar el primer cliente.</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16.1 Los 5 riesgos legales reales que enfrenta RESUELTO</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2D55" w:sz="4"/>
              <w:left w:val="single" w:color="FF2D55" w:sz="18"/>
              <w:bottom w:val="single" w:color="FF2D55" w:sz="4"/>
              <w:right w:val="none" w:color="FFFFFF" w:sz="0"/>
            </w:tcBorders>
            <w:shd w:fill="1A1A1A" w:val="clear"/>
            <w:tcMar>
              <w:top w:type="dxa" w:w="160"/>
              <w:left w:type="dxa" w:w="240"/>
              <w:bottom w:type="dxa" w:w="160"/>
              <w:right w:type="dxa" w:w="240"/>
            </w:tcMar>
          </w:tcPr>
          <w:p>
            <w:pPr>
              <w:spacing w:after="50" w:before="50"/>
            </w:pPr>
            <w:r>
              <w:rPr>
                <w:rFonts w:ascii="Arial" w:cs="Arial" w:eastAsia="Arial" w:hAnsi="Arial"/>
                <w:b w:val="false"/>
                <w:bCs w:val="false"/>
                <w:color w:val="FFFFFF"/>
                <w:sz w:val="22"/>
                <w:szCs w:val="22"/>
              </w:rPr>
              <w:t xml:space="preserve">RIESGO 1 — EXPECTATIVAS INCUMPLIDAS</w:t>
            </w:r>
          </w:p>
          <w:p>
            <w:pPr>
              <w:spacing w:after="50" w:before="50"/>
            </w:pPr>
            <w:r>
              <w:rPr>
                <w:rFonts w:ascii="Arial" w:cs="Arial" w:eastAsia="Arial" w:hAnsi="Arial"/>
                <w:b w:val="false"/>
                <w:bCs w:val="false"/>
                <w:color w:val="FFFFFF"/>
                <w:sz w:val="22"/>
                <w:szCs w:val="22"/>
              </w:rPr>
              <w:t xml:space="preserve">El cliente cree que el contenido garantiza X cantidad de ventas, seguidores o leads.</w:t>
            </w:r>
          </w:p>
          <w:p>
            <w:pPr>
              <w:spacing w:after="50" w:before="50"/>
            </w:pPr>
            <w:r>
              <w:rPr>
                <w:rFonts w:ascii="Arial" w:cs="Arial" w:eastAsia="Arial" w:hAnsi="Arial"/>
                <w:b w:val="false"/>
                <w:bCs w:val="false"/>
                <w:color w:val="FFFFFF"/>
                <w:sz w:val="22"/>
                <w:szCs w:val="22"/>
              </w:rPr>
              <w:t xml:space="preserve">Origen: promesas implícitas en la venta, comparaciones con resultados de otros clientes.</w:t>
            </w:r>
          </w:p>
          <w:p>
            <w:pPr>
              <w:spacing w:after="50" w:before="50"/>
            </w:pPr>
            <w:r>
              <w:rPr>
                <w:rFonts w:ascii="Arial" w:cs="Arial" w:eastAsia="Arial" w:hAnsi="Arial"/>
                <w:b w:val="false"/>
                <w:bCs w:val="false"/>
                <w:color w:val="FFFFFF"/>
                <w:sz w:val="22"/>
                <w:szCs w:val="22"/>
              </w:rPr>
              <w:t xml:space="preserve">Consecuencia: reclamo de devolución, daño reputacional, disputa comercial.</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2D55" w:sz="4"/>
              <w:left w:val="single" w:color="FF2D55" w:sz="18"/>
              <w:bottom w:val="single" w:color="FF2D55" w:sz="4"/>
              <w:right w:val="none" w:color="FFFFFF" w:sz="0"/>
            </w:tcBorders>
            <w:shd w:fill="1A1A1A" w:val="clear"/>
            <w:tcMar>
              <w:top w:type="dxa" w:w="160"/>
              <w:left w:type="dxa" w:w="240"/>
              <w:bottom w:type="dxa" w:w="160"/>
              <w:right w:type="dxa" w:w="240"/>
            </w:tcMar>
          </w:tcPr>
          <w:p>
            <w:pPr>
              <w:spacing w:after="50" w:before="50"/>
            </w:pPr>
            <w:r>
              <w:rPr>
                <w:rFonts w:ascii="Arial" w:cs="Arial" w:eastAsia="Arial" w:hAnsi="Arial"/>
                <w:b w:val="false"/>
                <w:bCs w:val="false"/>
                <w:color w:val="FFFFFF"/>
                <w:sz w:val="22"/>
                <w:szCs w:val="22"/>
              </w:rPr>
              <w:t xml:space="preserve">RIESGO 2 — PROPIEDAD INTELECTUAL DEL CONTENIDO</w:t>
            </w:r>
          </w:p>
          <w:p>
            <w:pPr>
              <w:spacing w:after="50" w:before="50"/>
            </w:pPr>
            <w:r>
              <w:rPr>
                <w:rFonts w:ascii="Arial" w:cs="Arial" w:eastAsia="Arial" w:hAnsi="Arial"/>
                <w:b w:val="false"/>
                <w:bCs w:val="false"/>
                <w:color w:val="FFFFFF"/>
                <w:sz w:val="22"/>
                <w:szCs w:val="22"/>
              </w:rPr>
              <w:t xml:space="preserve">Disputa sobre quién es dueño del contenido producido: el cliente o RESUELTO.</w:t>
            </w:r>
          </w:p>
          <w:p>
            <w:pPr>
              <w:spacing w:after="50" w:before="50"/>
            </w:pPr>
            <w:r>
              <w:rPr>
                <w:rFonts w:ascii="Arial" w:cs="Arial" w:eastAsia="Arial" w:hAnsi="Arial"/>
                <w:b w:val="false"/>
                <w:bCs w:val="false"/>
                <w:color w:val="FFFFFF"/>
                <w:sz w:val="22"/>
                <w:szCs w:val="22"/>
              </w:rPr>
              <w:t xml:space="preserve">Origen: contrato ambiguo, falta de cláusula de cesión de derechos.</w:t>
            </w:r>
          </w:p>
          <w:p>
            <w:pPr>
              <w:spacing w:after="50" w:before="50"/>
            </w:pPr>
            <w:r>
              <w:rPr>
                <w:rFonts w:ascii="Arial" w:cs="Arial" w:eastAsia="Arial" w:hAnsi="Arial"/>
                <w:b w:val="false"/>
                <w:bCs w:val="false"/>
                <w:color w:val="FFFFFF"/>
                <w:sz w:val="22"/>
                <w:szCs w:val="22"/>
              </w:rPr>
              <w:t xml:space="preserve">Consecuencia: el cliente no puede usar el contenido o RESUELTO no puede mostrarlo como portafolio.</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2D55" w:sz="4"/>
              <w:left w:val="single" w:color="FF2D55" w:sz="18"/>
              <w:bottom w:val="single" w:color="FF2D55" w:sz="4"/>
              <w:right w:val="none" w:color="FFFFFF" w:sz="0"/>
            </w:tcBorders>
            <w:shd w:fill="1A1A1A" w:val="clear"/>
            <w:tcMar>
              <w:top w:type="dxa" w:w="160"/>
              <w:left w:type="dxa" w:w="240"/>
              <w:bottom w:type="dxa" w:w="160"/>
              <w:right w:type="dxa" w:w="240"/>
            </w:tcMar>
          </w:tcPr>
          <w:p>
            <w:pPr>
              <w:spacing w:after="50" w:before="50"/>
            </w:pPr>
            <w:r>
              <w:rPr>
                <w:rFonts w:ascii="Arial" w:cs="Arial" w:eastAsia="Arial" w:hAnsi="Arial"/>
                <w:b w:val="false"/>
                <w:bCs w:val="false"/>
                <w:color w:val="FFFFFF"/>
                <w:sz w:val="22"/>
                <w:szCs w:val="22"/>
              </w:rPr>
              <w:t xml:space="preserve">RIESGO 3 — USO DE CLON DIGITAL SIN CONSENTIMIENTO DOCUMENTADO</w:t>
            </w:r>
          </w:p>
          <w:p>
            <w:pPr>
              <w:spacing w:after="50" w:before="50"/>
            </w:pPr>
            <w:r>
              <w:rPr>
                <w:rFonts w:ascii="Arial" w:cs="Arial" w:eastAsia="Arial" w:hAnsi="Arial"/>
                <w:b w:val="false"/>
                <w:bCs w:val="false"/>
                <w:color w:val="FFFFFF"/>
                <w:sz w:val="22"/>
                <w:szCs w:val="22"/>
              </w:rPr>
              <w:t xml:space="preserve">El avatar y la voz clonada del cliente se usan sin contrato que lo autorice.</w:t>
            </w:r>
          </w:p>
          <w:p>
            <w:pPr>
              <w:spacing w:after="50" w:before="50"/>
            </w:pPr>
            <w:r>
              <w:rPr>
                <w:rFonts w:ascii="Arial" w:cs="Arial" w:eastAsia="Arial" w:hAnsi="Arial"/>
                <w:b w:val="false"/>
                <w:bCs w:val="false"/>
                <w:color w:val="FFFFFF"/>
                <w:sz w:val="22"/>
                <w:szCs w:val="22"/>
              </w:rPr>
              <w:t xml:space="preserve">Origen: proceso verbal, sin firma, sin documento de autorización explícita.</w:t>
            </w:r>
          </w:p>
          <w:p>
            <w:pPr>
              <w:spacing w:after="50" w:before="50"/>
            </w:pPr>
            <w:r>
              <w:rPr>
                <w:rFonts w:ascii="Arial" w:cs="Arial" w:eastAsia="Arial" w:hAnsi="Arial"/>
                <w:b w:val="false"/>
                <w:bCs w:val="false"/>
                <w:color w:val="FFFFFF"/>
                <w:sz w:val="22"/>
                <w:szCs w:val="22"/>
              </w:rPr>
              <w:t xml:space="preserve">Consecuencia: el cliente puede alegar uso no autorizado de su identidad digital.</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2D55" w:sz="4"/>
              <w:left w:val="single" w:color="FF2D55" w:sz="18"/>
              <w:bottom w:val="single" w:color="FF2D55" w:sz="4"/>
              <w:right w:val="none" w:color="FFFFFF" w:sz="0"/>
            </w:tcBorders>
            <w:shd w:fill="1A1A1A" w:val="clear"/>
            <w:tcMar>
              <w:top w:type="dxa" w:w="160"/>
              <w:left w:type="dxa" w:w="240"/>
              <w:bottom w:type="dxa" w:w="160"/>
              <w:right w:type="dxa" w:w="240"/>
            </w:tcMar>
          </w:tcPr>
          <w:p>
            <w:pPr>
              <w:spacing w:after="50" w:before="50"/>
            </w:pPr>
            <w:r>
              <w:rPr>
                <w:rFonts w:ascii="Arial" w:cs="Arial" w:eastAsia="Arial" w:hAnsi="Arial"/>
                <w:b w:val="false"/>
                <w:bCs w:val="false"/>
                <w:color w:val="FFFFFF"/>
                <w:sz w:val="22"/>
                <w:szCs w:val="22"/>
              </w:rPr>
              <w:t xml:space="preserve">RIESGO 4 — INCUMPLIMIENTO DE ENTREGABLES</w:t>
            </w:r>
          </w:p>
          <w:p>
            <w:pPr>
              <w:spacing w:after="50" w:before="50"/>
            </w:pPr>
            <w:r>
              <w:rPr>
                <w:rFonts w:ascii="Arial" w:cs="Arial" w:eastAsia="Arial" w:hAnsi="Arial"/>
                <w:b w:val="false"/>
                <w:bCs w:val="false"/>
                <w:color w:val="FFFFFF"/>
                <w:sz w:val="22"/>
                <w:szCs w:val="22"/>
              </w:rPr>
              <w:t xml:space="preserve">RESUELTO no entrega lo prometido en tiempo o forma por fallas técnicas, de herramientas o de capacidad.</w:t>
            </w:r>
          </w:p>
          <w:p>
            <w:pPr>
              <w:spacing w:after="50" w:before="50"/>
            </w:pPr>
            <w:r>
              <w:rPr>
                <w:rFonts w:ascii="Arial" w:cs="Arial" w:eastAsia="Arial" w:hAnsi="Arial"/>
                <w:b w:val="false"/>
                <w:bCs w:val="false"/>
                <w:color w:val="FFFFFF"/>
                <w:sz w:val="22"/>
                <w:szCs w:val="22"/>
              </w:rPr>
              <w:t xml:space="preserve">Origen: promesas sin cláusula de fuerza mayor, sin definición de SLA.</w:t>
            </w:r>
          </w:p>
          <w:p>
            <w:pPr>
              <w:spacing w:after="50" w:before="50"/>
            </w:pPr>
            <w:r>
              <w:rPr>
                <w:rFonts w:ascii="Arial" w:cs="Arial" w:eastAsia="Arial" w:hAnsi="Arial"/>
                <w:b w:val="false"/>
                <w:bCs w:val="false"/>
                <w:color w:val="FFFFFF"/>
                <w:sz w:val="22"/>
                <w:szCs w:val="22"/>
              </w:rPr>
              <w:t xml:space="preserve">Consecuencia: reclamo de devolución total del mes o del setup.</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2D55" w:sz="4"/>
              <w:left w:val="single" w:color="FF2D55" w:sz="18"/>
              <w:bottom w:val="single" w:color="FF2D55" w:sz="4"/>
              <w:right w:val="none" w:color="FFFFFF" w:sz="0"/>
            </w:tcBorders>
            <w:shd w:fill="1A1A1A" w:val="clear"/>
            <w:tcMar>
              <w:top w:type="dxa" w:w="160"/>
              <w:left w:type="dxa" w:w="240"/>
              <w:bottom w:type="dxa" w:w="160"/>
              <w:right w:type="dxa" w:w="240"/>
            </w:tcMar>
          </w:tcPr>
          <w:p>
            <w:pPr>
              <w:spacing w:after="50" w:before="50"/>
            </w:pPr>
            <w:r>
              <w:rPr>
                <w:rFonts w:ascii="Arial" w:cs="Arial" w:eastAsia="Arial" w:hAnsi="Arial"/>
                <w:b w:val="false"/>
                <w:bCs w:val="false"/>
                <w:color w:val="FFFFFF"/>
                <w:sz w:val="22"/>
                <w:szCs w:val="22"/>
              </w:rPr>
              <w:t xml:space="preserve">RIESGO 5 — PUBLICACIÓN DE CONTENIDO RECHAZADO O DATOS SENSIBLES</w:t>
            </w:r>
          </w:p>
          <w:p>
            <w:pPr>
              <w:spacing w:after="50" w:before="50"/>
            </w:pPr>
            <w:r>
              <w:rPr>
                <w:rFonts w:ascii="Arial" w:cs="Arial" w:eastAsia="Arial" w:hAnsi="Arial"/>
                <w:b w:val="false"/>
                <w:bCs w:val="false"/>
                <w:color w:val="FFFFFF"/>
                <w:sz w:val="22"/>
                <w:szCs w:val="22"/>
              </w:rPr>
              <w:t xml:space="preserve">Se publica contenido que el cliente no aprobó, o se maneja información confidencial sin protocolo.</w:t>
            </w:r>
          </w:p>
          <w:p>
            <w:pPr>
              <w:spacing w:after="50" w:before="50"/>
            </w:pPr>
            <w:r>
              <w:rPr>
                <w:rFonts w:ascii="Arial" w:cs="Arial" w:eastAsia="Arial" w:hAnsi="Arial"/>
                <w:b w:val="false"/>
                <w:bCs w:val="false"/>
                <w:color w:val="FFFFFF"/>
                <w:sz w:val="22"/>
                <w:szCs w:val="22"/>
              </w:rPr>
              <w:t xml:space="preserve">Origen: error operativo, falla en el flujo de aprobaciones.</w:t>
            </w:r>
          </w:p>
          <w:p>
            <w:pPr>
              <w:spacing w:after="50" w:before="50"/>
            </w:pPr>
            <w:r>
              <w:rPr>
                <w:rFonts w:ascii="Arial" w:cs="Arial" w:eastAsia="Arial" w:hAnsi="Arial"/>
                <w:b w:val="false"/>
                <w:bCs w:val="false"/>
                <w:color w:val="FFFFFF"/>
                <w:sz w:val="22"/>
                <w:szCs w:val="22"/>
              </w:rPr>
              <w:t xml:space="preserve">Consecuencia: daño reputacional, posible responsabilidad civil.</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16.2 Cláusulas de blindaje que debe tener tu contrato</w:t>
      </w:r>
    </w:p>
    <w:p>
      <w:pPr>
        <w:spacing w:after="0" w:before="0"/>
      </w:pPr>
      <w:r>
        <w:rPr>
          <w:sz w:val="12"/>
          <w:szCs w:val="12"/>
        </w:rPr>
        <w:t xml:space="preserve"/>
      </w:r>
    </w:p>
    <w:p>
      <w:pPr>
        <w:spacing w:after="60" w:before="60"/>
        <w:jc w:val="left"/>
      </w:pPr>
      <w:r>
        <w:rPr>
          <w:rFonts w:ascii="Arial" w:cs="Arial" w:eastAsia="Arial" w:hAnsi="Arial"/>
          <w:b w:val="false"/>
          <w:bCs w:val="false"/>
          <w:color w:val="111111"/>
          <w:sz w:val="22"/>
          <w:szCs w:val="22"/>
        </w:rPr>
        <w:t xml:space="preserve">El contrato de servicios de RESUELTO debe incluir estas cláusulas como mínimo. Redactalas con lenguaje claro, sin tecnicismos innecesarios, para que el cliente las entienda y las firme con plena conciencia:</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CLÁUSULA</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00FF88"/>
                <w:sz w:val="20"/>
                <w:szCs w:val="20"/>
              </w:rPr>
              <w:t xml:space="preserve">CONTENIDO ESENCIAL</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Alcance del servicio</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Descripción exacta de los entregables mensuales: cantidad de piezas, formatos, plataformas. Cualquier entregable no listado aquí NO forma parte del servicio sin acuerdo adicional por escrito.</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Ausencia de garantía de resultados</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RESUELTO garantiza la entrega del contenido conforme a este contrato. No garantiza resultados específicos de ventas, leads, seguidores, alcance orgánico ni retorno de inversión, ya que estos dependen de factores externos al control de RESUELTO (algoritmos, mercado, presupuesto del cliente, calidad de la oferta del cliente).</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Cesión de derechos de contenido</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Una vez abonado el mes correspondiente, la propiedad intelectual de las piezas producidas se transfiere al cliente. Hasta tanto no se efectúe el pago, RESUELTO retiene todos los derechos sobre el contenido producido. RESUELTO se reserva el derecho a mostrar las piezas como caso de estudio, salvo indicación escrita del cliente.</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Autorización de clon digital y voz IA</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El cliente autoriza expresamente a RESUELTO el uso de su imagen, voz y semejanza para la creación de un avatar digital y/o voz clonada con fines exclusivos de producción de contenido para sus redes sociales. Esta autorización es revocable con 30 días de preaviso escrito.</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Sistema de aprobaciones</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El cliente tiene 3 instancias de aprobación documentadas por WhatsApp o email. La aprobación escrita o por mensaje tiene validez contractual. El silencio por más de 72 horas hábiles tras el envío de materiales se considera aprobación tácita.</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Fuerza mayor y fallas técnicas</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En caso de fallas de terceros (plataformas de IA, APIs, Meta, ManyChat) que impidan la entrega parcial o total, RESUELTO no incurre en responsabilidad económica. Se compensará con créditos en el mes siguiente o ajuste proporcional, a criterio de RESUELTO.</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Confidencialidad</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Ambas partes se comprometen a mantener confidencialidad sobre la información de negocio, estrategias, documentos de marca y datos de audiencia compartidos durante la relación contractual.</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Política de pagos y pausa</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El incumplimiento de pago en los plazos acordados faculta a RESUELTO a pausar la producción sin responsabilidad. El setup inicial no es reembolsable bajo ninguna circunstancia. La cancelación requiere aviso con 15 días de anticipación.</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Jurisdicción aplicable</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Las partes acuerdan que cualquier controversia se resolverá primero por vía de mediación directa. En caso de no resolución, se somete a la jurisdicción de los tribunales ordinarios de Lima, Perú (o la ciudad que corresponda).</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16.3 Documento adicional obligatorio: Autorización de clon digital</w:t>
      </w:r>
    </w:p>
    <w:p>
      <w:pPr>
        <w:spacing w:after="0" w:before="0"/>
      </w:pPr>
      <w:r>
        <w:rPr>
          <w:sz w:val="12"/>
          <w:szCs w:val="12"/>
        </w:rPr>
        <w:t xml:space="preserve"/>
      </w:r>
    </w:p>
    <w:p>
      <w:pPr>
        <w:spacing w:after="60" w:before="60"/>
        <w:jc w:val="left"/>
      </w:pPr>
      <w:r>
        <w:rPr>
          <w:rFonts w:ascii="Arial" w:cs="Arial" w:eastAsia="Arial" w:hAnsi="Arial"/>
          <w:b w:val="false"/>
          <w:bCs w:val="false"/>
          <w:color w:val="111111"/>
          <w:sz w:val="22"/>
          <w:szCs w:val="22"/>
        </w:rPr>
        <w:t xml:space="preserve">Si activás el clon digital para un cliente, este documento es SEPARADO del contrato principal y debe firmarse antes de iniciar la creación del avatar:</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84FF" w:sz="4"/>
              <w:left w:val="single" w:color="0A84FF" w:sz="18"/>
              <w:bottom w:val="single" w:color="0A84FF" w:sz="4"/>
              <w:right w:val="none" w:color="FFFFFF" w:sz="0"/>
            </w:tcBorders>
            <w:shd w:fill="111111" w:val="clear"/>
            <w:tcMar>
              <w:top w:type="dxa" w:w="160"/>
              <w:left w:type="dxa" w:w="240"/>
              <w:bottom w:type="dxa" w:w="160"/>
              <w:right w:type="dxa" w:w="240"/>
            </w:tcMar>
          </w:tcPr>
          <w:p>
            <w:pPr>
              <w:spacing w:after="50" w:before="50"/>
            </w:pPr>
            <w:r>
              <w:rPr>
                <w:rFonts w:ascii="Arial" w:cs="Arial" w:eastAsia="Arial" w:hAnsi="Arial"/>
                <w:b w:val="false"/>
                <w:bCs w:val="false"/>
                <w:color w:val="FFFFFF"/>
                <w:sz w:val="22"/>
                <w:szCs w:val="22"/>
              </w:rPr>
              <w:t xml:space="preserve">AUTORIZACIÓN DE USO DE IMAGEN, VOZ Y SEMEJANZA DIGITAL</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Yo, [NOMBRE COMPLETO], con documento de identidad N° [DNI/RUC],</w:t>
            </w:r>
          </w:p>
          <w:p>
            <w:pPr>
              <w:spacing w:after="50" w:before="50"/>
            </w:pPr>
            <w:r>
              <w:rPr>
                <w:rFonts w:ascii="Arial" w:cs="Arial" w:eastAsia="Arial" w:hAnsi="Arial"/>
                <w:b w:val="false"/>
                <w:bCs w:val="false"/>
                <w:color w:val="FFFFFF"/>
                <w:sz w:val="22"/>
                <w:szCs w:val="22"/>
              </w:rPr>
              <w:t xml:space="preserve">autorizo expresamente a RESUELTO (en adelante, el Prestador) a:</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1. Capturar, procesar y almacenar mi imagen y voz para la creación de un avatar digital</w:t>
            </w:r>
          </w:p>
          <w:p>
            <w:pPr>
              <w:spacing w:after="50" w:before="50"/>
            </w:pPr>
            <w:r>
              <w:rPr>
                <w:rFonts w:ascii="Arial" w:cs="Arial" w:eastAsia="Arial" w:hAnsi="Arial"/>
                <w:b w:val="false"/>
                <w:bCs w:val="false"/>
                <w:color w:val="FFFFFF"/>
                <w:sz w:val="22"/>
                <w:szCs w:val="22"/>
              </w:rPr>
              <w:t xml:space="preserve">  2. Usar dicho avatar y voz clonada para la producción de contenido digital en mis redes sociales</w:t>
            </w:r>
          </w:p>
          <w:p>
            <w:pPr>
              <w:spacing w:after="50" w:before="50"/>
            </w:pPr>
            <w:r>
              <w:rPr>
                <w:rFonts w:ascii="Arial" w:cs="Arial" w:eastAsia="Arial" w:hAnsi="Arial"/>
                <w:b w:val="false"/>
                <w:bCs w:val="false"/>
                <w:color w:val="FFFFFF"/>
                <w:sz w:val="22"/>
                <w:szCs w:val="22"/>
              </w:rPr>
              <w:t xml:space="preserve">  3. Usar las tecnologías de inteligencia artificial necesarias para este proceso</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Esta autorización es de uso exclusivo para la producción de contenido contratado.</w:t>
            </w:r>
          </w:p>
          <w:p>
            <w:pPr>
              <w:spacing w:after="50" w:before="50"/>
            </w:pPr>
            <w:r>
              <w:rPr>
                <w:rFonts w:ascii="Arial" w:cs="Arial" w:eastAsia="Arial" w:hAnsi="Arial"/>
                <w:b w:val="false"/>
                <w:bCs w:val="false"/>
                <w:color w:val="FFFFFF"/>
                <w:sz w:val="22"/>
                <w:szCs w:val="22"/>
              </w:rPr>
              <w:t xml:space="preserve">No autorizo su uso para ningún otro fin sin consentimiento escrito adicional.</w:t>
            </w:r>
          </w:p>
          <w:p>
            <w:pPr>
              <w:spacing w:after="50" w:before="50"/>
            </w:pPr>
            <w:r>
              <w:rPr>
                <w:rFonts w:ascii="Arial" w:cs="Arial" w:eastAsia="Arial" w:hAnsi="Arial"/>
                <w:b w:val="false"/>
                <w:bCs w:val="false"/>
                <w:color w:val="FFFFFF"/>
                <w:sz w:val="22"/>
                <w:szCs w:val="22"/>
              </w:rPr>
              <w:t xml:space="preserve">Esta autorización puede revocarse con 30 días de preaviso por escrito.</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Firma: _______________  Fecha: _______________</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16.4 Protocolo de cobertura ante reclamos</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TIPO DE RECLAMO</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00FF88"/>
                <w:sz w:val="20"/>
                <w:szCs w:val="20"/>
              </w:rPr>
              <w:t xml:space="preserve">RESPUESTA PROTOCOLAR DE RESUELTO</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"No generó ventas"</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Mostrar el contrato con la cláusula de ausencia de garantía de resultados. Ofrecer análisis de métricas reales. El servicio entrega contenido, no ventas. Las ventas dependen de la oferta, el precio y la atención del cliente.</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"El contenido no me representa"</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Señalar las 3 instancias de aprobación documentadas. Si el cliente aprobó, el contenido cumple contrato. Si no aprobó y se publicó por error: reconocer, bajar el contenido, rehacer sin costo.</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"Quiero devolución del setup"</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Mostrar contrato con cláusula de no reembolso del setup. El setup cubre trabajo ya realizado e irreversible. Ofrecer crédito en mes de servicio como gesto comercial si la relación lo amerita.</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"No autorizé el avatar"</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Mostrar autorización firmada de clon digital. Si no se firmó: pausar el uso inmediatamente, disculparse, firmar antes de reactivar. Nunca usar clon sin firma previa.</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"Incumplimiento de entregables"</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Revisar si la falla fue propia o de terceros. Si es propia: compensar con entregables adicionales en el mes siguiente. Si es de terceros: aplicar cláusula de fuerza mayor y documentar la falla del proveedor.</w:t>
            </w:r>
          </w:p>
        </w:tc>
      </w:tr>
    </w:tbl>
    <w:p>
      <w:pPr>
        <w:spacing w:after="0" w:before="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00"/>
              <w:left w:type="dxa" w:w="360"/>
              <w:bottom w:type="dxa" w:w="200"/>
              <w:right w:type="dxa" w:w="360"/>
            </w:tcMar>
          </w:tcPr>
          <w:p>
            <w:pPr>
              <w:spacing w:after="0" w:before="0"/>
            </w:pPr>
            <w:r>
              <w:rPr>
                <w:rFonts w:ascii="Arial" w:cs="Arial" w:eastAsia="Arial" w:hAnsi="Arial"/>
                <w:b/>
                <w:bCs/>
                <w:color w:val="00FF88"/>
                <w:sz w:val="18"/>
                <w:szCs w:val="18"/>
              </w:rPr>
              <w:t xml:space="preserve">CAPÍTULO 18  </w:t>
            </w:r>
            <w:r>
              <w:rPr>
                <w:rFonts w:ascii="Arial" w:cs="Arial" w:eastAsia="Arial" w:hAnsi="Arial"/>
                <w:b/>
                <w:bCs/>
                <w:color w:val="FFFFFF"/>
                <w:sz w:val="36"/>
                <w:szCs w:val="36"/>
              </w:rPr>
              <w:t xml:space="preserve">LA GARANTÍA COMERCIAL DE RESUELTO</w:t>
            </w:r>
          </w:p>
        </w:tc>
      </w:tr>
    </w:tbl>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FF88" w:sz="4"/>
              <w:left w:val="single" w:color="00FF88" w:sz="18"/>
              <w:bottom w:val="single" w:color="00FF88" w:sz="4"/>
              <w:right w:val="none" w:color="FFFFFF" w:sz="0"/>
            </w:tcBorders>
            <w:shd w:fill="1A1A1A" w:val="clear"/>
            <w:tcMar>
              <w:top w:type="dxa" w:w="160"/>
              <w:left w:type="dxa" w:w="240"/>
              <w:bottom w:type="dxa" w:w="160"/>
              <w:right w:type="dxa" w:w="240"/>
            </w:tcMar>
          </w:tcPr>
          <w:p>
            <w:pPr>
              <w:spacing w:after="50" w:before="50"/>
            </w:pPr>
            <w:r>
              <w:rPr>
                <w:rFonts w:ascii="Arial" w:cs="Arial" w:eastAsia="Arial" w:hAnsi="Arial"/>
                <w:b/>
                <w:bCs/>
                <w:color w:val="00FF88"/>
                <w:sz w:val="22"/>
                <w:szCs w:val="22"/>
              </w:rPr>
              <w:t xml:space="preserve">★ EL PRINCIPIO DETRÁS DE LA GARANTÍA:</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Una garantía no es solo un escudo legal.</w:t>
            </w:r>
          </w:p>
          <w:p>
            <w:pPr>
              <w:spacing w:after="50" w:before="50"/>
            </w:pPr>
            <w:r>
              <w:rPr>
                <w:rFonts w:ascii="Arial" w:cs="Arial" w:eastAsia="Arial" w:hAnsi="Arial"/>
                <w:b w:val="false"/>
                <w:bCs w:val="false"/>
                <w:color w:val="FFFFFF"/>
                <w:sz w:val="22"/>
                <w:szCs w:val="22"/>
              </w:rPr>
              <w:t xml:space="preserve">  Es la declaración más poderosa de confianza en tu propio sistema.</w:t>
            </w:r>
          </w:p>
          <w:p>
            <w:pPr>
              <w:spacing w:after="50" w:before="50"/>
            </w:pPr>
            <w:r>
              <w:rPr>
                <w:rFonts w:ascii="Arial" w:cs="Arial" w:eastAsia="Arial" w:hAnsi="Arial"/>
                <w:b w:val="false"/>
                <w:bCs w:val="false"/>
                <w:color w:val="FFFFFF"/>
                <w:sz w:val="22"/>
                <w:szCs w:val="22"/>
              </w:rPr>
              <w:t xml:space="preserve">  Cuando garantizás, filtrás clientes serios y cerrás más ventas.</w:t>
            </w:r>
          </w:p>
          <w:p>
            <w:pPr>
              <w:spacing w:after="50" w:before="50"/>
            </w:pPr>
            <w:r>
              <w:rPr>
                <w:rFonts w:ascii="Arial" w:cs="Arial" w:eastAsia="Arial" w:hAnsi="Arial"/>
                <w:b w:val="false"/>
                <w:bCs w:val="false"/>
                <w:color w:val="FFFFFF"/>
                <w:sz w:val="22"/>
                <w:szCs w:val="22"/>
              </w:rPr>
              <w:t xml:space="preserve">  El cliente que duda se convierte en el que firma.</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17.1 La Garantía de Entrega Documentada</w:t>
      </w:r>
    </w:p>
    <w:p>
      <w:pPr>
        <w:spacing w:after="0" w:before="0"/>
      </w:pPr>
      <w:r>
        <w:rPr>
          <w:sz w:val="12"/>
          <w:szCs w:val="12"/>
        </w:rPr>
        <w:t xml:space="preserve"/>
      </w:r>
    </w:p>
    <w:p>
      <w:pPr>
        <w:spacing w:after="60" w:before="60"/>
        <w:jc w:val="left"/>
      </w:pPr>
      <w:r>
        <w:rPr>
          <w:rFonts w:ascii="Arial" w:cs="Arial" w:eastAsia="Arial" w:hAnsi="Arial"/>
          <w:b w:val="false"/>
          <w:bCs w:val="false"/>
          <w:color w:val="111111"/>
          <w:sz w:val="22"/>
          <w:szCs w:val="22"/>
        </w:rPr>
        <w:t xml:space="preserve">Esta es la garantía base. Es la más segura, la más aplicable y la que podés ofrecer a todos los clientes desde el primer mes:</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84FF" w:sz="4"/>
              <w:left w:val="single" w:color="0A84FF" w:sz="18"/>
              <w:bottom w:val="single" w:color="0A84FF" w:sz="4"/>
              <w:right w:val="none" w:color="FFFFFF" w:sz="0"/>
            </w:tcBorders>
            <w:shd w:fill="1A1A1A" w:val="clear"/>
            <w:tcMar>
              <w:top w:type="dxa" w:w="160"/>
              <w:left w:type="dxa" w:w="240"/>
              <w:bottom w:type="dxa" w:w="160"/>
              <w:right w:type="dxa" w:w="240"/>
            </w:tcMar>
          </w:tcPr>
          <w:p>
            <w:pPr>
              <w:spacing w:after="50" w:before="50"/>
            </w:pPr>
            <w:r>
              <w:rPr>
                <w:rFonts w:ascii="Arial" w:cs="Arial" w:eastAsia="Arial" w:hAnsi="Arial"/>
                <w:b w:val="false"/>
                <w:bCs w:val="false"/>
                <w:color w:val="FFFFFF"/>
                <w:sz w:val="22"/>
                <w:szCs w:val="22"/>
              </w:rPr>
              <w:t xml:space="preserve">GARANTÍA DE ENTREGA DOCUMENTADA — RESUELTO</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Si en el primer mes no entregamos el 100% de los entregables acordados</w:t>
            </w:r>
          </w:p>
          <w:p>
            <w:pPr>
              <w:spacing w:after="50" w:before="50"/>
            </w:pPr>
            <w:r>
              <w:rPr>
                <w:rFonts w:ascii="Arial" w:cs="Arial" w:eastAsia="Arial" w:hAnsi="Arial"/>
                <w:b w:val="false"/>
                <w:bCs w:val="false"/>
                <w:color w:val="FFFFFF"/>
                <w:sz w:val="22"/>
                <w:szCs w:val="22"/>
              </w:rPr>
              <w:t xml:space="preserve">  (15 reels + 4 carruseles + 15 stories + landing page) dentro del plazo pactado,</w:t>
            </w:r>
          </w:p>
          <w:p>
            <w:pPr>
              <w:spacing w:after="50" w:before="50"/>
            </w:pPr>
            <w:r>
              <w:rPr>
                <w:rFonts w:ascii="Arial" w:cs="Arial" w:eastAsia="Arial" w:hAnsi="Arial"/>
                <w:b w:val="false"/>
                <w:bCs w:val="false"/>
                <w:color w:val="FFFFFF"/>
                <w:sz w:val="22"/>
                <w:szCs w:val="22"/>
              </w:rPr>
              <w:t xml:space="preserve">  te devolvemos el proporcional del mes o te compensamos con piezas adicionales</w:t>
            </w:r>
          </w:p>
          <w:p>
            <w:pPr>
              <w:spacing w:after="50" w:before="50"/>
            </w:pPr>
            <w:r>
              <w:rPr>
                <w:rFonts w:ascii="Arial" w:cs="Arial" w:eastAsia="Arial" w:hAnsi="Arial"/>
                <w:b w:val="false"/>
                <w:bCs w:val="false"/>
                <w:color w:val="FFFFFF"/>
                <w:sz w:val="22"/>
                <w:szCs w:val="22"/>
              </w:rPr>
              <w:t xml:space="preserve">  el mes siguiente — a tu elección.</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Esta garantía cubre: volumen, tiempos y calidad de producción.</w:t>
            </w:r>
          </w:p>
          <w:p>
            <w:pPr>
              <w:spacing w:after="50" w:before="50"/>
            </w:pPr>
            <w:r>
              <w:rPr>
                <w:rFonts w:ascii="Arial" w:cs="Arial" w:eastAsia="Arial" w:hAnsi="Arial"/>
                <w:b w:val="false"/>
                <w:bCs w:val="false"/>
                <w:color w:val="FFFFFF"/>
                <w:sz w:val="22"/>
                <w:szCs w:val="22"/>
              </w:rPr>
              <w:t xml:space="preserve">  No cubre: resultados de negocio, ventas, alcance orgánico ni performance de ads.</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Aplicable únicamente si el cliente entregó sus grabaciones en plazo</w:t>
            </w:r>
          </w:p>
          <w:p>
            <w:pPr>
              <w:spacing w:after="50" w:before="50"/>
            </w:pPr>
            <w:r>
              <w:rPr>
                <w:rFonts w:ascii="Arial" w:cs="Arial" w:eastAsia="Arial" w:hAnsi="Arial"/>
                <w:b w:val="false"/>
                <w:bCs w:val="false"/>
                <w:color w:val="FFFFFF"/>
                <w:sz w:val="22"/>
                <w:szCs w:val="22"/>
              </w:rPr>
              <w:t xml:space="preserve">  y aprobó las instancias de revisión dentro de las 48hs establecidas.</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17.2 La Garantía de Satisfacción del Primer Mes</w:t>
      </w:r>
    </w:p>
    <w:p>
      <w:pPr>
        <w:spacing w:after="0" w:before="0"/>
      </w:pPr>
      <w:r>
        <w:rPr>
          <w:sz w:val="12"/>
          <w:szCs w:val="12"/>
        </w:rPr>
        <w:t xml:space="preserve"/>
      </w:r>
    </w:p>
    <w:p>
      <w:pPr>
        <w:spacing w:after="60" w:before="60"/>
        <w:jc w:val="left"/>
      </w:pPr>
      <w:r>
        <w:rPr>
          <w:rFonts w:ascii="Arial" w:cs="Arial" w:eastAsia="Arial" w:hAnsi="Arial"/>
          <w:b w:val="false"/>
          <w:bCs w:val="false"/>
          <w:color w:val="111111"/>
          <w:sz w:val="22"/>
          <w:szCs w:val="22"/>
        </w:rPr>
        <w:t xml:space="preserve">Esta garantía es para el cierre de prospectos que dudan. Se ofrece exclusivamente para el primer mes como argumento de conversión. No se aplica a meses subsiguientes:</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FF88" w:sz="4"/>
              <w:left w:val="single" w:color="00FF88" w:sz="18"/>
              <w:bottom w:val="single" w:color="00FF88" w:sz="4"/>
              <w:right w:val="none" w:color="FFFFFF" w:sz="0"/>
            </w:tcBorders>
            <w:shd w:fill="1A1A1A" w:val="clear"/>
            <w:tcMar>
              <w:top w:type="dxa" w:w="160"/>
              <w:left w:type="dxa" w:w="240"/>
              <w:bottom w:type="dxa" w:w="160"/>
              <w:right w:type="dxa" w:w="240"/>
            </w:tcMar>
          </w:tcPr>
          <w:p>
            <w:pPr>
              <w:spacing w:after="50" w:before="50"/>
            </w:pPr>
            <w:r>
              <w:rPr>
                <w:rFonts w:ascii="Arial" w:cs="Arial" w:eastAsia="Arial" w:hAnsi="Arial"/>
                <w:b w:val="false"/>
                <w:bCs w:val="false"/>
                <w:color w:val="FFFFFF"/>
                <w:sz w:val="22"/>
                <w:szCs w:val="22"/>
              </w:rPr>
              <w:t xml:space="preserve">GARANTÍA DEL PRIMER MES — RESUELTO</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Si al finalizar el primer mes de servicio considerás que el contenido</w:t>
            </w:r>
          </w:p>
          <w:p>
            <w:pPr>
              <w:spacing w:after="50" w:before="50"/>
            </w:pPr>
            <w:r>
              <w:rPr>
                <w:rFonts w:ascii="Arial" w:cs="Arial" w:eastAsia="Arial" w:hAnsi="Arial"/>
                <w:b w:val="false"/>
                <w:bCs w:val="false"/>
                <w:color w:val="FFFFFF"/>
                <w:sz w:val="22"/>
                <w:szCs w:val="22"/>
              </w:rPr>
              <w:t xml:space="preserve">  producido no refleja correctamente tu marca, tu tono ni tu identidad,</w:t>
            </w:r>
          </w:p>
          <w:p>
            <w:pPr>
              <w:spacing w:after="50" w:before="50"/>
            </w:pPr>
            <w:r>
              <w:rPr>
                <w:rFonts w:ascii="Arial" w:cs="Arial" w:eastAsia="Arial" w:hAnsi="Arial"/>
                <w:b w:val="false"/>
                <w:bCs w:val="false"/>
                <w:color w:val="FFFFFF"/>
                <w:sz w:val="22"/>
                <w:szCs w:val="22"/>
              </w:rPr>
              <w:t xml:space="preserve">  trabajamos un mes adicional sin costo para ajustar el sistema</w:t>
            </w:r>
          </w:p>
          <w:p>
            <w:pPr>
              <w:spacing w:after="50" w:before="50"/>
            </w:pPr>
            <w:r>
              <w:rPr>
                <w:rFonts w:ascii="Arial" w:cs="Arial" w:eastAsia="Arial" w:hAnsi="Arial"/>
                <w:b w:val="false"/>
                <w:bCs w:val="false"/>
                <w:color w:val="FFFFFF"/>
                <w:sz w:val="22"/>
                <w:szCs w:val="22"/>
              </w:rPr>
              <w:t xml:space="preserve">  hasta que estés conforme.</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Condiciones de activación:</w:t>
            </w:r>
          </w:p>
          <w:p>
            <w:pPr>
              <w:spacing w:after="50" w:before="50"/>
            </w:pPr>
            <w:r>
              <w:rPr>
                <w:rFonts w:ascii="Arial" w:cs="Arial" w:eastAsia="Arial" w:hAnsi="Arial"/>
                <w:b w:val="false"/>
                <w:bCs w:val="false"/>
                <w:color w:val="FFFFFF"/>
                <w:sz w:val="22"/>
                <w:szCs w:val="22"/>
              </w:rPr>
              <w:t xml:space="preserve">  → El cliente entregó todos los materiales de marca solicitados en el onboarding</w:t>
            </w:r>
          </w:p>
          <w:p>
            <w:pPr>
              <w:spacing w:after="50" w:before="50"/>
            </w:pPr>
            <w:r>
              <w:rPr>
                <w:rFonts w:ascii="Arial" w:cs="Arial" w:eastAsia="Arial" w:hAnsi="Arial"/>
                <w:b w:val="false"/>
                <w:bCs w:val="false"/>
                <w:color w:val="FFFFFF"/>
                <w:sz w:val="22"/>
                <w:szCs w:val="22"/>
              </w:rPr>
              <w:t xml:space="preserve">  → El cliente participó en las 3 instancias de aprobación</w:t>
            </w:r>
          </w:p>
          <w:p>
            <w:pPr>
              <w:spacing w:after="50" w:before="50"/>
            </w:pPr>
            <w:r>
              <w:rPr>
                <w:rFonts w:ascii="Arial" w:cs="Arial" w:eastAsia="Arial" w:hAnsi="Arial"/>
                <w:b w:val="false"/>
                <w:bCs w:val="false"/>
                <w:color w:val="FFFFFF"/>
                <w:sz w:val="22"/>
                <w:szCs w:val="22"/>
              </w:rPr>
              <w:t xml:space="preserve">  → El reclamo se presenta dentro de los 5 días hábiles posteriores al mes</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Lo que cubre: ajuste y producción de un mes de contenido adicional</w:t>
            </w:r>
          </w:p>
          <w:p>
            <w:pPr>
              <w:spacing w:after="50" w:before="50"/>
            </w:pPr>
            <w:r>
              <w:rPr>
                <w:rFonts w:ascii="Arial" w:cs="Arial" w:eastAsia="Arial" w:hAnsi="Arial"/>
                <w:b w:val="false"/>
                <w:bCs w:val="false"/>
                <w:color w:val="FFFFFF"/>
                <w:sz w:val="22"/>
                <w:szCs w:val="22"/>
              </w:rPr>
              <w:t xml:space="preserve">  Lo que NO cubre: devolución de dinero, resultados de ventas ni performance de ads</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17.3 Cómo usar la garantía en la venta</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MOMENTO EN LA VENTA</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00FF88"/>
                <w:sz w:val="20"/>
                <w:szCs w:val="20"/>
              </w:rPr>
              <w:t xml:space="preserve">CÓMO USAR LA GARANTÍA</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Prospecto dice: 'No sé si funcionará para mí'</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"Por eso existe la Garantía del Primer Mes. Si terminamos el mes y el contenido no te representa, producimos el mes siguiente sin costo hasta que estés conforme. Ponemos el trabajo donde están las palabras."</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Prospecto dice: '¿Y si no entregás todo?'</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"Tenemos Garantía de Entrega Documentada. Si no entregamos el volumen completo en plazo, te devolvemos el proporcional o compensamos el mes siguiente. Todo queda en contrato."</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Prospecto dice: 'Es mucho dinero sin conocer el resultado'</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"El primer mes tiene garantía. No estás comprando a ciegas. Si el sistema no funciona para tu marca, tenemos el compromiso de ajustarlo sin costo adicional."</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Después de cerrar la venta</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La garantía se incluye en el contrato como cláusula formal. No es solo verbal. Que el cliente vea que lo pusiste por escrito genera confianza exponencial.</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17.4 Lo que la garantía NO cubre — y cómo comunicarlo</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2D55" w:sz="4"/>
              <w:left w:val="single" w:color="FF2D55" w:sz="18"/>
              <w:bottom w:val="single" w:color="FF2D55" w:sz="4"/>
              <w:right w:val="none" w:color="FFFFFF" w:sz="0"/>
            </w:tcBorders>
            <w:shd w:fill="2A2A2A" w:val="clear"/>
            <w:tcMar>
              <w:top w:type="dxa" w:w="160"/>
              <w:left w:type="dxa" w:w="240"/>
              <w:bottom w:type="dxa" w:w="160"/>
              <w:right w:type="dxa" w:w="240"/>
            </w:tcMar>
          </w:tcPr>
          <w:p>
            <w:pPr>
              <w:spacing w:after="50" w:before="50"/>
            </w:pPr>
            <w:r>
              <w:rPr>
                <w:rFonts w:ascii="Arial" w:cs="Arial" w:eastAsia="Arial" w:hAnsi="Arial"/>
                <w:b w:val="false"/>
                <w:bCs w:val="false"/>
                <w:color w:val="FFFFFF"/>
                <w:sz w:val="22"/>
                <w:szCs w:val="22"/>
              </w:rPr>
              <w:t xml:space="preserve">ESTO NUNCA LO CUBRE LA GARANTÍA (explicarlo en la venta sin excusas):</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 Resultados de ventas, prospectos o ingresos del cliente</w:t>
            </w:r>
          </w:p>
          <w:p>
            <w:pPr>
              <w:spacing w:after="50" w:before="50"/>
            </w:pPr>
            <w:r>
              <w:rPr>
                <w:rFonts w:ascii="Arial" w:cs="Arial" w:eastAsia="Arial" w:hAnsi="Arial"/>
                <w:b w:val="false"/>
                <w:bCs w:val="false"/>
                <w:color w:val="FFFFFF"/>
                <w:sz w:val="22"/>
                <w:szCs w:val="22"/>
              </w:rPr>
              <w:t xml:space="preserve">  ✗ Performance del algoritmo de Instagram, TikTok o LinkedIn</w:t>
            </w:r>
          </w:p>
          <w:p>
            <w:pPr>
              <w:spacing w:after="50" w:before="50"/>
            </w:pPr>
            <w:r>
              <w:rPr>
                <w:rFonts w:ascii="Arial" w:cs="Arial" w:eastAsia="Arial" w:hAnsi="Arial"/>
                <w:b w:val="false"/>
                <w:bCs w:val="false"/>
                <w:color w:val="FFFFFF"/>
                <w:sz w:val="22"/>
                <w:szCs w:val="22"/>
              </w:rPr>
              <w:t xml:space="preserve">  ✗ ROI de las campañas de Meta Ads (depende del presupuesto del cliente)</w:t>
            </w:r>
          </w:p>
          <w:p>
            <w:pPr>
              <w:spacing w:after="50" w:before="50"/>
            </w:pPr>
            <w:r>
              <w:rPr>
                <w:rFonts w:ascii="Arial" w:cs="Arial" w:eastAsia="Arial" w:hAnsi="Arial"/>
                <w:b w:val="false"/>
                <w:bCs w:val="false"/>
                <w:color w:val="FFFFFF"/>
                <w:sz w:val="22"/>
                <w:szCs w:val="22"/>
              </w:rPr>
              <w:t xml:space="preserve">  ✗ Resultados si el cliente no entregó grabaciones a tiempo</w:t>
            </w:r>
          </w:p>
          <w:p>
            <w:pPr>
              <w:spacing w:after="50" w:before="50"/>
            </w:pPr>
            <w:r>
              <w:rPr>
                <w:rFonts w:ascii="Arial" w:cs="Arial" w:eastAsia="Arial" w:hAnsi="Arial"/>
                <w:b w:val="false"/>
                <w:bCs w:val="false"/>
                <w:color w:val="FFFFFF"/>
                <w:sz w:val="22"/>
                <w:szCs w:val="22"/>
              </w:rPr>
              <w:t xml:space="preserve">  ✗ Resultados si el cliente no participó en las instancias de aprobación</w:t>
            </w:r>
          </w:p>
          <w:p>
            <w:pPr>
              <w:spacing w:after="50" w:before="50"/>
            </w:pPr>
            <w:r>
              <w:rPr>
                <w:rFonts w:ascii="Arial" w:cs="Arial" w:eastAsia="Arial" w:hAnsi="Arial"/>
                <w:b w:val="false"/>
                <w:bCs w:val="false"/>
                <w:color w:val="FFFFFF"/>
                <w:sz w:val="22"/>
                <w:szCs w:val="22"/>
              </w:rPr>
              <w:t xml:space="preserve">  ✗ Devolución del setup inicial bajo ninguna circunstancia</w:t>
            </w:r>
          </w:p>
          <w:p>
            <w:pPr>
              <w:spacing w:after="50" w:before="50"/>
            </w:pPr>
            <w:r>
              <w:rPr>
                <w:rFonts w:ascii="Arial" w:cs="Arial" w:eastAsia="Arial" w:hAnsi="Arial"/>
                <w:b w:val="false"/>
                <w:bCs w:val="false"/>
                <w:color w:val="FFFFFF"/>
                <w:sz w:val="22"/>
                <w:szCs w:val="22"/>
              </w:rPr>
              <w:t xml:space="preserve"/>
            </w:r>
          </w:p>
          <w:p>
            <w:pPr>
              <w:spacing w:after="50" w:before="50"/>
            </w:pPr>
            <w:r>
              <w:rPr>
                <w:rFonts w:ascii="Arial" w:cs="Arial" w:eastAsia="Arial" w:hAnsi="Arial"/>
                <w:b w:val="false"/>
                <w:bCs w:val="false"/>
                <w:color w:val="FFFFFF"/>
                <w:sz w:val="22"/>
                <w:szCs w:val="22"/>
              </w:rPr>
              <w:t xml:space="preserve">  CÓMO COMUNICARLO:</w:t>
            </w:r>
          </w:p>
          <w:p>
            <w:pPr>
              <w:spacing w:after="50" w:before="50"/>
            </w:pPr>
            <w:r>
              <w:rPr>
                <w:rFonts w:ascii="Arial" w:cs="Arial" w:eastAsia="Arial" w:hAnsi="Arial"/>
                <w:b w:val="false"/>
                <w:bCs w:val="false"/>
                <w:color w:val="FFFFFF"/>
                <w:sz w:val="22"/>
                <w:szCs w:val="22"/>
              </w:rPr>
              <w:t xml:space="preserve">  "Nosotros garantizamos la ejecución impecable del sistema.</w:t>
            </w:r>
          </w:p>
          <w:p>
            <w:pPr>
              <w:spacing w:after="50" w:before="50"/>
            </w:pPr>
            <w:r>
              <w:rPr>
                <w:rFonts w:ascii="Arial" w:cs="Arial" w:eastAsia="Arial" w:hAnsi="Arial"/>
                <w:b w:val="false"/>
                <w:bCs w:val="false"/>
                <w:color w:val="FFFFFF"/>
                <w:sz w:val="22"/>
                <w:szCs w:val="22"/>
              </w:rPr>
              <w:t xml:space="preserve">   Lo que no podemos garantizar es que el mercado compre.</w:t>
            </w:r>
          </w:p>
          <w:p>
            <w:pPr>
              <w:spacing w:after="50" w:before="50"/>
            </w:pPr>
            <w:r>
              <w:rPr>
                <w:rFonts w:ascii="Arial" w:cs="Arial" w:eastAsia="Arial" w:hAnsi="Arial"/>
                <w:b w:val="false"/>
                <w:bCs w:val="false"/>
                <w:color w:val="FFFFFF"/>
                <w:sz w:val="22"/>
                <w:szCs w:val="22"/>
              </w:rPr>
              <w:t xml:space="preserve">   Eso depende de tu oferta, tu precio y tu producto.</w:t>
            </w:r>
          </w:p>
          <w:p>
            <w:pPr>
              <w:spacing w:after="50" w:before="50"/>
            </w:pPr>
            <w:r>
              <w:rPr>
                <w:rFonts w:ascii="Arial" w:cs="Arial" w:eastAsia="Arial" w:hAnsi="Arial"/>
                <w:b w:val="false"/>
                <w:bCs w:val="false"/>
                <w:color w:val="FFFFFF"/>
                <w:sz w:val="22"/>
                <w:szCs w:val="22"/>
              </w:rPr>
              <w:t xml:space="preserve">   Nuestra parte: el mejor contenido posible. La tuya: tener algo bueno que vender."</w:t>
            </w:r>
          </w:p>
        </w:tc>
      </w:tr>
    </w:tbl>
    <w:p>
      <w:pPr>
        <w:spacing w:after="0" w:before="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00"/>
              <w:left w:type="dxa" w:w="360"/>
              <w:bottom w:type="dxa" w:w="200"/>
              <w:right w:type="dxa" w:w="360"/>
            </w:tcMar>
          </w:tcPr>
          <w:p>
            <w:pPr>
              <w:spacing w:after="0" w:before="0"/>
            </w:pPr>
            <w:r>
              <w:rPr>
                <w:rFonts w:ascii="Arial" w:cs="Arial" w:eastAsia="Arial" w:hAnsi="Arial"/>
                <w:b/>
                <w:bCs/>
                <w:color w:val="00FF88"/>
                <w:sz w:val="18"/>
                <w:szCs w:val="18"/>
              </w:rPr>
              <w:t xml:space="preserve">CAPÍTULO 19  </w:t>
            </w:r>
            <w:r>
              <w:rPr>
                <w:rFonts w:ascii="Arial" w:cs="Arial" w:eastAsia="Arial" w:hAnsi="Arial"/>
                <w:b/>
                <w:bCs/>
                <w:color w:val="FFFFFF"/>
                <w:sz w:val="36"/>
                <w:szCs w:val="36"/>
              </w:rPr>
              <w:t xml:space="preserve">CHECKLIST OPERATIVO — ONBOARDING Y PRODUCCIÓN</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18.1 Checklist técnico — antes de la primera producción</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FF88" w:sz="4"/>
              <w:left w:val="single" w:color="00FF88" w:sz="18"/>
              <w:bottom w:val="single" w:color="00FF88" w:sz="4"/>
              <w:right w:val="none" w:color="FFFFFF" w:sz="0"/>
            </w:tcBorders>
            <w:shd w:fill="2A2A2A" w:val="clear"/>
            <w:tcMar>
              <w:top w:type="dxa" w:w="160"/>
              <w:left w:type="dxa" w:w="240"/>
              <w:bottom w:type="dxa" w:w="160"/>
              <w:right w:type="dxa" w:w="240"/>
            </w:tcMar>
          </w:tcPr>
          <w:p>
            <w:pPr>
              <w:spacing w:after="50" w:before="50"/>
            </w:pPr>
            <w:r>
              <w:rPr>
                <w:rFonts w:ascii="Arial" w:cs="Arial" w:eastAsia="Arial" w:hAnsi="Arial"/>
                <w:b w:val="false"/>
                <w:bCs w:val="false"/>
                <w:color w:val="FFFFFF"/>
                <w:sz w:val="22"/>
                <w:szCs w:val="22"/>
              </w:rPr>
              <w:t xml:space="preserve">SISTEMA BASE</w:t>
            </w:r>
          </w:p>
        </w:tc>
      </w:tr>
    </w:tbl>
    <w:p>
      <w:pPr>
        <w:spacing w:after="0" w:before="0"/>
      </w:pPr>
      <w:r>
        <w:rPr>
          <w:sz w:val="8"/>
          <w:szCs w:val="8"/>
        </w:rPr>
        <w:t xml:space="preserve"/>
      </w:r>
    </w:p>
    <w:p>
      <w:pPr>
        <w:pStyle w:val="ListParagraph"/>
        <w:numPr>
          <w:ilvl w:val="0"/>
          <w:numId w:val="2"/>
        </w:numPr>
        <w:spacing w:after="40" w:before="40"/>
      </w:pPr>
      <w:r>
        <w:rPr>
          <w:rFonts w:ascii="Arial" w:cs="Arial" w:eastAsia="Arial" w:hAnsi="Arial"/>
          <w:color w:val="111111"/>
          <w:sz w:val="22"/>
          <w:szCs w:val="22"/>
        </w:rPr>
        <w:t xml:space="preserve">☐  Carpeta del cliente creada con todas las subcarpetas</w:t>
      </w:r>
    </w:p>
    <w:p>
      <w:pPr>
        <w:pStyle w:val="ListParagraph"/>
        <w:numPr>
          <w:ilvl w:val="0"/>
          <w:numId w:val="2"/>
        </w:numPr>
        <w:spacing w:after="40" w:before="40"/>
      </w:pPr>
      <w:r>
        <w:rPr>
          <w:rFonts w:ascii="Arial" w:cs="Arial" w:eastAsia="Arial" w:hAnsi="Arial"/>
          <w:color w:val="111111"/>
          <w:sz w:val="22"/>
          <w:szCs w:val="22"/>
        </w:rPr>
        <w:t xml:space="preserve">☐  Los 9 agentes de cliente copiados a .claude/agents/ del cliente</w:t>
      </w:r>
    </w:p>
    <w:p>
      <w:pPr>
        <w:pStyle w:val="ListParagraph"/>
        <w:numPr>
          <w:ilvl w:val="0"/>
          <w:numId w:val="2"/>
        </w:numPr>
        <w:spacing w:after="40" w:before="40"/>
      </w:pPr>
      <w:r>
        <w:rPr>
          <w:rFonts w:ascii="Arial" w:cs="Arial" w:eastAsia="Arial" w:hAnsi="Arial"/>
          <w:color w:val="111111"/>
          <w:sz w:val="22"/>
          <w:szCs w:val="22"/>
        </w:rPr>
        <w:t xml:space="preserve">☐  Todos los documentos de marca del cliente en docs/</w:t>
      </w:r>
    </w:p>
    <w:p>
      <w:pPr>
        <w:pStyle w:val="ListParagraph"/>
        <w:numPr>
          <w:ilvl w:val="0"/>
          <w:numId w:val="2"/>
        </w:numPr>
        <w:spacing w:after="40" w:before="40"/>
      </w:pPr>
      <w:r>
        <w:rPr>
          <w:rFonts w:ascii="Arial" w:cs="Arial" w:eastAsia="Arial" w:hAnsi="Arial"/>
          <w:color w:val="111111"/>
          <w:sz w:val="22"/>
          <w:szCs w:val="22"/>
        </w:rPr>
        <w:t xml:space="preserve">☐  onboarding-agent ejecutado — CLAUDE.md construido automáticamente</w:t>
      </w:r>
    </w:p>
    <w:p>
      <w:pPr>
        <w:pStyle w:val="ListParagraph"/>
        <w:numPr>
          <w:ilvl w:val="0"/>
          <w:numId w:val="2"/>
        </w:numPr>
        <w:spacing w:after="40" w:before="40"/>
      </w:pPr>
      <w:r>
        <w:rPr>
          <w:rFonts w:ascii="Arial" w:cs="Arial" w:eastAsia="Arial" w:hAnsi="Arial"/>
          <w:color w:val="111111"/>
          <w:sz w:val="22"/>
          <w:szCs w:val="22"/>
        </w:rPr>
        <w:t xml:space="preserve">☐  Campos vacíos del CLAUDE.md completados manualmente</w:t>
      </w:r>
    </w:p>
    <w:p>
      <w:pPr>
        <w:pStyle w:val="ListParagraph"/>
        <w:numPr>
          <w:ilvl w:val="0"/>
          <w:numId w:val="2"/>
        </w:numPr>
        <w:spacing w:after="40" w:before="40"/>
      </w:pPr>
      <w:r>
        <w:rPr>
          <w:rFonts w:ascii="Arial" w:cs="Arial" w:eastAsia="Arial" w:hAnsi="Arial"/>
          <w:color w:val="111111"/>
          <w:sz w:val="22"/>
          <w:szCs w:val="22"/>
        </w:rPr>
        <w:t xml:space="preserve">☐  Archivos de metodología creativa copiados a cerebro/ del cliente</w:t>
      </w:r>
    </w:p>
    <w:p>
      <w:pPr>
        <w:pStyle w:val="ListParagraph"/>
        <w:numPr>
          <w:ilvl w:val="0"/>
          <w:numId w:val="2"/>
        </w:numPr>
        <w:spacing w:after="40" w:before="40"/>
      </w:pPr>
      <w:r>
        <w:rPr>
          <w:rFonts w:ascii="Arial" w:cs="Arial" w:eastAsia="Arial" w:hAnsi="Arial"/>
          <w:color w:val="111111"/>
          <w:sz w:val="22"/>
          <w:szCs w:val="22"/>
        </w:rPr>
        <w:t xml:space="preserve">☐  Archivo .env creado con todas las claves API configuradas y probadas</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84FF" w:sz="4"/>
              <w:left w:val="single" w:color="0A84FF" w:sz="18"/>
              <w:bottom w:val="single" w:color="0A84FF" w:sz="4"/>
              <w:right w:val="none" w:color="FFFFFF" w:sz="0"/>
            </w:tcBorders>
            <w:shd w:fill="2A2A2A" w:val="clear"/>
            <w:tcMar>
              <w:top w:type="dxa" w:w="160"/>
              <w:left w:type="dxa" w:w="240"/>
              <w:bottom w:type="dxa" w:w="160"/>
              <w:right w:type="dxa" w:w="240"/>
            </w:tcMar>
          </w:tcPr>
          <w:p>
            <w:pPr>
              <w:spacing w:after="50" w:before="50"/>
            </w:pPr>
            <w:r>
              <w:rPr>
                <w:rFonts w:ascii="Arial" w:cs="Arial" w:eastAsia="Arial" w:hAnsi="Arial"/>
                <w:b w:val="false"/>
                <w:bCs w:val="false"/>
                <w:color w:val="FFFFFF"/>
                <w:sz w:val="22"/>
                <w:szCs w:val="22"/>
              </w:rPr>
              <w:t xml:space="preserve">CONEXIONES EXTERNAS</w:t>
            </w:r>
          </w:p>
        </w:tc>
      </w:tr>
    </w:tbl>
    <w:p>
      <w:pPr>
        <w:spacing w:after="0" w:before="0"/>
      </w:pPr>
      <w:r>
        <w:rPr>
          <w:sz w:val="8"/>
          <w:szCs w:val="8"/>
        </w:rPr>
        <w:t xml:space="preserve"/>
      </w:r>
    </w:p>
    <w:p>
      <w:pPr>
        <w:pStyle w:val="ListParagraph"/>
        <w:numPr>
          <w:ilvl w:val="0"/>
          <w:numId w:val="2"/>
        </w:numPr>
        <w:spacing w:after="40" w:before="40"/>
      </w:pPr>
      <w:r>
        <w:rPr>
          <w:rFonts w:ascii="Arial" w:cs="Arial" w:eastAsia="Arial" w:hAnsi="Arial"/>
          <w:color w:val="111111"/>
          <w:sz w:val="22"/>
          <w:szCs w:val="22"/>
        </w:rPr>
        <w:t xml:space="preserve">☐  Meta MCP conectado y autorizado para las cuentas del cliente</w:t>
      </w:r>
    </w:p>
    <w:p>
      <w:pPr>
        <w:pStyle w:val="ListParagraph"/>
        <w:numPr>
          <w:ilvl w:val="0"/>
          <w:numId w:val="2"/>
        </w:numPr>
        <w:spacing w:after="40" w:before="40"/>
      </w:pPr>
      <w:r>
        <w:rPr>
          <w:rFonts w:ascii="Arial" w:cs="Arial" w:eastAsia="Arial" w:hAnsi="Arial"/>
          <w:color w:val="111111"/>
          <w:sz w:val="22"/>
          <w:szCs w:val="22"/>
        </w:rPr>
        <w:t xml:space="preserve">☐  Instagram del cliente verificado con permisos correctos</w:t>
      </w:r>
    </w:p>
    <w:p>
      <w:pPr>
        <w:pStyle w:val="ListParagraph"/>
        <w:numPr>
          <w:ilvl w:val="0"/>
          <w:numId w:val="2"/>
        </w:numPr>
        <w:spacing w:after="40" w:before="40"/>
      </w:pPr>
      <w:r>
        <w:rPr>
          <w:rFonts w:ascii="Arial" w:cs="Arial" w:eastAsia="Arial" w:hAnsi="Arial"/>
          <w:color w:val="111111"/>
          <w:sz w:val="22"/>
          <w:szCs w:val="22"/>
        </w:rPr>
        <w:t xml:space="preserve">☐  Facebook Business Manager conectado</w:t>
      </w:r>
    </w:p>
    <w:p>
      <w:pPr>
        <w:pStyle w:val="ListParagraph"/>
        <w:numPr>
          <w:ilvl w:val="0"/>
          <w:numId w:val="2"/>
        </w:numPr>
        <w:spacing w:after="40" w:before="40"/>
      </w:pPr>
      <w:r>
        <w:rPr>
          <w:rFonts w:ascii="Arial" w:cs="Arial" w:eastAsia="Arial" w:hAnsi="Arial"/>
          <w:color w:val="111111"/>
          <w:sz w:val="22"/>
          <w:szCs w:val="22"/>
        </w:rPr>
        <w:t xml:space="preserve">☐  Google AI Studio API Key testeada — generar imagen de prueba</w:t>
      </w:r>
    </w:p>
    <w:p>
      <w:pPr>
        <w:pStyle w:val="ListParagraph"/>
        <w:numPr>
          <w:ilvl w:val="0"/>
          <w:numId w:val="2"/>
        </w:numPr>
        <w:spacing w:after="40" w:before="40"/>
      </w:pPr>
      <w:r>
        <w:rPr>
          <w:rFonts w:ascii="Arial" w:cs="Arial" w:eastAsia="Arial" w:hAnsi="Arial"/>
          <w:color w:val="111111"/>
          <w:sz w:val="22"/>
          <w:szCs w:val="22"/>
        </w:rPr>
        <w:t xml:space="preserve">☐  FAL.ai API Key testeada — generar clip de 5 segundos de prueba</w:t>
      </w:r>
    </w:p>
    <w:p>
      <w:pPr>
        <w:pStyle w:val="ListParagraph"/>
        <w:numPr>
          <w:ilvl w:val="0"/>
          <w:numId w:val="2"/>
        </w:numPr>
        <w:spacing w:after="40" w:before="40"/>
      </w:pPr>
      <w:r>
        <w:rPr>
          <w:rFonts w:ascii="Arial" w:cs="Arial" w:eastAsia="Arial" w:hAnsi="Arial"/>
          <w:color w:val="111111"/>
          <w:sz w:val="22"/>
          <w:szCs w:val="22"/>
        </w:rPr>
        <w:t xml:space="preserve">☐  OpenAI API Key testeada — transcribir 10 segundos de audio de prueba</w:t>
      </w:r>
    </w:p>
    <w:p>
      <w:pPr>
        <w:pStyle w:val="ListParagraph"/>
        <w:numPr>
          <w:ilvl w:val="0"/>
          <w:numId w:val="2"/>
        </w:numPr>
        <w:spacing w:after="40" w:before="40"/>
      </w:pPr>
      <w:r>
        <w:rPr>
          <w:rFonts w:ascii="Arial" w:cs="Arial" w:eastAsia="Arial" w:hAnsi="Arial"/>
          <w:color w:val="111111"/>
          <w:sz w:val="22"/>
          <w:szCs w:val="22"/>
        </w:rPr>
        <w:t xml:space="preserve">☐  ManyChat Pro activo — flujo de bienvenida creado y probado</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D700" w:sz="4"/>
              <w:left w:val="single" w:color="FFD700" w:sz="18"/>
              <w:bottom w:val="single" w:color="FFD700" w:sz="4"/>
              <w:right w:val="none" w:color="FFFFFF" w:sz="0"/>
            </w:tcBorders>
            <w:shd w:fill="2A2A2A" w:val="clear"/>
            <w:tcMar>
              <w:top w:type="dxa" w:w="160"/>
              <w:left w:type="dxa" w:w="240"/>
              <w:bottom w:type="dxa" w:w="160"/>
              <w:right w:type="dxa" w:w="240"/>
            </w:tcMar>
          </w:tcPr>
          <w:p>
            <w:pPr>
              <w:spacing w:after="50" w:before="50"/>
            </w:pPr>
            <w:r>
              <w:rPr>
                <w:rFonts w:ascii="Arial" w:cs="Arial" w:eastAsia="Arial" w:hAnsi="Arial"/>
                <w:b w:val="false"/>
                <w:bCs w:val="false"/>
                <w:color w:val="FFFFFF"/>
                <w:sz w:val="22"/>
                <w:szCs w:val="22"/>
              </w:rPr>
              <w:t xml:space="preserve">MATERIALES DEL CLIENTE</w:t>
            </w:r>
          </w:p>
        </w:tc>
      </w:tr>
    </w:tbl>
    <w:p>
      <w:pPr>
        <w:spacing w:after="0" w:before="0"/>
      </w:pPr>
      <w:r>
        <w:rPr>
          <w:sz w:val="8"/>
          <w:szCs w:val="8"/>
        </w:rPr>
        <w:t xml:space="preserve"/>
      </w:r>
    </w:p>
    <w:p>
      <w:pPr>
        <w:pStyle w:val="ListParagraph"/>
        <w:numPr>
          <w:ilvl w:val="0"/>
          <w:numId w:val="2"/>
        </w:numPr>
        <w:spacing w:after="40" w:before="40"/>
      </w:pPr>
      <w:r>
        <w:rPr>
          <w:rFonts w:ascii="Arial" w:cs="Arial" w:eastAsia="Arial" w:hAnsi="Arial"/>
          <w:color w:val="111111"/>
          <w:sz w:val="22"/>
          <w:szCs w:val="22"/>
        </w:rPr>
        <w:t xml:space="preserve">☐  Todos los documentos de marca recibidos y en docs/</w:t>
      </w:r>
    </w:p>
    <w:p>
      <w:pPr>
        <w:pStyle w:val="ListParagraph"/>
        <w:numPr>
          <w:ilvl w:val="0"/>
          <w:numId w:val="2"/>
        </w:numPr>
        <w:spacing w:after="40" w:before="40"/>
      </w:pPr>
      <w:r>
        <w:rPr>
          <w:rFonts w:ascii="Arial" w:cs="Arial" w:eastAsia="Arial" w:hAnsi="Arial"/>
          <w:color w:val="111111"/>
          <w:sz w:val="22"/>
          <w:szCs w:val="22"/>
        </w:rPr>
        <w:t xml:space="preserve">☐  Muestra de audio de la voz del cliente recibida</w:t>
      </w:r>
    </w:p>
    <w:p>
      <w:pPr>
        <w:pStyle w:val="ListParagraph"/>
        <w:numPr>
          <w:ilvl w:val="0"/>
          <w:numId w:val="2"/>
        </w:numPr>
        <w:spacing w:after="40" w:before="40"/>
      </w:pPr>
      <w:r>
        <w:rPr>
          <w:rFonts w:ascii="Arial" w:cs="Arial" w:eastAsia="Arial" w:hAnsi="Arial"/>
          <w:color w:val="111111"/>
          <w:sz w:val="22"/>
          <w:szCs w:val="22"/>
        </w:rPr>
        <w:t xml:space="preserve">☐  Instrucciones de grabación enviadas y confirmadas por el cliente</w:t>
      </w:r>
    </w:p>
    <w:p>
      <w:pPr>
        <w:pStyle w:val="ListParagraph"/>
        <w:numPr>
          <w:ilvl w:val="0"/>
          <w:numId w:val="2"/>
        </w:numPr>
        <w:spacing w:after="40" w:before="40"/>
      </w:pPr>
      <w:r>
        <w:rPr>
          <w:rFonts w:ascii="Arial" w:cs="Arial" w:eastAsia="Arial" w:hAnsi="Arial"/>
          <w:color w:val="111111"/>
          <w:sz w:val="22"/>
          <w:szCs w:val="22"/>
        </w:rPr>
        <w:t xml:space="preserve">☐  Accesos a redes sociales del cliente recibidos</w:t>
      </w:r>
    </w:p>
    <w:p>
      <w:pPr>
        <w:pStyle w:val="ListParagraph"/>
        <w:numPr>
          <w:ilvl w:val="0"/>
          <w:numId w:val="2"/>
        </w:numPr>
        <w:spacing w:after="40" w:before="40"/>
      </w:pPr>
      <w:r>
        <w:rPr>
          <w:rFonts w:ascii="Arial" w:cs="Arial" w:eastAsia="Arial" w:hAnsi="Arial"/>
          <w:color w:val="111111"/>
          <w:sz w:val="22"/>
          <w:szCs w:val="22"/>
        </w:rPr>
        <w:t xml:space="preserve">☐  Link de agenda del cliente confirmado e integrado en el CLAUDE.md</w:t>
      </w:r>
    </w:p>
    <w:p>
      <w:pPr>
        <w:pStyle w:val="ListParagraph"/>
        <w:numPr>
          <w:ilvl w:val="0"/>
          <w:numId w:val="2"/>
        </w:numPr>
        <w:spacing w:after="40" w:before="40"/>
      </w:pPr>
      <w:r>
        <w:rPr>
          <w:rFonts w:ascii="Arial" w:cs="Arial" w:eastAsia="Arial" w:hAnsi="Arial"/>
          <w:color w:val="111111"/>
          <w:sz w:val="22"/>
          <w:szCs w:val="22"/>
        </w:rPr>
        <w:t xml:space="preserve">☐  Keyword de ManyChat para el primer mes definida y en el CLAUDE.md</w:t>
      </w:r>
    </w:p>
    <w:p>
      <w:pPr>
        <w:pStyle w:val="ListParagraph"/>
        <w:numPr>
          <w:ilvl w:val="0"/>
          <w:numId w:val="2"/>
        </w:numPr>
        <w:spacing w:after="40" w:before="40"/>
      </w:pPr>
      <w:r>
        <w:rPr>
          <w:rFonts w:ascii="Arial" w:cs="Arial" w:eastAsia="Arial" w:hAnsi="Arial"/>
          <w:color w:val="111111"/>
          <w:sz w:val="22"/>
          <w:szCs w:val="22"/>
        </w:rPr>
        <w:t xml:space="preserve">☐  Setup inicial cobrado y confirmado antes de arrancar</w:t>
      </w:r>
    </w:p>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18.2 Checklist de producción mensual</w:t>
      </w:r>
    </w:p>
    <w:p>
      <w:pPr>
        <w:spacing w:after="0" w:before="0"/>
      </w:pPr>
      <w:r>
        <w:rPr>
          <w:sz w:val="12"/>
          <w:szCs w:val="12"/>
        </w:rPr>
        <w:t xml:space="preserve"/>
      </w:r>
    </w:p>
    <w:p>
      <w:pPr>
        <w:pStyle w:val="ListParagraph"/>
        <w:numPr>
          <w:ilvl w:val="0"/>
          <w:numId w:val="2"/>
        </w:numPr>
        <w:spacing w:after="40" w:before="40"/>
      </w:pPr>
      <w:r>
        <w:rPr>
          <w:rFonts w:ascii="Arial" w:cs="Arial" w:eastAsia="Arial" w:hAnsi="Arial"/>
          <w:color w:val="111111"/>
          <w:sz w:val="22"/>
          <w:szCs w:val="22"/>
        </w:rPr>
        <w:t xml:space="preserve">☐  brand-strategist ejecutado — estrategia del mes generada</w:t>
      </w:r>
    </w:p>
    <w:p>
      <w:pPr>
        <w:pStyle w:val="ListParagraph"/>
        <w:numPr>
          <w:ilvl w:val="0"/>
          <w:numId w:val="2"/>
        </w:numPr>
        <w:spacing w:after="40" w:before="40"/>
      </w:pPr>
      <w:r>
        <w:rPr>
          <w:rFonts w:ascii="Arial" w:cs="Arial" w:eastAsia="Arial" w:hAnsi="Arial"/>
          <w:color w:val="111111"/>
          <w:sz w:val="22"/>
          <w:szCs w:val="22"/>
        </w:rPr>
        <w:t xml:space="preserve">☐  audience-pain-hunter ejecutado — dolores reales investigados</w:t>
      </w:r>
    </w:p>
    <w:p>
      <w:pPr>
        <w:pStyle w:val="ListParagraph"/>
        <w:numPr>
          <w:ilvl w:val="0"/>
          <w:numId w:val="2"/>
        </w:numPr>
        <w:spacing w:after="40" w:before="40"/>
      </w:pPr>
      <w:r>
        <w:rPr>
          <w:rFonts w:ascii="Arial" w:cs="Arial" w:eastAsia="Arial" w:hAnsi="Arial"/>
          <w:color w:val="111111"/>
          <w:sz w:val="22"/>
          <w:szCs w:val="22"/>
        </w:rPr>
        <w:t xml:space="preserve">☐  case-hunter ejecutado — 30 casos encontrados y guardados</w:t>
      </w:r>
    </w:p>
    <w:p>
      <w:pPr>
        <w:pStyle w:val="ListParagraph"/>
        <w:numPr>
          <w:ilvl w:val="0"/>
          <w:numId w:val="2"/>
        </w:numPr>
        <w:spacing w:after="40" w:before="40"/>
      </w:pPr>
      <w:r>
        <w:rPr>
          <w:rFonts w:ascii="Arial" w:cs="Arial" w:eastAsia="Arial" w:hAnsi="Arial"/>
          <w:color w:val="111111"/>
          <w:sz w:val="22"/>
          <w:szCs w:val="22"/>
        </w:rPr>
        <w:t xml:space="preserve">☐  case-filter ejecutado — Top 20 priorizado generado</w:t>
      </w:r>
    </w:p>
    <w:p>
      <w:pPr>
        <w:pStyle w:val="ListParagraph"/>
        <w:numPr>
          <w:ilvl w:val="0"/>
          <w:numId w:val="2"/>
        </w:numPr>
        <w:spacing w:after="40" w:before="40"/>
      </w:pPr>
      <w:r>
        <w:rPr>
          <w:rFonts w:ascii="Arial" w:cs="Arial" w:eastAsia="Arial" w:hAnsi="Arial"/>
          <w:color w:val="111111"/>
          <w:sz w:val="22"/>
          <w:szCs w:val="22"/>
        </w:rPr>
        <w:t xml:space="preserve">☐  APROBACIÓN 1 enviada y recibida del cliente — temas del mes</w:t>
      </w:r>
    </w:p>
    <w:p>
      <w:pPr>
        <w:pStyle w:val="ListParagraph"/>
        <w:numPr>
          <w:ilvl w:val="0"/>
          <w:numId w:val="2"/>
        </w:numPr>
        <w:spacing w:after="40" w:before="40"/>
      </w:pPr>
      <w:r>
        <w:rPr>
          <w:rFonts w:ascii="Arial" w:cs="Arial" w:eastAsia="Arial" w:hAnsi="Arial"/>
          <w:color w:val="111111"/>
          <w:sz w:val="22"/>
          <w:szCs w:val="22"/>
        </w:rPr>
        <w:t xml:space="preserve">☐  creative-brain activado con metodología creativa</w:t>
      </w:r>
    </w:p>
    <w:p>
      <w:pPr>
        <w:pStyle w:val="ListParagraph"/>
        <w:numPr>
          <w:ilvl w:val="0"/>
          <w:numId w:val="2"/>
        </w:numPr>
        <w:spacing w:after="40" w:before="40"/>
      </w:pPr>
      <w:r>
        <w:rPr>
          <w:rFonts w:ascii="Arial" w:cs="Arial" w:eastAsia="Arial" w:hAnsi="Arial"/>
          <w:color w:val="111111"/>
          <w:sz w:val="22"/>
          <w:szCs w:val="22"/>
        </w:rPr>
        <w:t xml:space="preserve">☐  grid-planner ejecutado — grilla completa con 15 reels + 4 carruseles + 15 stories</w:t>
      </w:r>
    </w:p>
    <w:p>
      <w:pPr>
        <w:pStyle w:val="ListParagraph"/>
        <w:numPr>
          <w:ilvl w:val="0"/>
          <w:numId w:val="2"/>
        </w:numPr>
        <w:spacing w:after="40" w:before="40"/>
      </w:pPr>
      <w:r>
        <w:rPr>
          <w:rFonts w:ascii="Arial" w:cs="Arial" w:eastAsia="Arial" w:hAnsi="Arial"/>
          <w:color w:val="111111"/>
          <w:sz w:val="22"/>
          <w:szCs w:val="22"/>
        </w:rPr>
        <w:t xml:space="preserve">☐  APROBACIÓN 2 enviada y recibida del cliente — guiones</w:t>
      </w:r>
    </w:p>
    <w:p>
      <w:pPr>
        <w:pStyle w:val="ListParagraph"/>
        <w:numPr>
          <w:ilvl w:val="0"/>
          <w:numId w:val="2"/>
        </w:numPr>
        <w:spacing w:after="40" w:before="40"/>
      </w:pPr>
      <w:r>
        <w:rPr>
          <w:rFonts w:ascii="Arial" w:cs="Arial" w:eastAsia="Arial" w:hAnsi="Arial"/>
          <w:color w:val="111111"/>
          <w:sz w:val="22"/>
          <w:szCs w:val="22"/>
        </w:rPr>
        <w:t xml:space="preserve">☐  Audio y clips de cámara recibidos del cliente por WhatsApp</w:t>
      </w:r>
    </w:p>
    <w:p>
      <w:pPr>
        <w:pStyle w:val="ListParagraph"/>
        <w:numPr>
          <w:ilvl w:val="0"/>
          <w:numId w:val="2"/>
        </w:numPr>
        <w:spacing w:after="40" w:before="40"/>
      </w:pPr>
      <w:r>
        <w:rPr>
          <w:rFonts w:ascii="Arial" w:cs="Arial" w:eastAsia="Arial" w:hAnsi="Arial"/>
          <w:color w:val="111111"/>
          <w:sz w:val="22"/>
          <w:szCs w:val="22"/>
        </w:rPr>
        <w:t xml:space="preserve">☐  audio-sync ejecutado — sync JSON generado para todos los reels</w:t>
      </w:r>
    </w:p>
    <w:p>
      <w:pPr>
        <w:pStyle w:val="ListParagraph"/>
        <w:numPr>
          <w:ilvl w:val="0"/>
          <w:numId w:val="2"/>
        </w:numPr>
        <w:spacing w:after="40" w:before="40"/>
      </w:pPr>
      <w:r>
        <w:rPr>
          <w:rFonts w:ascii="Arial" w:cs="Arial" w:eastAsia="Arial" w:hAnsi="Arial"/>
          <w:color w:val="111111"/>
          <w:sz w:val="22"/>
          <w:szCs w:val="22"/>
        </w:rPr>
        <w:t xml:space="preserve">☐  prompt-optimizer ejecutado — todos los prompts de producción generados</w:t>
      </w:r>
    </w:p>
    <w:p>
      <w:pPr>
        <w:pStyle w:val="ListParagraph"/>
        <w:numPr>
          <w:ilvl w:val="0"/>
          <w:numId w:val="2"/>
        </w:numPr>
        <w:spacing w:after="40" w:before="40"/>
      </w:pPr>
      <w:r>
        <w:rPr>
          <w:rFonts w:ascii="Arial" w:cs="Arial" w:eastAsia="Arial" w:hAnsi="Arial"/>
          <w:color w:val="111111"/>
          <w:sz w:val="22"/>
          <w:szCs w:val="22"/>
        </w:rPr>
        <w:t xml:space="preserve">☐  Imágenes generadas con Nano Banana — aprobadas por vos</w:t>
      </w:r>
    </w:p>
    <w:p>
      <w:pPr>
        <w:pStyle w:val="ListParagraph"/>
        <w:numPr>
          <w:ilvl w:val="0"/>
          <w:numId w:val="2"/>
        </w:numPr>
        <w:spacing w:after="40" w:before="40"/>
      </w:pPr>
      <w:r>
        <w:rPr>
          <w:rFonts w:ascii="Arial" w:cs="Arial" w:eastAsia="Arial" w:hAnsi="Arial"/>
          <w:color w:val="111111"/>
          <w:sz w:val="22"/>
          <w:szCs w:val="22"/>
        </w:rPr>
        <w:t xml:space="preserve">☐  Clips generados con Kling vía FAL</w:t>
      </w:r>
    </w:p>
    <w:p>
      <w:pPr>
        <w:pStyle w:val="ListParagraph"/>
        <w:numPr>
          <w:ilvl w:val="0"/>
          <w:numId w:val="2"/>
        </w:numPr>
        <w:spacing w:after="40" w:before="40"/>
      </w:pPr>
      <w:r>
        <w:rPr>
          <w:rFonts w:ascii="Arial" w:cs="Arial" w:eastAsia="Arial" w:hAnsi="Arial"/>
          <w:color w:val="111111"/>
          <w:sz w:val="22"/>
          <w:szCs w:val="22"/>
        </w:rPr>
        <w:t xml:space="preserve">☐  Videos ensamblados con Remotion — MP4 finales en output/</w:t>
      </w:r>
    </w:p>
    <w:p>
      <w:pPr>
        <w:pStyle w:val="ListParagraph"/>
        <w:numPr>
          <w:ilvl w:val="0"/>
          <w:numId w:val="2"/>
        </w:numPr>
        <w:spacing w:after="40" w:before="40"/>
      </w:pPr>
      <w:r>
        <w:rPr>
          <w:rFonts w:ascii="Arial" w:cs="Arial" w:eastAsia="Arial" w:hAnsi="Arial"/>
          <w:color w:val="111111"/>
          <w:sz w:val="22"/>
          <w:szCs w:val="22"/>
        </w:rPr>
        <w:t xml:space="preserve">☐  APROBACIÓN 3 enviada y recibida del cliente — videos finales</w:t>
      </w:r>
    </w:p>
    <w:p>
      <w:pPr>
        <w:pStyle w:val="ListParagraph"/>
        <w:numPr>
          <w:ilvl w:val="0"/>
          <w:numId w:val="2"/>
        </w:numPr>
        <w:spacing w:after="40" w:before="40"/>
      </w:pPr>
      <w:r>
        <w:rPr>
          <w:rFonts w:ascii="Arial" w:cs="Arial" w:eastAsia="Arial" w:hAnsi="Arial"/>
          <w:color w:val="111111"/>
          <w:sz w:val="22"/>
          <w:szCs w:val="22"/>
        </w:rPr>
        <w:t xml:space="preserve">☐  Videos publicados y programados vía Meta MCP</w:t>
      </w:r>
    </w:p>
    <w:p>
      <w:pPr>
        <w:pStyle w:val="ListParagraph"/>
        <w:numPr>
          <w:ilvl w:val="0"/>
          <w:numId w:val="2"/>
        </w:numPr>
        <w:spacing w:after="40" w:before="40"/>
      </w:pPr>
      <w:r>
        <w:rPr>
          <w:rFonts w:ascii="Arial" w:cs="Arial" w:eastAsia="Arial" w:hAnsi="Arial"/>
          <w:color w:val="111111"/>
          <w:sz w:val="22"/>
          <w:szCs w:val="22"/>
        </w:rPr>
        <w:t xml:space="preserve">☐  Flujos de ManyChat activados para cada pieza publicada</w:t>
      </w:r>
    </w:p>
    <w:p>
      <w:pPr>
        <w:pStyle w:val="ListParagraph"/>
        <w:numPr>
          <w:ilvl w:val="0"/>
          <w:numId w:val="2"/>
        </w:numPr>
        <w:spacing w:after="40" w:before="40"/>
      </w:pPr>
      <w:r>
        <w:rPr>
          <w:rFonts w:ascii="Arial" w:cs="Arial" w:eastAsia="Arial" w:hAnsi="Arial"/>
          <w:color w:val="111111"/>
          <w:sz w:val="22"/>
          <w:szCs w:val="22"/>
        </w:rPr>
        <w:t xml:space="preserve">☐  Campañas de Meta Ads creadas y activas si aplica</w:t>
      </w:r>
    </w:p>
    <w:p>
      <w:pPr>
        <w:pStyle w:val="ListParagraph"/>
        <w:numPr>
          <w:ilvl w:val="0"/>
          <w:numId w:val="2"/>
        </w:numPr>
        <w:spacing w:after="40" w:before="40"/>
      </w:pPr>
      <w:r>
        <w:rPr>
          <w:rFonts w:ascii="Arial" w:cs="Arial" w:eastAsia="Arial" w:hAnsi="Arial"/>
          <w:color w:val="111111"/>
          <w:sz w:val="22"/>
          <w:szCs w:val="22"/>
        </w:rPr>
        <w:t xml:space="preserve">☐  Dashboard actualizado con grilla y métricas del mes</w:t>
      </w:r>
    </w:p>
    <w:p>
      <w:pPr>
        <w:pStyle w:val="ListParagraph"/>
        <w:numPr>
          <w:ilvl w:val="0"/>
          <w:numId w:val="2"/>
        </w:numPr>
        <w:spacing w:after="40" w:before="40"/>
      </w:pPr>
      <w:r>
        <w:rPr>
          <w:rFonts w:ascii="Arial" w:cs="Arial" w:eastAsia="Arial" w:hAnsi="Arial"/>
          <w:color w:val="111111"/>
          <w:sz w:val="22"/>
          <w:szCs w:val="22"/>
        </w:rPr>
        <w:t xml:space="preserve">☐  Reporte mensual generado y enviado al cliente</w:t>
      </w:r>
    </w:p>
    <w:p>
      <w:pPr>
        <w:pStyle w:val="ListParagraph"/>
        <w:numPr>
          <w:ilvl w:val="0"/>
          <w:numId w:val="2"/>
        </w:numPr>
        <w:spacing w:after="40" w:before="40"/>
      </w:pPr>
      <w:r>
        <w:rPr>
          <w:rFonts w:ascii="Arial" w:cs="Arial" w:eastAsia="Arial" w:hAnsi="Arial"/>
          <w:color w:val="111111"/>
          <w:sz w:val="22"/>
          <w:szCs w:val="22"/>
        </w:rPr>
        <w:t xml:space="preserve">☐  Cobro del mes siguiente gestionado según condiciones acordadas</w:t>
      </w:r>
    </w:p>
    <w:p>
      <w:pPr>
        <w:spacing w:after="0" w:before="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00"/>
              <w:left w:type="dxa" w:w="360"/>
              <w:bottom w:type="dxa" w:w="200"/>
              <w:right w:type="dxa" w:w="360"/>
            </w:tcMar>
          </w:tcPr>
          <w:p>
            <w:pPr>
              <w:spacing w:after="0" w:before="0"/>
            </w:pPr>
            <w:r>
              <w:rPr>
                <w:rFonts w:ascii="Arial" w:cs="Arial" w:eastAsia="Arial" w:hAnsi="Arial"/>
                <w:b/>
                <w:bCs/>
                <w:color w:val="00FF88"/>
                <w:sz w:val="18"/>
                <w:szCs w:val="18"/>
              </w:rPr>
              <w:t xml:space="preserve">CAPÍTULO 20  </w:t>
            </w:r>
            <w:r>
              <w:rPr>
                <w:rFonts w:ascii="Arial" w:cs="Arial" w:eastAsia="Arial" w:hAnsi="Arial"/>
                <w:b/>
                <w:bCs/>
                <w:color w:val="FFFFFF"/>
                <w:sz w:val="36"/>
                <w:szCs w:val="36"/>
              </w:rPr>
              <w:t xml:space="preserve">POLÍTICAS OPERATIVAS Y CONTRATOS</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19.1 Política de cobro — reglas sin excepciones</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SITUACIÓN</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00FF88"/>
                <w:sz w:val="20"/>
                <w:szCs w:val="20"/>
              </w:rPr>
              <w:t xml:space="preserve">POLÍTICA DE RESUELTO</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Pago no recibido en los primeros 5 días</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Se pausa toda la producción hasta recibir el pago. Sin excepciones.</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Cliente quiere cancelar</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Aviso con 15 días de anticipación. El mes pagado se completa.</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Cliente pide pausa del servicio</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Se puede pausar por un mes con aviso previo. El setup no se devuelve.</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Correcciones fuera de las 3 aprobaciones</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Hasta 2 correcciones adicionales sin costo. Más: $150 USD c/u.</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Setup en ningún caso se devuelve</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El setup cubre trabajo de configuración ya realizado. No reembolsable.</w:t>
            </w:r>
          </w:p>
        </w:tc>
      </w:tr>
    </w:tbl>
    <w:p>
      <w:pPr>
        <w:spacing w:after="0" w:before="0"/>
      </w:pPr>
      <w:r>
        <w:rPr>
          <w:sz w:val="24"/>
          <w:szCs w:val="24"/>
        </w:rPr>
        <w:t xml:space="preserve"/>
      </w:r>
    </w:p>
    <w:p>
      <w:pPr>
        <w:pStyle w:val="Heading2"/>
        <w:spacing w:after="140" w:before="300"/>
      </w:pPr>
      <w:r>
        <w:rPr>
          <w:rFonts w:ascii="Arial" w:cs="Arial" w:eastAsia="Arial" w:hAnsi="Arial"/>
          <w:b/>
          <w:bCs/>
          <w:color w:val="111111"/>
          <w:sz w:val="28"/>
          <w:szCs w:val="28"/>
        </w:rPr>
        <w:t xml:space="preserve">19.2 Contrato y formalidades</w:t>
      </w:r>
    </w:p>
    <w:p>
      <w:pPr>
        <w:spacing w:after="0" w:before="0"/>
      </w:pPr>
      <w:r>
        <w:rPr>
          <w:sz w:val="12"/>
          <w:szCs w:val="12"/>
        </w:rPr>
        <w:t xml:space="preserve"/>
      </w:r>
    </w:p>
    <w:p>
      <w:pPr>
        <w:pStyle w:val="ListParagraph"/>
        <w:numPr>
          <w:ilvl w:val="0"/>
          <w:numId w:val="2"/>
        </w:numPr>
        <w:spacing w:after="40" w:before="40"/>
      </w:pPr>
      <w:r>
        <w:rPr>
          <w:rFonts w:ascii="Arial" w:cs="Arial" w:eastAsia="Arial" w:hAnsi="Arial"/>
          <w:color w:val="111111"/>
          <w:sz w:val="22"/>
          <w:szCs w:val="22"/>
        </w:rPr>
        <w:t xml:space="preserve">Todo cliente firma un contrato de servicios antes de pagar el setup</w:t>
      </w:r>
    </w:p>
    <w:p>
      <w:pPr>
        <w:pStyle w:val="ListParagraph"/>
        <w:numPr>
          <w:ilvl w:val="0"/>
          <w:numId w:val="2"/>
        </w:numPr>
        <w:spacing w:after="40" w:before="40"/>
      </w:pPr>
      <w:r>
        <w:rPr>
          <w:rFonts w:ascii="Arial" w:cs="Arial" w:eastAsia="Arial" w:hAnsi="Arial"/>
          <w:color w:val="111111"/>
          <w:sz w:val="22"/>
          <w:szCs w:val="22"/>
        </w:rPr>
        <w:t xml:space="preserve">El contrato especifica: entregables, tiempos, condiciones de pago y política de cancelación</w:t>
      </w:r>
    </w:p>
    <w:p>
      <w:pPr>
        <w:pStyle w:val="ListParagraph"/>
        <w:numPr>
          <w:ilvl w:val="0"/>
          <w:numId w:val="2"/>
        </w:numPr>
        <w:spacing w:after="40" w:before="40"/>
      </w:pPr>
      <w:r>
        <w:rPr>
          <w:rFonts w:ascii="Arial" w:cs="Arial" w:eastAsia="Arial" w:hAnsi="Arial"/>
          <w:color w:val="111111"/>
          <w:sz w:val="22"/>
          <w:szCs w:val="22"/>
        </w:rPr>
        <w:t xml:space="preserve">Las aprobaciones por WhatsApp tienen validez contractual (captura de pantalla como respaldo)</w:t>
      </w:r>
    </w:p>
    <w:p>
      <w:pPr>
        <w:pStyle w:val="ListParagraph"/>
        <w:numPr>
          <w:ilvl w:val="0"/>
          <w:numId w:val="2"/>
        </w:numPr>
        <w:spacing w:after="40" w:before="40"/>
      </w:pPr>
      <w:r>
        <w:rPr>
          <w:rFonts w:ascii="Arial" w:cs="Arial" w:eastAsia="Arial" w:hAnsi="Arial"/>
          <w:color w:val="111111"/>
          <w:sz w:val="22"/>
          <w:szCs w:val="22"/>
        </w:rPr>
        <w:t xml:space="preserve">La propiedad intelectual del contenido producido es del cliente una vez pagado el mes</w:t>
      </w:r>
    </w:p>
    <w:p>
      <w:pPr>
        <w:pStyle w:val="ListParagraph"/>
        <w:numPr>
          <w:ilvl w:val="0"/>
          <w:numId w:val="2"/>
        </w:numPr>
        <w:spacing w:after="40" w:before="40"/>
      </w:pPr>
      <w:r>
        <w:rPr>
          <w:rFonts w:ascii="Arial" w:cs="Arial" w:eastAsia="Arial" w:hAnsi="Arial"/>
          <w:color w:val="111111"/>
          <w:sz w:val="22"/>
          <w:szCs w:val="22"/>
        </w:rPr>
        <w:t xml:space="preserve">RESUELTO retiene el derecho de mostrar el trabajo como caso de estudio (con autorización)</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200"/>
              <w:left w:type="dxa" w:w="360"/>
              <w:bottom w:type="dxa" w:w="200"/>
              <w:right w:type="dxa" w:w="360"/>
            </w:tcMar>
          </w:tcPr>
          <w:p>
            <w:pPr>
              <w:spacing w:after="0" w:before="0"/>
            </w:pPr>
            <w:r>
              <w:rPr>
                <w:rFonts w:ascii="Arial" w:cs="Arial" w:eastAsia="Arial" w:hAnsi="Arial"/>
                <w:b/>
                <w:bCs/>
                <w:color w:val="00FF88"/>
                <w:sz w:val="18"/>
                <w:szCs w:val="18"/>
              </w:rPr>
              <w:t xml:space="preserve">CAPÍTULO 21  </w:t>
            </w:r>
            <w:r>
              <w:rPr>
                <w:rFonts w:ascii="Arial" w:cs="Arial" w:eastAsia="Arial" w:hAnsi="Arial"/>
                <w:b/>
                <w:bCs/>
                <w:color w:val="FFFFFF"/>
                <w:sz w:val="36"/>
                <w:szCs w:val="36"/>
              </w:rPr>
              <w:t xml:space="preserve">GLOSARIO TÉCNICO</w:t>
            </w:r>
          </w:p>
        </w:tc>
      </w:tr>
    </w:tbl>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b/>
                <w:bCs/>
                <w:color w:val="00FF88"/>
                <w:sz w:val="20"/>
                <w:szCs w:val="20"/>
              </w:rPr>
              <w:t xml:space="preserve">TÉRMINO</w:t>
            </w:r>
          </w:p>
        </w:tc>
        <w:tc>
          <w:tcPr>
            <w:tcW w:type="dxa" w:w="468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after="0" w:before="0"/>
            </w:pPr>
            <w:r>
              <w:rPr>
                <w:rFonts w:ascii="Arial" w:cs="Arial" w:eastAsia="Arial" w:hAnsi="Arial"/>
                <w:color w:val="00FF88"/>
                <w:sz w:val="20"/>
                <w:szCs w:val="20"/>
              </w:rPr>
              <w:t xml:space="preserve">QUÉ SIGNIFICA EN LA PRÁCTICA</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Claude Code</w:t>
            </w:r>
          </w:p>
        </w:tc>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color w:val="CCCCCC"/>
                <w:sz w:val="20"/>
                <w:szCs w:val="20"/>
              </w:rPr>
              <w:t xml:space="preserve">La terminal de texto desde donde das órdenes a Claude. Tiene acceso completo a tu computadora y a todas las APIs del sistema.</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Agente</w:t>
            </w:r>
          </w:p>
        </w:tc>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color w:val="CCCCCC"/>
                <w:sz w:val="20"/>
                <w:szCs w:val="20"/>
              </w:rPr>
              <w:t xml:space="preserve">Un Claude especializado en una tarea. Es un archivo de texto con instrucciones. Cuando le pedís esa tarea, Claude asume ese rol específico.</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CLAUDE.md</w:t>
            </w:r>
          </w:p>
        </w:tc>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color w:val="CCCCCC"/>
                <w:sz w:val="20"/>
                <w:szCs w:val="20"/>
              </w:rPr>
              <w:t xml:space="preserve">El archivo más importante del sistema. Le dice a Claude todo sobre el cliente: tono, audiencia, estrategia y reglas. Sin él, el contenido es genérico.</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MCP</w:t>
            </w:r>
          </w:p>
        </w:tc>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color w:val="CCCCCC"/>
                <w:sz w:val="20"/>
                <w:szCs w:val="20"/>
              </w:rPr>
              <w:t xml:space="preserve">Model Context Protocol. Conector que permite que Claude hable directamente con otras aplicaciones sin que operés el panel manualmente.</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Whisper</w:t>
            </w:r>
          </w:p>
        </w:tc>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color w:val="CCCCCC"/>
                <w:sz w:val="20"/>
                <w:szCs w:val="20"/>
              </w:rPr>
              <w:t xml:space="preserve">Sistema de transcripción de OpenAI. Convierte audio a texto con el segundo exacto de inicio y fin de cada palabra.</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Timestamps</w:t>
            </w:r>
          </w:p>
        </w:tc>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color w:val="CCCCCC"/>
                <w:sz w:val="20"/>
                <w:szCs w:val="20"/>
              </w:rPr>
              <w:t xml:space="preserve">Los segundos exactos donde empieza y termina cada frase en el audio. Whisper los genera para que Remotion sincronice todo perfectamente.</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Remotion</w:t>
            </w:r>
          </w:p>
        </w:tc>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color w:val="CCCCCC"/>
                <w:sz w:val="20"/>
                <w:szCs w:val="20"/>
              </w:rPr>
              <w:t xml:space="preserve">El programa que une clips, audio y textos animados en el MP4 final. Funciona con código React generado por Claude.</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Nano Banana 2</w:t>
            </w:r>
          </w:p>
        </w:tc>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color w:val="CCCCCC"/>
                <w:sz w:val="20"/>
                <w:szCs w:val="20"/>
              </w:rPr>
              <w:t xml:space="preserve">El modelo Imagen 4 de Google. Genera las imágenes de escena que se animan con Kling.</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Kling 2.5</w:t>
            </w:r>
          </w:p>
        </w:tc>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color w:val="CCCCCC"/>
                <w:sz w:val="20"/>
                <w:szCs w:val="20"/>
              </w:rPr>
              <w:t xml:space="preserve">El modelo de video que toma una imagen y la convierte en un clip animado de 5-10 segundos con movimiento cinematográfico.</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FAL.ai</w:t>
            </w:r>
          </w:p>
        </w:tc>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color w:val="CCCCCC"/>
                <w:sz w:val="20"/>
                <w:szCs w:val="20"/>
              </w:rPr>
              <w:t xml:space="preserve">Plataforma de acceso pay-per-use a modelos como Kling. Se paga por clip generado, sin suscripción fija.</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ManyChat</w:t>
            </w:r>
          </w:p>
        </w:tc>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color w:val="CCCCCC"/>
                <w:sz w:val="20"/>
                <w:szCs w:val="20"/>
              </w:rPr>
              <w:t xml:space="preserve">Plataforma de automatización de mensajería. Responde comentarios, manda DMs y gestiona secuencias de nurturing automáticamente.</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Keyword ManyChat</w:t>
            </w:r>
          </w:p>
        </w:tc>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color w:val="CCCCCC"/>
                <w:sz w:val="20"/>
                <w:szCs w:val="20"/>
              </w:rPr>
              <w:t xml:space="preserve">La palabra que alguien comenta en un post para activar el flujo automático de respuesta por DM.</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Nurturing</w:t>
            </w:r>
          </w:p>
        </w:tc>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color w:val="CCCCCC"/>
                <w:sz w:val="20"/>
                <w:szCs w:val="20"/>
              </w:rPr>
              <w:t xml:space="preserve">Secuencia de mensajes automáticos que educan al prospecto y lo acercan a la decisión de compra a lo largo de varios días.</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Landing page</w:t>
            </w:r>
          </w:p>
        </w:tc>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color w:val="CCCCCC"/>
                <w:sz w:val="20"/>
                <w:szCs w:val="20"/>
              </w:rPr>
              <w:t xml:space="preserve">Página web de una sola columna con un único objetivo: convertir al visitante en prospecto o cliente.</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Setup inicial</w:t>
            </w:r>
          </w:p>
        </w:tc>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color w:val="CCCCCC"/>
                <w:sz w:val="20"/>
                <w:szCs w:val="20"/>
              </w:rPr>
              <w:t xml:space="preserve">El trabajo único de configuración del sistema para un cliente nuevo. Costo: $1,200 USD. No reembolsable.</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Render</w:t>
            </w:r>
          </w:p>
        </w:tc>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color w:val="CCCCCC"/>
                <w:sz w:val="20"/>
                <w:szCs w:val="20"/>
              </w:rPr>
              <w:t xml:space="preserve">El proceso de convertir el código de Remotion en un archivo MP4. Puede tardar 1-5 minutos por video según la máquina.</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Grilla</w:t>
            </w:r>
          </w:p>
        </w:tc>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color w:val="CCCCCC"/>
                <w:sz w:val="20"/>
                <w:szCs w:val="20"/>
              </w:rPr>
              <w:t xml:space="preserve">El calendario mensual de contenido con fechas, formatos y objetivos de cada pieza.</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Embudo</w:t>
            </w:r>
          </w:p>
        </w:tc>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color w:val="CCCCCC"/>
                <w:sz w:val="20"/>
                <w:szCs w:val="20"/>
              </w:rPr>
              <w:t xml:space="preserve">La secuencia que recorre un prospecto: ve el contenido → comenta la keyword → recibe el DM → agenda la llamada → compra.</w:t>
            </w:r>
          </w:p>
        </w:tc>
      </w:tr>
      <w:tr>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API</w:t>
            </w:r>
          </w:p>
        </w:tc>
        <w:tc>
          <w:tcPr>
            <w:tcW w:type="dxa" w:w="468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after="0" w:before="0"/>
            </w:pPr>
            <w:r>
              <w:rPr>
                <w:rFonts w:ascii="Arial" w:cs="Arial" w:eastAsia="Arial" w:hAnsi="Arial"/>
                <w:color w:val="CCCCCC"/>
                <w:sz w:val="20"/>
                <w:szCs w:val="20"/>
              </w:rPr>
              <w:t xml:space="preserve">La conexión directa entre dos programas. Claude llama a la API de Kling para generar un video sin que abras el navegador.</w:t>
            </w:r>
          </w:p>
        </w:tc>
      </w:tr>
    </w:tbl>
    <w:p>
      <w:pPr>
        <w:spacing w:after="0" w:before="0"/>
      </w:pPr>
      <w:r>
        <w:rPr>
          <w:sz w:val="24"/>
          <w:szCs w:val="2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FF88" w:sz="4"/>
              <w:left w:val="single" w:color="00FF88" w:sz="4"/>
              <w:bottom w:val="single" w:color="00FF88" w:sz="4"/>
              <w:right w:val="single" w:color="00FF88" w:sz="4"/>
            </w:tcBorders>
            <w:shd w:fill="111111" w:val="clear"/>
            <w:tcMar>
              <w:top w:type="dxa" w:w="400"/>
              <w:left w:type="dxa" w:w="480"/>
              <w:bottom w:type="dxa" w:w="400"/>
              <w:right w:type="dxa" w:w="480"/>
            </w:tcMar>
          </w:tcPr>
          <w:p>
            <w:pPr>
              <w:spacing w:after="160" w:before="0"/>
              <w:jc w:val="center"/>
            </w:pPr>
            <w:r>
              <w:rPr>
                <w:rFonts w:ascii="Arial" w:cs="Arial" w:eastAsia="Arial" w:hAnsi="Arial"/>
                <w:b/>
                <w:bCs/>
                <w:color w:val="00FF88"/>
                <w:sz w:val="72"/>
                <w:szCs w:val="72"/>
              </w:rPr>
              <w:t xml:space="preserve">RESUELTO</w:t>
            </w:r>
          </w:p>
          <w:p>
            <w:pPr>
              <w:spacing w:after="120" w:before="0"/>
              <w:jc w:val="center"/>
            </w:pPr>
            <w:r>
              <w:rPr>
                <w:rFonts w:ascii="Arial" w:cs="Arial" w:eastAsia="Arial" w:hAnsi="Arial"/>
                <w:color w:val="FFFFFF"/>
                <w:sz w:val="26"/>
                <w:szCs w:val="26"/>
              </w:rPr>
              <w:t xml:space="preserve">Sistema de Agentes IA para Adquisición de Clientes</w:t>
            </w:r>
          </w:p>
          <w:p>
            <w:pPr>
              <w:spacing w:after="200" w:before="0"/>
              <w:jc w:val="center"/>
            </w:pPr>
            <w:r>
              <w:rPr>
                <w:rFonts w:ascii="Arial" w:cs="Arial" w:eastAsia="Arial" w:hAnsi="Arial"/>
                <w:color w:val="FFFFFF"/>
                <w:sz w:val="26"/>
                <w:szCs w:val="26"/>
              </w:rPr>
              <w:t xml:space="preserve">Mediante Contenido Automatizado</w:t>
            </w:r>
          </w:p>
          <w:p>
            <w:pPr>
              <w:spacing w:after="160" w:before="0"/>
              <w:jc w:val="center"/>
            </w:pPr>
            <w:r>
              <w:rPr>
                <w:rFonts w:ascii="Arial" w:cs="Arial" w:eastAsia="Arial" w:hAnsi="Arial"/>
                <w:color w:val="3D3D3D"/>
                <w:sz w:val="20"/>
                <w:szCs w:val="20"/>
              </w:rPr>
              <w:t xml:space="preserve">────────────────────────────────</w:t>
            </w:r>
          </w:p>
          <w:p>
            <w:pPr>
              <w:spacing w:after="80" w:before="0"/>
              <w:jc w:val="center"/>
            </w:pPr>
            <w:r>
              <w:rPr>
                <w:rFonts w:ascii="Arial" w:cs="Arial" w:eastAsia="Arial" w:hAnsi="Arial"/>
                <w:color w:val="6B6B6B"/>
                <w:sz w:val="19"/>
                <w:szCs w:val="19"/>
              </w:rPr>
              <w:t xml:space="preserve">Biblia Operativa y Comercial Completa — Versión 4.0 — 2026</w:t>
            </w:r>
          </w:p>
          <w:p>
            <w:pPr>
              <w:spacing w:after="80" w:before="0"/>
              <w:jc w:val="center"/>
            </w:pPr>
            <w:r>
              <w:rPr>
                <w:rFonts w:ascii="Arial" w:cs="Arial" w:eastAsia="Arial" w:hAnsi="Arial"/>
                <w:color w:val="999999"/>
                <w:sz w:val="18"/>
                <w:szCs w:val="18"/>
              </w:rPr>
              <w:t xml:space="preserve">Director Creativo y Orquestador de IAs: Manuel Severo — BUBU THE CREATOR</w:t>
            </w:r>
          </w:p>
          <w:p>
            <w:pPr>
              <w:spacing w:after="0" w:before="0"/>
              <w:jc w:val="center"/>
            </w:pPr>
            <w:r>
              <w:rPr>
                <w:rFonts w:ascii="Arial" w:cs="Arial" w:eastAsia="Arial" w:hAnsi="Arial"/>
                <w:color w:val="6B6B6B"/>
                <w:sz w:val="18"/>
                <w:szCs w:val="18"/>
              </w:rPr>
              <w:t xml:space="preserve">Agencia: RESUELTO  ·  Documento Confidencial de Uso Interno</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0FF88"/>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111111"/>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00FF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2026-03-15T23:38:51.896Z</dcterms:created>
  <dcterms:modified xsi:type="dcterms:W3CDTF">2026-03-15T23:38:51.898Z</dcterms:modified>
</cp:coreProperties>
</file>

<file path=docProps/custom.xml><?xml version="1.0" encoding="utf-8"?>
<Properties xmlns="http://schemas.openxmlformats.org/officeDocument/2006/custom-properties" xmlns:vt="http://schemas.openxmlformats.org/officeDocument/2006/docPropsVTypes"/>
</file>