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4332"/>
          <w:sz w:val="44"/>
        </w:rPr>
        <w:t>案 件 调 查 报 告</w:t>
      </w:r>
    </w:p>
    <w:p>
      <w:pPr>
        <w:jc w:val="center"/>
      </w:pPr>
      <w:r>
        <w:t>济环案调字〔2026〕第0013号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8E8DC"/>
          </w:tcPr>
          <w:p>
            <w:r>
              <w:t>案件编号</w:t>
            </w:r>
          </w:p>
        </w:tc>
        <w:tc>
          <w:tcPr>
            <w:tcW w:type="dxa" w:w="4320"/>
          </w:tcPr>
          <w:p>
            <w:r>
              <w:t>20260721-0013</w:t>
            </w:r>
          </w:p>
        </w:tc>
      </w:tr>
      <w:tr>
        <w:tc>
          <w:tcPr>
            <w:tcW w:type="dxa" w:w="4320"/>
            <w:shd w:val="clear" w:color="auto" w:fill="D8E8DC"/>
          </w:tcPr>
          <w:p>
            <w:r>
              <w:t>当事人</w:t>
            </w:r>
          </w:p>
        </w:tc>
        <w:tc>
          <w:tcPr>
            <w:tcW w:type="dxa" w:w="4320"/>
          </w:tcPr>
          <w:p>
            <w:r>
              <w:t>当事人</w:t>
            </w:r>
          </w:p>
        </w:tc>
      </w:tr>
      <w:tr>
        <w:tc>
          <w:tcPr>
            <w:tcW w:type="dxa" w:w="4320"/>
            <w:shd w:val="clear" w:color="auto" w:fill="D8E8DC"/>
          </w:tcPr>
          <w:p>
            <w:r>
              <w:t>案件类型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  <w:shd w:val="clear" w:color="auto" w:fill="D8E8DC"/>
          </w:tcPr>
          <w:p>
            <w:r>
              <w:t>调查日期</w:t>
            </w:r>
          </w:p>
        </w:tc>
        <w:tc>
          <w:tcPr>
            <w:tcW w:type="dxa" w:w="4320"/>
          </w:tcPr>
          <w:p>
            <w:r>
              <w:t>2026年07月21日</w:t>
            </w:r>
          </w:p>
        </w:tc>
      </w:tr>
      <w:tr>
        <w:tc>
          <w:tcPr>
            <w:tcW w:type="dxa" w:w="4320"/>
            <w:shd w:val="clear" w:color="auto" w:fill="D8E8DC"/>
          </w:tcPr>
          <w:p>
            <w:r>
              <w:t>承办机构</w:t>
            </w:r>
          </w:p>
        </w:tc>
        <w:tc>
          <w:tcPr>
            <w:tcW w:type="dxa" w:w="4320"/>
          </w:tcPr>
          <w:p>
            <w:r>
              <w:t>济南市生态环境局执法支队</w:t>
            </w:r>
          </w:p>
        </w:tc>
      </w:tr>
    </w:tbl>
    <w:p>
      <w:pPr>
        <w:pStyle w:val="Heading2"/>
      </w:pPr>
      <w:r>
        <w:rPr>
          <w:color w:val="1B4332"/>
        </w:rPr>
        <w:t>一、案情简介</w:t>
      </w:r>
    </w:p>
    <w:p>
      <w:pPr>
        <w:spacing w:after="120"/>
      </w:pPr>
      <w:r>
        <w:rPr>
          <w:b w:val="0"/>
          <w:sz w:val="22"/>
        </w:rPr>
        <w:t>（当事人存在环境违法行为）</w:t>
      </w:r>
    </w:p>
    <w:p>
      <w:pPr>
        <w:pStyle w:val="Heading2"/>
      </w:pPr>
      <w:r>
        <w:rPr>
          <w:color w:val="1B4332"/>
        </w:rPr>
        <w:t>二、调查经过</w:t>
      </w:r>
    </w:p>
    <w:p>
      <w:pPr>
        <w:spacing w:after="120"/>
      </w:pPr>
      <w:r>
        <w:rPr>
          <w:b w:val="0"/>
          <w:sz w:val="22"/>
        </w:rPr>
        <w:t>1. 2026年  月  日，执法人员依法对当事人进行现场检查（勘察）。</w:t>
      </w:r>
    </w:p>
    <w:p>
      <w:pPr>
        <w:spacing w:after="120"/>
      </w:pPr>
      <w:r>
        <w:rPr>
          <w:b w:val="0"/>
          <w:sz w:val="22"/>
        </w:rPr>
        <w:t>2. 2026年  月  日，对当事人及相关人员进行调查询问。</w:t>
      </w:r>
    </w:p>
    <w:p>
      <w:pPr>
        <w:spacing w:after="120"/>
      </w:pPr>
      <w:r>
        <w:rPr>
          <w:b w:val="0"/>
          <w:sz w:val="22"/>
        </w:rPr>
        <w:t>3. 2026年  月  日，委托检测机构出具检测报告（报告编号：      ）。</w:t>
      </w:r>
    </w:p>
    <w:p>
      <w:pPr>
        <w:pStyle w:val="Heading2"/>
      </w:pPr>
      <w:r>
        <w:rPr>
          <w:color w:val="1B4332"/>
        </w:rPr>
        <w:t>三、证据材料</w:t>
      </w:r>
    </w:p>
    <w:p>
      <w:pPr>
        <w:spacing w:after="120"/>
      </w:pPr>
      <w:r>
        <w:rPr>
          <w:b w:val="0"/>
          <w:sz w:val="22"/>
        </w:rPr>
        <w:t>（一）主体证据：当事人营业执照复印件（证明主体资格）</w:t>
      </w:r>
    </w:p>
    <w:p>
      <w:pPr>
        <w:spacing w:after="120"/>
      </w:pPr>
      <w:r>
        <w:rPr>
          <w:b w:val="0"/>
          <w:sz w:val="22"/>
        </w:rPr>
        <w:t>（二）事实证据：现场检查笔录、调查询问笔录及影像资料</w:t>
      </w:r>
    </w:p>
    <w:p>
      <w:pPr>
        <w:spacing w:after="120"/>
      </w:pPr>
      <w:r>
        <w:rPr>
          <w:b w:val="0"/>
          <w:sz w:val="22"/>
        </w:rPr>
        <w:t>（三）鉴定意见：鉴定检测报告（证明违法事实）</w:t>
      </w:r>
    </w:p>
    <w:p>
      <w:pPr>
        <w:pStyle w:val="Heading2"/>
      </w:pPr>
      <w:r>
        <w:rPr>
          <w:color w:val="1B4332"/>
        </w:rPr>
        <w:t>四、法律适用</w:t>
      </w:r>
    </w:p>
    <w:p>
      <w:pPr>
        <w:spacing w:after="120"/>
      </w:pPr>
      <w:r>
        <w:rPr>
          <w:b w:val="0"/>
          <w:sz w:val="22"/>
        </w:rPr>
        <w:t>当事人行为违反《中华人民共和国环境保护法》第二十五条之规定，应依据《中华人民共和国环境保护法》第二十五条予以处罚。</w:t>
      </w:r>
    </w:p>
    <w:p>
      <w:pPr>
        <w:pStyle w:val="Heading2"/>
      </w:pPr>
      <w:r>
        <w:rPr>
          <w:color w:val="1B4332"/>
        </w:rPr>
        <w:t>五、承办意见</w:t>
      </w:r>
    </w:p>
    <w:p>
      <w:pPr>
        <w:spacing w:after="120"/>
      </w:pPr>
      <w:r>
        <w:rPr>
          <w:b w:val="0"/>
          <w:sz w:val="22"/>
        </w:rPr>
      </w:r>
    </w:p>
    <w:p/>
    <w:p>
      <w:pPr>
        <w:jc w:val="right"/>
      </w:pPr>
      <w:r>
        <w:t>调查人员（签名）：___________________</w:t>
      </w:r>
    </w:p>
    <w:p/>
    <w:p>
      <w:pPr>
        <w:jc w:val="right"/>
      </w:pPr>
      <w:r>
        <w:t>日    期：2026年07月21日</w:t>
      </w:r>
    </w:p>
    <w:p/>
    <w:p>
      <w:pPr>
        <w:jc w:val="right"/>
      </w:pPr>
      <w:r>
        <w:t>审核人（签名）：___________________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