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Rapport d'activité</w:t>
      </w:r>
    </w:p>
    <w:p>
      <w:r>
        <w:t xml:space="preserve">Rédigé par </w:t>
      </w:r>
      <w:r>
        <w:rPr>
          <w:i/>
          <w:iCs/>
        </w:rPr>
        <w:t xml:space="preserve">Paulina Kow</w:t>
      </w:r>
      <w:r>
        <w:rPr>
          <w:b/>
          <w:bCs/>
        </w:rPr>
        <w:t xml:space="preserve">alski</w:t>
      </w:r>
      <w:r>
        <w:t xml:space="preserve"> le 3 mars 2026.</w:t>
      </w:r>
    </w:p>
    <w:p>
      <w:r>
        <w:t xml:space="preserve">Jean Dupont, NIR 1 85 05 78 006 084 91, joignable au +33 1 23 45 67 89 ou au 0033 6 98 76 54 32.</w:t>
      </w:r>
      <w:r>
        <w:rPr>
          <w:rStyle w:val="FootnoteReference"/>
        </w:rPr>
        <w:footnoteReference w:id="1"/>
      </w:r>
    </w:p>
    <w:p>
      <w:r>
        <w:t xml:space="preserve">Écrire à </w:t>
      </w:r>
      <w:hyperlink w:history="1" r:id="rIdLink1">
        <w:r>
          <w:rPr>
            <w:rStyle w:val="Hyperlink"/>
          </w:rPr>
          <w:t xml:space="preserve">jean.dupont@example.fr</w:t>
        </w:r>
      </w:hyperlink>
      <w:r>
        <w:t xml:space="preserve">.</w:t>
      </w:r>
    </w:p>
    <w:p>
      <w:commentRangeStart w:id="0"/>
      <w:r>
        <w:t xml:space="preserve">Virement sur FR76 3000 6000 0112 3456 7890 189 ou DE89 3704 0044 0532 0130 00, carte 4111 1111 1111 1111.</w:t>
      </w:r>
      <w:commentRangeEnd w:id="0"/>
      <w:r>
        <w:commentReference w:id="0"/>
      </w:r>
    </w:p>
    <w:p>
      <w:r>
        <w:t xml:space="preserve">Profil : https://intranet.example.fr/profil/jdupont — poste 192.168.12.34 / 2001:db8::8a2e:370:7334.</w:t>
      </w:r>
    </w:p>
    <w:p>
      <w:r>
        <w:t xml:space="preserve">Dossier de Mehmet Yılmaz	suivi par Emily Clarke.</w:t>
      </w:r>
    </w:p>
    <w:p>
      <w:r>
        <w:drawing>
          <wp:inline distT="0" distB="0" distL="0" distR="0">
            <wp:extent cx="381000" cy="3810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r>
              <w:t xml:space="preserve">Nom</w:t>
            </w:r>
          </w:p>
        </w:tc>
        <w:tc>
          <w:p>
            <w:r>
              <w:t xml:space="preserve">E-mail</w:t>
            </w:r>
          </w:p>
        </w:tc>
        <w:tc>
          <w:p>
            <w:r>
              <w:t xml:space="preserve">Téléphone</w:t>
            </w:r>
          </w:p>
        </w:tc>
      </w:tr>
      <w:tr>
        <w:tc>
          <w:p>
            <w:r>
              <w:t xml:space="preserve">Klaus Müller</w:t>
            </w:r>
          </w:p>
        </w:tc>
        <w:tc>
          <w:p>
            <w:r>
              <w:t xml:space="preserve">klaus.mueller@example.de</w:t>
            </w:r>
          </w:p>
        </w:tc>
        <w:tc>
          <w:p>
            <w:r>
              <w:t xml:space="preserve">+49 30 12345678</w:t>
            </w:r>
          </w:p>
        </w:tc>
      </w:tr>
      <w:tr>
        <w:tc>
          <w:p>
            <w:r>
              <w:t xml:space="preserve">Oliver Hughes</w:t>
            </w:r>
          </w:p>
        </w:tc>
        <w:tc>
          <w:p>
            <w:r>
              <w:t xml:space="preserve">o.hughes@example.co.uk</w:t>
            </w:r>
          </w:p>
        </w:tc>
        <w:tc>
          <w:p>
            <w:r>
              <w:t xml:space="preserve">+44 20 7946 0958</w:t>
            </w:r>
          </w:p>
        </w:tc>
      </w:tr>
    </w:tbl>
    <w:p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0000" cy="635000"/>
                <wp:effectExtent l="0" t="0" r="0" b="0"/>
                <wp:wrapSquare wrapText="bothSides"/>
                <wp:docPr id="10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635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 xml:space="preserve">Encadré : Emily Clarke, +44 20 7946 0958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Textbox1" type="#_x0000_t202" style="width:200pt;height:50pt">
                <v:textbox style="mso-fit-shape-to-text:t;">
                  <w:txbxContent>
                    <w:p>
                      <w:r>
                        <w:t xml:space="preserve">Encadré : Emily Clarke, +44 20 7946 0958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t xml:space="preserve">Contact UK : GB82 WEST 1234 5698 7654 32.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initials="KM" w:author="Klaus Müller" w:date="2026-01-01T00:00:00.000Z">
    <w:p>
      <w:r>
        <w:t xml:space="preserve">À vérifier avec Oliver Hughes (o.hughes@example.co.uk).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Contact : p.kowalski@example.org — 06 12 34 56 78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Source : entretien avec Sabine Weber, +49 30 12345678.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Rapport confidentiel — Paulina Kowalski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Relationship Id="rIdLink1" Type="http://schemas.openxmlformats.org/officeDocument/2006/relationships/hyperlink" Target="mailto:jean.dupont@example.fr" TargetMode="External"/><Relationship Id="rId11" Type="http://schemas.openxmlformats.org/officeDocument/2006/relationships/image" Target="media/30bcc61bd46d05e8382b3e8184ad841bd8a79bb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Paulina Kowalski</dc:title>
  <dc:subject>Données fictives</dc:subject>
  <dc:creator>Paulina Kowalski</dc:creator>
  <cp:keywords>test</cp:keywords>
  <dc:description>Fixture polyjuice</dc:description>
  <cp:lastModifiedBy>Jean Dupont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