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DD49" w14:textId="2CA3514E" w:rsidR="00947D01" w:rsidRDefault="00947D01" w:rsidP="00FD6229">
      <w:pPr>
        <w:spacing w:line="480" w:lineRule="auto"/>
        <w:ind w:firstLine="720"/>
        <w:jc w:val="center"/>
        <w:rPr>
          <w:rFonts w:ascii="Bell MT" w:hAnsi="Bell MT"/>
        </w:rPr>
      </w:pPr>
      <w:r w:rsidRPr="00512E3D">
        <w:rPr>
          <w:rFonts w:ascii="Bell MT" w:hAnsi="Bell MT"/>
        </w:rPr>
        <w:t xml:space="preserve">How </w:t>
      </w:r>
      <w:r w:rsidR="00FD6229">
        <w:rPr>
          <w:rFonts w:ascii="Bell MT" w:hAnsi="Bell MT"/>
        </w:rPr>
        <w:t>d</w:t>
      </w:r>
      <w:r w:rsidRPr="00512E3D">
        <w:rPr>
          <w:rFonts w:ascii="Bell MT" w:hAnsi="Bell MT"/>
        </w:rPr>
        <w:t>oes</w:t>
      </w:r>
      <w:r w:rsidR="00FD6229">
        <w:rPr>
          <w:rFonts w:ascii="Bell MT" w:hAnsi="Bell MT"/>
        </w:rPr>
        <w:t xml:space="preserve"> Location and Socioeconomic Variables I</w:t>
      </w:r>
      <w:r w:rsidRPr="00512E3D">
        <w:rPr>
          <w:rFonts w:ascii="Bell MT" w:hAnsi="Bell MT"/>
        </w:rPr>
        <w:t>mpact Average ACT scores?</w:t>
      </w:r>
    </w:p>
    <w:p w14:paraId="3726E650" w14:textId="78D16D53" w:rsidR="00FD6229" w:rsidRPr="00512E3D" w:rsidRDefault="00FD6229" w:rsidP="00FD6229">
      <w:pPr>
        <w:spacing w:line="480" w:lineRule="auto"/>
        <w:ind w:firstLine="720"/>
        <w:jc w:val="center"/>
        <w:rPr>
          <w:rFonts w:ascii="Bell MT" w:hAnsi="Bell MT"/>
        </w:rPr>
      </w:pPr>
      <w:r>
        <w:rPr>
          <w:rFonts w:ascii="Bell MT" w:hAnsi="Bell MT"/>
        </w:rPr>
        <w:t>By Sydney Golden</w:t>
      </w:r>
    </w:p>
    <w:p w14:paraId="74DE6F1B" w14:textId="2E29F4A9" w:rsidR="00512E3D" w:rsidRDefault="00512E3D" w:rsidP="00512E3D">
      <w:pPr>
        <w:spacing w:line="480" w:lineRule="auto"/>
        <w:rPr>
          <w:rFonts w:ascii="Bell MT" w:hAnsi="Bell MT"/>
          <w:b/>
          <w:bCs/>
        </w:rPr>
      </w:pPr>
      <w:r w:rsidRPr="00512E3D">
        <w:rPr>
          <w:rFonts w:ascii="Bell MT" w:hAnsi="Bell MT"/>
          <w:b/>
          <w:bCs/>
        </w:rPr>
        <w:t xml:space="preserve">Abstract </w:t>
      </w:r>
    </w:p>
    <w:p w14:paraId="66B6BC77" w14:textId="6D4D5A36" w:rsidR="00512E3D" w:rsidRPr="00512E3D" w:rsidRDefault="00512E3D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>This project assess</w:t>
      </w:r>
      <w:r w:rsidR="003F4FE9">
        <w:rPr>
          <w:rFonts w:ascii="Bell MT" w:hAnsi="Bell MT"/>
        </w:rPr>
        <w:t>es</w:t>
      </w:r>
      <w:r>
        <w:rPr>
          <w:rFonts w:ascii="Bell MT" w:hAnsi="Bell MT"/>
        </w:rPr>
        <w:t xml:space="preserve"> how location and different socioeconomic variables impact average ACT scores across the U.S. Different socioeconomic variables are assumed to impact a student’s performance on their assessments. Data from the </w:t>
      </w:r>
      <w:proofErr w:type="spellStart"/>
      <w:r w:rsidR="00FE022A">
        <w:rPr>
          <w:rFonts w:ascii="Bell MT" w:hAnsi="Bell MT"/>
        </w:rPr>
        <w:t>EdGap</w:t>
      </w:r>
      <w:proofErr w:type="spellEnd"/>
      <w:r>
        <w:rPr>
          <w:rFonts w:ascii="Bell MT" w:hAnsi="Bell MT"/>
        </w:rPr>
        <w:t xml:space="preserve"> and </w:t>
      </w:r>
      <w:r w:rsidR="00FE022A">
        <w:rPr>
          <w:rFonts w:ascii="Bell MT" w:hAnsi="Bell MT"/>
        </w:rPr>
        <w:t>the National Center for Education Statistics</w:t>
      </w:r>
      <w:r>
        <w:rPr>
          <w:rFonts w:ascii="Bell MT" w:hAnsi="Bell MT"/>
        </w:rPr>
        <w:t xml:space="preserve"> </w:t>
      </w:r>
      <w:r w:rsidR="00FE022A">
        <w:rPr>
          <w:rFonts w:ascii="Bell MT" w:hAnsi="Bell MT"/>
        </w:rPr>
        <w:t>were</w:t>
      </w:r>
      <w:r>
        <w:rPr>
          <w:rFonts w:ascii="Bell MT" w:hAnsi="Bell MT"/>
        </w:rPr>
        <w:t xml:space="preserve"> joined with state ACT data </w:t>
      </w:r>
      <w:r w:rsidR="00FE022A">
        <w:rPr>
          <w:rFonts w:ascii="Bell MT" w:hAnsi="Bell MT"/>
        </w:rPr>
        <w:t xml:space="preserve">also </w:t>
      </w:r>
      <w:r>
        <w:rPr>
          <w:rFonts w:ascii="Bell MT" w:hAnsi="Bell MT"/>
        </w:rPr>
        <w:t xml:space="preserve">from the </w:t>
      </w:r>
      <w:r w:rsidR="00FE022A">
        <w:rPr>
          <w:rFonts w:ascii="Bell MT" w:hAnsi="Bell MT"/>
        </w:rPr>
        <w:t>National Center of Education Statistics</w:t>
      </w:r>
      <w:r>
        <w:rPr>
          <w:rFonts w:ascii="Bell MT" w:hAnsi="Bell MT"/>
        </w:rPr>
        <w:t xml:space="preserve"> to analyze the impact of different </w:t>
      </w:r>
      <w:r w:rsidR="00FE022A">
        <w:rPr>
          <w:rFonts w:ascii="Bell MT" w:hAnsi="Bell MT"/>
        </w:rPr>
        <w:t xml:space="preserve">predictor </w:t>
      </w:r>
      <w:r>
        <w:rPr>
          <w:rFonts w:ascii="Bell MT" w:hAnsi="Bell MT"/>
        </w:rPr>
        <w:t xml:space="preserve">variables. </w:t>
      </w:r>
      <w:r w:rsidR="00A54DA9">
        <w:rPr>
          <w:rFonts w:ascii="Bell MT" w:hAnsi="Bell MT"/>
        </w:rPr>
        <w:t xml:space="preserve">Exploratory analysis included creating a pair plot of the numerical data. </w:t>
      </w:r>
      <w:r>
        <w:rPr>
          <w:rFonts w:ascii="Bell MT" w:hAnsi="Bell MT"/>
        </w:rPr>
        <w:t xml:space="preserve">Modeling methods including linear regressions </w:t>
      </w:r>
      <w:r w:rsidR="00FE022A">
        <w:rPr>
          <w:rFonts w:ascii="Bell MT" w:hAnsi="Bell MT"/>
        </w:rPr>
        <w:t xml:space="preserve">and residual plots </w:t>
      </w:r>
      <w:r>
        <w:rPr>
          <w:rFonts w:ascii="Bell MT" w:hAnsi="Bell MT"/>
        </w:rPr>
        <w:t xml:space="preserve">were used to assess the statistical significance of the impact of different variables. Results showed that </w:t>
      </w:r>
      <w:r w:rsidR="00FE022A">
        <w:rPr>
          <w:rFonts w:ascii="Bell MT" w:hAnsi="Bell MT"/>
        </w:rPr>
        <w:t>percent lunch</w:t>
      </w:r>
      <w:r>
        <w:rPr>
          <w:rFonts w:ascii="Bell MT" w:hAnsi="Bell MT"/>
        </w:rPr>
        <w:t xml:space="preserve"> </w:t>
      </w:r>
      <w:r w:rsidR="00FE022A">
        <w:rPr>
          <w:rFonts w:ascii="Bell MT" w:hAnsi="Bell MT"/>
        </w:rPr>
        <w:t xml:space="preserve">was the predictor variable that had the greatest </w:t>
      </w:r>
      <w:r>
        <w:rPr>
          <w:rFonts w:ascii="Bell MT" w:hAnsi="Bell MT"/>
        </w:rPr>
        <w:t>impact</w:t>
      </w:r>
      <w:r w:rsidR="00FE022A">
        <w:rPr>
          <w:rFonts w:ascii="Bell MT" w:hAnsi="Bell MT"/>
        </w:rPr>
        <w:t xml:space="preserve"> on ACT score, while a student’s location </w:t>
      </w:r>
      <w:r w:rsidR="003F4FE9">
        <w:rPr>
          <w:rFonts w:ascii="Bell MT" w:hAnsi="Bell MT"/>
        </w:rPr>
        <w:t>in general did not have</w:t>
      </w:r>
      <w:r w:rsidR="00FE022A">
        <w:rPr>
          <w:rFonts w:ascii="Bell MT" w:hAnsi="Bell MT"/>
        </w:rPr>
        <w:t xml:space="preserve"> </w:t>
      </w:r>
      <w:r w:rsidR="003F4FE9">
        <w:rPr>
          <w:rFonts w:ascii="Bell MT" w:hAnsi="Bell MT"/>
        </w:rPr>
        <w:t xml:space="preserve">a statistically significant impact </w:t>
      </w:r>
      <w:r w:rsidR="00FE022A">
        <w:rPr>
          <w:rFonts w:ascii="Bell MT" w:hAnsi="Bell MT"/>
        </w:rPr>
        <w:t>on their ACT score.</w:t>
      </w:r>
    </w:p>
    <w:p w14:paraId="51666C95" w14:textId="1291CC04" w:rsidR="00512E3D" w:rsidRDefault="00C37D20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Introduction</w:t>
      </w:r>
    </w:p>
    <w:p w14:paraId="551D1BBA" w14:textId="7BE1F931" w:rsidR="00C37D20" w:rsidRPr="00C37D20" w:rsidRDefault="00C37D20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>Children are heavily impacted by their environment</w:t>
      </w:r>
      <w:r w:rsidR="00EF16E7">
        <w:rPr>
          <w:rFonts w:ascii="Bell MT" w:hAnsi="Bell MT"/>
        </w:rPr>
        <w:t xml:space="preserve">, whether it is their home or physical location. </w:t>
      </w:r>
      <w:r w:rsidR="00CA56B8">
        <w:rPr>
          <w:rFonts w:ascii="Bell MT" w:hAnsi="Bell MT"/>
        </w:rPr>
        <w:t xml:space="preserve">In an ideal world, all students would have equal access to education and opportunities. It is important to determine which socioeconomic variables may be </w:t>
      </w:r>
      <w:r w:rsidR="0066420B">
        <w:rPr>
          <w:rFonts w:ascii="Bell MT" w:hAnsi="Bell MT"/>
        </w:rPr>
        <w:t>influencing</w:t>
      </w:r>
      <w:r w:rsidR="00CA56B8">
        <w:rPr>
          <w:rFonts w:ascii="Bell MT" w:hAnsi="Bell MT"/>
        </w:rPr>
        <w:t xml:space="preserve"> </w:t>
      </w:r>
      <w:r w:rsidR="0066420B">
        <w:rPr>
          <w:rFonts w:ascii="Bell MT" w:hAnsi="Bell MT"/>
        </w:rPr>
        <w:t xml:space="preserve">a student’s road to success to </w:t>
      </w:r>
      <w:r w:rsidR="00A54DA9">
        <w:rPr>
          <w:rFonts w:ascii="Bell MT" w:hAnsi="Bell MT"/>
        </w:rPr>
        <w:t xml:space="preserve">therefore </w:t>
      </w:r>
      <w:r w:rsidR="0066420B">
        <w:rPr>
          <w:rFonts w:ascii="Bell MT" w:hAnsi="Bell MT"/>
        </w:rPr>
        <w:t xml:space="preserve">work towards possible solutions on small and large scales. In this study, we will determine if the state a student is located in along with different socioeconomic factors will have an impact on their ACT performance using data from the National Center for Education Statistics and </w:t>
      </w:r>
      <w:proofErr w:type="spellStart"/>
      <w:r w:rsidR="0066420B">
        <w:rPr>
          <w:rFonts w:ascii="Bell MT" w:hAnsi="Bell MT"/>
        </w:rPr>
        <w:t>EdGap</w:t>
      </w:r>
      <w:proofErr w:type="spellEnd"/>
      <w:r w:rsidR="0066420B">
        <w:rPr>
          <w:rFonts w:ascii="Bell MT" w:hAnsi="Bell MT"/>
        </w:rPr>
        <w:t>.</w:t>
      </w:r>
    </w:p>
    <w:p w14:paraId="49FC4A35" w14:textId="5B5452E2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T</w:t>
      </w:r>
      <w:r w:rsidR="00512E3D" w:rsidRPr="00512E3D">
        <w:rPr>
          <w:rFonts w:ascii="Bell MT" w:hAnsi="Bell MT"/>
          <w:b/>
          <w:bCs/>
        </w:rPr>
        <w:t xml:space="preserve">heoretical background </w:t>
      </w:r>
    </w:p>
    <w:p w14:paraId="0EB8B3A2" w14:textId="22E1DDA8" w:rsidR="0066420B" w:rsidRPr="0066420B" w:rsidRDefault="0066420B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In regards to the quality of our data, the data from the census and </w:t>
      </w:r>
      <w:r w:rsidR="00026C1E">
        <w:rPr>
          <w:rFonts w:ascii="Bell MT" w:hAnsi="Bell MT"/>
        </w:rPr>
        <w:t>D</w:t>
      </w:r>
      <w:r>
        <w:rPr>
          <w:rFonts w:ascii="Bell MT" w:hAnsi="Bell MT"/>
        </w:rPr>
        <w:t xml:space="preserve">epartment of </w:t>
      </w:r>
      <w:r w:rsidR="00026C1E">
        <w:rPr>
          <w:rFonts w:ascii="Bell MT" w:hAnsi="Bell MT"/>
        </w:rPr>
        <w:t>E</w:t>
      </w:r>
      <w:r>
        <w:rPr>
          <w:rFonts w:ascii="Bell MT" w:hAnsi="Bell MT"/>
        </w:rPr>
        <w:t xml:space="preserve">ducation is assumed to be reasonably accurate. Please note that the </w:t>
      </w:r>
      <w:proofErr w:type="spellStart"/>
      <w:r>
        <w:rPr>
          <w:rFonts w:ascii="Bell MT" w:hAnsi="Bell MT"/>
        </w:rPr>
        <w:t>EdGap</w:t>
      </w:r>
      <w:proofErr w:type="spellEnd"/>
      <w:r>
        <w:rPr>
          <w:rFonts w:ascii="Bell MT" w:hAnsi="Bell MT"/>
        </w:rPr>
        <w:t xml:space="preserve"> data is not processed and can be prone to human error.</w:t>
      </w:r>
      <w:r w:rsidR="00A54DA9">
        <w:rPr>
          <w:rFonts w:ascii="Bell MT" w:hAnsi="Bell MT"/>
        </w:rPr>
        <w:t xml:space="preserve"> The </w:t>
      </w:r>
      <w:proofErr w:type="spellStart"/>
      <w:r w:rsidR="00A54DA9">
        <w:rPr>
          <w:rFonts w:ascii="Bell MT" w:hAnsi="Bell MT"/>
        </w:rPr>
        <w:t>EdGap</w:t>
      </w:r>
      <w:proofErr w:type="spellEnd"/>
      <w:r w:rsidR="00A54DA9">
        <w:rPr>
          <w:rFonts w:ascii="Bell MT" w:hAnsi="Bell MT"/>
        </w:rPr>
        <w:t xml:space="preserve"> data set comes from a sample of specific schools, while the ACT score information is representative of the entire U.S high school population.</w:t>
      </w:r>
      <w:r>
        <w:rPr>
          <w:rFonts w:ascii="Bell MT" w:hAnsi="Bell MT"/>
        </w:rPr>
        <w:t xml:space="preserve"> Data from the ACT state scores only is from the years 2017 and 2021</w:t>
      </w:r>
      <w:r w:rsidR="00A54DA9">
        <w:rPr>
          <w:rFonts w:ascii="Bell MT" w:hAnsi="Bell MT"/>
        </w:rPr>
        <w:t xml:space="preserve">, and only the states listed in the </w:t>
      </w:r>
      <w:proofErr w:type="spellStart"/>
      <w:r w:rsidR="00A54DA9">
        <w:rPr>
          <w:rFonts w:ascii="Bell MT" w:hAnsi="Bell MT"/>
        </w:rPr>
        <w:t>EdGap</w:t>
      </w:r>
      <w:proofErr w:type="spellEnd"/>
      <w:r w:rsidR="00A54DA9">
        <w:rPr>
          <w:rFonts w:ascii="Bell MT" w:hAnsi="Bell MT"/>
        </w:rPr>
        <w:t xml:space="preserve"> data set will be analyzed. O</w:t>
      </w:r>
      <w:r>
        <w:rPr>
          <w:rFonts w:ascii="Bell MT" w:hAnsi="Bell MT"/>
        </w:rPr>
        <w:t xml:space="preserve">nly the composite scores </w:t>
      </w:r>
      <w:r w:rsidR="00A54DA9">
        <w:rPr>
          <w:rFonts w:ascii="Bell MT" w:hAnsi="Bell MT"/>
        </w:rPr>
        <w:t>will be</w:t>
      </w:r>
      <w:r>
        <w:rPr>
          <w:rFonts w:ascii="Bell MT" w:hAnsi="Bell MT"/>
        </w:rPr>
        <w:t xml:space="preserve"> taken into account in this study.</w:t>
      </w:r>
    </w:p>
    <w:p w14:paraId="167E2EA5" w14:textId="0E2E8AEF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M</w:t>
      </w:r>
      <w:r w:rsidR="00512E3D" w:rsidRPr="00512E3D">
        <w:rPr>
          <w:rFonts w:ascii="Bell MT" w:hAnsi="Bell MT"/>
          <w:b/>
          <w:bCs/>
        </w:rPr>
        <w:t xml:space="preserve">ethodology </w:t>
      </w:r>
    </w:p>
    <w:p w14:paraId="574926CA" w14:textId="1379D0A6" w:rsidR="00EF16E7" w:rsidRPr="00EF16E7" w:rsidRDefault="004A45D8" w:rsidP="00512E3D">
      <w:pPr>
        <w:spacing w:line="480" w:lineRule="auto"/>
        <w:rPr>
          <w:rFonts w:ascii="Bell MT" w:hAnsi="Bell MT"/>
        </w:rPr>
      </w:pPr>
      <w:r w:rsidRPr="004A45D8">
        <w:rPr>
          <w:rFonts w:ascii="Bell MT" w:hAnsi="Bell MT"/>
        </w:rPr>
        <w:t xml:space="preserve">The primary data set is the </w:t>
      </w:r>
      <w:proofErr w:type="spellStart"/>
      <w:r w:rsidRPr="004A45D8">
        <w:rPr>
          <w:rFonts w:ascii="Bell MT" w:hAnsi="Bell MT"/>
        </w:rPr>
        <w:t>EdGap</w:t>
      </w:r>
      <w:proofErr w:type="spellEnd"/>
      <w:r w:rsidRPr="004A45D8">
        <w:rPr>
          <w:rFonts w:ascii="Bell MT" w:hAnsi="Bell MT"/>
        </w:rPr>
        <w:t xml:space="preserve"> data set from </w:t>
      </w:r>
      <w:hyperlink r:id="rId5" w:anchor="5/37.875/-96.987" w:history="1">
        <w:r w:rsidRPr="004A45D8">
          <w:rPr>
            <w:rStyle w:val="Hyperlink"/>
            <w:rFonts w:ascii="Bell MT" w:hAnsi="Bell MT"/>
          </w:rPr>
          <w:t>EdGap.org</w:t>
        </w:r>
      </w:hyperlink>
      <w:r>
        <w:rPr>
          <w:rFonts w:ascii="Bell MT" w:hAnsi="Bell MT"/>
        </w:rPr>
        <w:t xml:space="preserve"> and the secondary data set </w:t>
      </w:r>
      <w:r w:rsidR="00235441">
        <w:rPr>
          <w:rFonts w:ascii="Bell MT" w:hAnsi="Bell MT"/>
        </w:rPr>
        <w:t xml:space="preserve">(ACT composite scores) </w:t>
      </w:r>
      <w:r>
        <w:rPr>
          <w:rFonts w:ascii="Bell MT" w:hAnsi="Bell MT"/>
        </w:rPr>
        <w:t xml:space="preserve">comes from the </w:t>
      </w:r>
      <w:hyperlink r:id="rId6" w:history="1">
        <w:r w:rsidRPr="004A45D8">
          <w:rPr>
            <w:rStyle w:val="Hyperlink"/>
            <w:rFonts w:ascii="Bell MT" w:hAnsi="Bell MT"/>
          </w:rPr>
          <w:t>National Center for Education Statistics</w:t>
        </w:r>
      </w:hyperlink>
      <w:r w:rsidRPr="004A45D8">
        <w:rPr>
          <w:rFonts w:ascii="Bell MT" w:hAnsi="Bell MT"/>
        </w:rPr>
        <w:t>.</w:t>
      </w:r>
      <w:r>
        <w:rPr>
          <w:rFonts w:ascii="Bell MT" w:hAnsi="Bell MT"/>
        </w:rPr>
        <w:t xml:space="preserve"> </w:t>
      </w:r>
      <w:r w:rsidR="00235441">
        <w:rPr>
          <w:rFonts w:ascii="Bell MT" w:hAnsi="Bell MT"/>
        </w:rPr>
        <w:t xml:space="preserve">The data set was cleaned by dropping unnecessary rows and columns that were not the state, year or composite score. The </w:t>
      </w:r>
      <w:proofErr w:type="spellStart"/>
      <w:r w:rsidR="00235441">
        <w:rPr>
          <w:rFonts w:ascii="Bell MT" w:hAnsi="Bell MT"/>
        </w:rPr>
        <w:t>EdGap</w:t>
      </w:r>
      <w:proofErr w:type="spellEnd"/>
      <w:r w:rsidR="00235441">
        <w:rPr>
          <w:rFonts w:ascii="Bell MT" w:hAnsi="Bell MT"/>
        </w:rPr>
        <w:t xml:space="preserve"> data set was revised to have state names labelled fully instead of abbreviations, and an additional </w:t>
      </w:r>
      <w:r w:rsidR="00026C1E">
        <w:rPr>
          <w:rFonts w:ascii="Bell MT" w:hAnsi="Bell MT"/>
        </w:rPr>
        <w:t>“</w:t>
      </w:r>
      <w:proofErr w:type="gramStart"/>
      <w:r w:rsidR="00235441">
        <w:rPr>
          <w:rFonts w:ascii="Bell MT" w:hAnsi="Bell MT"/>
        </w:rPr>
        <w:t>years</w:t>
      </w:r>
      <w:proofErr w:type="gramEnd"/>
      <w:r w:rsidR="00026C1E">
        <w:rPr>
          <w:rFonts w:ascii="Bell MT" w:hAnsi="Bell MT"/>
        </w:rPr>
        <w:t>”</w:t>
      </w:r>
      <w:r w:rsidR="00235441">
        <w:rPr>
          <w:rFonts w:ascii="Bell MT" w:hAnsi="Bell MT"/>
        </w:rPr>
        <w:t xml:space="preserve"> column was created to keep similar formatting.</w:t>
      </w:r>
      <w:r w:rsidR="00235441">
        <w:rPr>
          <w:rFonts w:ascii="Bell MT" w:hAnsi="Bell MT"/>
        </w:rPr>
        <w:t xml:space="preserve"> </w:t>
      </w:r>
      <w:r>
        <w:rPr>
          <w:rFonts w:ascii="Bell MT" w:hAnsi="Bell MT"/>
        </w:rPr>
        <w:t>These t</w:t>
      </w:r>
      <w:r w:rsidR="00235441">
        <w:rPr>
          <w:rFonts w:ascii="Bell MT" w:hAnsi="Bell MT"/>
        </w:rPr>
        <w:t>w</w:t>
      </w:r>
      <w:r>
        <w:rPr>
          <w:rFonts w:ascii="Bell MT" w:hAnsi="Bell MT"/>
        </w:rPr>
        <w:t>o data set</w:t>
      </w:r>
      <w:r w:rsidR="00235441">
        <w:rPr>
          <w:rFonts w:ascii="Bell MT" w:hAnsi="Bell MT"/>
        </w:rPr>
        <w:t xml:space="preserve">s were </w:t>
      </w:r>
      <w:r>
        <w:rPr>
          <w:rFonts w:ascii="Bell MT" w:hAnsi="Bell MT"/>
        </w:rPr>
        <w:t xml:space="preserve">merged </w:t>
      </w:r>
      <w:r w:rsidR="00235441">
        <w:rPr>
          <w:rFonts w:ascii="Bell MT" w:hAnsi="Bell MT"/>
        </w:rPr>
        <w:t xml:space="preserve">by an inner join on state and year </w:t>
      </w:r>
      <w:r>
        <w:rPr>
          <w:rFonts w:ascii="Bell MT" w:hAnsi="Bell MT"/>
        </w:rPr>
        <w:t>into “</w:t>
      </w:r>
      <w:proofErr w:type="spellStart"/>
      <w:r w:rsidR="00235441">
        <w:rPr>
          <w:rFonts w:ascii="Bell MT" w:hAnsi="Bell MT"/>
        </w:rPr>
        <w:t>merged_</w:t>
      </w:r>
      <w:r>
        <w:rPr>
          <w:rFonts w:ascii="Bell MT" w:hAnsi="Bell MT"/>
        </w:rPr>
        <w:t>df</w:t>
      </w:r>
      <w:proofErr w:type="spellEnd"/>
      <w:r>
        <w:rPr>
          <w:rFonts w:ascii="Bell MT" w:hAnsi="Bell MT"/>
        </w:rPr>
        <w:t>”</w:t>
      </w:r>
      <w:r w:rsidR="00235441">
        <w:rPr>
          <w:rFonts w:ascii="Bell MT" w:hAnsi="Bell MT"/>
        </w:rPr>
        <w:t xml:space="preserve"> to keep only state data that is included in both datasets</w:t>
      </w:r>
      <w:r>
        <w:rPr>
          <w:rFonts w:ascii="Bell MT" w:hAnsi="Bell MT"/>
        </w:rPr>
        <w:t xml:space="preserve">. </w:t>
      </w:r>
      <w:r w:rsidR="001A3F91">
        <w:rPr>
          <w:rFonts w:ascii="Bell MT" w:hAnsi="Bell MT"/>
        </w:rPr>
        <w:t xml:space="preserve">Composite ACT data from year 2017 and 2021 were carried over to states in the education dataset. A </w:t>
      </w:r>
      <w:r w:rsidR="009660CB">
        <w:rPr>
          <w:rFonts w:ascii="Bell MT" w:hAnsi="Bell MT"/>
        </w:rPr>
        <w:t>correlation matrix of the predictor variables was created</w:t>
      </w:r>
      <w:r w:rsidR="00235441">
        <w:rPr>
          <w:rFonts w:ascii="Bell MT" w:hAnsi="Bell MT"/>
        </w:rPr>
        <w:t xml:space="preserve"> for numerical values</w:t>
      </w:r>
      <w:r w:rsidR="009660CB">
        <w:rPr>
          <w:rFonts w:ascii="Bell MT" w:hAnsi="Bell MT"/>
        </w:rPr>
        <w:t xml:space="preserve">. Single input models of </w:t>
      </w:r>
      <w:r w:rsidR="001A3F91">
        <w:rPr>
          <w:rFonts w:ascii="Bell MT" w:hAnsi="Bell MT"/>
        </w:rPr>
        <w:t>linear regression</w:t>
      </w:r>
      <w:r w:rsidR="009660CB">
        <w:rPr>
          <w:rFonts w:ascii="Bell MT" w:hAnsi="Bell MT"/>
        </w:rPr>
        <w:t>s</w:t>
      </w:r>
      <w:r w:rsidR="001A3F91">
        <w:rPr>
          <w:rFonts w:ascii="Bell MT" w:hAnsi="Bell MT"/>
        </w:rPr>
        <w:t xml:space="preserve"> </w:t>
      </w:r>
      <w:r w:rsidR="009660CB">
        <w:rPr>
          <w:rFonts w:ascii="Bell MT" w:hAnsi="Bell MT"/>
        </w:rPr>
        <w:t>were</w:t>
      </w:r>
      <w:r w:rsidR="001A3F91">
        <w:rPr>
          <w:rFonts w:ascii="Bell MT" w:hAnsi="Bell MT"/>
        </w:rPr>
        <w:t xml:space="preserve"> conducted</w:t>
      </w:r>
      <w:r w:rsidR="009660CB">
        <w:rPr>
          <w:rFonts w:ascii="Bell MT" w:hAnsi="Bell MT"/>
        </w:rPr>
        <w:t xml:space="preserve"> for median income</w:t>
      </w:r>
      <w:r w:rsidR="001A3F91">
        <w:rPr>
          <w:rFonts w:ascii="Bell MT" w:hAnsi="Bell MT"/>
        </w:rPr>
        <w:t xml:space="preserve">. </w:t>
      </w:r>
      <w:r w:rsidR="00235441">
        <w:rPr>
          <w:rFonts w:ascii="Bell MT" w:hAnsi="Bell MT"/>
        </w:rPr>
        <w:t xml:space="preserve">A multiple linear regression was created including state data. </w:t>
      </w:r>
      <w:r w:rsidR="009660CB">
        <w:rPr>
          <w:rFonts w:ascii="Bell MT" w:hAnsi="Bell MT"/>
        </w:rPr>
        <w:t>From analysis of the correlation matrix, a reduced model was created to reflect the variables that are the strongest predictors.</w:t>
      </w:r>
      <w:r w:rsidR="00AE5718">
        <w:rPr>
          <w:rFonts w:ascii="Bell MT" w:hAnsi="Bell MT"/>
        </w:rPr>
        <w:t xml:space="preserve"> A residual plot was created to reflect the new reduced model. Finally, numerical variables were scaled and assessed.</w:t>
      </w:r>
    </w:p>
    <w:p w14:paraId="2AD9FB4D" w14:textId="233E2F56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C</w:t>
      </w:r>
      <w:r w:rsidR="00512E3D" w:rsidRPr="00512E3D">
        <w:rPr>
          <w:rFonts w:ascii="Bell MT" w:hAnsi="Bell MT"/>
          <w:b/>
          <w:bCs/>
        </w:rPr>
        <w:t xml:space="preserve">omputational results </w:t>
      </w:r>
    </w:p>
    <w:p w14:paraId="2F70D21F" w14:textId="4FC6AD9F" w:rsidR="001A3F91" w:rsidRPr="00C00E1A" w:rsidRDefault="00FD6229" w:rsidP="00C00E1A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</w:rPr>
        <w:lastRenderedPageBreak/>
        <w:t>Pair</w:t>
      </w:r>
      <w:r w:rsidR="00C00E1A">
        <w:rPr>
          <w:rFonts w:ascii="Bell MT" w:hAnsi="Bell MT"/>
        </w:rPr>
        <w:t xml:space="preserve"> </w:t>
      </w:r>
      <w:r>
        <w:rPr>
          <w:rFonts w:ascii="Bell MT" w:hAnsi="Bell MT"/>
        </w:rPr>
        <w:t>plot</w:t>
      </w:r>
      <w:r w:rsidR="007671E7" w:rsidRPr="007671E7">
        <w:t xml:space="preserve"> </w:t>
      </w:r>
      <w:r w:rsidR="007671E7">
        <w:rPr>
          <w:noProof/>
        </w:rPr>
        <w:drawing>
          <wp:inline distT="0" distB="0" distL="0" distR="0" wp14:anchorId="46929627" wp14:editId="44CEB75D">
            <wp:extent cx="5943600" cy="1978025"/>
            <wp:effectExtent l="0" t="0" r="0" b="3175"/>
            <wp:docPr id="422556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AFC6" w14:textId="72C86337" w:rsidR="0053141E" w:rsidRPr="00A54DA9" w:rsidRDefault="00235441" w:rsidP="00FD6229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</w:rPr>
        <w:t xml:space="preserve">Multiple </w:t>
      </w:r>
      <w:r w:rsidR="00A54DA9">
        <w:rPr>
          <w:rFonts w:ascii="Bell MT" w:hAnsi="Bell MT"/>
        </w:rPr>
        <w:t>Regression Results</w:t>
      </w:r>
      <w:r>
        <w:rPr>
          <w:rFonts w:ascii="Bell MT" w:hAnsi="Bell MT"/>
        </w:rPr>
        <w:t xml:space="preserve"> </w:t>
      </w:r>
      <w:r w:rsidR="00510121">
        <w:rPr>
          <w:rFonts w:ascii="Bell MT" w:hAnsi="Bell MT"/>
        </w:rPr>
        <w:t>(States)</w:t>
      </w:r>
    </w:p>
    <w:p w14:paraId="4FB7D24E" w14:textId="77777777" w:rsidR="00A54DA9" w:rsidRPr="00235441" w:rsidRDefault="00A54DA9" w:rsidP="00A54DA9">
      <w:pPr>
        <w:pStyle w:val="ListParagraph"/>
        <w:rPr>
          <w:rFonts w:ascii="Bell MT" w:hAnsi="Bell MT"/>
          <w:b/>
          <w:bCs/>
          <w:sz w:val="12"/>
          <w:szCs w:val="12"/>
        </w:rPr>
      </w:pPr>
    </w:p>
    <w:p w14:paraId="0996DC2A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OLS Regression Results                            </w:t>
      </w:r>
    </w:p>
    <w:p w14:paraId="7B88E4D0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</w:t>
      </w:r>
    </w:p>
    <w:p w14:paraId="4DBEEA2F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Dep. Variable:            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average_act</w:t>
      </w:r>
      <w:proofErr w:type="spell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R-squared:                       </w:t>
      </w:r>
      <w:bookmarkStart w:id="0" w:name="_Hlk212670731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0.708</w:t>
      </w:r>
    </w:p>
    <w:bookmarkEnd w:id="0"/>
    <w:p w14:paraId="302AF932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Model:                            OLS   Adj. R-squared:                  0.705</w:t>
      </w:r>
    </w:p>
    <w:p w14:paraId="7BA6D11F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Method:                 Least Squares   F-statistic:                     219.6</w:t>
      </w:r>
    </w:p>
    <w:p w14:paraId="49B189EC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Date:                Thu, 30 Oct 2025   Prob (F-statistic):               0.00</w:t>
      </w:r>
    </w:p>
    <w:p w14:paraId="3B04FFB9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Time:                        05:27:13   Log-Likelihood:                -12449.</w:t>
      </w:r>
    </w:p>
    <w:p w14:paraId="49D31FA4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No. Observations:                7227   AIC:                         2.506e+04</w:t>
      </w:r>
    </w:p>
    <w:p w14:paraId="4371C2B3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Df</w:t>
      </w:r>
      <w:proofErr w:type="spell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Residuals:                    7147   BIC:                         2.561e+04</w:t>
      </w:r>
    </w:p>
    <w:p w14:paraId="7E472AFC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Df</w:t>
      </w:r>
      <w:proofErr w:type="spell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Model:                          79                                         </w:t>
      </w:r>
    </w:p>
    <w:p w14:paraId="0B48FD36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Covariance Type:            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nonrobust</w:t>
      </w:r>
      <w:proofErr w:type="spell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             </w:t>
      </w:r>
    </w:p>
    <w:p w14:paraId="0A26B73E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================================================================================================================</w:t>
      </w:r>
    </w:p>
    <w:p w14:paraId="0A5088F6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                       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coef</w:t>
      </w:r>
      <w:proofErr w:type="spell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std err          t      P&gt;|t|   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[</w:t>
      </w:r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0.025      0.975]</w:t>
      </w:r>
    </w:p>
    <w:p w14:paraId="4EA30B20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----------------------------------------------------------------------------------------------------------------</w:t>
      </w:r>
    </w:p>
    <w:p w14:paraId="5FEEA895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Intercept                                       20.0647      2.276      8.818      0.000      15.604      24.525</w:t>
      </w:r>
    </w:p>
    <w:p w14:paraId="61C653CA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T.Florida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 3.7296      2.329      1.601      0.109      -0.836       8.295</w:t>
      </w:r>
    </w:p>
    <w:p w14:paraId="1089494C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T.Georgia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 2.2133      2.310      0.958      0.338      -2.316       6.742</w:t>
      </w:r>
    </w:p>
    <w:p w14:paraId="7DCDA513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T.Illinois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0.0393      2.300      0.017      0.986      -4.470       4.549</w:t>
      </w:r>
    </w:p>
    <w:p w14:paraId="5542BA25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T.Indiana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 1.3371      2.323      0.576      0.565      -3.216       5.890</w:t>
      </w:r>
    </w:p>
    <w:p w14:paraId="7BEBFB2C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T.Kentucky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1.9482      2.374      0.821      0.412      -2.706       6.602</w:t>
      </w:r>
    </w:p>
    <w:p w14:paraId="270FD01B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T.Louisiana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1.7219      2.345      0.734      0.463      -2.874       6.318</w:t>
      </w:r>
    </w:p>
    <w:p w14:paraId="24AF5EDF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T.Massachusetts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1.1590      2.372      0.489      0.625      -3.490       5.808</w:t>
      </w:r>
    </w:p>
    <w:p w14:paraId="76D75A4A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T.Michigan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1.3194      2.316      0.570      0.569      -3.220       5.859</w:t>
      </w:r>
    </w:p>
    <w:p w14:paraId="3EAFBB73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T.Missouri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4.0068      2.315      1.731      0.084      -0.531       8.545</w:t>
      </w:r>
    </w:p>
    <w:p w14:paraId="76B6FA46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T.New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Jersey]   </w:t>
      </w:r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2.4266      2.337      1.038      0.299      -2.154       7.007</w:t>
      </w:r>
    </w:p>
    <w:p w14:paraId="64AC44EA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T.New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York]   </w:t>
      </w:r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6.3507      2.351      2.701      0.007       1.742      10.960</w:t>
      </w:r>
    </w:p>
    <w:p w14:paraId="3FDCBE04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T.North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Carolina]   </w:t>
      </w:r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4.8123      2.335      2.061      0.039       0.235       9.390</w:t>
      </w:r>
    </w:p>
    <w:p w14:paraId="127286B5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T.Ohio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    2.6417      2.294      1.152      0.250      -1.855       7.139</w:t>
      </w:r>
    </w:p>
    <w:p w14:paraId="4EA68CC5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T.Pennsylvania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2.3833      2.296      1.038      0.299      -2.117       6.884</w:t>
      </w:r>
    </w:p>
    <w:p w14:paraId="66733230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T.Tennessee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3.5183      2.338      1.505      0.132      -1.064       8.101</w:t>
      </w:r>
    </w:p>
    <w:p w14:paraId="6C59465C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T.Texas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   2.7880      2.293      1.216      0.224      -1.706       7.282</w:t>
      </w:r>
    </w:p>
    <w:p w14:paraId="37ED18FB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T.Washington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3.1489      2.397      1.314      0.189      -1.549       7.847</w:t>
      </w:r>
    </w:p>
    <w:p w14:paraId="1DE41BD8" w14:textId="77777777" w:rsidR="00A54DA9" w:rsidRPr="00A54DA9" w:rsidRDefault="00A54DA9" w:rsidP="00A54DA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T.Wisconsin</w:t>
      </w:r>
      <w:proofErr w:type="spellEnd"/>
      <w:proofErr w:type="gramEnd"/>
      <w:r w:rsidRPr="00A54DA9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3.5717      2.326      1.535      0.125      -0.989       8.132</w:t>
      </w:r>
    </w:p>
    <w:p w14:paraId="2C4E379A" w14:textId="530CEBF5" w:rsidR="00A54DA9" w:rsidRPr="00235441" w:rsidRDefault="00A54DA9" w:rsidP="00A54DA9">
      <w:pPr>
        <w:pStyle w:val="ListParagraph"/>
        <w:numPr>
          <w:ilvl w:val="0"/>
          <w:numId w:val="3"/>
        </w:numPr>
        <w:pBdr>
          <w:bottom w:val="double" w:sz="6" w:space="1" w:color="auto"/>
        </w:pBdr>
        <w:spacing w:line="240" w:lineRule="auto"/>
        <w:rPr>
          <w:rFonts w:ascii="Bell MT" w:hAnsi="Bell MT"/>
          <w:b/>
          <w:bCs/>
          <w:sz w:val="12"/>
          <w:szCs w:val="12"/>
        </w:rPr>
      </w:pPr>
      <w:r w:rsidRPr="0023544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23544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T.Wyoming</w:t>
      </w:r>
      <w:proofErr w:type="spellEnd"/>
      <w:proofErr w:type="gramEnd"/>
      <w:r w:rsidRPr="0023544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              -2.8277      3.281     -0.862      0.389      -9.260       3.605</w:t>
      </w:r>
    </w:p>
    <w:p w14:paraId="3FCC26DE" w14:textId="06C02585" w:rsidR="00235441" w:rsidRPr="00235441" w:rsidRDefault="00235441" w:rsidP="00235441">
      <w:pPr>
        <w:spacing w:line="480" w:lineRule="auto"/>
        <w:ind w:left="360"/>
        <w:rPr>
          <w:rFonts w:ascii="Bell MT" w:hAnsi="Bell MT"/>
        </w:rPr>
      </w:pPr>
      <w:r w:rsidRPr="00235441">
        <w:rPr>
          <w:rFonts w:ascii="Bell MT" w:hAnsi="Bell MT"/>
        </w:rPr>
        <w:t>*Please note that only information from states is displayed.</w:t>
      </w:r>
    </w:p>
    <w:p w14:paraId="0754F346" w14:textId="0D3736CC" w:rsidR="00510121" w:rsidRPr="00510121" w:rsidRDefault="00510121" w:rsidP="00A54DA9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</w:rPr>
        <w:t>Regression model with additional predictor variables</w:t>
      </w:r>
    </w:p>
    <w:p w14:paraId="6E31B110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OLS Regression Results                            </w:t>
      </w:r>
    </w:p>
    <w:p w14:paraId="0362AD79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</w:t>
      </w:r>
    </w:p>
    <w:p w14:paraId="7BA5BBC4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Dep. Variable:            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average_act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R-squared:                      </w:t>
      </w:r>
      <w:bookmarkStart w:id="1" w:name="_Hlk212670836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0.679</w:t>
      </w:r>
      <w:bookmarkEnd w:id="1"/>
    </w:p>
    <w:p w14:paraId="202152FA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Model:                            OLS   Adj. R-squared:                  0.678</w:t>
      </w:r>
    </w:p>
    <w:p w14:paraId="39791591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Method:                 Least Squares   F-statistic:                     693.1</w:t>
      </w:r>
    </w:p>
    <w:p w14:paraId="753D1FDC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Date:                Thu, 30 Oct 2025   Prob (F-statistic):               0.00</w:t>
      </w:r>
    </w:p>
    <w:p w14:paraId="44FC2000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Time:                        05:26:57   Log-Likelihood:                -12793.</w:t>
      </w:r>
    </w:p>
    <w:p w14:paraId="17647B31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No. Observations:                7227   AIC:                         2.563e+04</w:t>
      </w:r>
    </w:p>
    <w:p w14:paraId="04D6BC74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Df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Residuals:                    7204   BIC:                         2.579e+04</w:t>
      </w:r>
    </w:p>
    <w:p w14:paraId="3D0863B7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Df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Model:                          22                                         </w:t>
      </w:r>
    </w:p>
    <w:p w14:paraId="05E63874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Covariance Type:            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nonrobust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             </w:t>
      </w:r>
    </w:p>
    <w:p w14:paraId="6C106CDD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==============================================================================================</w:t>
      </w:r>
    </w:p>
    <w:p w14:paraId="4D2D595D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                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coef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std err          t      P&gt;|t|   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[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0.025      0.975]</w:t>
      </w:r>
    </w:p>
    <w:p w14:paraId="5FCA2105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----------------------------------------------------------------------------------------------</w:t>
      </w:r>
    </w:p>
    <w:p w14:paraId="6861ADA8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lastRenderedPageBreak/>
        <w:t>Intercept                     18.7382      0.307     61.128      0.000      18.137      19.339</w:t>
      </w:r>
    </w:p>
    <w:p w14:paraId="064FF501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T.Florida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3.9933      0.299     13.344      0.000       3.407       4.580</w:t>
      </w:r>
    </w:p>
    <w:p w14:paraId="4476DB37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T.Georgia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3.9667      0.300     13.206      0.000       3.378       4.555</w:t>
      </w:r>
    </w:p>
    <w:p w14:paraId="1EC49B22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T.Illinois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3.2127      0.297     10.824      0.000       2.631       3.795</w:t>
      </w:r>
    </w:p>
    <w:p w14:paraId="77802C22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T.Indiana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3.5758      0.301     11.870      0.000       2.985       4.166</w:t>
      </w:r>
    </w:p>
    <w:p w14:paraId="0B2A0AD1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T.Kentucky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3.0654      0.308      9.960      0.000       2.462       3.669</w:t>
      </w:r>
    </w:p>
    <w:p w14:paraId="66EDAE25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T.Louisiana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3.5836      0.309     11.615      0.000       2.979       4.188</w:t>
      </w:r>
    </w:p>
    <w:p w14:paraId="473EA073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T.Massachusetts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3.9517      0.304     12.991      0.000       3.355       4.548</w:t>
      </w:r>
    </w:p>
    <w:p w14:paraId="489E41E8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T.Michigan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2.6234      0.298      8.813      0.000       2.040       3.207</w:t>
      </w:r>
    </w:p>
    <w:p w14:paraId="7A532ADC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T.Missouri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4.0350      0.301     13.418      0.000       3.446       4.625</w:t>
      </w:r>
    </w:p>
    <w:p w14:paraId="63A021FF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T.New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Jersey]   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3.2180      0.301     10.699      0.000       2.628       3.808</w:t>
      </w:r>
    </w:p>
    <w:p w14:paraId="11451905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T.New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York]   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3.6176      0.304     11.883      0.000       3.021       4.214</w:t>
      </w:r>
    </w:p>
    <w:p w14:paraId="22DD7F14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)[</w:t>
      </w: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T.North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Carolina]   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3.9385      0.299     13.163      0.000       3.352       4.525</w:t>
      </w:r>
    </w:p>
    <w:p w14:paraId="2660E6D4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T.Ohio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 4.4299      0.296     14.975      0.000       3.850       5.010</w:t>
      </w:r>
    </w:p>
    <w:p w14:paraId="6E840E35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T.Pennsylvania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3.6886      0.297     12.424      0.000       3.107       4.271</w:t>
      </w:r>
    </w:p>
    <w:p w14:paraId="5B21F420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T.Tennessee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2.9838      0.304      9.827      0.000       2.389       3.579</w:t>
      </w:r>
    </w:p>
    <w:p w14:paraId="409F469E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T.Texas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  3.9198      0.294     13.311      0.000       3.343       4.497</w:t>
      </w:r>
    </w:p>
    <w:p w14:paraId="3964F0D1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T.Washington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4.4044      0.304     14.508      0.000       3.809       5.000</w:t>
      </w:r>
    </w:p>
    <w:p w14:paraId="70775E76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T.Wisconsin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4.4206      0.300     14.723      0.000       3.832       5.009</w:t>
      </w:r>
    </w:p>
    <w:p w14:paraId="2E6FBB38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C(State)[</w:t>
      </w:r>
      <w:proofErr w:type="spellStart"/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T.Wyoming</w:t>
      </w:r>
      <w:proofErr w:type="spellEnd"/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]            1.5896      0.371      4.283      0.000       0.862       2.317</w:t>
      </w:r>
    </w:p>
    <w:p w14:paraId="0F6E31FB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rate_unemployment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-0.9356      0.364     -2.567      0.010      -1.650      -0.221</w:t>
      </w:r>
    </w:p>
    <w:p w14:paraId="11802D79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percent_college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1.9133      0.125     15.254      0.000       1.667       2.159</w:t>
      </w:r>
    </w:p>
    <w:p w14:paraId="7D5D32C6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spell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percent_lunch</w:t>
      </w:r>
      <w:proofErr w:type="spell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                 -7.6812      0.095    -80.772      0.000      -7.868      -7.495</w:t>
      </w:r>
    </w:p>
    <w:p w14:paraId="7B71E27E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</w:t>
      </w:r>
    </w:p>
    <w:p w14:paraId="5B0AF2AF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Omnibus:                     1192.719   Durbin-Watson:                   1.710</w:t>
      </w:r>
    </w:p>
    <w:p w14:paraId="4E0D079A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Prob(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Omnibus):                  0.000   Jarque-Bera (JB):             7107.782</w:t>
      </w:r>
    </w:p>
    <w:p w14:paraId="64E98B97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 xml:space="preserve">Skew:                           0.655   </w:t>
      </w:r>
      <w:proofErr w:type="gramStart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Prob(</w:t>
      </w:r>
      <w:proofErr w:type="gramEnd"/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JB):                         0.00</w:t>
      </w:r>
    </w:p>
    <w:p w14:paraId="6E9D083A" w14:textId="77777777" w:rsidR="00510121" w:rsidRPr="00510121" w:rsidRDefault="00510121" w:rsidP="00510121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Kurtosis:                       7.678   Cond. No.                         97.8</w:t>
      </w:r>
    </w:p>
    <w:p w14:paraId="56953D87" w14:textId="19519A40" w:rsidR="00510121" w:rsidRPr="00510121" w:rsidRDefault="00510121" w:rsidP="00510121">
      <w:pPr>
        <w:spacing w:line="240" w:lineRule="auto"/>
        <w:ind w:left="360"/>
        <w:rPr>
          <w:rFonts w:ascii="Bell MT" w:hAnsi="Bell MT"/>
          <w:b/>
          <w:bCs/>
          <w:sz w:val="12"/>
          <w:szCs w:val="12"/>
        </w:rPr>
      </w:pPr>
      <w:r w:rsidRPr="00510121">
        <w:rPr>
          <w:rFonts w:ascii="Courier New" w:eastAsia="Times New Roman" w:hAnsi="Courier New" w:cs="Courier New"/>
          <w:color w:val="1F1F1F"/>
          <w:kern w:val="0"/>
          <w:sz w:val="12"/>
          <w:szCs w:val="12"/>
          <w:shd w:val="clear" w:color="auto" w:fill="FFFFFF"/>
          <w14:ligatures w14:val="none"/>
        </w:rPr>
        <w:t>==============================================================================</w:t>
      </w:r>
    </w:p>
    <w:p w14:paraId="0897C557" w14:textId="5A957503" w:rsidR="0053141E" w:rsidRPr="00A54DA9" w:rsidRDefault="0053141E" w:rsidP="00A54DA9">
      <w:pPr>
        <w:pStyle w:val="ListParagraph"/>
        <w:numPr>
          <w:ilvl w:val="0"/>
          <w:numId w:val="2"/>
        </w:numPr>
        <w:spacing w:line="480" w:lineRule="auto"/>
        <w:rPr>
          <w:rFonts w:ascii="Bell MT" w:hAnsi="Bell MT"/>
          <w:b/>
          <w:bCs/>
        </w:rPr>
      </w:pPr>
      <w:r w:rsidRPr="00A54DA9">
        <w:rPr>
          <w:rFonts w:ascii="Bell MT" w:hAnsi="Bell MT"/>
        </w:rPr>
        <w:t>Residual model</w:t>
      </w:r>
    </w:p>
    <w:p w14:paraId="3F2A70E0" w14:textId="3A5C1F70" w:rsidR="009660CB" w:rsidRPr="00512E3D" w:rsidRDefault="00510121" w:rsidP="00C00E1A">
      <w:pPr>
        <w:pStyle w:val="ListParagraph"/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  <w:noProof/>
        </w:rPr>
        <w:drawing>
          <wp:inline distT="0" distB="0" distL="0" distR="0" wp14:anchorId="2C374D23" wp14:editId="4020835B">
            <wp:extent cx="2514271" cy="2394544"/>
            <wp:effectExtent l="0" t="0" r="635" b="6350"/>
            <wp:docPr id="1867844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84" cy="2410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7E91" w14:textId="6959DA2E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D</w:t>
      </w:r>
      <w:r w:rsidR="00512E3D" w:rsidRPr="00512E3D">
        <w:rPr>
          <w:rFonts w:ascii="Bell MT" w:hAnsi="Bell MT"/>
          <w:b/>
          <w:bCs/>
        </w:rPr>
        <w:t xml:space="preserve">iscussion </w:t>
      </w:r>
    </w:p>
    <w:p w14:paraId="6F986C76" w14:textId="7B2EDC4F" w:rsidR="0053141E" w:rsidRDefault="007671E7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 xml:space="preserve">As shown by the variation in different colored </w:t>
      </w:r>
      <w:r>
        <w:rPr>
          <w:rFonts w:ascii="Bell MT" w:hAnsi="Bell MT"/>
        </w:rPr>
        <w:t>points, t</w:t>
      </w:r>
      <w:r w:rsidR="0053141E">
        <w:rPr>
          <w:rFonts w:ascii="Bell MT" w:hAnsi="Bell MT"/>
        </w:rPr>
        <w:t>he first pair</w:t>
      </w:r>
      <w:r w:rsidR="00C00E1A">
        <w:rPr>
          <w:rFonts w:ascii="Bell MT" w:hAnsi="Bell MT"/>
        </w:rPr>
        <w:t xml:space="preserve"> </w:t>
      </w:r>
      <w:r w:rsidR="0053141E">
        <w:rPr>
          <w:rFonts w:ascii="Bell MT" w:hAnsi="Bell MT"/>
        </w:rPr>
        <w:t xml:space="preserve">plot shows a clear linear relationship between the state an ACT score was taken </w:t>
      </w:r>
      <w:r>
        <w:rPr>
          <w:rFonts w:ascii="Bell MT" w:hAnsi="Bell MT"/>
        </w:rPr>
        <w:t>in and different socioeconomic variables</w:t>
      </w:r>
      <w:r w:rsidR="0053141E">
        <w:rPr>
          <w:rFonts w:ascii="Bell MT" w:hAnsi="Bell MT"/>
        </w:rPr>
        <w:t xml:space="preserve">. </w:t>
      </w:r>
      <w:r w:rsidR="00235441">
        <w:rPr>
          <w:rFonts w:ascii="Bell MT" w:hAnsi="Bell MT"/>
        </w:rPr>
        <w:t xml:space="preserve">This </w:t>
      </w:r>
      <w:r>
        <w:rPr>
          <w:rFonts w:ascii="Bell MT" w:hAnsi="Bell MT"/>
        </w:rPr>
        <w:t xml:space="preserve">clear linear </w:t>
      </w:r>
      <w:r w:rsidR="00235441">
        <w:rPr>
          <w:rFonts w:ascii="Bell MT" w:hAnsi="Bell MT"/>
        </w:rPr>
        <w:t>relationship encourages a deeper dive into the impacts of different predictor variables.</w:t>
      </w:r>
    </w:p>
    <w:p w14:paraId="5B0B8464" w14:textId="06FA1449" w:rsidR="00510121" w:rsidRDefault="00235441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 xml:space="preserve">It is important to note that in the multiple regression analysis, the state of reference is Delaware. </w:t>
      </w:r>
      <w:r w:rsidR="0053141E">
        <w:rPr>
          <w:rFonts w:ascii="Bell MT" w:hAnsi="Bell MT"/>
        </w:rPr>
        <w:t xml:space="preserve">In </w:t>
      </w:r>
      <w:r>
        <w:rPr>
          <w:rFonts w:ascii="Bell MT" w:hAnsi="Bell MT"/>
        </w:rPr>
        <w:t>this model</w:t>
      </w:r>
      <w:r w:rsidR="0053141E">
        <w:rPr>
          <w:rFonts w:ascii="Bell MT" w:hAnsi="Bell MT"/>
        </w:rPr>
        <w:t xml:space="preserve">, </w:t>
      </w:r>
      <w:r w:rsidR="00510121">
        <w:rPr>
          <w:rFonts w:ascii="Bell MT" w:hAnsi="Bell MT"/>
        </w:rPr>
        <w:t>only New York has a p-value less than 0.05</w:t>
      </w:r>
      <w:r w:rsidR="0053141E">
        <w:rPr>
          <w:rFonts w:ascii="Bell MT" w:hAnsi="Bell MT"/>
        </w:rPr>
        <w:t>, showing a</w:t>
      </w:r>
      <w:r w:rsidR="00510121">
        <w:rPr>
          <w:rFonts w:ascii="Bell MT" w:hAnsi="Bell MT"/>
        </w:rPr>
        <w:t xml:space="preserve"> </w:t>
      </w:r>
      <w:r w:rsidR="0053141E">
        <w:rPr>
          <w:rFonts w:ascii="Bell MT" w:hAnsi="Bell MT"/>
        </w:rPr>
        <w:t xml:space="preserve">statistical </w:t>
      </w:r>
      <w:r w:rsidR="0053141E">
        <w:rPr>
          <w:rFonts w:ascii="Bell MT" w:hAnsi="Bell MT"/>
        </w:rPr>
        <w:lastRenderedPageBreak/>
        <w:t>significance</w:t>
      </w:r>
      <w:r w:rsidR="00510121">
        <w:rPr>
          <w:rFonts w:ascii="Bell MT" w:hAnsi="Bell MT"/>
        </w:rPr>
        <w:t xml:space="preserve"> between the comparison of ACT test scores taken in New York vs. Delaware. </w:t>
      </w:r>
      <w:r w:rsidR="00510121">
        <w:rPr>
          <w:rFonts w:ascii="Bell MT" w:hAnsi="Bell MT"/>
        </w:rPr>
        <w:t>The high R squared value (</w:t>
      </w:r>
      <w:r w:rsidR="00510121" w:rsidRPr="00510121">
        <w:rPr>
          <w:rFonts w:ascii="Bell MT" w:hAnsi="Bell MT"/>
        </w:rPr>
        <w:t>0.708</w:t>
      </w:r>
      <w:r w:rsidR="00510121">
        <w:rPr>
          <w:rFonts w:ascii="Bell MT" w:hAnsi="Bell MT"/>
        </w:rPr>
        <w:t>) shows that all the predictor variables together created a statistical significanc</w:t>
      </w:r>
      <w:r w:rsidR="00510121">
        <w:rPr>
          <w:rFonts w:ascii="Bell MT" w:hAnsi="Bell MT"/>
        </w:rPr>
        <w:t>e.</w:t>
      </w:r>
    </w:p>
    <w:p w14:paraId="6677E567" w14:textId="59C70AA1" w:rsidR="0053141E" w:rsidRDefault="0053141E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 xml:space="preserve">Percent lunch is shown to have the greatest impact on a student’s ACT score, with the strongest coefficient of the all (-7). </w:t>
      </w:r>
      <w:r w:rsidR="002D2705">
        <w:rPr>
          <w:rFonts w:ascii="Bell MT" w:hAnsi="Bell MT"/>
        </w:rPr>
        <w:t>The high R squared value</w:t>
      </w:r>
      <w:r w:rsidR="00510121">
        <w:rPr>
          <w:rFonts w:ascii="Bell MT" w:hAnsi="Bell MT"/>
        </w:rPr>
        <w:t xml:space="preserve"> (</w:t>
      </w:r>
      <w:r w:rsidR="00510121" w:rsidRPr="00510121">
        <w:rPr>
          <w:rFonts w:ascii="Bell MT" w:hAnsi="Bell MT"/>
        </w:rPr>
        <w:t>0.679</w:t>
      </w:r>
      <w:r w:rsidR="00510121">
        <w:rPr>
          <w:rFonts w:ascii="Bell MT" w:hAnsi="Bell MT"/>
        </w:rPr>
        <w:t>)</w:t>
      </w:r>
      <w:r w:rsidR="002D2705">
        <w:rPr>
          <w:rFonts w:ascii="Bell MT" w:hAnsi="Bell MT"/>
        </w:rPr>
        <w:t xml:space="preserve"> shows that all the reduced predictor variables together created a statistical significance.</w:t>
      </w:r>
      <w:r w:rsidR="00510121">
        <w:rPr>
          <w:rFonts w:ascii="Bell MT" w:hAnsi="Bell MT"/>
        </w:rPr>
        <w:t xml:space="preserve"> The p values for states all display as 0.00, hinting at possible error with integrated categorical variables into the analysis.</w:t>
      </w:r>
    </w:p>
    <w:p w14:paraId="170E3DF0" w14:textId="44EB3004" w:rsidR="00E531D4" w:rsidRPr="0053141E" w:rsidRDefault="00E531D4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 xml:space="preserve">The residual model </w:t>
      </w:r>
      <w:r w:rsidR="00510121">
        <w:rPr>
          <w:rFonts w:ascii="Bell MT" w:hAnsi="Bell MT"/>
        </w:rPr>
        <w:t>is derived</w:t>
      </w:r>
      <w:r w:rsidR="00271F5E">
        <w:rPr>
          <w:rFonts w:ascii="Bell MT" w:hAnsi="Bell MT"/>
        </w:rPr>
        <w:t xml:space="preserve"> </w:t>
      </w:r>
      <w:r w:rsidR="00510121">
        <w:rPr>
          <w:rFonts w:ascii="Bell MT" w:hAnsi="Bell MT"/>
        </w:rPr>
        <w:t xml:space="preserve">from the model that was used in the second computational results. It </w:t>
      </w:r>
      <w:r>
        <w:rPr>
          <w:rFonts w:ascii="Bell MT" w:hAnsi="Bell MT"/>
        </w:rPr>
        <w:t xml:space="preserve">displays </w:t>
      </w:r>
      <w:r w:rsidR="00510121">
        <w:rPr>
          <w:rFonts w:ascii="Bell MT" w:hAnsi="Bell MT"/>
        </w:rPr>
        <w:t xml:space="preserve">most </w:t>
      </w:r>
      <w:r>
        <w:rPr>
          <w:rFonts w:ascii="Bell MT" w:hAnsi="Bell MT"/>
        </w:rPr>
        <w:t xml:space="preserve">points </w:t>
      </w:r>
      <w:r w:rsidR="00510121">
        <w:rPr>
          <w:rFonts w:ascii="Bell MT" w:hAnsi="Bell MT"/>
        </w:rPr>
        <w:t>somewhat</w:t>
      </w:r>
      <w:r>
        <w:rPr>
          <w:rFonts w:ascii="Bell MT" w:hAnsi="Bell MT"/>
        </w:rPr>
        <w:t xml:space="preserve"> along the dotted red line, </w:t>
      </w:r>
      <w:r w:rsidR="00510121">
        <w:rPr>
          <w:rFonts w:ascii="Bell MT" w:hAnsi="Bell MT"/>
        </w:rPr>
        <w:t>with a few outliers</w:t>
      </w:r>
      <w:r w:rsidR="003F4FE9">
        <w:rPr>
          <w:rFonts w:ascii="Bell MT" w:hAnsi="Bell MT"/>
        </w:rPr>
        <w:t xml:space="preserve"> showing a weak negative relationship. Since the relationship appears weak, it </w:t>
      </w:r>
      <w:r>
        <w:rPr>
          <w:rFonts w:ascii="Bell MT" w:hAnsi="Bell MT"/>
        </w:rPr>
        <w:t>show</w:t>
      </w:r>
      <w:r w:rsidR="003F4FE9">
        <w:rPr>
          <w:rFonts w:ascii="Bell MT" w:hAnsi="Bell MT"/>
        </w:rPr>
        <w:t>s</w:t>
      </w:r>
      <w:r>
        <w:rPr>
          <w:rFonts w:ascii="Bell MT" w:hAnsi="Bell MT"/>
        </w:rPr>
        <w:t xml:space="preserve"> that there is most likely not another quadratic or additional relationship between the variables that is not being accounted for. </w:t>
      </w:r>
    </w:p>
    <w:p w14:paraId="05EF4369" w14:textId="16DCF669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C</w:t>
      </w:r>
      <w:r w:rsidR="00512E3D" w:rsidRPr="00512E3D">
        <w:rPr>
          <w:rFonts w:ascii="Bell MT" w:hAnsi="Bell MT"/>
          <w:b/>
          <w:bCs/>
        </w:rPr>
        <w:t xml:space="preserve">onclusions </w:t>
      </w:r>
    </w:p>
    <w:p w14:paraId="2C6B301B" w14:textId="615999C3" w:rsidR="0053141E" w:rsidRPr="0053141E" w:rsidRDefault="003F4FE9" w:rsidP="00512E3D">
      <w:pPr>
        <w:spacing w:line="480" w:lineRule="auto"/>
        <w:rPr>
          <w:rFonts w:ascii="Bell MT" w:hAnsi="Bell MT"/>
        </w:rPr>
      </w:pPr>
      <w:r>
        <w:rPr>
          <w:rFonts w:ascii="Bell MT" w:hAnsi="Bell MT"/>
        </w:rPr>
        <w:t>Whether</w:t>
      </w:r>
      <w:r w:rsidR="0053141E">
        <w:rPr>
          <w:rFonts w:ascii="Bell MT" w:hAnsi="Bell MT"/>
        </w:rPr>
        <w:t xml:space="preserve"> </w:t>
      </w:r>
      <w:r>
        <w:rPr>
          <w:rFonts w:ascii="Bell MT" w:hAnsi="Bell MT"/>
        </w:rPr>
        <w:t>a student</w:t>
      </w:r>
      <w:r w:rsidR="0053141E">
        <w:rPr>
          <w:rFonts w:ascii="Bell MT" w:hAnsi="Bell MT"/>
        </w:rPr>
        <w:t xml:space="preserve"> received aid for lunch was the greatest factor in impacting their ACT score</w:t>
      </w:r>
      <w:r>
        <w:rPr>
          <w:rFonts w:ascii="Bell MT" w:hAnsi="Bell MT"/>
        </w:rPr>
        <w:t xml:space="preserve"> as opposed to their location</w:t>
      </w:r>
      <w:r w:rsidR="0053141E">
        <w:rPr>
          <w:rFonts w:ascii="Bell MT" w:hAnsi="Bell MT"/>
        </w:rPr>
        <w:t>.</w:t>
      </w:r>
      <w:r>
        <w:rPr>
          <w:rFonts w:ascii="Bell MT" w:hAnsi="Bell MT"/>
        </w:rPr>
        <w:t xml:space="preserve"> Only the state of New York displayed statistical significance in ACT score differences in comparison to the state of Delaware</w:t>
      </w:r>
      <w:r w:rsidR="002D2705">
        <w:rPr>
          <w:rFonts w:ascii="Bell MT" w:hAnsi="Bell MT"/>
        </w:rPr>
        <w:t xml:space="preserve">. </w:t>
      </w:r>
      <w:r w:rsidR="00271F5E">
        <w:rPr>
          <w:rFonts w:ascii="Bell MT" w:hAnsi="Bell MT"/>
        </w:rPr>
        <w:t>F</w:t>
      </w:r>
      <w:r>
        <w:rPr>
          <w:rFonts w:ascii="Bell MT" w:hAnsi="Bell MT"/>
        </w:rPr>
        <w:t xml:space="preserve">uture analysis may include having the average ACT score in the entire U.S be the reference state for comparison instead of Delaware. </w:t>
      </w:r>
      <w:r w:rsidR="00E531D4">
        <w:rPr>
          <w:rFonts w:ascii="Bell MT" w:hAnsi="Bell MT"/>
        </w:rPr>
        <w:t xml:space="preserve">While location and environment are factors that do shape children, </w:t>
      </w:r>
      <w:r>
        <w:rPr>
          <w:rFonts w:ascii="Bell MT" w:hAnsi="Bell MT"/>
        </w:rPr>
        <w:t>the reality is that if</w:t>
      </w:r>
      <w:r w:rsidR="00E531D4">
        <w:rPr>
          <w:rFonts w:ascii="Bell MT" w:hAnsi="Bell MT"/>
        </w:rPr>
        <w:t xml:space="preserve"> student is not well-nourished, they will not have the energy to thoughtfully take assessments. </w:t>
      </w:r>
    </w:p>
    <w:p w14:paraId="36687ADC" w14:textId="4C41DC1B" w:rsidR="00512E3D" w:rsidRDefault="00AE5718" w:rsidP="00512E3D">
      <w:pPr>
        <w:spacing w:line="48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R</w:t>
      </w:r>
      <w:r w:rsidR="00512E3D" w:rsidRPr="00512E3D">
        <w:rPr>
          <w:rFonts w:ascii="Bell MT" w:hAnsi="Bell MT"/>
          <w:b/>
          <w:bCs/>
        </w:rPr>
        <w:t>eferences</w:t>
      </w:r>
    </w:p>
    <w:p w14:paraId="6652228C" w14:textId="2C6E3CC1" w:rsidR="00512E3D" w:rsidRPr="00510121" w:rsidRDefault="00AE5718" w:rsidP="00510121">
      <w:pPr>
        <w:pStyle w:val="NormalWeb"/>
        <w:ind w:left="567" w:hanging="567"/>
      </w:pPr>
      <w:r>
        <w:t xml:space="preserve">“Digest of Education Statistics, 2021.” </w:t>
      </w:r>
      <w:r>
        <w:rPr>
          <w:i/>
          <w:iCs/>
        </w:rPr>
        <w:t>National Center for Education Statistics (NCES) Home Page, a Part of the U.S. Department of Education</w:t>
      </w:r>
      <w:r>
        <w:t xml:space="preserve">, nces.ed.gov/programs/digest/d21/tables/dt21_226.60.asp. Accessed 22 Oct. 2025. </w:t>
      </w:r>
    </w:p>
    <w:sectPr w:rsidR="00512E3D" w:rsidRPr="0051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1DD"/>
    <w:multiLevelType w:val="hybridMultilevel"/>
    <w:tmpl w:val="45FE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839"/>
    <w:multiLevelType w:val="hybridMultilevel"/>
    <w:tmpl w:val="ABBC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F6E0E"/>
    <w:multiLevelType w:val="hybridMultilevel"/>
    <w:tmpl w:val="EEA0EF54"/>
    <w:lvl w:ilvl="0" w:tplc="2842E43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 w:val="0"/>
        <w:color w:val="1F1F1F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26D6"/>
    <w:multiLevelType w:val="hybridMultilevel"/>
    <w:tmpl w:val="ABBC0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52395">
    <w:abstractNumId w:val="0"/>
  </w:num>
  <w:num w:numId="2" w16cid:durableId="943152169">
    <w:abstractNumId w:val="1"/>
  </w:num>
  <w:num w:numId="3" w16cid:durableId="702947407">
    <w:abstractNumId w:val="3"/>
  </w:num>
  <w:num w:numId="4" w16cid:durableId="25560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01"/>
    <w:rsid w:val="00026C1E"/>
    <w:rsid w:val="000437E5"/>
    <w:rsid w:val="001A3F91"/>
    <w:rsid w:val="00235441"/>
    <w:rsid w:val="00271F5E"/>
    <w:rsid w:val="0027690E"/>
    <w:rsid w:val="002D2705"/>
    <w:rsid w:val="003549FE"/>
    <w:rsid w:val="003F4FE9"/>
    <w:rsid w:val="004A45D8"/>
    <w:rsid w:val="004B21A4"/>
    <w:rsid w:val="00510121"/>
    <w:rsid w:val="00512E3D"/>
    <w:rsid w:val="0053141E"/>
    <w:rsid w:val="006503B8"/>
    <w:rsid w:val="0066420B"/>
    <w:rsid w:val="007671E7"/>
    <w:rsid w:val="008A4651"/>
    <w:rsid w:val="00947D01"/>
    <w:rsid w:val="009660CB"/>
    <w:rsid w:val="00A54DA9"/>
    <w:rsid w:val="00AE5718"/>
    <w:rsid w:val="00C00E1A"/>
    <w:rsid w:val="00C37D20"/>
    <w:rsid w:val="00C905E5"/>
    <w:rsid w:val="00CA56B8"/>
    <w:rsid w:val="00D51888"/>
    <w:rsid w:val="00D63C4E"/>
    <w:rsid w:val="00E531D4"/>
    <w:rsid w:val="00EF16E7"/>
    <w:rsid w:val="00F65B7F"/>
    <w:rsid w:val="00FD6229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473"/>
  <w15:chartTrackingRefBased/>
  <w15:docId w15:val="{2AEB6DE8-AFF0-4EB8-A89E-E3E7255F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A4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ccd/pubschuniv.asp" TargetMode="External"/><Relationship Id="rId5" Type="http://schemas.openxmlformats.org/officeDocument/2006/relationships/hyperlink" Target="https://www.edga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Golden</dc:creator>
  <cp:keywords/>
  <dc:description/>
  <cp:lastModifiedBy>Sydney Golden</cp:lastModifiedBy>
  <cp:revision>2</cp:revision>
  <dcterms:created xsi:type="dcterms:W3CDTF">2025-10-30T06:19:00Z</dcterms:created>
  <dcterms:modified xsi:type="dcterms:W3CDTF">2025-10-30T06:19:00Z</dcterms:modified>
</cp:coreProperties>
</file>