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2.png" ContentType="image/png"/>
  <Override PartName="/word/media/rId3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hyperlink w:anchor="laboratorio-0-crear-cluster-emr">
        <w:r>
          <w:rPr>
            <w:rStyle w:val="Hyperlink"/>
          </w:rPr>
          <w:t xml:space="preserve">Laboratorio 0: Crear Cluster EMR</w:t>
        </w:r>
      </w:hyperlink>
    </w:p>
    <w:p>
      <w:pPr>
        <w:numPr>
          <w:ilvl w:val="1"/>
          <w:numId w:val="1002"/>
        </w:numPr>
        <w:pStyle w:val="Compact"/>
      </w:pPr>
      <w:hyperlink w:anchor="paso-a-paso">
        <w:r>
          <w:rPr>
            <w:rStyle w:val="Hyperlink"/>
          </w:rPr>
          <w:t xml:space="preserve">Paso a paso:</w:t>
        </w:r>
      </w:hyperlink>
    </w:p>
    <w:p>
      <w:pPr>
        <w:numPr>
          <w:ilvl w:val="1"/>
          <w:numId w:val="1002"/>
        </w:numPr>
        <w:pStyle w:val="Compact"/>
      </w:pPr>
      <w:hyperlink w:anchor="resultados">
        <w:r>
          <w:rPr>
            <w:rStyle w:val="Hyperlink"/>
          </w:rPr>
          <w:t xml:space="preserve">Resultados:</w:t>
        </w:r>
      </w:hyperlink>
    </w:p>
    <w:bookmarkStart w:id="46" w:name="laboratorio-0-crear-cluster-emr"/>
    <w:p>
      <w:pPr>
        <w:pStyle w:val="Heading1"/>
      </w:pPr>
      <w:r>
        <w:t xml:space="preserve">Laboratorio 0: Crear Cluster EMR</w:t>
      </w:r>
    </w:p>
    <w:bookmarkStart w:id="35" w:name="paso-a-paso"/>
    <w:p>
      <w:pPr>
        <w:pStyle w:val="Heading2"/>
      </w:pPr>
      <w:r>
        <w:t xml:space="preserve">Paso a paso:</w:t>
      </w:r>
    </w:p>
    <w:p>
      <w:pPr>
        <w:numPr>
          <w:ilvl w:val="0"/>
          <w:numId w:val="1003"/>
        </w:numPr>
      </w:pPr>
      <w:r>
        <w:t xml:space="preserve">Crear un cluster de Hadoop con las siguientes aplicaciones:</w:t>
      </w:r>
      <w:r>
        <w:t xml:space="preserve"> </w:t>
      </w:r>
      <w:r>
        <w:drawing>
          <wp:inline>
            <wp:extent cx="5334000" cy="4701585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Agragar las siguientes software settings (el bucket de s3 sgomeza13lab1 con dicho nombre fue creado con anterioridad):</w:t>
      </w:r>
      <w:r>
        <w:t xml:space="preserve"> </w:t>
      </w:r>
      <w:r>
        <w:drawing>
          <wp:inline>
            <wp:extent cx="5334000" cy="4201964"/>
            <wp:effectExtent b="0" l="0" r="0" t="0"/>
            <wp:docPr descr="Alt text" title="" id="24" name="Picture"/>
            <a:graphic>
              <a:graphicData uri="http://schemas.openxmlformats.org/drawingml/2006/picture">
                <pic:pic>
                  <pic:nvPicPr>
                    <pic:cNvPr descr="imag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Agregar los roles y configuraciones de seguridad:</w:t>
      </w:r>
      <w:r>
        <w:t xml:space="preserve"> </w:t>
      </w:r>
      <w:r>
        <w:drawing>
          <wp:inline>
            <wp:extent cx="5334000" cy="6665826"/>
            <wp:effectExtent b="0" l="0" r="0" t="0"/>
            <wp:docPr descr="Alt text" title="" id="27" name="Picture"/>
            <a:graphic>
              <a:graphicData uri="http://schemas.openxmlformats.org/drawingml/2006/picture">
                <pic:pic>
                  <pic:nvPicPr>
                    <pic:cNvPr descr="image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Una vez configurado todo esto se procede a crear el cluster.</w:t>
      </w:r>
    </w:p>
    <w:p>
      <w:pPr>
        <w:numPr>
          <w:ilvl w:val="0"/>
          <w:numId w:val="1004"/>
        </w:numPr>
      </w:pPr>
      <w:r>
        <w:t xml:space="preserve">Abrir los puertos 22, 14000 y 8890 del nodo master</w:t>
      </w:r>
      <w:r>
        <w:t xml:space="preserve"> </w:t>
      </w:r>
      <w:r>
        <w:drawing>
          <wp:inline>
            <wp:extent cx="5334000" cy="1275208"/>
            <wp:effectExtent b="0" l="0" r="0" t="0"/>
            <wp:docPr descr="Alt text" title="" id="30" name="Picture"/>
            <a:graphic>
              <a:graphicData uri="http://schemas.openxmlformats.org/drawingml/2006/picture">
                <pic:pic>
                  <pic:nvPicPr>
                    <pic:cNvPr descr="image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cmabiar la configuracion de /etc/hue/conf/hue.ini en el nodo master, remplazando webhdfs_url = http://ip-172-31-78-22.ec2.internal:14000/webhdfs/v1 por webhdfs_url = http://ip-172-31-78-22.ec2.internal:9870/webhdfs/v1</w:t>
      </w:r>
      <w:r>
        <w:t xml:space="preserve"> </w:t>
      </w:r>
      <w:r>
        <w:drawing>
          <wp:inline>
            <wp:extent cx="5334000" cy="5083871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Y luego reiniciar el el servicio con</w:t>
      </w:r>
    </w:p>
    <w:p>
      <w:pPr>
        <w:pStyle w:val="SourceCode"/>
      </w:pPr>
      <w:r>
        <w:rPr>
          <w:rStyle w:val="VerbatimChar"/>
        </w:rPr>
        <w:t xml:space="preserve">systemctl restart hue.service</w:t>
      </w:r>
    </w:p>
    <w:bookmarkEnd w:id="35"/>
    <w:bookmarkStart w:id="45" w:name="resultados"/>
    <w:p>
      <w:pPr>
        <w:pStyle w:val="Heading2"/>
      </w:pPr>
      <w:r>
        <w:t xml:space="preserve">Resultados:</w:t>
      </w:r>
    </w:p>
    <w:p>
      <w:pPr>
        <w:numPr>
          <w:ilvl w:val="0"/>
          <w:numId w:val="1005"/>
        </w:numPr>
        <w:pStyle w:val="Compact"/>
      </w:pPr>
      <w:r>
        <w:t xml:space="preserve">HUE por HDFS correctamente configurado</w:t>
      </w:r>
      <w:r>
        <w:t xml:space="preserve"> </w:t>
      </w:r>
      <w:r>
        <w:drawing>
          <wp:inline>
            <wp:extent cx="5334000" cy="2225288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Y conectado a s3</w:t>
      </w:r>
      <w:r>
        <w:t xml:space="preserve"> </w:t>
      </w:r>
      <w:r>
        <w:drawing>
          <wp:inline>
            <wp:extent cx="5334000" cy="2057559"/>
            <wp:effectExtent b="0" l="0" r="0" t="0"/>
            <wp:docPr descr="Alt text" title="" id="40" name="Picture"/>
            <a:graphic>
              <a:graphicData uri="http://schemas.openxmlformats.org/drawingml/2006/picture">
                <pic:pic>
                  <pic:nvPicPr>
                    <pic:cNvPr descr="image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Jupyertlab corriendo correctamente</w:t>
      </w:r>
      <w:r>
        <w:t xml:space="preserve"> </w:t>
      </w:r>
      <w:r>
        <w:drawing>
          <wp:inline>
            <wp:extent cx="5334000" cy="2149751"/>
            <wp:effectExtent b="0" l="0" r="0" t="0"/>
            <wp:docPr descr="Alt text" title="" id="43" name="Picture"/>
            <a:graphic>
              <a:graphicData uri="http://schemas.openxmlformats.org/drawingml/2006/picture">
                <pic:pic>
                  <pic:nvPicPr>
                    <pic:cNvPr descr="image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2023-11-22T22:08:31Z</dcterms:created>
  <dcterms:modified xsi:type="dcterms:W3CDTF">2023-11-22T22:08:31Z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