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6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84" w:name="laboratorio-3"/>
    <w:p>
      <w:pPr>
        <w:pStyle w:val="Heading1"/>
      </w:pPr>
      <w:r>
        <w:t xml:space="preserve">Laboratorio 3</w:t>
      </w:r>
    </w:p>
    <w:bookmarkStart w:id="83" w:name="paso-a-paso"/>
    <w:p>
      <w:pPr>
        <w:pStyle w:val="Heading2"/>
      </w:pPr>
      <w:r>
        <w:t xml:space="preserve">Paso a paso:</w:t>
      </w:r>
    </w:p>
    <w:p>
      <w:pPr>
        <w:numPr>
          <w:ilvl w:val="0"/>
          <w:numId w:val="1001"/>
        </w:numPr>
        <w:pStyle w:val="Compact"/>
      </w:pPr>
      <w:r>
        <w:t xml:space="preserve">Creacion de la base de datos:</w:t>
      </w:r>
    </w:p>
    <w:p>
      <w:pPr>
        <w:numPr>
          <w:ilvl w:val="1"/>
          <w:numId w:val="1002"/>
        </w:numPr>
        <w:pStyle w:val="Compact"/>
      </w:pPr>
      <w:r>
        <w:t xml:space="preserve">Desde AWS GLUE:</w:t>
      </w:r>
      <w:r>
        <w:t xml:space="preserve"> </w:t>
      </w:r>
      <w:r>
        <w:drawing>
          <wp:inline>
            <wp:extent cx="5334000" cy="2389187"/>
            <wp:effectExtent b="0" l="0" r="0" t="0"/>
            <wp:docPr descr="Alt text" title="" id="21" name="Picture"/>
            <a:graphic>
              <a:graphicData uri="http://schemas.openxmlformats.org/drawingml/2006/picture">
                <pic:pic>
                  <pic:nvPicPr>
                    <pic:cNvPr descr="imag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9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2"/>
        </w:numPr>
        <w:pStyle w:val="Compact"/>
      </w:pPr>
      <w:r>
        <w:t xml:space="preserve">Desde Athena:</w:t>
      </w:r>
      <w:r>
        <w:t xml:space="preserve"> </w:t>
      </w:r>
      <w:r>
        <w:drawing>
          <wp:inline>
            <wp:extent cx="5334000" cy="2544038"/>
            <wp:effectExtent b="0" l="0" r="0" t="0"/>
            <wp:docPr descr="Alt text" title="" id="24" name="Picture"/>
            <a:graphic>
              <a:graphicData uri="http://schemas.openxmlformats.org/drawingml/2006/picture">
                <pic:pic>
                  <pic:nvPicPr>
                    <pic:cNvPr descr="image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2"/>
        </w:numPr>
        <w:pStyle w:val="Compact"/>
      </w:pPr>
      <w:r>
        <w:t xml:space="preserve">Desde Hive:</w:t>
      </w:r>
    </w:p>
    <w:p>
      <w:pPr>
        <w:numPr>
          <w:ilvl w:val="2"/>
          <w:numId w:val="1003"/>
        </w:numPr>
        <w:pStyle w:val="CaptionedFigure"/>
      </w:pPr>
      <w:r>
        <w:drawing>
          <wp:inline>
            <wp:extent cx="5334000" cy="2692003"/>
            <wp:effectExtent b="0" l="0" r="0" t="0"/>
            <wp:docPr descr="Alt text" title="" id="27" name="Picture"/>
            <a:graphic>
              <a:graphicData uri="http://schemas.openxmlformats.org/drawingml/2006/picture">
                <pic:pic>
                  <pic:nvPicPr>
                    <pic:cNvPr descr="image-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Alt text</w:t>
      </w:r>
    </w:p>
    <w:p>
      <w:pPr>
        <w:numPr>
          <w:ilvl w:val="2"/>
          <w:numId w:val="1003"/>
        </w:numPr>
        <w:pStyle w:val="CaptionedFigure"/>
      </w:pPr>
      <w:r>
        <w:drawing>
          <wp:inline>
            <wp:extent cx="5334000" cy="3534133"/>
            <wp:effectExtent b="0" l="0" r="0" t="0"/>
            <wp:docPr descr="Alt text" title="" id="30" name="Picture"/>
            <a:graphic>
              <a:graphicData uri="http://schemas.openxmlformats.org/drawingml/2006/picture">
                <pic:pic>
                  <pic:nvPicPr>
                    <pic:cNvPr descr="image-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Alt text</w:t>
      </w:r>
    </w:p>
    <w:p>
      <w:pPr>
        <w:numPr>
          <w:ilvl w:val="2"/>
          <w:numId w:val="1003"/>
        </w:numPr>
        <w:pStyle w:val="CaptionedFigure"/>
      </w:pPr>
      <w:r>
        <w:drawing>
          <wp:inline>
            <wp:extent cx="5334000" cy="2660051"/>
            <wp:effectExtent b="0" l="0" r="0" t="0"/>
            <wp:docPr descr="Alt text" title="" id="33" name="Picture"/>
            <a:graphic>
              <a:graphicData uri="http://schemas.openxmlformats.org/drawingml/2006/picture">
                <pic:pic>
                  <pic:nvPicPr>
                    <pic:cNvPr descr="image-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0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Alt text</w:t>
      </w:r>
    </w:p>
    <w:p>
      <w:pPr>
        <w:numPr>
          <w:ilvl w:val="2"/>
          <w:numId w:val="1003"/>
        </w:numPr>
        <w:pStyle w:val="CaptionedFigure"/>
      </w:pPr>
      <w:r>
        <w:drawing>
          <wp:inline>
            <wp:extent cx="5334000" cy="2694781"/>
            <wp:effectExtent b="0" l="0" r="0" t="0"/>
            <wp:docPr descr="Alt text" title="" id="36" name="Picture"/>
            <a:graphic>
              <a:graphicData uri="http://schemas.openxmlformats.org/drawingml/2006/picture">
                <pic:pic>
                  <pic:nvPicPr>
                    <pic:cNvPr descr="image-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00"/>
        </w:numPr>
        <w:pStyle w:val="ImageCaption"/>
      </w:pPr>
      <w:r>
        <w:t xml:space="preserve">Alt text</w:t>
      </w:r>
    </w:p>
    <w:p>
      <w:pPr>
        <w:numPr>
          <w:ilvl w:val="0"/>
          <w:numId w:val="1001"/>
        </w:numPr>
        <w:pStyle w:val="Compact"/>
      </w:pPr>
      <w:r>
        <w:t xml:space="preserve">Wordcount en Hive</w:t>
      </w:r>
    </w:p>
    <w:p>
      <w:pPr>
        <w:numPr>
          <w:ilvl w:val="1"/>
          <w:numId w:val="1004"/>
        </w:numPr>
        <w:pStyle w:val="CaptionedFigure"/>
      </w:pPr>
      <w:r>
        <w:drawing>
          <wp:inline>
            <wp:extent cx="5334000" cy="2586434"/>
            <wp:effectExtent b="0" l="0" r="0" t="0"/>
            <wp:docPr descr="Alt text" title="" id="39" name="Picture"/>
            <a:graphic>
              <a:graphicData uri="http://schemas.openxmlformats.org/drawingml/2006/picture">
                <pic:pic>
                  <pic:nvPicPr>
                    <pic:cNvPr descr="image-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6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Alt text</w:t>
      </w:r>
    </w:p>
    <w:p>
      <w:pPr>
        <w:numPr>
          <w:ilvl w:val="1"/>
          <w:numId w:val="1004"/>
        </w:numPr>
        <w:pStyle w:val="CaptionedFigure"/>
      </w:pPr>
      <w:r>
        <w:drawing>
          <wp:inline>
            <wp:extent cx="5334000" cy="2722853"/>
            <wp:effectExtent b="0" l="0" r="0" t="0"/>
            <wp:docPr descr="Alt text" title="" id="42" name="Picture"/>
            <a:graphic>
              <a:graphicData uri="http://schemas.openxmlformats.org/drawingml/2006/picture">
                <pic:pic>
                  <pic:nvPicPr>
                    <pic:cNvPr descr="image-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Alt text</w:t>
      </w:r>
    </w:p>
    <w:p>
      <w:pPr>
        <w:numPr>
          <w:ilvl w:val="1"/>
          <w:numId w:val="1004"/>
        </w:numPr>
        <w:pStyle w:val="CaptionedFigure"/>
      </w:pPr>
      <w:r>
        <w:drawing>
          <wp:inline>
            <wp:extent cx="5334000" cy="2711496"/>
            <wp:effectExtent b="0" l="0" r="0" t="0"/>
            <wp:docPr descr="Alt text" title="" id="45" name="Picture"/>
            <a:graphic>
              <a:graphicData uri="http://schemas.openxmlformats.org/drawingml/2006/picture">
                <pic:pic>
                  <pic:nvPicPr>
                    <pic:cNvPr descr="image-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Alt text</w:t>
      </w:r>
    </w:p>
    <w:p>
      <w:pPr>
        <w:numPr>
          <w:ilvl w:val="0"/>
          <w:numId w:val="1001"/>
        </w:numPr>
        <w:pStyle w:val="Compact"/>
      </w:pPr>
      <w:r>
        <w:t xml:space="preserve">IMPLEMENTACIÓN DE UN DATA WAREHOUSE CON EMR y HIVE</w:t>
      </w:r>
    </w:p>
    <w:p>
      <w:pPr>
        <w:numPr>
          <w:ilvl w:val="1"/>
          <w:numId w:val="1005"/>
        </w:numPr>
        <w:pStyle w:val="Compact"/>
      </w:pPr>
      <w:r>
        <w:t xml:space="preserve">Crear redshift cluster</w:t>
      </w:r>
      <w:r>
        <w:t xml:space="preserve"> </w:t>
      </w:r>
      <w:r>
        <w:drawing>
          <wp:inline>
            <wp:extent cx="5334000" cy="2899094"/>
            <wp:effectExtent b="0" l="0" r="0" t="0"/>
            <wp:docPr descr="Alt text" title="" id="48" name="Picture"/>
            <a:graphic>
              <a:graphicData uri="http://schemas.openxmlformats.org/drawingml/2006/picture">
                <pic:pic>
                  <pic:nvPicPr>
                    <pic:cNvPr descr="image-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9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33584"/>
            <wp:effectExtent b="0" l="0" r="0" t="0"/>
            <wp:docPr descr="Alt text" title="" id="51" name="Picture"/>
            <a:graphic>
              <a:graphicData uri="http://schemas.openxmlformats.org/drawingml/2006/picture">
                <pic:pic>
                  <pic:nvPicPr>
                    <pic:cNvPr descr="image-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5"/>
        </w:numPr>
        <w:pStyle w:val="Compact"/>
      </w:pPr>
      <w:r>
        <w:t xml:space="preserve">Correr los querys de tickit</w:t>
      </w:r>
      <w:r>
        <w:t xml:space="preserve"> </w:t>
      </w:r>
      <w:r>
        <w:drawing>
          <wp:inline>
            <wp:extent cx="5334000" cy="3001938"/>
            <wp:effectExtent b="0" l="0" r="0" t="0"/>
            <wp:docPr descr="Alt text" title="" id="54" name="Picture"/>
            <a:graphic>
              <a:graphicData uri="http://schemas.openxmlformats.org/drawingml/2006/picture">
                <pic:pic>
                  <pic:nvPicPr>
                    <pic:cNvPr descr="image-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001938"/>
            <wp:effectExtent b="0" l="0" r="0" t="0"/>
            <wp:docPr descr="Alt text" title="" id="57" name="Picture"/>
            <a:graphic>
              <a:graphicData uri="http://schemas.openxmlformats.org/drawingml/2006/picture">
                <pic:pic>
                  <pic:nvPicPr>
                    <pic:cNvPr descr="image-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5"/>
        </w:numPr>
        <w:pStyle w:val="Compact"/>
      </w:pPr>
      <w:r>
        <w:t xml:space="preserve">Crear un rol IAM para Amazon Redshift</w:t>
      </w:r>
      <w:r>
        <w:t xml:space="preserve"> </w:t>
      </w:r>
      <w:r>
        <w:drawing>
          <wp:inline>
            <wp:extent cx="5334000" cy="2646484"/>
            <wp:effectExtent b="0" l="0" r="0" t="0"/>
            <wp:docPr descr="Alt text" title="" id="60" name="Picture"/>
            <a:graphic>
              <a:graphicData uri="http://schemas.openxmlformats.org/drawingml/2006/picture">
                <pic:pic>
                  <pic:nvPicPr>
                    <pic:cNvPr descr="image-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739231"/>
            <wp:effectExtent b="0" l="0" r="0" t="0"/>
            <wp:docPr descr="Alt text" title="" id="63" name="Picture"/>
            <a:graphic>
              <a:graphicData uri="http://schemas.openxmlformats.org/drawingml/2006/picture">
                <pic:pic>
                  <pic:nvPicPr>
                    <pic:cNvPr descr="image-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72567"/>
            <wp:effectExtent b="0" l="0" r="0" t="0"/>
            <wp:docPr descr="Alt text" title="" id="66" name="Picture"/>
            <a:graphic>
              <a:graphicData uri="http://schemas.openxmlformats.org/drawingml/2006/picture">
                <pic:pic>
                  <pic:nvPicPr>
                    <pic:cNvPr descr="image-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2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804588"/>
            <wp:effectExtent b="0" l="0" r="0" t="0"/>
            <wp:docPr descr="Alt text" title="" id="69" name="Picture"/>
            <a:graphic>
              <a:graphicData uri="http://schemas.openxmlformats.org/drawingml/2006/picture">
                <pic:pic>
                  <pic:nvPicPr>
                    <pic:cNvPr descr="image-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5"/>
        </w:numPr>
        <w:pStyle w:val="Compact"/>
      </w:pPr>
      <w:r>
        <w:t xml:space="preserve">Crear una base de datos externa en s3</w:t>
      </w:r>
      <w:r>
        <w:t xml:space="preserve"> </w:t>
      </w:r>
      <w:r>
        <w:drawing>
          <wp:inline>
            <wp:extent cx="5334000" cy="2646044"/>
            <wp:effectExtent b="0" l="0" r="0" t="0"/>
            <wp:docPr descr="Alt text" title="" id="72" name="Picture"/>
            <a:graphic>
              <a:graphicData uri="http://schemas.openxmlformats.org/drawingml/2006/picture">
                <pic:pic>
                  <pic:nvPicPr>
                    <pic:cNvPr descr="image-2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26696"/>
            <wp:effectExtent b="0" l="0" r="0" t="0"/>
            <wp:docPr descr="Alt text" title="" id="75" name="Picture"/>
            <a:graphic>
              <a:graphicData uri="http://schemas.openxmlformats.org/drawingml/2006/picture">
                <pic:pic>
                  <pic:nvPicPr>
                    <pic:cNvPr descr="image-2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6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5"/>
        </w:numPr>
        <w:pStyle w:val="Compact"/>
      </w:pPr>
      <w:r>
        <w:t xml:space="preserve">Cargar datos en tabla event2</w:t>
      </w:r>
      <w:r>
        <w:t xml:space="preserve"> </w:t>
      </w:r>
      <w:r>
        <w:drawing>
          <wp:inline>
            <wp:extent cx="5334000" cy="2603103"/>
            <wp:effectExtent b="0" l="0" r="0" t="0"/>
            <wp:docPr descr="Alt text" title="" id="78" name="Picture"/>
            <a:graphic>
              <a:graphicData uri="http://schemas.openxmlformats.org/drawingml/2006/picture">
                <pic:pic>
                  <pic:nvPicPr>
                    <pic:cNvPr descr="image-2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3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43348"/>
            <wp:effectExtent b="0" l="0" r="0" t="0"/>
            <wp:docPr descr="Alt text" title="" id="81" name="Picture"/>
            <a:graphic>
              <a:graphicData uri="http://schemas.openxmlformats.org/drawingml/2006/picture">
                <pic:pic>
                  <pic:nvPicPr>
                    <pic:cNvPr descr="image-2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3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2023-11-22T22:07:22Z</dcterms:created>
  <dcterms:modified xsi:type="dcterms:W3CDTF">2023-11-22T22:07:22Z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