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67C" w:rsidRDefault="006C4005" w:rsidP="006C4005">
      <w:pPr>
        <w:jc w:val="center"/>
        <w:rPr>
          <w:sz w:val="32"/>
          <w:szCs w:val="32"/>
        </w:rPr>
      </w:pPr>
      <w:r>
        <w:rPr>
          <w:sz w:val="32"/>
          <w:szCs w:val="32"/>
        </w:rPr>
        <w:t>Corporate Research Exercise</w:t>
      </w:r>
      <w:bookmarkStart w:id="0" w:name="_GoBack"/>
      <w:bookmarkEnd w:id="0"/>
    </w:p>
    <w:p w:rsidR="006C4005" w:rsidRDefault="006C4005" w:rsidP="006C4005">
      <w:pPr>
        <w:rPr>
          <w:sz w:val="24"/>
          <w:szCs w:val="24"/>
        </w:rPr>
      </w:pPr>
      <w:r>
        <w:rPr>
          <w:b/>
          <w:sz w:val="24"/>
          <w:szCs w:val="24"/>
        </w:rPr>
        <w:t>Apple Inc.</w:t>
      </w:r>
      <w:r w:rsidR="003E6348">
        <w:rPr>
          <w:b/>
          <w:sz w:val="24"/>
          <w:szCs w:val="24"/>
        </w:rPr>
        <w:t xml:space="preserve"> (US)</w:t>
      </w:r>
    </w:p>
    <w:p w:rsidR="006C4005" w:rsidRDefault="006C4005" w:rsidP="006C4005">
      <w:pPr>
        <w:pStyle w:val="ListParagraph"/>
        <w:numPr>
          <w:ilvl w:val="0"/>
          <w:numId w:val="1"/>
        </w:numPr>
        <w:rPr>
          <w:sz w:val="24"/>
          <w:szCs w:val="24"/>
        </w:rPr>
      </w:pPr>
      <w:r>
        <w:rPr>
          <w:sz w:val="24"/>
          <w:szCs w:val="24"/>
        </w:rPr>
        <w:t xml:space="preserve">Ticker Symbol; </w:t>
      </w:r>
      <w:r w:rsidR="003E6348">
        <w:rPr>
          <w:sz w:val="24"/>
          <w:szCs w:val="24"/>
        </w:rPr>
        <w:t>(</w:t>
      </w:r>
      <w:r>
        <w:rPr>
          <w:sz w:val="24"/>
          <w:szCs w:val="24"/>
        </w:rPr>
        <w:t>AAPL</w:t>
      </w:r>
      <w:r w:rsidR="003E6348">
        <w:rPr>
          <w:sz w:val="24"/>
          <w:szCs w:val="24"/>
        </w:rPr>
        <w:t>). Stocks trade</w:t>
      </w:r>
      <w:r>
        <w:rPr>
          <w:sz w:val="24"/>
          <w:szCs w:val="24"/>
        </w:rPr>
        <w:t xml:space="preserve"> in NASDAQ.</w:t>
      </w:r>
    </w:p>
    <w:p w:rsidR="006C4005" w:rsidRDefault="006C4005" w:rsidP="006C4005">
      <w:pPr>
        <w:pStyle w:val="ListParagraph"/>
        <w:numPr>
          <w:ilvl w:val="0"/>
          <w:numId w:val="1"/>
        </w:numPr>
        <w:rPr>
          <w:sz w:val="24"/>
          <w:szCs w:val="24"/>
        </w:rPr>
      </w:pPr>
      <w:r>
        <w:rPr>
          <w:sz w:val="24"/>
          <w:szCs w:val="24"/>
        </w:rPr>
        <w:t>The lowest at which the stock was traded over the past 52 weeks was $92.00 while the highest was $134.54. Today, it is being traded at $120.57.</w:t>
      </w:r>
    </w:p>
    <w:p w:rsidR="006C4005" w:rsidRDefault="006C4005" w:rsidP="006C4005">
      <w:pPr>
        <w:pStyle w:val="ListParagraph"/>
        <w:numPr>
          <w:ilvl w:val="0"/>
          <w:numId w:val="1"/>
        </w:numPr>
        <w:rPr>
          <w:sz w:val="24"/>
          <w:szCs w:val="24"/>
        </w:rPr>
      </w:pPr>
      <w:r>
        <w:rPr>
          <w:sz w:val="24"/>
          <w:szCs w:val="24"/>
        </w:rPr>
        <w:t xml:space="preserve">Apple Inc. operates in the electronic equipment industry. They manufacture, design and market mobile communication and media devices. Examples of their recent products include the iPhone 6, the iPad Pro, and the </w:t>
      </w:r>
      <w:proofErr w:type="spellStart"/>
      <w:r>
        <w:rPr>
          <w:sz w:val="24"/>
          <w:szCs w:val="24"/>
        </w:rPr>
        <w:t>iWatch</w:t>
      </w:r>
      <w:proofErr w:type="spellEnd"/>
      <w:r>
        <w:rPr>
          <w:sz w:val="24"/>
          <w:szCs w:val="24"/>
        </w:rPr>
        <w:t xml:space="preserve">. </w:t>
      </w:r>
    </w:p>
    <w:p w:rsidR="003E6348" w:rsidRDefault="003E6348" w:rsidP="006C4005">
      <w:pPr>
        <w:pStyle w:val="ListParagraph"/>
        <w:numPr>
          <w:ilvl w:val="0"/>
          <w:numId w:val="1"/>
        </w:numPr>
        <w:rPr>
          <w:sz w:val="24"/>
          <w:szCs w:val="24"/>
        </w:rPr>
      </w:pPr>
      <w:r>
        <w:rPr>
          <w:sz w:val="24"/>
          <w:szCs w:val="24"/>
        </w:rPr>
        <w:t>Dividends are paid at $0.52 per share every three months.</w:t>
      </w:r>
    </w:p>
    <w:p w:rsidR="003E6348" w:rsidRDefault="003E6348" w:rsidP="006C4005">
      <w:pPr>
        <w:pStyle w:val="ListParagraph"/>
        <w:numPr>
          <w:ilvl w:val="0"/>
          <w:numId w:val="1"/>
        </w:numPr>
        <w:rPr>
          <w:sz w:val="24"/>
          <w:szCs w:val="24"/>
        </w:rPr>
      </w:pPr>
      <w:r>
        <w:rPr>
          <w:sz w:val="24"/>
          <w:szCs w:val="24"/>
        </w:rPr>
        <w:t>The CEO is Mr. Timothy D. Cook, who earns $9.22 million annually.</w:t>
      </w:r>
    </w:p>
    <w:p w:rsidR="00A21908" w:rsidRDefault="00796235" w:rsidP="00A21908">
      <w:pPr>
        <w:pStyle w:val="ListParagraph"/>
        <w:rPr>
          <w:sz w:val="24"/>
          <w:szCs w:val="24"/>
        </w:rPr>
      </w:pPr>
      <w:hyperlink r:id="rId8" w:history="1">
        <w:r w:rsidR="00A21908" w:rsidRPr="002174E8">
          <w:rPr>
            <w:rStyle w:val="Hyperlink"/>
            <w:sz w:val="24"/>
            <w:szCs w:val="24"/>
          </w:rPr>
          <w:t>https://ca.finance.yahoo.com/q/pr?s=AAPl</w:t>
        </w:r>
      </w:hyperlink>
    </w:p>
    <w:p w:rsidR="00A21908" w:rsidRDefault="00A21908" w:rsidP="00A21908">
      <w:pPr>
        <w:pStyle w:val="ListParagraph"/>
        <w:rPr>
          <w:sz w:val="24"/>
          <w:szCs w:val="24"/>
        </w:rPr>
      </w:pPr>
    </w:p>
    <w:p w:rsidR="003E6348" w:rsidRDefault="003E6348" w:rsidP="003E6348">
      <w:pPr>
        <w:rPr>
          <w:b/>
          <w:sz w:val="24"/>
          <w:szCs w:val="24"/>
        </w:rPr>
      </w:pPr>
      <w:r>
        <w:rPr>
          <w:b/>
          <w:sz w:val="24"/>
          <w:szCs w:val="24"/>
        </w:rPr>
        <w:t>Walmart (US)</w:t>
      </w:r>
    </w:p>
    <w:p w:rsidR="003E6348" w:rsidRDefault="003E6348" w:rsidP="003E6348">
      <w:pPr>
        <w:pStyle w:val="ListParagraph"/>
        <w:numPr>
          <w:ilvl w:val="0"/>
          <w:numId w:val="3"/>
        </w:numPr>
        <w:rPr>
          <w:sz w:val="24"/>
          <w:szCs w:val="24"/>
        </w:rPr>
      </w:pPr>
      <w:r>
        <w:rPr>
          <w:sz w:val="24"/>
          <w:szCs w:val="24"/>
        </w:rPr>
        <w:t>Ticker symbol; (WMT). Stocks trade in the NYSE.</w:t>
      </w:r>
    </w:p>
    <w:p w:rsidR="003E6348" w:rsidRDefault="003E6348" w:rsidP="003E6348">
      <w:pPr>
        <w:pStyle w:val="ListParagraph"/>
        <w:numPr>
          <w:ilvl w:val="0"/>
          <w:numId w:val="3"/>
        </w:numPr>
        <w:rPr>
          <w:sz w:val="24"/>
          <w:szCs w:val="24"/>
        </w:rPr>
      </w:pPr>
      <w:r>
        <w:rPr>
          <w:sz w:val="24"/>
          <w:szCs w:val="24"/>
        </w:rPr>
        <w:t>The lowest at which the stock was traded over the past 52 weeks was $56.77 while the highest was $90.97. Today, it is being traded at $58.67.</w:t>
      </w:r>
    </w:p>
    <w:p w:rsidR="003E6348" w:rsidRDefault="003E6348" w:rsidP="003E6348">
      <w:pPr>
        <w:pStyle w:val="ListParagraph"/>
        <w:numPr>
          <w:ilvl w:val="0"/>
          <w:numId w:val="3"/>
        </w:numPr>
        <w:rPr>
          <w:sz w:val="24"/>
          <w:szCs w:val="24"/>
        </w:rPr>
      </w:pPr>
      <w:r>
        <w:rPr>
          <w:sz w:val="24"/>
          <w:szCs w:val="24"/>
        </w:rPr>
        <w:t xml:space="preserve">Walmart operates in the discount and variety store industry. </w:t>
      </w:r>
      <w:r w:rsidR="00A21908">
        <w:rPr>
          <w:sz w:val="24"/>
          <w:szCs w:val="24"/>
        </w:rPr>
        <w:t xml:space="preserve">They sell a variety of products such as electronics, groceries, health and beauty products, home improvement products, books and entertainment products and drugs. Products include the </w:t>
      </w:r>
      <w:proofErr w:type="spellStart"/>
      <w:r w:rsidR="00A21908">
        <w:rPr>
          <w:sz w:val="24"/>
          <w:szCs w:val="24"/>
        </w:rPr>
        <w:t>Sigi</w:t>
      </w:r>
      <w:proofErr w:type="spellEnd"/>
      <w:r w:rsidR="00A21908">
        <w:rPr>
          <w:sz w:val="24"/>
          <w:szCs w:val="24"/>
        </w:rPr>
        <w:t xml:space="preserve"> Five-o Helmet, CB radios and chicken legs.</w:t>
      </w:r>
    </w:p>
    <w:p w:rsidR="00A21908" w:rsidRDefault="00B73904" w:rsidP="003E6348">
      <w:pPr>
        <w:pStyle w:val="ListParagraph"/>
        <w:numPr>
          <w:ilvl w:val="0"/>
          <w:numId w:val="3"/>
        </w:numPr>
        <w:rPr>
          <w:sz w:val="24"/>
          <w:szCs w:val="24"/>
        </w:rPr>
      </w:pPr>
      <w:r>
        <w:rPr>
          <w:sz w:val="24"/>
          <w:szCs w:val="24"/>
        </w:rPr>
        <w:t>Dividends are paid every three months at $0.49 per share.</w:t>
      </w:r>
    </w:p>
    <w:p w:rsidR="00B73904" w:rsidRDefault="00B73904" w:rsidP="003E6348">
      <w:pPr>
        <w:pStyle w:val="ListParagraph"/>
        <w:numPr>
          <w:ilvl w:val="0"/>
          <w:numId w:val="3"/>
        </w:numPr>
        <w:rPr>
          <w:sz w:val="24"/>
          <w:szCs w:val="24"/>
        </w:rPr>
      </w:pPr>
      <w:r>
        <w:rPr>
          <w:sz w:val="24"/>
          <w:szCs w:val="24"/>
        </w:rPr>
        <w:t>The CEO is Mr. C. Douglas McMillon, who earns $4.47 million annually.</w:t>
      </w:r>
    </w:p>
    <w:p w:rsidR="00E20D7F" w:rsidRPr="00E20D7F" w:rsidRDefault="00E20D7F" w:rsidP="00E20D7F">
      <w:pPr>
        <w:pStyle w:val="ListParagraph"/>
        <w:numPr>
          <w:ilvl w:val="0"/>
          <w:numId w:val="3"/>
        </w:numPr>
        <w:rPr>
          <w:sz w:val="24"/>
          <w:szCs w:val="24"/>
        </w:rPr>
      </w:pPr>
      <w:hyperlink r:id="rId9" w:history="1">
        <w:r w:rsidRPr="00E04EB5">
          <w:rPr>
            <w:rStyle w:val="Hyperlink"/>
            <w:sz w:val="24"/>
            <w:szCs w:val="24"/>
          </w:rPr>
          <w:t>https://ca.finance.yahoo.com/q/pr?s=WMT</w:t>
        </w:r>
      </w:hyperlink>
    </w:p>
    <w:p w:rsidR="00B73904" w:rsidRDefault="00B73904" w:rsidP="00B73904">
      <w:pPr>
        <w:rPr>
          <w:b/>
          <w:sz w:val="24"/>
          <w:szCs w:val="24"/>
        </w:rPr>
      </w:pPr>
      <w:r>
        <w:rPr>
          <w:b/>
          <w:sz w:val="24"/>
          <w:szCs w:val="24"/>
        </w:rPr>
        <w:t>The Proctor &amp; Gamble (US)</w:t>
      </w:r>
    </w:p>
    <w:p w:rsidR="00B73904" w:rsidRDefault="00B73904" w:rsidP="00B73904">
      <w:pPr>
        <w:pStyle w:val="ListParagraph"/>
        <w:numPr>
          <w:ilvl w:val="0"/>
          <w:numId w:val="4"/>
        </w:numPr>
        <w:rPr>
          <w:sz w:val="24"/>
          <w:szCs w:val="24"/>
        </w:rPr>
      </w:pPr>
      <w:r>
        <w:rPr>
          <w:sz w:val="24"/>
          <w:szCs w:val="24"/>
        </w:rPr>
        <w:t>Ticker symbol; (PG). Stocks trade in the NYSE.</w:t>
      </w:r>
    </w:p>
    <w:p w:rsidR="00B73904" w:rsidRDefault="00B73904" w:rsidP="00B73904">
      <w:pPr>
        <w:pStyle w:val="ListParagraph"/>
        <w:numPr>
          <w:ilvl w:val="0"/>
          <w:numId w:val="4"/>
        </w:numPr>
        <w:rPr>
          <w:sz w:val="24"/>
          <w:szCs w:val="24"/>
        </w:rPr>
      </w:pPr>
      <w:r>
        <w:rPr>
          <w:sz w:val="24"/>
          <w:szCs w:val="24"/>
        </w:rPr>
        <w:t>The lowest at which the stock was traded over the past 52 weeks was $65.02 while the highest was $93.89. Today, it is being traded at $58.67.</w:t>
      </w:r>
    </w:p>
    <w:p w:rsidR="00B73904" w:rsidRDefault="00B73904" w:rsidP="00B73904">
      <w:pPr>
        <w:pStyle w:val="ListParagraph"/>
        <w:numPr>
          <w:ilvl w:val="0"/>
          <w:numId w:val="4"/>
        </w:numPr>
        <w:rPr>
          <w:sz w:val="24"/>
          <w:szCs w:val="24"/>
        </w:rPr>
      </w:pPr>
      <w:r>
        <w:rPr>
          <w:sz w:val="24"/>
          <w:szCs w:val="24"/>
        </w:rPr>
        <w:t>The Proctor &amp; Gamble operates in the personal products industry. They manufacture and sell beauty, hair and personal care products</w:t>
      </w:r>
      <w:r w:rsidR="0018267C">
        <w:rPr>
          <w:sz w:val="24"/>
          <w:szCs w:val="24"/>
        </w:rPr>
        <w:t xml:space="preserve"> under many brands</w:t>
      </w:r>
      <w:r>
        <w:rPr>
          <w:sz w:val="24"/>
          <w:szCs w:val="24"/>
        </w:rPr>
        <w:t xml:space="preserve">. </w:t>
      </w:r>
      <w:r w:rsidR="0018267C">
        <w:rPr>
          <w:sz w:val="24"/>
          <w:szCs w:val="24"/>
        </w:rPr>
        <w:t xml:space="preserve">Examples of products include </w:t>
      </w:r>
      <w:proofErr w:type="spellStart"/>
      <w:r w:rsidR="0018267C">
        <w:rPr>
          <w:sz w:val="24"/>
          <w:szCs w:val="24"/>
        </w:rPr>
        <w:t>DuraTowels</w:t>
      </w:r>
      <w:proofErr w:type="spellEnd"/>
      <w:r w:rsidR="0018267C">
        <w:rPr>
          <w:sz w:val="24"/>
          <w:szCs w:val="24"/>
        </w:rPr>
        <w:t xml:space="preserve"> and Series 9 Shavers.</w:t>
      </w:r>
    </w:p>
    <w:p w:rsidR="008F2A16" w:rsidRDefault="0018267C" w:rsidP="00B73904">
      <w:pPr>
        <w:pStyle w:val="ListParagraph"/>
        <w:numPr>
          <w:ilvl w:val="0"/>
          <w:numId w:val="4"/>
        </w:numPr>
        <w:rPr>
          <w:sz w:val="24"/>
          <w:szCs w:val="24"/>
        </w:rPr>
      </w:pPr>
      <w:r>
        <w:rPr>
          <w:sz w:val="24"/>
          <w:szCs w:val="24"/>
        </w:rPr>
        <w:t xml:space="preserve">Dividends are paid at $0.663 </w:t>
      </w:r>
      <w:r w:rsidR="00E20D7F">
        <w:rPr>
          <w:sz w:val="24"/>
          <w:szCs w:val="24"/>
        </w:rPr>
        <w:t xml:space="preserve">a share </w:t>
      </w:r>
      <w:r>
        <w:rPr>
          <w:sz w:val="24"/>
          <w:szCs w:val="24"/>
        </w:rPr>
        <w:t>on a three month basis.</w:t>
      </w:r>
    </w:p>
    <w:p w:rsidR="0018267C" w:rsidRDefault="0018267C" w:rsidP="00B73904">
      <w:pPr>
        <w:pStyle w:val="ListParagraph"/>
        <w:numPr>
          <w:ilvl w:val="0"/>
          <w:numId w:val="4"/>
        </w:numPr>
        <w:rPr>
          <w:sz w:val="24"/>
          <w:szCs w:val="24"/>
        </w:rPr>
      </w:pPr>
      <w:r>
        <w:rPr>
          <w:sz w:val="24"/>
          <w:szCs w:val="24"/>
        </w:rPr>
        <w:t xml:space="preserve">The CEO is Mr. Allan George </w:t>
      </w:r>
      <w:proofErr w:type="spellStart"/>
      <w:r>
        <w:rPr>
          <w:sz w:val="24"/>
          <w:szCs w:val="24"/>
        </w:rPr>
        <w:t>Lafley</w:t>
      </w:r>
      <w:proofErr w:type="spellEnd"/>
      <w:r>
        <w:rPr>
          <w:sz w:val="24"/>
          <w:szCs w:val="24"/>
        </w:rPr>
        <w:t>, who earns $5.88 million a</w:t>
      </w:r>
      <w:r w:rsidR="00E20D7F">
        <w:rPr>
          <w:sz w:val="24"/>
          <w:szCs w:val="24"/>
        </w:rPr>
        <w:t xml:space="preserve"> year</w:t>
      </w:r>
      <w:r>
        <w:rPr>
          <w:sz w:val="24"/>
          <w:szCs w:val="24"/>
        </w:rPr>
        <w:t>.</w:t>
      </w:r>
    </w:p>
    <w:p w:rsidR="0018267C" w:rsidRDefault="00796235" w:rsidP="0018267C">
      <w:pPr>
        <w:pStyle w:val="ListParagraph"/>
        <w:rPr>
          <w:sz w:val="24"/>
          <w:szCs w:val="24"/>
        </w:rPr>
      </w:pPr>
      <w:hyperlink r:id="rId10" w:history="1">
        <w:r w:rsidR="0018267C" w:rsidRPr="00900796">
          <w:rPr>
            <w:rStyle w:val="Hyperlink"/>
            <w:sz w:val="24"/>
            <w:szCs w:val="24"/>
          </w:rPr>
          <w:t>https://ca.finance.yahoo.com/q/pr?s=PG</w:t>
        </w:r>
      </w:hyperlink>
    </w:p>
    <w:p w:rsidR="0018267C" w:rsidRDefault="0018267C" w:rsidP="0018267C">
      <w:pPr>
        <w:pStyle w:val="ListParagraph"/>
        <w:rPr>
          <w:sz w:val="24"/>
          <w:szCs w:val="24"/>
        </w:rPr>
      </w:pPr>
    </w:p>
    <w:p w:rsidR="0018267C" w:rsidRDefault="0018267C" w:rsidP="0018267C">
      <w:pPr>
        <w:pStyle w:val="ListParagraph"/>
        <w:rPr>
          <w:sz w:val="24"/>
          <w:szCs w:val="24"/>
        </w:rPr>
      </w:pPr>
    </w:p>
    <w:p w:rsidR="0018267C" w:rsidRDefault="0018267C" w:rsidP="0018267C">
      <w:pPr>
        <w:rPr>
          <w:b/>
          <w:sz w:val="24"/>
          <w:szCs w:val="24"/>
        </w:rPr>
      </w:pPr>
      <w:r>
        <w:rPr>
          <w:b/>
          <w:sz w:val="24"/>
          <w:szCs w:val="24"/>
        </w:rPr>
        <w:t>Unilever NV (US)</w:t>
      </w:r>
    </w:p>
    <w:p w:rsidR="0018267C" w:rsidRDefault="0018267C" w:rsidP="0018267C">
      <w:pPr>
        <w:pStyle w:val="ListParagraph"/>
        <w:numPr>
          <w:ilvl w:val="0"/>
          <w:numId w:val="5"/>
        </w:numPr>
        <w:rPr>
          <w:sz w:val="24"/>
          <w:szCs w:val="24"/>
        </w:rPr>
      </w:pPr>
      <w:r>
        <w:rPr>
          <w:sz w:val="24"/>
          <w:szCs w:val="24"/>
        </w:rPr>
        <w:t>Ticker symbol; (UN). Trades in the NYSE.</w:t>
      </w:r>
    </w:p>
    <w:p w:rsidR="0018267C" w:rsidRDefault="0018267C" w:rsidP="0018267C">
      <w:pPr>
        <w:pStyle w:val="ListParagraph"/>
        <w:numPr>
          <w:ilvl w:val="0"/>
          <w:numId w:val="5"/>
        </w:numPr>
        <w:rPr>
          <w:sz w:val="24"/>
          <w:szCs w:val="24"/>
        </w:rPr>
      </w:pPr>
      <w:r>
        <w:rPr>
          <w:sz w:val="24"/>
          <w:szCs w:val="24"/>
        </w:rPr>
        <w:t>The lowest at which the stock was traded over the past 52 weeks was $37.51 while the highest was $46.53. Today, it is being traded at $43.86.</w:t>
      </w:r>
    </w:p>
    <w:p w:rsidR="0018267C" w:rsidRDefault="009D194F" w:rsidP="0018267C">
      <w:pPr>
        <w:pStyle w:val="ListParagraph"/>
        <w:numPr>
          <w:ilvl w:val="0"/>
          <w:numId w:val="5"/>
        </w:numPr>
        <w:rPr>
          <w:sz w:val="24"/>
          <w:szCs w:val="24"/>
        </w:rPr>
      </w:pPr>
      <w:r>
        <w:rPr>
          <w:sz w:val="24"/>
          <w:szCs w:val="24"/>
        </w:rPr>
        <w:t xml:space="preserve">Unilever operates in the personal products industry. They operate in many countries and sell personal care products, foods, refreshments and homecare products. Their products come in many brands. Products include go Fresh Cool Moisture Body Wash with </w:t>
      </w:r>
      <w:proofErr w:type="spellStart"/>
      <w:r>
        <w:rPr>
          <w:sz w:val="24"/>
          <w:szCs w:val="24"/>
        </w:rPr>
        <w:t>Nutrium</w:t>
      </w:r>
      <w:proofErr w:type="spellEnd"/>
      <w:r>
        <w:rPr>
          <w:sz w:val="24"/>
          <w:szCs w:val="24"/>
        </w:rPr>
        <w:t xml:space="preserve"> Moisture (Dove) and Surf excel </w:t>
      </w:r>
      <w:proofErr w:type="spellStart"/>
      <w:r>
        <w:rPr>
          <w:sz w:val="24"/>
          <w:szCs w:val="24"/>
        </w:rPr>
        <w:t>Matic</w:t>
      </w:r>
      <w:proofErr w:type="spellEnd"/>
      <w:r>
        <w:rPr>
          <w:sz w:val="24"/>
          <w:szCs w:val="24"/>
        </w:rPr>
        <w:t xml:space="preserve"> Front Load (Surf excel).</w:t>
      </w:r>
    </w:p>
    <w:p w:rsidR="009D194F" w:rsidRDefault="009D194F" w:rsidP="0018267C">
      <w:pPr>
        <w:pStyle w:val="ListParagraph"/>
        <w:numPr>
          <w:ilvl w:val="0"/>
          <w:numId w:val="5"/>
        </w:numPr>
        <w:rPr>
          <w:sz w:val="24"/>
          <w:szCs w:val="24"/>
        </w:rPr>
      </w:pPr>
      <w:r>
        <w:rPr>
          <w:sz w:val="24"/>
          <w:szCs w:val="24"/>
        </w:rPr>
        <w:t xml:space="preserve">Dividends </w:t>
      </w:r>
      <w:r w:rsidR="006E66E6">
        <w:rPr>
          <w:sz w:val="24"/>
          <w:szCs w:val="24"/>
        </w:rPr>
        <w:t>are paid at $0.344 a share on a three month basis,</w:t>
      </w:r>
    </w:p>
    <w:p w:rsidR="009D194F" w:rsidRDefault="009D194F" w:rsidP="0018267C">
      <w:pPr>
        <w:pStyle w:val="ListParagraph"/>
        <w:numPr>
          <w:ilvl w:val="0"/>
          <w:numId w:val="5"/>
        </w:numPr>
        <w:rPr>
          <w:sz w:val="24"/>
          <w:szCs w:val="24"/>
        </w:rPr>
      </w:pPr>
      <w:r>
        <w:rPr>
          <w:sz w:val="24"/>
          <w:szCs w:val="24"/>
        </w:rPr>
        <w:t xml:space="preserve">Mr. Paulus </w:t>
      </w:r>
      <w:proofErr w:type="spellStart"/>
      <w:r>
        <w:rPr>
          <w:sz w:val="24"/>
          <w:szCs w:val="24"/>
        </w:rPr>
        <w:t>Gerardus</w:t>
      </w:r>
      <w:proofErr w:type="spellEnd"/>
      <w:r>
        <w:rPr>
          <w:sz w:val="24"/>
          <w:szCs w:val="24"/>
        </w:rPr>
        <w:t xml:space="preserve"> </w:t>
      </w:r>
      <w:proofErr w:type="spellStart"/>
      <w:r>
        <w:rPr>
          <w:sz w:val="24"/>
          <w:szCs w:val="24"/>
        </w:rPr>
        <w:t>Joshephus</w:t>
      </w:r>
      <w:proofErr w:type="spellEnd"/>
      <w:r>
        <w:rPr>
          <w:sz w:val="24"/>
          <w:szCs w:val="24"/>
        </w:rPr>
        <w:t xml:space="preserve"> Maria </w:t>
      </w:r>
      <w:proofErr w:type="spellStart"/>
      <w:r>
        <w:rPr>
          <w:sz w:val="24"/>
          <w:szCs w:val="24"/>
        </w:rPr>
        <w:t>Polman</w:t>
      </w:r>
      <w:proofErr w:type="spellEnd"/>
      <w:r w:rsidR="00E20D7F">
        <w:rPr>
          <w:sz w:val="24"/>
          <w:szCs w:val="24"/>
        </w:rPr>
        <w:t xml:space="preserve"> is the CEO</w:t>
      </w:r>
      <w:r>
        <w:rPr>
          <w:sz w:val="24"/>
          <w:szCs w:val="24"/>
        </w:rPr>
        <w:t xml:space="preserve">, earning $4.17 million annually. </w:t>
      </w:r>
    </w:p>
    <w:p w:rsidR="009D194F" w:rsidRDefault="00796235" w:rsidP="009D194F">
      <w:pPr>
        <w:pStyle w:val="ListParagraph"/>
        <w:rPr>
          <w:sz w:val="24"/>
          <w:szCs w:val="24"/>
        </w:rPr>
      </w:pPr>
      <w:hyperlink r:id="rId11" w:history="1">
        <w:r w:rsidR="009D194F" w:rsidRPr="00900796">
          <w:rPr>
            <w:rStyle w:val="Hyperlink"/>
            <w:sz w:val="24"/>
            <w:szCs w:val="24"/>
          </w:rPr>
          <w:t>https://ca.finance.yahoo.com/q/pr?s=UN</w:t>
        </w:r>
      </w:hyperlink>
    </w:p>
    <w:p w:rsidR="006E66E6" w:rsidRDefault="00E20D7F" w:rsidP="006E66E6">
      <w:pPr>
        <w:rPr>
          <w:b/>
          <w:sz w:val="24"/>
          <w:szCs w:val="24"/>
        </w:rPr>
      </w:pPr>
      <w:r>
        <w:rPr>
          <w:b/>
          <w:sz w:val="24"/>
          <w:szCs w:val="24"/>
        </w:rPr>
        <w:t>Manulife</w:t>
      </w:r>
      <w:r w:rsidR="006E66E6">
        <w:rPr>
          <w:b/>
          <w:sz w:val="24"/>
          <w:szCs w:val="24"/>
        </w:rPr>
        <w:t xml:space="preserve"> (CDN)</w:t>
      </w:r>
    </w:p>
    <w:p w:rsidR="006E66E6" w:rsidRDefault="00E20D7F" w:rsidP="006E66E6">
      <w:pPr>
        <w:pStyle w:val="ListParagraph"/>
        <w:numPr>
          <w:ilvl w:val="0"/>
          <w:numId w:val="6"/>
        </w:numPr>
        <w:rPr>
          <w:sz w:val="24"/>
          <w:szCs w:val="24"/>
        </w:rPr>
      </w:pPr>
      <w:r>
        <w:rPr>
          <w:sz w:val="24"/>
          <w:szCs w:val="24"/>
        </w:rPr>
        <w:t xml:space="preserve">Ticker symbol; (MFC-PF.TO). Trades in Toronto. </w:t>
      </w:r>
    </w:p>
    <w:p w:rsidR="00E20D7F" w:rsidRDefault="00E20D7F" w:rsidP="00E20D7F">
      <w:pPr>
        <w:pStyle w:val="ListParagraph"/>
        <w:numPr>
          <w:ilvl w:val="0"/>
          <w:numId w:val="6"/>
        </w:numPr>
        <w:rPr>
          <w:sz w:val="24"/>
          <w:szCs w:val="24"/>
        </w:rPr>
      </w:pPr>
      <w:r>
        <w:rPr>
          <w:sz w:val="24"/>
          <w:szCs w:val="24"/>
        </w:rPr>
        <w:t>The lowest at which the stock was traded over the past 52 weeks was $</w:t>
      </w:r>
      <w:r>
        <w:rPr>
          <w:sz w:val="24"/>
          <w:szCs w:val="24"/>
        </w:rPr>
        <w:t>13.37</w:t>
      </w:r>
      <w:r>
        <w:rPr>
          <w:sz w:val="24"/>
          <w:szCs w:val="24"/>
        </w:rPr>
        <w:t xml:space="preserve"> while the highest was $</w:t>
      </w:r>
      <w:r>
        <w:rPr>
          <w:sz w:val="24"/>
          <w:szCs w:val="24"/>
        </w:rPr>
        <w:t>22.89</w:t>
      </w:r>
      <w:r>
        <w:rPr>
          <w:sz w:val="24"/>
          <w:szCs w:val="24"/>
        </w:rPr>
        <w:t>. Today, it is being traded at $</w:t>
      </w:r>
      <w:r w:rsidR="003958C3">
        <w:rPr>
          <w:sz w:val="24"/>
          <w:szCs w:val="24"/>
        </w:rPr>
        <w:t>15.08</w:t>
      </w:r>
      <w:r>
        <w:rPr>
          <w:sz w:val="24"/>
          <w:szCs w:val="24"/>
        </w:rPr>
        <w:t>.</w:t>
      </w:r>
    </w:p>
    <w:p w:rsidR="00E20D7F" w:rsidRDefault="003958C3" w:rsidP="006E66E6">
      <w:pPr>
        <w:pStyle w:val="ListParagraph"/>
        <w:numPr>
          <w:ilvl w:val="0"/>
          <w:numId w:val="6"/>
        </w:numPr>
        <w:rPr>
          <w:sz w:val="24"/>
          <w:szCs w:val="24"/>
        </w:rPr>
      </w:pPr>
      <w:r>
        <w:rPr>
          <w:sz w:val="24"/>
          <w:szCs w:val="24"/>
        </w:rPr>
        <w:t xml:space="preserve">Manulife operates in the life insurance industry. They provide financial protection and wealth management products to clients primarily in Canada, the United States and Asia. Their services include </w:t>
      </w:r>
      <w:proofErr w:type="spellStart"/>
      <w:r>
        <w:rPr>
          <w:sz w:val="24"/>
          <w:szCs w:val="24"/>
        </w:rPr>
        <w:t>CoverMe</w:t>
      </w:r>
      <w:proofErr w:type="spellEnd"/>
      <w:r>
        <w:rPr>
          <w:sz w:val="24"/>
          <w:szCs w:val="24"/>
        </w:rPr>
        <w:t xml:space="preserve"> for family insurance.</w:t>
      </w:r>
    </w:p>
    <w:p w:rsidR="003958C3" w:rsidRDefault="003958C3" w:rsidP="006E66E6">
      <w:pPr>
        <w:pStyle w:val="ListParagraph"/>
        <w:numPr>
          <w:ilvl w:val="0"/>
          <w:numId w:val="6"/>
        </w:numPr>
        <w:rPr>
          <w:sz w:val="24"/>
          <w:szCs w:val="24"/>
        </w:rPr>
      </w:pPr>
      <w:r>
        <w:rPr>
          <w:sz w:val="24"/>
          <w:szCs w:val="24"/>
        </w:rPr>
        <w:t>Dividends are paid on a three month basis at $0.2625 per share.</w:t>
      </w:r>
    </w:p>
    <w:p w:rsidR="00796235" w:rsidRDefault="003958C3" w:rsidP="006E66E6">
      <w:pPr>
        <w:pStyle w:val="ListParagraph"/>
        <w:numPr>
          <w:ilvl w:val="0"/>
          <w:numId w:val="6"/>
        </w:numPr>
        <w:rPr>
          <w:sz w:val="24"/>
          <w:szCs w:val="24"/>
        </w:rPr>
      </w:pPr>
      <w:r>
        <w:rPr>
          <w:sz w:val="24"/>
          <w:szCs w:val="24"/>
        </w:rPr>
        <w:t>The CEO is Mr. Donald A</w:t>
      </w:r>
      <w:r w:rsidR="00796235">
        <w:rPr>
          <w:sz w:val="24"/>
          <w:szCs w:val="24"/>
        </w:rPr>
        <w:t xml:space="preserve">. </w:t>
      </w:r>
      <w:proofErr w:type="spellStart"/>
      <w:r>
        <w:rPr>
          <w:sz w:val="24"/>
          <w:szCs w:val="24"/>
        </w:rPr>
        <w:t>Goloien</w:t>
      </w:r>
      <w:proofErr w:type="spellEnd"/>
      <w:r>
        <w:rPr>
          <w:sz w:val="24"/>
          <w:szCs w:val="24"/>
        </w:rPr>
        <w:t>, earning an annual salary of $3.66 million.</w:t>
      </w:r>
    </w:p>
    <w:p w:rsidR="00796235" w:rsidRDefault="00796235" w:rsidP="00796235">
      <w:pPr>
        <w:pStyle w:val="ListParagraph"/>
        <w:rPr>
          <w:sz w:val="24"/>
          <w:szCs w:val="24"/>
        </w:rPr>
      </w:pPr>
      <w:hyperlink r:id="rId12" w:history="1">
        <w:r w:rsidRPr="00E04EB5">
          <w:rPr>
            <w:rStyle w:val="Hyperlink"/>
            <w:sz w:val="24"/>
            <w:szCs w:val="24"/>
          </w:rPr>
          <w:t>https://ca.finance.yahoo.com/q/pr?s=MFC</w:t>
        </w:r>
      </w:hyperlink>
    </w:p>
    <w:p w:rsidR="003958C3" w:rsidRPr="006E66E6" w:rsidRDefault="003958C3" w:rsidP="00796235">
      <w:pPr>
        <w:pStyle w:val="ListParagraph"/>
        <w:rPr>
          <w:sz w:val="24"/>
          <w:szCs w:val="24"/>
        </w:rPr>
      </w:pPr>
      <w:r>
        <w:rPr>
          <w:sz w:val="24"/>
          <w:szCs w:val="24"/>
        </w:rPr>
        <w:t xml:space="preserve"> </w:t>
      </w:r>
    </w:p>
    <w:sectPr w:rsidR="003958C3" w:rsidRPr="006E66E6">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D7F" w:rsidRDefault="00E20D7F" w:rsidP="00E20D7F">
      <w:pPr>
        <w:spacing w:after="0" w:line="240" w:lineRule="auto"/>
      </w:pPr>
      <w:r>
        <w:separator/>
      </w:r>
    </w:p>
  </w:endnote>
  <w:endnote w:type="continuationSeparator" w:id="0">
    <w:p w:rsidR="00E20D7F" w:rsidRDefault="00E20D7F" w:rsidP="00E2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D7F" w:rsidRDefault="00E20D7F">
    <w:pPr>
      <w:pStyle w:val="Footer"/>
    </w:pPr>
    <w:proofErr w:type="spellStart"/>
    <w:r>
      <w:t>Snehan</w:t>
    </w:r>
    <w:proofErr w:type="spellEnd"/>
    <w:r>
      <w:t xml:space="preserve"> </w:t>
    </w:r>
    <w:proofErr w:type="spellStart"/>
    <w:r>
      <w:t>Gorain</w:t>
    </w:r>
    <w:proofErr w:type="spellEnd"/>
  </w:p>
  <w:p w:rsidR="00E20D7F" w:rsidRDefault="00E20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D7F" w:rsidRDefault="00E20D7F" w:rsidP="00E20D7F">
      <w:pPr>
        <w:spacing w:after="0" w:line="240" w:lineRule="auto"/>
      </w:pPr>
      <w:r>
        <w:separator/>
      </w:r>
    </w:p>
  </w:footnote>
  <w:footnote w:type="continuationSeparator" w:id="0">
    <w:p w:rsidR="00E20D7F" w:rsidRDefault="00E20D7F" w:rsidP="00E20D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048B0"/>
    <w:multiLevelType w:val="hybridMultilevel"/>
    <w:tmpl w:val="BE5675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A31DF6"/>
    <w:multiLevelType w:val="hybridMultilevel"/>
    <w:tmpl w:val="E50A4B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D919EA"/>
    <w:multiLevelType w:val="hybridMultilevel"/>
    <w:tmpl w:val="DAAA3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C6389E"/>
    <w:multiLevelType w:val="hybridMultilevel"/>
    <w:tmpl w:val="0AE8D8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9D501B"/>
    <w:multiLevelType w:val="hybridMultilevel"/>
    <w:tmpl w:val="97368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F0A64CC"/>
    <w:multiLevelType w:val="hybridMultilevel"/>
    <w:tmpl w:val="5DF86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05"/>
    <w:rsid w:val="0018267C"/>
    <w:rsid w:val="00294F42"/>
    <w:rsid w:val="003958C3"/>
    <w:rsid w:val="003E6348"/>
    <w:rsid w:val="00571560"/>
    <w:rsid w:val="006C4005"/>
    <w:rsid w:val="006E66E6"/>
    <w:rsid w:val="00796235"/>
    <w:rsid w:val="008F2A16"/>
    <w:rsid w:val="009D194F"/>
    <w:rsid w:val="00A21908"/>
    <w:rsid w:val="00B73904"/>
    <w:rsid w:val="00E20D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005"/>
    <w:pPr>
      <w:ind w:left="720"/>
      <w:contextualSpacing/>
    </w:pPr>
  </w:style>
  <w:style w:type="character" w:styleId="Hyperlink">
    <w:name w:val="Hyperlink"/>
    <w:basedOn w:val="DefaultParagraphFont"/>
    <w:uiPriority w:val="99"/>
    <w:unhideWhenUsed/>
    <w:rsid w:val="00A21908"/>
    <w:rPr>
      <w:color w:val="0000FF" w:themeColor="hyperlink"/>
      <w:u w:val="single"/>
    </w:rPr>
  </w:style>
  <w:style w:type="paragraph" w:styleId="Header">
    <w:name w:val="header"/>
    <w:basedOn w:val="Normal"/>
    <w:link w:val="HeaderChar"/>
    <w:uiPriority w:val="99"/>
    <w:unhideWhenUsed/>
    <w:rsid w:val="00E2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7F"/>
  </w:style>
  <w:style w:type="paragraph" w:styleId="Footer">
    <w:name w:val="footer"/>
    <w:basedOn w:val="Normal"/>
    <w:link w:val="FooterChar"/>
    <w:uiPriority w:val="99"/>
    <w:unhideWhenUsed/>
    <w:rsid w:val="00E2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7F"/>
  </w:style>
  <w:style w:type="paragraph" w:styleId="BalloonText">
    <w:name w:val="Balloon Text"/>
    <w:basedOn w:val="Normal"/>
    <w:link w:val="BalloonTextChar"/>
    <w:uiPriority w:val="99"/>
    <w:semiHidden/>
    <w:unhideWhenUsed/>
    <w:rsid w:val="00E2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005"/>
    <w:pPr>
      <w:ind w:left="720"/>
      <w:contextualSpacing/>
    </w:pPr>
  </w:style>
  <w:style w:type="character" w:styleId="Hyperlink">
    <w:name w:val="Hyperlink"/>
    <w:basedOn w:val="DefaultParagraphFont"/>
    <w:uiPriority w:val="99"/>
    <w:unhideWhenUsed/>
    <w:rsid w:val="00A21908"/>
    <w:rPr>
      <w:color w:val="0000FF" w:themeColor="hyperlink"/>
      <w:u w:val="single"/>
    </w:rPr>
  </w:style>
  <w:style w:type="paragraph" w:styleId="Header">
    <w:name w:val="header"/>
    <w:basedOn w:val="Normal"/>
    <w:link w:val="HeaderChar"/>
    <w:uiPriority w:val="99"/>
    <w:unhideWhenUsed/>
    <w:rsid w:val="00E2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7F"/>
  </w:style>
  <w:style w:type="paragraph" w:styleId="Footer">
    <w:name w:val="footer"/>
    <w:basedOn w:val="Normal"/>
    <w:link w:val="FooterChar"/>
    <w:uiPriority w:val="99"/>
    <w:unhideWhenUsed/>
    <w:rsid w:val="00E2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7F"/>
  </w:style>
  <w:style w:type="paragraph" w:styleId="BalloonText">
    <w:name w:val="Balloon Text"/>
    <w:basedOn w:val="Normal"/>
    <w:link w:val="BalloonTextChar"/>
    <w:uiPriority w:val="99"/>
    <w:semiHidden/>
    <w:unhideWhenUsed/>
    <w:rsid w:val="00E2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inance.yahoo.com/q/pr?s=AAP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a.finance.yahoo.com/q/pr?s=M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a.finance.yahoo.com/q/pr?s=U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finance.yahoo.com/q/pr?s=PG" TargetMode="External"/><Relationship Id="rId4" Type="http://schemas.openxmlformats.org/officeDocument/2006/relationships/settings" Target="settings.xml"/><Relationship Id="rId9" Type="http://schemas.openxmlformats.org/officeDocument/2006/relationships/hyperlink" Target="https://ca.finance.yahoo.com/q/pr?s=WM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3</cp:revision>
  <cp:lastPrinted>2015-11-11T14:38:00Z</cp:lastPrinted>
  <dcterms:created xsi:type="dcterms:W3CDTF">2015-11-10T22:20:00Z</dcterms:created>
  <dcterms:modified xsi:type="dcterms:W3CDTF">2015-11-11T14:38:00Z</dcterms:modified>
</cp:coreProperties>
</file>