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D7" w:rsidRDefault="00405FD7"/>
    <w:p w:rsidR="00405FD7" w:rsidRDefault="00405FD7"/>
    <w:p w:rsidR="00405FD7" w:rsidRDefault="00405FD7"/>
    <w:p w:rsidR="00405FD7" w:rsidRDefault="00405FD7"/>
    <w:p w:rsidR="00405FD7" w:rsidRDefault="00405FD7"/>
    <w:p w:rsidR="00405FD7" w:rsidRDefault="00405FD7"/>
    <w:p w:rsidR="00405FD7" w:rsidRPr="00B81743" w:rsidRDefault="00405FD7" w:rsidP="00405FD7">
      <w:pPr>
        <w:jc w:val="center"/>
        <w:rPr>
          <w:sz w:val="72"/>
          <w:szCs w:val="72"/>
        </w:rPr>
      </w:pPr>
      <w:r w:rsidRPr="00B81743">
        <w:rPr>
          <w:sz w:val="72"/>
          <w:szCs w:val="72"/>
        </w:rPr>
        <w:t>Identifying</w:t>
      </w:r>
    </w:p>
    <w:p w:rsidR="00B81743" w:rsidRPr="00405FD7" w:rsidRDefault="00B81743" w:rsidP="00405FD7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The Mysterious </w:t>
      </w:r>
    </w:p>
    <w:p w:rsidR="00405FD7" w:rsidRDefault="00405FD7" w:rsidP="00405FD7">
      <w:pPr>
        <w:jc w:val="center"/>
        <w:rPr>
          <w:sz w:val="96"/>
          <w:szCs w:val="96"/>
        </w:rPr>
      </w:pPr>
      <w:proofErr w:type="gramStart"/>
      <w:r w:rsidRPr="00405FD7">
        <w:rPr>
          <w:sz w:val="96"/>
          <w:szCs w:val="96"/>
        </w:rPr>
        <w:t>liquid</w:t>
      </w:r>
      <w:proofErr w:type="gramEnd"/>
      <w:r w:rsidRPr="00405FD7">
        <w:rPr>
          <w:sz w:val="96"/>
          <w:szCs w:val="96"/>
        </w:rPr>
        <w:t xml:space="preserve"> </w:t>
      </w:r>
    </w:p>
    <w:p w:rsidR="00B81743" w:rsidRPr="00B81743" w:rsidRDefault="00B81743" w:rsidP="00405FD7">
      <w:pPr>
        <w:jc w:val="center"/>
        <w:rPr>
          <w:sz w:val="72"/>
          <w:szCs w:val="72"/>
        </w:rPr>
      </w:pPr>
      <w:proofErr w:type="gramStart"/>
      <w:r w:rsidRPr="00B81743">
        <w:rPr>
          <w:sz w:val="72"/>
          <w:szCs w:val="72"/>
        </w:rPr>
        <w:t>from</w:t>
      </w:r>
      <w:proofErr w:type="gramEnd"/>
      <w:r w:rsidRPr="00B81743">
        <w:rPr>
          <w:sz w:val="72"/>
          <w:szCs w:val="72"/>
        </w:rPr>
        <w:t xml:space="preserve"> Area</w:t>
      </w:r>
    </w:p>
    <w:p w:rsidR="00405FD7" w:rsidRPr="00405FD7" w:rsidRDefault="00B81743" w:rsidP="00405FD7">
      <w:pPr>
        <w:jc w:val="center"/>
        <w:rPr>
          <w:sz w:val="96"/>
          <w:szCs w:val="96"/>
        </w:rPr>
      </w:pPr>
      <w:r>
        <w:rPr>
          <w:sz w:val="96"/>
          <w:szCs w:val="96"/>
        </w:rPr>
        <w:t>51</w:t>
      </w:r>
    </w:p>
    <w:p w:rsidR="00405FD7" w:rsidRDefault="00405FD7"/>
    <w:p w:rsidR="00405FD7" w:rsidRDefault="00405FD7" w:rsidP="00B81743">
      <w:pPr>
        <w:pStyle w:val="NoSpacing"/>
        <w:ind w:left="6480"/>
      </w:pPr>
      <w:proofErr w:type="spellStart"/>
      <w:r>
        <w:t>Snehan</w:t>
      </w:r>
      <w:proofErr w:type="spellEnd"/>
      <w:r>
        <w:t xml:space="preserve"> </w:t>
      </w:r>
      <w:proofErr w:type="spellStart"/>
      <w:r>
        <w:t>Gorain</w:t>
      </w:r>
      <w:proofErr w:type="spellEnd"/>
    </w:p>
    <w:p w:rsidR="00405FD7" w:rsidRDefault="00405FD7" w:rsidP="00B81743">
      <w:pPr>
        <w:pStyle w:val="NoSpacing"/>
        <w:ind w:left="6480"/>
      </w:pPr>
      <w:proofErr w:type="spellStart"/>
      <w:r>
        <w:t>Hardik</w:t>
      </w:r>
      <w:proofErr w:type="spellEnd"/>
      <w:r>
        <w:t xml:space="preserve"> </w:t>
      </w:r>
      <w:proofErr w:type="spellStart"/>
      <w:r>
        <w:t>Bandi</w:t>
      </w:r>
      <w:proofErr w:type="spellEnd"/>
    </w:p>
    <w:p w:rsidR="00405FD7" w:rsidRDefault="00405FD7" w:rsidP="00B81743">
      <w:pPr>
        <w:pStyle w:val="NoSpacing"/>
        <w:ind w:left="6480"/>
      </w:pPr>
      <w:r>
        <w:t xml:space="preserve">Abigail </w:t>
      </w:r>
      <w:proofErr w:type="spellStart"/>
      <w:r>
        <w:t>Boateng</w:t>
      </w:r>
      <w:proofErr w:type="spellEnd"/>
    </w:p>
    <w:p w:rsidR="00405FD7" w:rsidRDefault="00405FD7" w:rsidP="00B81743">
      <w:pPr>
        <w:pStyle w:val="NoSpacing"/>
        <w:ind w:left="6480"/>
      </w:pPr>
      <w:r>
        <w:t xml:space="preserve">Mathew </w:t>
      </w:r>
      <w:proofErr w:type="spellStart"/>
      <w:r>
        <w:t>Seftel</w:t>
      </w:r>
      <w:proofErr w:type="spellEnd"/>
    </w:p>
    <w:p w:rsidR="00B81743" w:rsidRDefault="00B81743" w:rsidP="00B81743">
      <w:pPr>
        <w:pStyle w:val="NoSpacing"/>
        <w:ind w:left="6480"/>
      </w:pPr>
      <w:r>
        <w:t>Performed on September 26</w:t>
      </w:r>
      <w:r w:rsidRPr="00B81743">
        <w:rPr>
          <w:vertAlign w:val="superscript"/>
        </w:rPr>
        <w:t>th</w:t>
      </w:r>
      <w:r>
        <w:t xml:space="preserve"> and 29</w:t>
      </w:r>
      <w:r w:rsidRPr="00B81743">
        <w:rPr>
          <w:vertAlign w:val="superscript"/>
        </w:rPr>
        <w:t>th</w:t>
      </w:r>
      <w:r>
        <w:t xml:space="preserve"> 2014</w:t>
      </w:r>
    </w:p>
    <w:p w:rsidR="00B81743" w:rsidRDefault="00B81743" w:rsidP="00B81743">
      <w:pPr>
        <w:pStyle w:val="NoSpacing"/>
        <w:ind w:left="6480"/>
        <w:rPr>
          <w:vertAlign w:val="superscript"/>
        </w:rPr>
      </w:pPr>
      <w:r>
        <w:t>Due on Friday October 3</w:t>
      </w:r>
      <w:r w:rsidRPr="00B81743">
        <w:rPr>
          <w:vertAlign w:val="superscript"/>
        </w:rPr>
        <w:t>rd</w:t>
      </w:r>
    </w:p>
    <w:p w:rsidR="005E2773" w:rsidRPr="005E2773" w:rsidRDefault="005E2773" w:rsidP="00B81743">
      <w:pPr>
        <w:pStyle w:val="NoSpacing"/>
        <w:ind w:left="6480"/>
      </w:pPr>
      <w:r w:rsidRPr="005E2773">
        <w:t>SNC1DP</w:t>
      </w:r>
    </w:p>
    <w:p w:rsidR="005E2773" w:rsidRDefault="005E2773" w:rsidP="00B81743">
      <w:pPr>
        <w:pStyle w:val="NoSpacing"/>
        <w:ind w:left="6480"/>
      </w:pPr>
      <w:proofErr w:type="spellStart"/>
      <w:r w:rsidRPr="005E2773">
        <w:t>Mr</w:t>
      </w:r>
      <w:proofErr w:type="spellEnd"/>
      <w:r w:rsidRPr="005E2773">
        <w:t xml:space="preserve"> </w:t>
      </w:r>
      <w:proofErr w:type="spellStart"/>
      <w:r w:rsidRPr="005E2773">
        <w:t>Enns</w:t>
      </w:r>
      <w:proofErr w:type="spellEnd"/>
    </w:p>
    <w:p w:rsidR="00042D97" w:rsidRPr="005E2773" w:rsidRDefault="00042D97" w:rsidP="00B81743">
      <w:pPr>
        <w:pStyle w:val="NoSpacing"/>
        <w:ind w:left="6480"/>
      </w:pPr>
      <w:proofErr w:type="spellStart"/>
      <w:r>
        <w:t>Mr</w:t>
      </w:r>
      <w:proofErr w:type="spellEnd"/>
      <w:r>
        <w:t xml:space="preserve"> </w:t>
      </w:r>
      <w:proofErr w:type="spellStart"/>
      <w:r>
        <w:t>Buffone</w:t>
      </w:r>
      <w:proofErr w:type="spellEnd"/>
    </w:p>
    <w:p w:rsidR="00405FD7" w:rsidRDefault="00405FD7"/>
    <w:p w:rsidR="00405FD7" w:rsidRDefault="00405F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81743" w:rsidTr="00D56C37">
        <w:tc>
          <w:tcPr>
            <w:tcW w:w="9576" w:type="dxa"/>
            <w:gridSpan w:val="7"/>
          </w:tcPr>
          <w:p w:rsidR="00B81743" w:rsidRDefault="00B81743" w:rsidP="00B81743">
            <w:pPr>
              <w:jc w:val="center"/>
            </w:pPr>
            <w:r w:rsidRPr="00042D97">
              <w:rPr>
                <w:sz w:val="28"/>
                <w:szCs w:val="24"/>
              </w:rPr>
              <w:t>Acid/base properties</w:t>
            </w:r>
          </w:p>
        </w:tc>
      </w:tr>
      <w:tr w:rsidR="00B81743" w:rsidTr="00B81743"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Liquid</w:t>
            </w:r>
          </w:p>
        </w:tc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10 dr. acid</w:t>
            </w:r>
          </w:p>
        </w:tc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5 dr. acid</w:t>
            </w:r>
          </w:p>
        </w:tc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No acid</w:t>
            </w:r>
          </w:p>
        </w:tc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10 dr. hydroxide</w:t>
            </w:r>
          </w:p>
        </w:tc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5 dr. hydroxide</w:t>
            </w:r>
          </w:p>
        </w:tc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No hydroxide</w:t>
            </w:r>
          </w:p>
        </w:tc>
      </w:tr>
      <w:tr w:rsidR="00B81743" w:rsidTr="00B81743"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Water</w:t>
            </w:r>
          </w:p>
        </w:tc>
        <w:tc>
          <w:tcPr>
            <w:tcW w:w="1368" w:type="dxa"/>
          </w:tcPr>
          <w:p w:rsidR="00B81743" w:rsidRDefault="00B81743">
            <w:r>
              <w:t>Cloudy w/ clear liquid on top</w:t>
            </w:r>
            <w:r w:rsidR="005E2773">
              <w:t>. White in colour</w:t>
            </w:r>
          </w:p>
        </w:tc>
        <w:tc>
          <w:tcPr>
            <w:tcW w:w="1368" w:type="dxa"/>
          </w:tcPr>
          <w:p w:rsidR="00B81743" w:rsidRDefault="005E2773">
            <w:r>
              <w:t>Cloudy w/ clear liquid on top. White in colour</w:t>
            </w:r>
          </w:p>
        </w:tc>
        <w:tc>
          <w:tcPr>
            <w:tcW w:w="1368" w:type="dxa"/>
          </w:tcPr>
          <w:p w:rsidR="00B81743" w:rsidRDefault="005E2773">
            <w:r>
              <w:t>Cloudy w/ clear liquid on top. White in colour</w:t>
            </w:r>
          </w:p>
        </w:tc>
        <w:tc>
          <w:tcPr>
            <w:tcW w:w="1368" w:type="dxa"/>
          </w:tcPr>
          <w:p w:rsidR="00B81743" w:rsidRDefault="005E2773">
            <w:r>
              <w:t>Murky white and opaque</w:t>
            </w:r>
          </w:p>
        </w:tc>
        <w:tc>
          <w:tcPr>
            <w:tcW w:w="1368" w:type="dxa"/>
          </w:tcPr>
          <w:p w:rsidR="00B81743" w:rsidRDefault="005E2773">
            <w:r>
              <w:t>Murky white and opaque</w:t>
            </w:r>
          </w:p>
        </w:tc>
        <w:tc>
          <w:tcPr>
            <w:tcW w:w="1368" w:type="dxa"/>
          </w:tcPr>
          <w:p w:rsidR="00B81743" w:rsidRDefault="005E2773">
            <w:r>
              <w:t>Murky white and opaque</w:t>
            </w:r>
          </w:p>
        </w:tc>
      </w:tr>
      <w:tr w:rsidR="00B81743" w:rsidTr="00B81743"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Alcohol</w:t>
            </w:r>
          </w:p>
        </w:tc>
        <w:tc>
          <w:tcPr>
            <w:tcW w:w="1368" w:type="dxa"/>
          </w:tcPr>
          <w:p w:rsidR="00B81743" w:rsidRDefault="005E2773">
            <w:r>
              <w:t>Milk mostly dissolved</w:t>
            </w:r>
          </w:p>
        </w:tc>
        <w:tc>
          <w:tcPr>
            <w:tcW w:w="1368" w:type="dxa"/>
          </w:tcPr>
          <w:p w:rsidR="00B81743" w:rsidRDefault="005E2773">
            <w:r>
              <w:t>Solid little bits of milk throughout</w:t>
            </w:r>
          </w:p>
        </w:tc>
        <w:tc>
          <w:tcPr>
            <w:tcW w:w="1368" w:type="dxa"/>
          </w:tcPr>
          <w:p w:rsidR="00B81743" w:rsidRDefault="005E2773">
            <w:r>
              <w:t>Milk dissolved. Murky</w:t>
            </w:r>
          </w:p>
        </w:tc>
        <w:tc>
          <w:tcPr>
            <w:tcW w:w="1368" w:type="dxa"/>
          </w:tcPr>
          <w:p w:rsidR="00B81743" w:rsidRDefault="005E2773">
            <w:r>
              <w:t>Opaque. Solid white colour</w:t>
            </w:r>
          </w:p>
        </w:tc>
        <w:tc>
          <w:tcPr>
            <w:tcW w:w="1368" w:type="dxa"/>
          </w:tcPr>
          <w:p w:rsidR="00B81743" w:rsidRDefault="005E2773">
            <w:r>
              <w:t>Opaque. Solid white colour</w:t>
            </w:r>
          </w:p>
        </w:tc>
        <w:tc>
          <w:tcPr>
            <w:tcW w:w="1368" w:type="dxa"/>
          </w:tcPr>
          <w:p w:rsidR="00B81743" w:rsidRDefault="005E2773">
            <w:r>
              <w:t>Opaque. Solid white colour</w:t>
            </w:r>
          </w:p>
        </w:tc>
      </w:tr>
      <w:tr w:rsidR="00B81743" w:rsidTr="00B81743"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L</w:t>
            </w:r>
            <w:r w:rsidRPr="00042D97">
              <w:rPr>
                <w:b/>
                <w:bCs/>
                <w:vertAlign w:val="subscript"/>
              </w:rPr>
              <w:t>15</w:t>
            </w:r>
          </w:p>
        </w:tc>
        <w:tc>
          <w:tcPr>
            <w:tcW w:w="1368" w:type="dxa"/>
          </w:tcPr>
          <w:p w:rsidR="00B81743" w:rsidRDefault="005E2773">
            <w:r>
              <w:t>Dark in colour. Clear liquid on top</w:t>
            </w:r>
          </w:p>
        </w:tc>
        <w:tc>
          <w:tcPr>
            <w:tcW w:w="1368" w:type="dxa"/>
          </w:tcPr>
          <w:p w:rsidR="00B81743" w:rsidRDefault="005E2773">
            <w:r>
              <w:t>Clear liquid on top</w:t>
            </w:r>
          </w:p>
        </w:tc>
        <w:tc>
          <w:tcPr>
            <w:tcW w:w="1368" w:type="dxa"/>
          </w:tcPr>
          <w:p w:rsidR="00B81743" w:rsidRDefault="005E2773">
            <w:r>
              <w:t>Bright in colour. Clear liquid on  top</w:t>
            </w:r>
          </w:p>
        </w:tc>
        <w:tc>
          <w:tcPr>
            <w:tcW w:w="1368" w:type="dxa"/>
          </w:tcPr>
          <w:p w:rsidR="00B81743" w:rsidRDefault="005E2773">
            <w:r>
              <w:t>Dark in colour</w:t>
            </w:r>
          </w:p>
        </w:tc>
        <w:tc>
          <w:tcPr>
            <w:tcW w:w="1368" w:type="dxa"/>
          </w:tcPr>
          <w:p w:rsidR="00B81743" w:rsidRDefault="005E2773">
            <w:r>
              <w:t>Translucent</w:t>
            </w:r>
          </w:p>
        </w:tc>
        <w:tc>
          <w:tcPr>
            <w:tcW w:w="1368" w:type="dxa"/>
          </w:tcPr>
          <w:p w:rsidR="00B81743" w:rsidRDefault="005E2773">
            <w:r>
              <w:t>Opaque. White. Bright in colour</w:t>
            </w:r>
          </w:p>
        </w:tc>
      </w:tr>
      <w:tr w:rsidR="00B81743" w:rsidTr="00B81743">
        <w:tc>
          <w:tcPr>
            <w:tcW w:w="1368" w:type="dxa"/>
          </w:tcPr>
          <w:p w:rsidR="00B81743" w:rsidRPr="00042D97" w:rsidRDefault="00B81743">
            <w:pPr>
              <w:rPr>
                <w:b/>
                <w:bCs/>
              </w:rPr>
            </w:pPr>
            <w:r w:rsidRPr="00042D97">
              <w:rPr>
                <w:b/>
                <w:bCs/>
              </w:rPr>
              <w:t>Oil</w:t>
            </w:r>
          </w:p>
        </w:tc>
        <w:tc>
          <w:tcPr>
            <w:tcW w:w="1368" w:type="dxa"/>
          </w:tcPr>
          <w:p w:rsidR="00B81743" w:rsidRDefault="005E2773">
            <w:r>
              <w:t>Milk mostly dissolved</w:t>
            </w:r>
          </w:p>
        </w:tc>
        <w:tc>
          <w:tcPr>
            <w:tcW w:w="1368" w:type="dxa"/>
          </w:tcPr>
          <w:p w:rsidR="00B81743" w:rsidRDefault="005E2773">
            <w:r>
              <w:t>Milk mostly dissolved</w:t>
            </w:r>
          </w:p>
        </w:tc>
        <w:tc>
          <w:tcPr>
            <w:tcW w:w="1368" w:type="dxa"/>
          </w:tcPr>
          <w:p w:rsidR="00B81743" w:rsidRDefault="005E2773">
            <w:r>
              <w:t>Milk mostly dissolved</w:t>
            </w:r>
          </w:p>
        </w:tc>
        <w:tc>
          <w:tcPr>
            <w:tcW w:w="1368" w:type="dxa"/>
          </w:tcPr>
          <w:p w:rsidR="00B81743" w:rsidRDefault="005E2773">
            <w:r>
              <w:t>Opaque. Solid white colour</w:t>
            </w:r>
          </w:p>
        </w:tc>
        <w:tc>
          <w:tcPr>
            <w:tcW w:w="1368" w:type="dxa"/>
          </w:tcPr>
          <w:p w:rsidR="00B81743" w:rsidRDefault="005E2773">
            <w:r>
              <w:t>Translucent. Dark more or less</w:t>
            </w:r>
          </w:p>
        </w:tc>
        <w:tc>
          <w:tcPr>
            <w:tcW w:w="1368" w:type="dxa"/>
          </w:tcPr>
          <w:p w:rsidR="00B81743" w:rsidRDefault="00042D97">
            <w:r>
              <w:t>Solid bits of milk throughout.</w:t>
            </w:r>
          </w:p>
        </w:tc>
      </w:tr>
    </w:tbl>
    <w:p w:rsidR="00405FD7" w:rsidRDefault="00405F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C56A1" w:rsidTr="009A4109">
        <w:tc>
          <w:tcPr>
            <w:tcW w:w="9576" w:type="dxa"/>
            <w:gridSpan w:val="5"/>
          </w:tcPr>
          <w:p w:rsidR="000C56A1" w:rsidRPr="000C56A1" w:rsidRDefault="000C56A1" w:rsidP="000C56A1">
            <w:pPr>
              <w:jc w:val="center"/>
              <w:rPr>
                <w:sz w:val="32"/>
                <w:szCs w:val="32"/>
                <w:lang w:val="en-US"/>
              </w:rPr>
            </w:pPr>
            <w:r w:rsidRPr="000C56A1">
              <w:rPr>
                <w:sz w:val="32"/>
                <w:szCs w:val="32"/>
                <w:lang w:val="en-US"/>
              </w:rPr>
              <w:t>Density</w:t>
            </w:r>
          </w:p>
        </w:tc>
      </w:tr>
      <w:tr w:rsidR="000C56A1" w:rsidTr="000C56A1">
        <w:tc>
          <w:tcPr>
            <w:tcW w:w="1915" w:type="dxa"/>
          </w:tcPr>
          <w:p w:rsidR="000C56A1" w:rsidRPr="000C56A1" w:rsidRDefault="000C56A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6A1">
              <w:rPr>
                <w:b/>
                <w:bCs/>
                <w:sz w:val="24"/>
                <w:szCs w:val="24"/>
                <w:lang w:val="en-US"/>
              </w:rPr>
              <w:t>Liquid</w:t>
            </w:r>
          </w:p>
        </w:tc>
        <w:tc>
          <w:tcPr>
            <w:tcW w:w="1915" w:type="dxa"/>
          </w:tcPr>
          <w:p w:rsidR="000C56A1" w:rsidRPr="000C56A1" w:rsidRDefault="000C56A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6A1">
              <w:rPr>
                <w:b/>
                <w:bCs/>
                <w:sz w:val="24"/>
                <w:szCs w:val="24"/>
                <w:lang w:val="en-US"/>
              </w:rPr>
              <w:t>Mass of graduated cylinder (g)</w:t>
            </w:r>
          </w:p>
        </w:tc>
        <w:tc>
          <w:tcPr>
            <w:tcW w:w="1915" w:type="dxa"/>
          </w:tcPr>
          <w:p w:rsidR="000C56A1" w:rsidRPr="000C56A1" w:rsidRDefault="000C56A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6A1">
              <w:rPr>
                <w:b/>
                <w:bCs/>
                <w:sz w:val="24"/>
                <w:szCs w:val="24"/>
                <w:lang w:val="en-US"/>
              </w:rPr>
              <w:t>Mass of liquid (g)</w:t>
            </w:r>
          </w:p>
        </w:tc>
        <w:tc>
          <w:tcPr>
            <w:tcW w:w="1915" w:type="dxa"/>
          </w:tcPr>
          <w:p w:rsidR="000C56A1" w:rsidRPr="000C56A1" w:rsidRDefault="000C56A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6A1">
              <w:rPr>
                <w:b/>
                <w:bCs/>
                <w:sz w:val="24"/>
                <w:szCs w:val="24"/>
                <w:lang w:val="en-US"/>
              </w:rPr>
              <w:t>Volume of liquid (ml)</w:t>
            </w:r>
          </w:p>
        </w:tc>
        <w:tc>
          <w:tcPr>
            <w:tcW w:w="1916" w:type="dxa"/>
          </w:tcPr>
          <w:p w:rsidR="000C56A1" w:rsidRPr="000C56A1" w:rsidRDefault="000C56A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6A1">
              <w:rPr>
                <w:b/>
                <w:bCs/>
                <w:sz w:val="24"/>
                <w:szCs w:val="24"/>
                <w:lang w:val="en-US"/>
              </w:rPr>
              <w:t>Density (g/ml)</w:t>
            </w:r>
          </w:p>
        </w:tc>
      </w:tr>
      <w:tr w:rsidR="000C56A1" w:rsidTr="000C56A1">
        <w:tc>
          <w:tcPr>
            <w:tcW w:w="1915" w:type="dxa"/>
          </w:tcPr>
          <w:p w:rsidR="000C56A1" w:rsidRPr="00042D97" w:rsidRDefault="000C56A1">
            <w:pPr>
              <w:rPr>
                <w:b/>
                <w:bCs/>
                <w:lang w:val="en-US"/>
              </w:rPr>
            </w:pPr>
            <w:r w:rsidRPr="00042D97">
              <w:rPr>
                <w:b/>
                <w:bCs/>
                <w:lang w:val="en-US"/>
              </w:rPr>
              <w:t>Water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19.9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6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</w:tr>
      <w:tr w:rsidR="000C56A1" w:rsidTr="005E2773">
        <w:trPr>
          <w:trHeight w:val="323"/>
        </w:trPr>
        <w:tc>
          <w:tcPr>
            <w:tcW w:w="1915" w:type="dxa"/>
          </w:tcPr>
          <w:p w:rsidR="000C56A1" w:rsidRPr="00042D97" w:rsidRDefault="000C56A1">
            <w:pPr>
              <w:rPr>
                <w:b/>
                <w:bCs/>
                <w:lang w:val="en-US"/>
              </w:rPr>
            </w:pPr>
            <w:r w:rsidRPr="00042D97">
              <w:rPr>
                <w:b/>
                <w:bCs/>
                <w:lang w:val="en-US"/>
              </w:rPr>
              <w:t>Oil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20.2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6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0C56A1" w:rsidTr="000C56A1">
        <w:tc>
          <w:tcPr>
            <w:tcW w:w="1915" w:type="dxa"/>
          </w:tcPr>
          <w:p w:rsidR="000C56A1" w:rsidRPr="00042D97" w:rsidRDefault="000C56A1">
            <w:pPr>
              <w:rPr>
                <w:b/>
                <w:bCs/>
                <w:lang w:val="en-US"/>
              </w:rPr>
            </w:pPr>
            <w:r w:rsidRPr="00042D97">
              <w:rPr>
                <w:b/>
                <w:bCs/>
                <w:lang w:val="en-US"/>
              </w:rPr>
              <w:t>L</w:t>
            </w:r>
            <w:r w:rsidRPr="00042D97">
              <w:rPr>
                <w:b/>
                <w:bCs/>
                <w:vertAlign w:val="subscript"/>
                <w:lang w:val="en-US"/>
              </w:rPr>
              <w:t>15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6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0C56A1" w:rsidTr="000C56A1">
        <w:tc>
          <w:tcPr>
            <w:tcW w:w="1915" w:type="dxa"/>
          </w:tcPr>
          <w:p w:rsidR="000C56A1" w:rsidRPr="00042D97" w:rsidRDefault="000C56A1">
            <w:pPr>
              <w:rPr>
                <w:b/>
                <w:bCs/>
                <w:lang w:val="en-US"/>
              </w:rPr>
            </w:pPr>
            <w:r w:rsidRPr="00042D97">
              <w:rPr>
                <w:b/>
                <w:bCs/>
                <w:lang w:val="en-US"/>
              </w:rPr>
              <w:t>Alcohol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26.7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3.8g</w:t>
            </w:r>
          </w:p>
        </w:tc>
        <w:tc>
          <w:tcPr>
            <w:tcW w:w="1915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6" w:type="dxa"/>
          </w:tcPr>
          <w:p w:rsidR="000C56A1" w:rsidRDefault="000C56A1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</w:tbl>
    <w:p w:rsidR="00B67027" w:rsidRDefault="00B67027">
      <w:pPr>
        <w:rPr>
          <w:lang w:val="en-US"/>
        </w:rPr>
      </w:pPr>
    </w:p>
    <w:p w:rsidR="000C56A1" w:rsidRDefault="000C56A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2D97" w:rsidTr="00132942">
        <w:tc>
          <w:tcPr>
            <w:tcW w:w="9576" w:type="dxa"/>
            <w:gridSpan w:val="5"/>
          </w:tcPr>
          <w:p w:rsidR="00042D97" w:rsidRPr="00042D97" w:rsidRDefault="00042D97" w:rsidP="00042D97">
            <w:pPr>
              <w:jc w:val="center"/>
              <w:rPr>
                <w:sz w:val="32"/>
                <w:szCs w:val="32"/>
                <w:lang w:val="en-US"/>
              </w:rPr>
            </w:pPr>
            <w:r w:rsidRPr="00042D97">
              <w:rPr>
                <w:sz w:val="32"/>
                <w:szCs w:val="32"/>
                <w:lang w:val="en-US"/>
              </w:rPr>
              <w:t>Capillary Action</w:t>
            </w:r>
          </w:p>
        </w:tc>
      </w:tr>
      <w:tr w:rsidR="00042D97" w:rsidTr="00042D97">
        <w:tc>
          <w:tcPr>
            <w:tcW w:w="1915" w:type="dxa"/>
          </w:tcPr>
          <w:p w:rsidR="00042D97" w:rsidRPr="00042D97" w:rsidRDefault="00042D97">
            <w:pPr>
              <w:rPr>
                <w:b/>
                <w:bCs/>
                <w:lang w:val="en-US"/>
              </w:rPr>
            </w:pPr>
          </w:p>
        </w:tc>
        <w:tc>
          <w:tcPr>
            <w:tcW w:w="1915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1915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042D97">
              <w:rPr>
                <w:vertAlign w:val="subscript"/>
                <w:lang w:val="en-US"/>
              </w:rPr>
              <w:t>15</w:t>
            </w:r>
          </w:p>
        </w:tc>
        <w:tc>
          <w:tcPr>
            <w:tcW w:w="1915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Alcohol</w:t>
            </w:r>
          </w:p>
        </w:tc>
        <w:tc>
          <w:tcPr>
            <w:tcW w:w="1916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Oil</w:t>
            </w:r>
          </w:p>
        </w:tc>
      </w:tr>
      <w:tr w:rsidR="00042D97" w:rsidTr="00042D97">
        <w:tc>
          <w:tcPr>
            <w:tcW w:w="1915" w:type="dxa"/>
          </w:tcPr>
          <w:p w:rsidR="00042D97" w:rsidRPr="00042D97" w:rsidRDefault="00042D97">
            <w:pPr>
              <w:rPr>
                <w:b/>
                <w:bCs/>
                <w:lang w:val="en-US"/>
              </w:rPr>
            </w:pPr>
            <w:r w:rsidRPr="00042D97">
              <w:rPr>
                <w:b/>
                <w:bCs/>
                <w:lang w:val="en-US"/>
              </w:rPr>
              <w:t>Height of water in capillary tube</w:t>
            </w:r>
            <w:r>
              <w:rPr>
                <w:b/>
                <w:bCs/>
                <w:lang w:val="en-US"/>
              </w:rPr>
              <w:t xml:space="preserve"> (cm)</w:t>
            </w:r>
          </w:p>
        </w:tc>
        <w:tc>
          <w:tcPr>
            <w:tcW w:w="1915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915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15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916" w:type="dxa"/>
          </w:tcPr>
          <w:p w:rsidR="00042D97" w:rsidRDefault="00042D97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</w:tbl>
    <w:p w:rsidR="00042D97" w:rsidRDefault="00042D97">
      <w:pPr>
        <w:rPr>
          <w:lang w:val="en-US"/>
        </w:rPr>
      </w:pPr>
    </w:p>
    <w:p w:rsidR="00ED7B9D" w:rsidRDefault="00ED7B9D">
      <w:pPr>
        <w:rPr>
          <w:lang w:val="en-US"/>
        </w:rPr>
      </w:pPr>
    </w:p>
    <w:p w:rsidR="00ED7B9D" w:rsidRDefault="00ED7B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7B9D" w:rsidTr="004C2960">
        <w:tc>
          <w:tcPr>
            <w:tcW w:w="9576" w:type="dxa"/>
            <w:gridSpan w:val="4"/>
          </w:tcPr>
          <w:p w:rsidR="00ED7B9D" w:rsidRDefault="00ED7B9D" w:rsidP="00ED7B9D">
            <w:pPr>
              <w:jc w:val="center"/>
              <w:rPr>
                <w:lang w:val="en-US"/>
              </w:rPr>
            </w:pPr>
            <w:r w:rsidRPr="00ED7B9D">
              <w:rPr>
                <w:sz w:val="32"/>
                <w:szCs w:val="28"/>
                <w:lang w:val="en-US"/>
              </w:rPr>
              <w:lastRenderedPageBreak/>
              <w:t>Vaporization</w:t>
            </w:r>
          </w:p>
        </w:tc>
      </w:tr>
      <w:tr w:rsidR="00ED7B9D" w:rsidTr="00ED7B9D">
        <w:tc>
          <w:tcPr>
            <w:tcW w:w="2394" w:type="dxa"/>
          </w:tcPr>
          <w:p w:rsidR="00ED7B9D" w:rsidRPr="00ED7B9D" w:rsidRDefault="00ED7B9D">
            <w:pPr>
              <w:rPr>
                <w:b/>
                <w:bCs/>
                <w:lang w:val="en-US"/>
              </w:rPr>
            </w:pPr>
          </w:p>
        </w:tc>
        <w:tc>
          <w:tcPr>
            <w:tcW w:w="2394" w:type="dxa"/>
          </w:tcPr>
          <w:p w:rsidR="00ED7B9D" w:rsidRPr="00ED7B9D" w:rsidRDefault="00ED7B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</w:t>
            </w:r>
          </w:p>
        </w:tc>
        <w:tc>
          <w:tcPr>
            <w:tcW w:w="2394" w:type="dxa"/>
          </w:tcPr>
          <w:p w:rsidR="00ED7B9D" w:rsidRPr="00ED7B9D" w:rsidRDefault="00ED7B9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  <w:r w:rsidRPr="00ED7B9D">
              <w:rPr>
                <w:b/>
                <w:bCs/>
                <w:vertAlign w:val="subscript"/>
                <w:lang w:val="en-US"/>
              </w:rPr>
              <w:t>15</w:t>
            </w:r>
          </w:p>
        </w:tc>
        <w:tc>
          <w:tcPr>
            <w:tcW w:w="2394" w:type="dxa"/>
          </w:tcPr>
          <w:p w:rsidR="00ED7B9D" w:rsidRPr="00ED7B9D" w:rsidRDefault="00ED7B9D">
            <w:pPr>
              <w:rPr>
                <w:b/>
                <w:bCs/>
                <w:lang w:val="en-US"/>
              </w:rPr>
            </w:pPr>
            <w:r w:rsidRPr="00ED7B9D">
              <w:rPr>
                <w:b/>
                <w:bCs/>
                <w:lang w:val="en-US"/>
              </w:rPr>
              <w:t>Alcohol</w:t>
            </w:r>
          </w:p>
        </w:tc>
      </w:tr>
      <w:tr w:rsidR="00ED7B9D" w:rsidTr="00ED7B9D">
        <w:tc>
          <w:tcPr>
            <w:tcW w:w="2394" w:type="dxa"/>
          </w:tcPr>
          <w:p w:rsidR="00ED7B9D" w:rsidRDefault="00ED7B9D" w:rsidP="00ED7B9D">
            <w:pPr>
              <w:rPr>
                <w:lang w:val="en-US"/>
              </w:rPr>
            </w:pPr>
            <w:r>
              <w:rPr>
                <w:lang w:val="en-US"/>
              </w:rPr>
              <w:t>Starting temperature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D7B9D" w:rsidTr="00ED7B9D">
        <w:tc>
          <w:tcPr>
            <w:tcW w:w="2394" w:type="dxa"/>
          </w:tcPr>
          <w:p w:rsidR="00ED7B9D" w:rsidRDefault="00ED7B9D" w:rsidP="00ED7B9D">
            <w:pPr>
              <w:rPr>
                <w:lang w:val="en-US"/>
              </w:rPr>
            </w:pPr>
            <w:r>
              <w:rPr>
                <w:lang w:val="en-US"/>
              </w:rPr>
              <w:t>Ending temperature (after mixing)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D7B9D" w:rsidTr="00ED7B9D"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Change in temperature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2394" w:type="dxa"/>
          </w:tcPr>
          <w:p w:rsidR="00ED7B9D" w:rsidRDefault="00ED7B9D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</w:tr>
    </w:tbl>
    <w:p w:rsidR="00ED7B9D" w:rsidRDefault="00ED7B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61520" w:rsidTr="0051077C">
        <w:tc>
          <w:tcPr>
            <w:tcW w:w="9576" w:type="dxa"/>
            <w:gridSpan w:val="4"/>
          </w:tcPr>
          <w:p w:rsidR="00161520" w:rsidRDefault="00161520">
            <w:pPr>
              <w:rPr>
                <w:lang w:val="en-US"/>
              </w:rPr>
            </w:pPr>
            <w:bookmarkStart w:id="0" w:name="_GoBack" w:colFirst="0" w:colLast="0"/>
          </w:p>
        </w:tc>
      </w:tr>
      <w:bookmarkEnd w:id="0"/>
      <w:tr w:rsidR="00161520" w:rsidTr="00161520"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394" w:type="dxa"/>
          </w:tcPr>
          <w:p w:rsidR="00161520" w:rsidRDefault="00161520" w:rsidP="004B2E40">
            <w:pPr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  <w:tc>
          <w:tcPr>
            <w:tcW w:w="2394" w:type="dxa"/>
          </w:tcPr>
          <w:p w:rsidR="00161520" w:rsidRDefault="00161520" w:rsidP="004B2E40">
            <w:pPr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</w:tc>
        <w:tc>
          <w:tcPr>
            <w:tcW w:w="2394" w:type="dxa"/>
          </w:tcPr>
          <w:p w:rsidR="00161520" w:rsidRDefault="00161520" w:rsidP="004B2E40">
            <w:pPr>
              <w:rPr>
                <w:lang w:val="en-US"/>
              </w:rPr>
            </w:pPr>
            <w:r>
              <w:rPr>
                <w:lang w:val="en-US"/>
              </w:rPr>
              <w:t>Baking soda</w:t>
            </w:r>
          </w:p>
        </w:tc>
      </w:tr>
      <w:tr w:rsidR="00161520" w:rsidTr="00161520"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61520">
              <w:rPr>
                <w:vertAlign w:val="subscript"/>
                <w:lang w:val="en-US"/>
              </w:rPr>
              <w:t>15</w:t>
            </w: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</w:tr>
      <w:tr w:rsidR="00161520" w:rsidTr="00161520"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  <w:r>
              <w:rPr>
                <w:lang w:val="en-US"/>
              </w:rPr>
              <w:t>Alcohol</w:t>
            </w: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</w:tr>
      <w:tr w:rsidR="00161520" w:rsidTr="00161520"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  <w:tc>
          <w:tcPr>
            <w:tcW w:w="2394" w:type="dxa"/>
          </w:tcPr>
          <w:p w:rsidR="00161520" w:rsidRDefault="00161520">
            <w:pPr>
              <w:rPr>
                <w:lang w:val="en-US"/>
              </w:rPr>
            </w:pPr>
          </w:p>
        </w:tc>
      </w:tr>
    </w:tbl>
    <w:p w:rsidR="00161520" w:rsidRDefault="00161520">
      <w:pPr>
        <w:rPr>
          <w:lang w:val="en-US"/>
        </w:rPr>
      </w:pPr>
    </w:p>
    <w:sectPr w:rsidR="0016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FD7" w:rsidRDefault="00405FD7" w:rsidP="00405FD7">
      <w:pPr>
        <w:spacing w:after="0" w:line="240" w:lineRule="auto"/>
      </w:pPr>
      <w:r>
        <w:separator/>
      </w:r>
    </w:p>
  </w:endnote>
  <w:endnote w:type="continuationSeparator" w:id="0">
    <w:p w:rsidR="00405FD7" w:rsidRDefault="00405FD7" w:rsidP="0040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FD7" w:rsidRDefault="00405FD7" w:rsidP="00405FD7">
      <w:pPr>
        <w:spacing w:after="0" w:line="240" w:lineRule="auto"/>
      </w:pPr>
      <w:r>
        <w:separator/>
      </w:r>
    </w:p>
  </w:footnote>
  <w:footnote w:type="continuationSeparator" w:id="0">
    <w:p w:rsidR="00405FD7" w:rsidRDefault="00405FD7" w:rsidP="00405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A1"/>
    <w:rsid w:val="00042D97"/>
    <w:rsid w:val="000C56A1"/>
    <w:rsid w:val="00161520"/>
    <w:rsid w:val="00405FD7"/>
    <w:rsid w:val="005E2773"/>
    <w:rsid w:val="00B67027"/>
    <w:rsid w:val="00B81743"/>
    <w:rsid w:val="00E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7"/>
  </w:style>
  <w:style w:type="paragraph" w:styleId="Footer">
    <w:name w:val="footer"/>
    <w:basedOn w:val="Normal"/>
    <w:link w:val="FooterChar"/>
    <w:uiPriority w:val="99"/>
    <w:unhideWhenUsed/>
    <w:rsid w:val="0040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7"/>
  </w:style>
  <w:style w:type="paragraph" w:styleId="NoSpacing">
    <w:name w:val="No Spacing"/>
    <w:uiPriority w:val="1"/>
    <w:qFormat/>
    <w:rsid w:val="00B817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7"/>
  </w:style>
  <w:style w:type="paragraph" w:styleId="Footer">
    <w:name w:val="footer"/>
    <w:basedOn w:val="Normal"/>
    <w:link w:val="FooterChar"/>
    <w:uiPriority w:val="99"/>
    <w:unhideWhenUsed/>
    <w:rsid w:val="0040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7"/>
  </w:style>
  <w:style w:type="paragraph" w:styleId="NoSpacing">
    <w:name w:val="No Spacing"/>
    <w:uiPriority w:val="1"/>
    <w:qFormat/>
    <w:rsid w:val="00B81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4D13C-4124-4940-99A7-ADAA8733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1</cp:revision>
  <dcterms:created xsi:type="dcterms:W3CDTF">2014-09-30T16:33:00Z</dcterms:created>
  <dcterms:modified xsi:type="dcterms:W3CDTF">2014-09-30T17:43:00Z</dcterms:modified>
</cp:coreProperties>
</file>