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825765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825765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825765" w:rsidRPr="0093187B" w:rsidRDefault="00825765" w:rsidP="00825765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825765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1636CD">
        <w:rPr>
          <w:rFonts w:ascii="Times New Roman" w:eastAsia="Calibri" w:hAnsi="Times New Roman"/>
          <w:sz w:val="28"/>
          <w:lang w:eastAsia="en-US"/>
        </w:rPr>
        <w:t>КИТ</w:t>
      </w: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825765" w:rsidRDefault="001636CD" w:rsidP="001636CD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1636CD">
        <w:rPr>
          <w:rFonts w:ascii="Times New Roman" w:eastAsia="Calibri" w:hAnsi="Times New Roman"/>
          <w:b/>
          <w:sz w:val="44"/>
          <w:szCs w:val="44"/>
          <w:lang w:eastAsia="en-US"/>
        </w:rPr>
        <w:t>Звіт</w:t>
      </w:r>
      <w:r w:rsidR="00825765"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по навчальній практиці</w:t>
      </w:r>
    </w:p>
    <w:p w:rsidR="00825765" w:rsidRPr="00825765" w:rsidRDefault="00825765" w:rsidP="00825765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825765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1636CD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</w:p>
    <w:p w:rsidR="00825765" w:rsidRPr="00955207" w:rsidRDefault="001636CD" w:rsidP="00955207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Default="001636CD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1636CD" w:rsidRPr="0093187B" w:rsidRDefault="001636CD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825765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735CC0" w:rsidRDefault="00825765" w:rsidP="001636CD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6E359D" w:rsidRDefault="001636CD" w:rsidP="006E359D">
      <w:pPr>
        <w:widowControl w:val="0"/>
        <w:spacing w:after="0" w:line="240" w:lineRule="auto"/>
        <w:ind w:left="-993"/>
        <w:jc w:val="center"/>
        <w:rPr>
          <w:rFonts w:ascii="Times New Roman" w:eastAsia="Calibri" w:hAnsi="Times New Roman"/>
          <w:b/>
          <w:sz w:val="32"/>
          <w:szCs w:val="28"/>
          <w:lang w:eastAsia="en-US"/>
        </w:rPr>
      </w:pPr>
      <w:r w:rsidRPr="00372A26">
        <w:rPr>
          <w:rFonts w:ascii="Times New Roman" w:eastAsia="Calibri" w:hAnsi="Times New Roman"/>
          <w:b/>
          <w:sz w:val="32"/>
          <w:szCs w:val="28"/>
          <w:lang w:eastAsia="en-US"/>
        </w:rPr>
        <w:lastRenderedPageBreak/>
        <w:t>Постановка задачі</w:t>
      </w:r>
    </w:p>
    <w:p w:rsidR="006E359D" w:rsidRPr="006E359D" w:rsidRDefault="006E359D" w:rsidP="006E359D">
      <w:pPr>
        <w:widowControl w:val="0"/>
        <w:spacing w:after="0" w:line="240" w:lineRule="auto"/>
        <w:ind w:left="-993"/>
        <w:rPr>
          <w:rFonts w:ascii="Times New Roman" w:hAnsi="Times New Roman"/>
          <w:sz w:val="28"/>
          <w:szCs w:val="28"/>
        </w:rPr>
      </w:pPr>
      <w:r>
        <w:tab/>
      </w:r>
      <w:r w:rsidRPr="006E359D">
        <w:rPr>
          <w:rFonts w:ascii="Times New Roman" w:hAnsi="Times New Roman"/>
          <w:sz w:val="28"/>
          <w:szCs w:val="28"/>
        </w:rPr>
        <w:t>Ознайомитись з методами визначення мінімуму функції однієї або декількох змінних, методами пошуку нуля (кореня) функції. Провести програмну реалізацію методів у відповідності до обраного рівня складності та оформити звіт.</w:t>
      </w:r>
    </w:p>
    <w:p w:rsidR="006E359D" w:rsidRDefault="006E359D" w:rsidP="006E359D">
      <w:pPr>
        <w:widowControl w:val="0"/>
        <w:spacing w:after="0" w:line="240" w:lineRule="auto"/>
        <w:ind w:left="-993"/>
        <w:rPr>
          <w:rFonts w:ascii="Times New Roman" w:hAnsi="Times New Roman"/>
          <w:color w:val="3A3A3A"/>
          <w:sz w:val="28"/>
          <w:szCs w:val="28"/>
        </w:rPr>
      </w:pPr>
      <w:r w:rsidRPr="006E359D">
        <w:rPr>
          <w:rFonts w:ascii="Times New Roman" w:hAnsi="Times New Roman"/>
          <w:sz w:val="28"/>
          <w:szCs w:val="28"/>
        </w:rPr>
        <w:tab/>
        <w:t>Програма повинна забезпечувати введення наступних даних: границь відрізку на якому розглядається функція (або початкового наближення для методів багатовимірної оптимізації), точності обчислень, вибір функції для розрахунків та метода розрахунку. Відповідь координати точки в якій досягається мінімум або нуль функції, значення мінімуму функції. Значення виводяться з точністю до шести знаків. В доповнення може будуватись графік функції з</w:t>
      </w:r>
      <w:r w:rsidRPr="006E359D">
        <w:rPr>
          <w:rFonts w:ascii="Times New Roman" w:hAnsi="Times New Roman"/>
          <w:color w:val="3A3A3A"/>
          <w:sz w:val="28"/>
          <w:szCs w:val="28"/>
        </w:rPr>
        <w:t xml:space="preserve"> позначенням отриманого результату.</w:t>
      </w:r>
    </w:p>
    <w:p w:rsidR="006E359D" w:rsidRDefault="006E359D" w:rsidP="006E359D">
      <w:pPr>
        <w:widowControl w:val="0"/>
        <w:spacing w:after="0" w:line="240" w:lineRule="auto"/>
        <w:ind w:left="-993"/>
        <w:rPr>
          <w:rFonts w:ascii="Times New Roman" w:hAnsi="Times New Roman"/>
          <w:color w:val="3A3A3A"/>
          <w:sz w:val="28"/>
          <w:szCs w:val="28"/>
        </w:rPr>
      </w:pPr>
    </w:p>
    <w:tbl>
      <w:tblPr>
        <w:tblStyle w:val="a3"/>
        <w:tblW w:w="10486" w:type="dxa"/>
        <w:tblInd w:w="-993" w:type="dxa"/>
        <w:tblLook w:val="04A0" w:firstRow="1" w:lastRow="0" w:firstColumn="1" w:lastColumn="0" w:noHBand="0" w:noVBand="1"/>
      </w:tblPr>
      <w:tblGrid>
        <w:gridCol w:w="5524"/>
        <w:gridCol w:w="4962"/>
      </w:tblGrid>
      <w:tr w:rsidR="006E359D" w:rsidTr="002F64E8">
        <w:tc>
          <w:tcPr>
            <w:tcW w:w="5524" w:type="dxa"/>
            <w:vAlign w:val="center"/>
          </w:tcPr>
          <w:p w:rsidR="006E359D" w:rsidRPr="002F64E8" w:rsidRDefault="006E359D" w:rsidP="002F64E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2F64E8">
              <w:rPr>
                <w:rFonts w:ascii="Times New Roman" w:hAnsi="Times New Roman"/>
                <w:sz w:val="24"/>
                <w:szCs w:val="24"/>
              </w:rPr>
              <w:t>Вимоги до оформлення програми</w:t>
            </w:r>
          </w:p>
        </w:tc>
        <w:tc>
          <w:tcPr>
            <w:tcW w:w="4962" w:type="dxa"/>
            <w:vAlign w:val="center"/>
          </w:tcPr>
          <w:p w:rsidR="006E359D" w:rsidRPr="00DF78F6" w:rsidRDefault="006E359D" w:rsidP="002F64E8">
            <w:pPr>
              <w:pStyle w:val="a4"/>
              <w:spacing w:before="0" w:beforeAutospacing="0"/>
              <w:jc w:val="center"/>
              <w:rPr>
                <w:lang w:val="uk-UA"/>
              </w:rPr>
            </w:pPr>
            <w:r w:rsidRPr="00DF78F6">
              <w:rPr>
                <w:lang w:val="uk-UA"/>
              </w:rPr>
              <w:t>Вимоги до змісту завдання</w:t>
            </w:r>
          </w:p>
        </w:tc>
      </w:tr>
      <w:tr w:rsidR="006E359D" w:rsidTr="002F64E8">
        <w:tc>
          <w:tcPr>
            <w:tcW w:w="5524" w:type="dxa"/>
            <w:vAlign w:val="center"/>
          </w:tcPr>
          <w:p w:rsidR="006E359D" w:rsidRPr="002F64E8" w:rsidRDefault="006E359D" w:rsidP="002F64E8">
            <w:pPr>
              <w:widowControl w:val="0"/>
              <w:tabs>
                <w:tab w:val="left" w:pos="3225"/>
              </w:tabs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2F64E8">
              <w:rPr>
                <w:rFonts w:ascii="Times New Roman" w:hAnsi="Times New Roman"/>
                <w:sz w:val="24"/>
                <w:szCs w:val="24"/>
              </w:rPr>
              <w:t>Консольний додаток з контролем вхідної інформації і реалізацією функцій в окремому файлі</w:t>
            </w:r>
          </w:p>
        </w:tc>
        <w:tc>
          <w:tcPr>
            <w:tcW w:w="4962" w:type="dxa"/>
            <w:vAlign w:val="center"/>
          </w:tcPr>
          <w:p w:rsidR="006E359D" w:rsidRPr="002F64E8" w:rsidRDefault="006E359D" w:rsidP="002F64E8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2F64E8">
              <w:rPr>
                <w:rFonts w:ascii="Times New Roman" w:hAnsi="Times New Roman"/>
                <w:sz w:val="24"/>
                <w:szCs w:val="24"/>
              </w:rPr>
              <w:t>Набір мінімум з трьох різних функцій. Комбінація методів: Один простий і один середньої складності або всі прості методи Метод визначення нуля функції</w:t>
            </w:r>
          </w:p>
        </w:tc>
      </w:tr>
    </w:tbl>
    <w:p w:rsidR="006E359D" w:rsidRPr="006E359D" w:rsidRDefault="006E359D" w:rsidP="006E359D">
      <w:pPr>
        <w:widowControl w:val="0"/>
        <w:spacing w:after="0" w:line="240" w:lineRule="auto"/>
        <w:ind w:left="-993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372A26" w:rsidRDefault="00372A26" w:rsidP="001636CD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372A26" w:rsidRPr="002F64E8" w:rsidRDefault="00372A26" w:rsidP="002F64E8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b/>
          <w:sz w:val="32"/>
          <w:szCs w:val="28"/>
          <w:lang w:val="uk-UA" w:eastAsia="en-US"/>
        </w:rPr>
      </w:pPr>
      <w:r>
        <w:rPr>
          <w:rFonts w:ascii="Times New Roman" w:hAnsi="Times New Roman" w:cs="Times New Roman"/>
          <w:b/>
          <w:sz w:val="32"/>
          <w:szCs w:val="28"/>
          <w:lang w:val="uk-UA" w:eastAsia="en-US"/>
        </w:rPr>
        <w:t>Зовнішні специфікації</w:t>
      </w:r>
    </w:p>
    <w:p w:rsidR="00372A26" w:rsidRDefault="00372A26" w:rsidP="00372A26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372A26" w:rsidRDefault="000C13C9" w:rsidP="00372A26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Формат вхідних даних</w:t>
      </w:r>
    </w:p>
    <w:tbl>
      <w:tblPr>
        <w:tblStyle w:val="a3"/>
        <w:tblW w:w="10627" w:type="dxa"/>
        <w:tblInd w:w="-993" w:type="dxa"/>
        <w:tblLook w:val="04A0" w:firstRow="1" w:lastRow="0" w:firstColumn="1" w:lastColumn="0" w:noHBand="0" w:noVBand="1"/>
      </w:tblPr>
      <w:tblGrid>
        <w:gridCol w:w="445"/>
        <w:gridCol w:w="2093"/>
        <w:gridCol w:w="1912"/>
        <w:gridCol w:w="4364"/>
        <w:gridCol w:w="1813"/>
      </w:tblGrid>
      <w:tr w:rsidR="005A3D24" w:rsidTr="002813AC">
        <w:tc>
          <w:tcPr>
            <w:tcW w:w="445" w:type="dxa"/>
          </w:tcPr>
          <w:p w:rsid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№</w:t>
            </w:r>
          </w:p>
        </w:tc>
        <w:tc>
          <w:tcPr>
            <w:tcW w:w="2093" w:type="dxa"/>
          </w:tcPr>
          <w:p w:rsid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Найменування даних</w:t>
            </w:r>
          </w:p>
        </w:tc>
        <w:tc>
          <w:tcPr>
            <w:tcW w:w="1912" w:type="dxa"/>
          </w:tcPr>
          <w:p w:rsidR="000C13C9" w:rsidRP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Умовне позначення</w:t>
            </w:r>
          </w:p>
        </w:tc>
        <w:tc>
          <w:tcPr>
            <w:tcW w:w="4364" w:type="dxa"/>
          </w:tcPr>
          <w:p w:rsid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Вимоги до даних</w:t>
            </w:r>
          </w:p>
        </w:tc>
        <w:tc>
          <w:tcPr>
            <w:tcW w:w="1813" w:type="dxa"/>
          </w:tcPr>
          <w:p w:rsidR="000C13C9" w:rsidRP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 w:eastAsia="en-US"/>
              </w:rPr>
              <w:t>Приклад</w:t>
            </w:r>
          </w:p>
        </w:tc>
      </w:tr>
      <w:tr w:rsidR="005A3D24" w:rsidTr="002813AC">
        <w:tc>
          <w:tcPr>
            <w:tcW w:w="445" w:type="dxa"/>
          </w:tcPr>
          <w:p w:rsid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093" w:type="dxa"/>
          </w:tcPr>
          <w:p w:rsidR="000C13C9" w:rsidRDefault="000C13C9" w:rsidP="000C13C9">
            <w:pPr>
              <w:pStyle w:val="HTML"/>
              <w:tabs>
                <w:tab w:val="clear" w:pos="916"/>
                <w:tab w:val="left" w:pos="-709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0C13C9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Нижня межа інтегрування</w:t>
            </w:r>
          </w:p>
        </w:tc>
        <w:tc>
          <w:tcPr>
            <w:tcW w:w="1912" w:type="dxa"/>
          </w:tcPr>
          <w:p w:rsidR="000C13C9" w:rsidRP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4364" w:type="dxa"/>
          </w:tcPr>
          <w:p w:rsidR="000C13C9" w:rsidRDefault="00E77993" w:rsidP="00E77993">
            <w:pPr>
              <w:pStyle w:val="HTML"/>
              <w:tabs>
                <w:tab w:val="clear" w:pos="916"/>
                <w:tab w:val="left" w:pos="-709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E77993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Дійсне число з області визначення функції</w:t>
            </w:r>
          </w:p>
        </w:tc>
        <w:tc>
          <w:tcPr>
            <w:tcW w:w="1813" w:type="dxa"/>
          </w:tcPr>
          <w:p w:rsidR="000C13C9" w:rsidRDefault="00E77993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 або 2,56</w:t>
            </w:r>
          </w:p>
        </w:tc>
      </w:tr>
      <w:tr w:rsidR="005A3D24" w:rsidTr="002813AC">
        <w:tc>
          <w:tcPr>
            <w:tcW w:w="445" w:type="dxa"/>
          </w:tcPr>
          <w:p w:rsid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093" w:type="dxa"/>
          </w:tcPr>
          <w:p w:rsidR="000C13C9" w:rsidRDefault="000C13C9" w:rsidP="000C13C9">
            <w:pPr>
              <w:pStyle w:val="HTML"/>
              <w:tabs>
                <w:tab w:val="clear" w:pos="916"/>
                <w:tab w:val="left" w:pos="-709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Верхня</w:t>
            </w:r>
            <w:r w:rsidRPr="000C13C9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 межа інтегрування</w:t>
            </w:r>
          </w:p>
        </w:tc>
        <w:tc>
          <w:tcPr>
            <w:tcW w:w="1912" w:type="dxa"/>
          </w:tcPr>
          <w:p w:rsidR="000C13C9" w:rsidRPr="000C13C9" w:rsidRDefault="000C13C9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4364" w:type="dxa"/>
          </w:tcPr>
          <w:p w:rsidR="000C13C9" w:rsidRDefault="00E77993" w:rsidP="00E77993">
            <w:pPr>
              <w:pStyle w:val="HTML"/>
              <w:tabs>
                <w:tab w:val="clear" w:pos="916"/>
                <w:tab w:val="left" w:pos="-709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 w:rsidRPr="00E77993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Дійсне число з області визначення функції</w:t>
            </w:r>
          </w:p>
        </w:tc>
        <w:tc>
          <w:tcPr>
            <w:tcW w:w="1813" w:type="dxa"/>
          </w:tcPr>
          <w:p w:rsidR="000C13C9" w:rsidRDefault="00E77993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4 або 2,56</w:t>
            </w:r>
          </w:p>
        </w:tc>
      </w:tr>
      <w:tr w:rsidR="005A3D24" w:rsidTr="002813AC">
        <w:trPr>
          <w:trHeight w:val="566"/>
        </w:trPr>
        <w:tc>
          <w:tcPr>
            <w:tcW w:w="445" w:type="dxa"/>
          </w:tcPr>
          <w:p w:rsidR="000C13C9" w:rsidRDefault="005F0B5E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2093" w:type="dxa"/>
          </w:tcPr>
          <w:p w:rsidR="000C13C9" w:rsidRDefault="00E77993" w:rsidP="000C13C9">
            <w:pPr>
              <w:pStyle w:val="HTML"/>
              <w:tabs>
                <w:tab w:val="clear" w:pos="916"/>
                <w:tab w:val="left" w:pos="-709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Метод рішення</w:t>
            </w:r>
          </w:p>
        </w:tc>
        <w:tc>
          <w:tcPr>
            <w:tcW w:w="1912" w:type="dxa"/>
          </w:tcPr>
          <w:p w:rsidR="000C13C9" w:rsidRDefault="002813AC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 w:rsidRPr="002813AC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number_metod</w:t>
            </w:r>
            <w:proofErr w:type="spellEnd"/>
          </w:p>
        </w:tc>
        <w:tc>
          <w:tcPr>
            <w:tcW w:w="4364" w:type="dxa"/>
          </w:tcPr>
          <w:p w:rsidR="000C13C9" w:rsidRPr="00E77993" w:rsidRDefault="00E77993" w:rsidP="00E77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en-US"/>
              </w:rPr>
            </w:pPr>
            <w:r w:rsidRPr="00E77993">
              <w:rPr>
                <w:rFonts w:ascii="Times New Roman" w:hAnsi="Times New Roman"/>
                <w:sz w:val="28"/>
                <w:szCs w:val="28"/>
                <w:lang w:eastAsia="en-US"/>
              </w:rPr>
              <w:t>Ціле позити</w:t>
            </w:r>
            <w:r w:rsidR="002813AC">
              <w:rPr>
                <w:rFonts w:ascii="Times New Roman" w:hAnsi="Times New Roman"/>
                <w:sz w:val="28"/>
                <w:szCs w:val="28"/>
                <w:lang w:eastAsia="en-US"/>
              </w:rPr>
              <w:t>вне число в діапазоні від 1 до 3</w:t>
            </w:r>
          </w:p>
        </w:tc>
        <w:tc>
          <w:tcPr>
            <w:tcW w:w="1813" w:type="dxa"/>
          </w:tcPr>
          <w:p w:rsidR="000C13C9" w:rsidRDefault="002813AC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</w:tr>
      <w:tr w:rsidR="002813AC" w:rsidTr="002813AC">
        <w:trPr>
          <w:trHeight w:val="566"/>
        </w:trPr>
        <w:tc>
          <w:tcPr>
            <w:tcW w:w="445" w:type="dxa"/>
          </w:tcPr>
          <w:p w:rsidR="002813AC" w:rsidRPr="002813AC" w:rsidRDefault="005F0B5E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2093" w:type="dxa"/>
          </w:tcPr>
          <w:p w:rsidR="002813AC" w:rsidRPr="002813AC" w:rsidRDefault="002813AC" w:rsidP="000C13C9">
            <w:pPr>
              <w:pStyle w:val="HTML"/>
              <w:tabs>
                <w:tab w:val="clear" w:pos="916"/>
                <w:tab w:val="left" w:pos="-709"/>
              </w:tabs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Номер функції</w:t>
            </w:r>
          </w:p>
        </w:tc>
        <w:tc>
          <w:tcPr>
            <w:tcW w:w="1912" w:type="dxa"/>
          </w:tcPr>
          <w:p w:rsidR="002813AC" w:rsidRDefault="002813AC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proofErr w:type="spellStart"/>
            <w:r w:rsidRPr="002813AC"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number_fun</w:t>
            </w:r>
            <w:proofErr w:type="spellEnd"/>
          </w:p>
        </w:tc>
        <w:tc>
          <w:tcPr>
            <w:tcW w:w="4364" w:type="dxa"/>
          </w:tcPr>
          <w:p w:rsidR="002813AC" w:rsidRPr="00E77993" w:rsidRDefault="002813AC" w:rsidP="00E77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E77993">
              <w:rPr>
                <w:rFonts w:ascii="Times New Roman" w:hAnsi="Times New Roman"/>
                <w:sz w:val="28"/>
                <w:szCs w:val="28"/>
                <w:lang w:eastAsia="en-US"/>
              </w:rPr>
              <w:t>Ціле позити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вне число в діапазоні від 1 до 3</w:t>
            </w:r>
          </w:p>
        </w:tc>
        <w:tc>
          <w:tcPr>
            <w:tcW w:w="1813" w:type="dxa"/>
          </w:tcPr>
          <w:p w:rsidR="002813AC" w:rsidRDefault="002813AC" w:rsidP="00372A26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2</w:t>
            </w:r>
          </w:p>
        </w:tc>
      </w:tr>
    </w:tbl>
    <w:p w:rsidR="000C13C9" w:rsidRDefault="006A4379" w:rsidP="002813AC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r w:rsidR="002813AC" w:rsidRPr="002813AC">
        <w:rPr>
          <w:rFonts w:ascii="Times New Roman" w:hAnsi="Times New Roman" w:cs="Times New Roman"/>
          <w:sz w:val="28"/>
          <w:szCs w:val="28"/>
          <w:lang w:val="uk-UA" w:eastAsia="en-US"/>
        </w:rPr>
        <w:t>При завданні виду підінтегральної функції мож</w:t>
      </w:r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уть використовуватися знаки </w:t>
      </w:r>
      <w:proofErr w:type="spellStart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>ари</w:t>
      </w:r>
      <w:r w:rsidR="002813AC" w:rsidRPr="002813AC">
        <w:rPr>
          <w:rFonts w:ascii="Times New Roman" w:hAnsi="Times New Roman" w:cs="Times New Roman"/>
          <w:sz w:val="28"/>
          <w:szCs w:val="28"/>
          <w:lang w:val="uk-UA" w:eastAsia="en-US"/>
        </w:rPr>
        <w:t>метичних</w:t>
      </w:r>
      <w:proofErr w:type="spellEnd"/>
      <w:r w:rsidR="002813AC" w:rsidRP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операцій (+, -, *, /), операція піднесення до </w:t>
      </w:r>
      <w:proofErr w:type="spellStart"/>
      <w:r w:rsidR="002813AC" w:rsidRPr="002813AC">
        <w:rPr>
          <w:rFonts w:ascii="Times New Roman" w:hAnsi="Times New Roman" w:cs="Times New Roman"/>
          <w:sz w:val="28"/>
          <w:szCs w:val="28"/>
          <w:lang w:val="uk-UA" w:eastAsia="en-US"/>
        </w:rPr>
        <w:t>степеня</w:t>
      </w:r>
      <w:proofErr w:type="spellEnd"/>
      <w:r w:rsidR="002813AC" w:rsidRP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^, круглі дужки, позначення елементарних математичних функцій</w:t>
      </w:r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(</w:t>
      </w:r>
      <w:proofErr w:type="spellStart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>sin</w:t>
      </w:r>
      <w:proofErr w:type="spellEnd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, </w:t>
      </w:r>
      <w:proofErr w:type="spellStart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>cos</w:t>
      </w:r>
      <w:proofErr w:type="spellEnd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, </w:t>
      </w:r>
      <w:proofErr w:type="spellStart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>ln</w:t>
      </w:r>
      <w:proofErr w:type="spellEnd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і </w:t>
      </w:r>
      <w:proofErr w:type="spellStart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>т.д</w:t>
      </w:r>
      <w:proofErr w:type="spellEnd"/>
      <w:r w:rsid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.). В якості </w:t>
      </w:r>
      <w:r w:rsidR="002813AC" w:rsidRPr="002813AC">
        <w:rPr>
          <w:rFonts w:ascii="Times New Roman" w:hAnsi="Times New Roman" w:cs="Times New Roman"/>
          <w:sz w:val="28"/>
          <w:szCs w:val="28"/>
          <w:lang w:val="uk-UA" w:eastAsia="en-US"/>
        </w:rPr>
        <w:t>аргументу функції використовується х.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Складати</w:t>
      </w:r>
      <w:r w:rsidR="002813AC" w:rsidRPr="002813A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функцію необхідно з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урахуванням </w:t>
      </w:r>
      <w:r w:rsidR="002813AC" w:rsidRPr="002813AC">
        <w:rPr>
          <w:rFonts w:ascii="Times New Roman" w:hAnsi="Times New Roman" w:cs="Times New Roman"/>
          <w:sz w:val="28"/>
          <w:szCs w:val="28"/>
          <w:lang w:val="uk-UA" w:eastAsia="en-US"/>
        </w:rPr>
        <w:t>правил записи математичних виразів і пріоритету операцій.</w:t>
      </w:r>
    </w:p>
    <w:p w:rsidR="006A4379" w:rsidRDefault="006A4379" w:rsidP="002813AC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6A4379" w:rsidRDefault="006A4379" w:rsidP="006A4379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Формат вихідних даних</w:t>
      </w:r>
    </w:p>
    <w:p w:rsidR="006A4379" w:rsidRDefault="006A4379" w:rsidP="006A4379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tbl>
      <w:tblPr>
        <w:tblStyle w:val="a3"/>
        <w:tblW w:w="10627" w:type="dxa"/>
        <w:tblInd w:w="-993" w:type="dxa"/>
        <w:tblLook w:val="04A0" w:firstRow="1" w:lastRow="0" w:firstColumn="1" w:lastColumn="0" w:noHBand="0" w:noVBand="1"/>
      </w:tblPr>
      <w:tblGrid>
        <w:gridCol w:w="484"/>
        <w:gridCol w:w="5069"/>
        <w:gridCol w:w="5074"/>
      </w:tblGrid>
      <w:tr w:rsidR="002F64E8" w:rsidTr="00315DB8">
        <w:tc>
          <w:tcPr>
            <w:tcW w:w="484" w:type="dxa"/>
          </w:tcPr>
          <w:p w:rsidR="002F64E8" w:rsidRPr="002F64E8" w:rsidRDefault="002F64E8" w:rsidP="006A4379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5069" w:type="dxa"/>
          </w:tcPr>
          <w:p w:rsidR="002F64E8" w:rsidRPr="002F64E8" w:rsidRDefault="002F64E8" w:rsidP="006A4379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5074" w:type="dxa"/>
          </w:tcPr>
          <w:p w:rsidR="002F64E8" w:rsidRPr="002F64E8" w:rsidRDefault="002F64E8" w:rsidP="006A4379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Тестове повідомлення</w:t>
            </w:r>
          </w:p>
        </w:tc>
      </w:tr>
      <w:tr w:rsidR="002F64E8" w:rsidTr="00315DB8">
        <w:tc>
          <w:tcPr>
            <w:tcW w:w="484" w:type="dxa"/>
          </w:tcPr>
          <w:p w:rsidR="002F64E8" w:rsidRPr="002F64E8" w:rsidRDefault="002F64E8" w:rsidP="006A4379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5069" w:type="dxa"/>
          </w:tcPr>
          <w:p w:rsidR="002F64E8" w:rsidRPr="00315DB8" w:rsidRDefault="00315DB8" w:rsidP="006A4379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Вивід відповіді</w:t>
            </w:r>
          </w:p>
        </w:tc>
        <w:tc>
          <w:tcPr>
            <w:tcW w:w="5074" w:type="dxa"/>
          </w:tcPr>
          <w:p w:rsidR="002F64E8" w:rsidRDefault="00315DB8" w:rsidP="006A4379">
            <w:pPr>
              <w:pStyle w:val="HTML"/>
              <w:tabs>
                <w:tab w:val="clear" w:pos="916"/>
                <w:tab w:val="left" w:pos="-70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15DB8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Відповідь</w:t>
            </w:r>
            <w:proofErr w:type="spellEnd"/>
            <w:r w:rsidRPr="00315DB8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: -5, -148</w:t>
            </w:r>
          </w:p>
        </w:tc>
      </w:tr>
    </w:tbl>
    <w:p w:rsidR="002F64E8" w:rsidRPr="00BD58AB" w:rsidRDefault="002F64E8" w:rsidP="006A4379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bookmarkStart w:id="0" w:name="_GoBack"/>
      <w:bookmarkEnd w:id="0"/>
    </w:p>
    <w:p w:rsidR="00412F07" w:rsidRPr="00412F07" w:rsidRDefault="00412F07" w:rsidP="006A4379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t>Функціональні вимоги до програми</w:t>
      </w:r>
    </w:p>
    <w:p w:rsidR="00C64303" w:rsidRDefault="00C64303" w:rsidP="00C64303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C64303">
        <w:rPr>
          <w:rFonts w:ascii="Times New Roman" w:hAnsi="Times New Roman" w:cs="Times New Roman"/>
          <w:sz w:val="28"/>
          <w:szCs w:val="28"/>
        </w:rPr>
        <w:t>-Вычисление значение определенного интеграла с заданной точностью</w:t>
      </w:r>
    </w:p>
    <w:p w:rsidR="00C64303" w:rsidRDefault="00C64303" w:rsidP="00C64303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C64303">
        <w:rPr>
          <w:rFonts w:ascii="Times New Roman" w:hAnsi="Times New Roman" w:cs="Times New Roman"/>
          <w:sz w:val="28"/>
          <w:szCs w:val="28"/>
        </w:rPr>
        <w:lastRenderedPageBreak/>
        <w:t>-Обеспечивать ввод пользователем исходных данных для вычислений, с контролем входной информации</w:t>
      </w:r>
    </w:p>
    <w:p w:rsidR="00C64303" w:rsidRDefault="00C64303" w:rsidP="00C64303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C64303">
        <w:rPr>
          <w:rFonts w:ascii="Times New Roman" w:hAnsi="Times New Roman" w:cs="Times New Roman"/>
          <w:sz w:val="28"/>
          <w:szCs w:val="28"/>
        </w:rPr>
        <w:t xml:space="preserve">-Выбор </w:t>
      </w:r>
      <w:proofErr w:type="gramStart"/>
      <w:r w:rsidRPr="00C64303">
        <w:rPr>
          <w:rFonts w:ascii="Times New Roman" w:hAnsi="Times New Roman" w:cs="Times New Roman"/>
          <w:sz w:val="28"/>
          <w:szCs w:val="28"/>
        </w:rPr>
        <w:t>метода</w:t>
      </w:r>
      <w:proofErr w:type="gramEnd"/>
      <w:r w:rsidRPr="00C64303">
        <w:rPr>
          <w:rFonts w:ascii="Times New Roman" w:hAnsi="Times New Roman" w:cs="Times New Roman"/>
          <w:sz w:val="28"/>
          <w:szCs w:val="28"/>
        </w:rPr>
        <w:t xml:space="preserve"> численного интегрирования−Построение графика подынтегральной функции</w:t>
      </w:r>
    </w:p>
    <w:p w:rsidR="00C64303" w:rsidRDefault="00C64303" w:rsidP="00C64303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C64303">
        <w:rPr>
          <w:rFonts w:ascii="Times New Roman" w:hAnsi="Times New Roman" w:cs="Times New Roman"/>
          <w:sz w:val="28"/>
          <w:szCs w:val="28"/>
        </w:rPr>
        <w:t>-Сохранение результатов вычислений в соответствии с форматом</w:t>
      </w:r>
    </w:p>
    <w:p w:rsidR="00412F07" w:rsidRPr="00C64303" w:rsidRDefault="00C64303" w:rsidP="00C64303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</w:rPr>
      </w:pPr>
      <w:r w:rsidRPr="00C64303">
        <w:rPr>
          <w:rFonts w:ascii="Times New Roman" w:hAnsi="Times New Roman" w:cs="Times New Roman"/>
          <w:sz w:val="28"/>
          <w:szCs w:val="28"/>
        </w:rPr>
        <w:t>-Предоставлять пользователю справочную информацию об использованных методах и порядке работы с программой.</w:t>
      </w:r>
    </w:p>
    <w:p w:rsidR="00412F07" w:rsidRPr="00C64303" w:rsidRDefault="00412F07" w:rsidP="006A4379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EC53E8" w:rsidRDefault="00412F07" w:rsidP="00EC53E8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t>Вибір методу рішення завдання</w:t>
      </w:r>
    </w:p>
    <w:p w:rsidR="00EC53E8" w:rsidRPr="00EC53E8" w:rsidRDefault="00EC53E8" w:rsidP="00EC53E8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1)Метод золотого перерізу.</w:t>
      </w:r>
    </w:p>
    <w:p w:rsidR="00EC53E8" w:rsidRPr="00EC53E8" w:rsidRDefault="00EC53E8" w:rsidP="00EC53E8">
      <w:pPr>
        <w:pStyle w:val="3"/>
        <w:shd w:val="clear" w:color="auto" w:fill="FFFFFF"/>
        <w:spacing w:before="0" w:after="0"/>
        <w:ind w:left="-993"/>
        <w:rPr>
          <w:rStyle w:val="mw-headline"/>
          <w:rFonts w:ascii="Times New Roman" w:hAnsi="Times New Roman" w:cs="Times New Roman"/>
          <w:color w:val="000000"/>
          <w:lang w:val="uk-UA"/>
        </w:rPr>
      </w:pPr>
      <w:r w:rsidRPr="00EC53E8">
        <w:rPr>
          <w:rStyle w:val="mw-headline"/>
          <w:rFonts w:ascii="Times New Roman" w:hAnsi="Times New Roman" w:cs="Times New Roman"/>
          <w:color w:val="000000"/>
          <w:lang w:val="uk-UA"/>
        </w:rPr>
        <w:t>Алгоритм: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1)На першій ітерації заданий відрізок ділиться двома симетричними відносно центру точками і розраховуються значення в цих точках.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2)Після чого той з кінців відрізка, до якого серед двох знову поставлених точок ближче виявилася та, значення в якій максимальне (для випадку пошуку мінімуму), відкидають.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3)На наступній ітерації в силу показаній вище властивості золотого перетину вже треба шукати лише одну нову точку.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4)Процедура триває до тих пір, поки не буде досягнута задана точність.</w:t>
      </w:r>
    </w:p>
    <w:p w:rsidR="00EC53E8" w:rsidRPr="00EC53E8" w:rsidRDefault="00EC53E8" w:rsidP="00EC53E8">
      <w:pPr>
        <w:spacing w:after="0"/>
        <w:ind w:left="-993"/>
        <w:rPr>
          <w:rFonts w:ascii="Times New Roman" w:hAnsi="Times New Roman"/>
          <w:sz w:val="28"/>
          <w:szCs w:val="28"/>
        </w:rPr>
      </w:pPr>
    </w:p>
    <w:p w:rsidR="00EC53E8" w:rsidRPr="00EC53E8" w:rsidRDefault="00EC53E8" w:rsidP="00EC53E8">
      <w:pPr>
        <w:spacing w:after="0"/>
        <w:ind w:left="-993"/>
        <w:rPr>
          <w:rStyle w:val="mw-headline"/>
          <w:rFonts w:ascii="Times New Roman" w:hAnsi="Times New Roman"/>
          <w:b/>
          <w:color w:val="000000"/>
          <w:sz w:val="28"/>
          <w:szCs w:val="28"/>
        </w:rPr>
      </w:pPr>
      <w:r w:rsidRPr="00EC53E8">
        <w:rPr>
          <w:rStyle w:val="mw-headline"/>
          <w:rFonts w:ascii="Times New Roman" w:hAnsi="Times New Roman"/>
          <w:b/>
          <w:color w:val="000000"/>
          <w:sz w:val="28"/>
          <w:szCs w:val="28"/>
        </w:rPr>
        <w:t>Формалізація:</w:t>
      </w:r>
    </w:p>
    <w:p w:rsidR="00EC53E8" w:rsidRPr="00EC53E8" w:rsidRDefault="00EC53E8" w:rsidP="00EC53E8">
      <w:pPr>
        <w:spacing w:after="0"/>
        <w:ind w:left="-993"/>
        <w:rPr>
          <w:rFonts w:ascii="Times New Roman" w:hAnsi="Times New Roman"/>
          <w:sz w:val="28"/>
          <w:szCs w:val="28"/>
        </w:rPr>
      </w:pPr>
      <w:r w:rsidRPr="00EC53E8">
        <w:rPr>
          <w:rStyle w:val="mw-headline"/>
          <w:rFonts w:ascii="Times New Roman" w:hAnsi="Times New Roman"/>
          <w:b/>
          <w:sz w:val="28"/>
          <w:szCs w:val="28"/>
        </w:rPr>
        <w:t>Крок 1.</w:t>
      </w:r>
      <w:r w:rsidRPr="00EC53E8">
        <w:rPr>
          <w:rStyle w:val="mw-headline"/>
          <w:rFonts w:ascii="Times New Roman" w:hAnsi="Times New Roman"/>
          <w:sz w:val="28"/>
          <w:szCs w:val="28"/>
        </w:rPr>
        <w:t xml:space="preserve"> Задаються початкові межі відрізка</w:t>
      </w:r>
      <w:r w:rsidRPr="00EC53E8">
        <w:rPr>
          <w:rStyle w:val="mw-headline"/>
          <w:rFonts w:ascii="Times New Roman" w:hAnsi="Times New Roman"/>
          <w:i/>
          <w:sz w:val="28"/>
          <w:szCs w:val="28"/>
        </w:rPr>
        <w:t xml:space="preserve"> а ,</w:t>
      </w:r>
      <w:r w:rsidRPr="00EC53E8">
        <w:rPr>
          <w:rFonts w:ascii="Times New Roman" w:hAnsi="Times New Roman"/>
          <w:i/>
          <w:sz w:val="28"/>
          <w:szCs w:val="28"/>
        </w:rPr>
        <w:t xml:space="preserve"> b</w:t>
      </w:r>
      <w:r w:rsidRPr="00EC53E8">
        <w:rPr>
          <w:rFonts w:ascii="Times New Roman" w:hAnsi="Times New Roman"/>
          <w:sz w:val="28"/>
          <w:szCs w:val="28"/>
        </w:rPr>
        <w:t xml:space="preserve"> і точність </w:t>
      </w:r>
      <w:proofErr w:type="spellStart"/>
      <w:r w:rsidRPr="00EC53E8">
        <w:rPr>
          <w:rFonts w:ascii="Times New Roman" w:hAnsi="Times New Roman"/>
          <w:i/>
          <w:sz w:val="28"/>
          <w:szCs w:val="28"/>
        </w:rPr>
        <w:t>eps</w:t>
      </w:r>
      <w:proofErr w:type="spellEnd"/>
      <w:r w:rsidRPr="00EC53E8">
        <w:rPr>
          <w:rFonts w:ascii="Times New Roman" w:hAnsi="Times New Roman"/>
          <w:sz w:val="28"/>
          <w:szCs w:val="28"/>
        </w:rPr>
        <w:t>.</w:t>
      </w:r>
    </w:p>
    <w:p w:rsidR="00EC53E8" w:rsidRPr="00EC53E8" w:rsidRDefault="00EC53E8" w:rsidP="00EC53E8">
      <w:pPr>
        <w:spacing w:after="0"/>
        <w:ind w:left="-993"/>
        <w:rPr>
          <w:rFonts w:ascii="Times New Roman" w:hAnsi="Times New Roman"/>
          <w:sz w:val="28"/>
          <w:szCs w:val="28"/>
        </w:rPr>
      </w:pPr>
      <w:r w:rsidRPr="00EC53E8">
        <w:rPr>
          <w:rFonts w:ascii="Times New Roman" w:hAnsi="Times New Roman"/>
          <w:b/>
          <w:sz w:val="28"/>
          <w:szCs w:val="28"/>
        </w:rPr>
        <w:t>Крок 2.</w:t>
      </w:r>
      <w:r w:rsidRPr="00EC53E8">
        <w:rPr>
          <w:rFonts w:ascii="Times New Roman" w:hAnsi="Times New Roman"/>
          <w:sz w:val="28"/>
          <w:szCs w:val="28"/>
        </w:rPr>
        <w:t>Розраховуються початкові точки поділу</w:t>
      </w:r>
    </w:p>
    <w:p w:rsidR="00EC53E8" w:rsidRPr="00EC53E8" w:rsidRDefault="00EC53E8" w:rsidP="00EC53E8">
      <w:pPr>
        <w:spacing w:after="0"/>
        <w:ind w:left="-993"/>
        <w:rPr>
          <w:rStyle w:val="mw-headline"/>
          <w:rFonts w:ascii="Times New Roman" w:hAnsi="Times New Roman"/>
          <w:b/>
          <w:sz w:val="28"/>
          <w:szCs w:val="28"/>
        </w:rPr>
      </w:pPr>
      <w:r w:rsidRPr="00EC53E8">
        <w:rPr>
          <w:rFonts w:ascii="Times New Roman" w:hAnsi="Times New Roman"/>
          <w:sz w:val="28"/>
          <w:szCs w:val="28"/>
        </w:rPr>
        <w:t>х</w:t>
      </w:r>
      <w:r w:rsidRPr="00EC53E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EC53E8">
        <w:rPr>
          <w:rFonts w:ascii="Times New Roman" w:hAnsi="Times New Roman"/>
          <w:sz w:val="28"/>
          <w:szCs w:val="28"/>
        </w:rPr>
        <w:t xml:space="preserve">= b – ((b - a) / </w:t>
      </w:r>
      <w:r w:rsidRPr="00EC53E8">
        <w:rPr>
          <w:rFonts w:ascii="Times New Roman" w:hAnsi="Times New Roman"/>
          <w:i/>
          <w:sz w:val="28"/>
          <w:szCs w:val="28"/>
        </w:rPr>
        <w:t>ф</w:t>
      </w:r>
      <w:r w:rsidRPr="00EC53E8">
        <w:rPr>
          <w:rFonts w:ascii="Times New Roman" w:hAnsi="Times New Roman"/>
          <w:sz w:val="28"/>
          <w:szCs w:val="28"/>
        </w:rPr>
        <w:t>) (</w:t>
      </w:r>
      <w:r w:rsidRPr="00EC53E8">
        <w:rPr>
          <w:rFonts w:ascii="Times New Roman" w:hAnsi="Times New Roman"/>
          <w:i/>
          <w:sz w:val="28"/>
          <w:szCs w:val="28"/>
        </w:rPr>
        <w:t>ф</w:t>
      </w:r>
      <w:r w:rsidRPr="00EC53E8">
        <w:rPr>
          <w:rFonts w:ascii="Times New Roman" w:hAnsi="Times New Roman"/>
          <w:sz w:val="28"/>
          <w:szCs w:val="28"/>
        </w:rPr>
        <w:t xml:space="preserve"> = 1.618)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= a + ((b - a) /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) (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= 1.618)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і значення в них цільової функції: y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f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(х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) , y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f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(х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C53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&gt; y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то a = х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C53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Інакше 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b = х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3.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Якщо |b - a| &lt; </w:t>
      </w:r>
      <w:proofErr w:type="spellStart"/>
      <w:r w:rsidRPr="00EC53E8">
        <w:rPr>
          <w:rFonts w:ascii="Times New Roman" w:hAnsi="Times New Roman" w:cs="Times New Roman"/>
          <w:sz w:val="28"/>
          <w:szCs w:val="28"/>
          <w:lang w:val="uk-UA"/>
        </w:rPr>
        <w:t>eps</w:t>
      </w:r>
      <w:proofErr w:type="spellEnd"/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, то x = (a + b) / 2 і зупинитися.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Інакше повернутися до кроку 2.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eastAsia="Times New Roman" w:hAnsi="Times New Roman" w:cs="Times New Roman"/>
          <w:sz w:val="28"/>
          <w:szCs w:val="28"/>
          <w:lang w:val="uk-UA"/>
        </w:rPr>
        <w:t>2) Метод дотичних.</w:t>
      </w:r>
    </w:p>
    <w:p w:rsidR="00EC53E8" w:rsidRPr="00EC53E8" w:rsidRDefault="00EC53E8" w:rsidP="00EC53E8">
      <w:pPr>
        <w:pStyle w:val="1"/>
        <w:spacing w:after="0"/>
        <w:ind w:left="-993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Призначений для наближеного знаходження нулів функції.</w:t>
      </w:r>
    </w:p>
    <w:p w:rsidR="00EC53E8" w:rsidRPr="00EC53E8" w:rsidRDefault="00EC53E8" w:rsidP="00EC53E8">
      <w:pPr>
        <w:pStyle w:val="1"/>
        <w:spacing w:after="0" w:line="360" w:lineRule="auto"/>
        <w:ind w:left="-993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На першому кроці потрібно вибрати початкове наближення х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кореня. Зазвичай це один з кінців відрізка. Початкове наближення має задовольняти наступні умови: 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f(х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 * f “(х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 &gt; 0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. (1)</w:t>
      </w:r>
    </w:p>
    <w:p w:rsidR="00EC53E8" w:rsidRPr="00EC53E8" w:rsidRDefault="00EC53E8" w:rsidP="00EC53E8">
      <w:pPr>
        <w:pStyle w:val="1"/>
        <w:spacing w:after="0"/>
        <w:ind w:left="-993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Далі знайдемо першу і другу похідні функції. Після чого підставляємо в формулу (1) границі відрізка на якому </w:t>
      </w:r>
      <w:proofErr w:type="spellStart"/>
      <w:r w:rsidRPr="00EC53E8">
        <w:rPr>
          <w:rFonts w:ascii="Times New Roman" w:hAnsi="Times New Roman" w:cs="Times New Roman"/>
          <w:sz w:val="28"/>
          <w:szCs w:val="28"/>
          <w:lang w:val="uk-UA"/>
        </w:rPr>
        <w:t>шукаются</w:t>
      </w:r>
      <w:proofErr w:type="spellEnd"/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нулі функції.</w:t>
      </w:r>
    </w:p>
    <w:p w:rsidR="00EC53E8" w:rsidRPr="00EC53E8" w:rsidRDefault="00EC53E8" w:rsidP="00EC53E8">
      <w:pPr>
        <w:pStyle w:val="1"/>
        <w:spacing w:after="0"/>
        <w:ind w:left="-993"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другому кроці нас чекає дорога до кореня. Кожне наступне наближення кореня x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n+1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розраховується на підставі попередніх даних за допомогою наступної рекурентної формули: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n+1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= </w:t>
      </w:r>
      <w:proofErr w:type="spellStart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proofErr w:type="spellEnd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(( f(</w:t>
      </w:r>
      <w:proofErr w:type="spellStart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proofErr w:type="spellEnd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 )/( f ’(</w:t>
      </w:r>
      <w:proofErr w:type="spellStart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proofErr w:type="spellEnd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 ))</w:t>
      </w:r>
    </w:p>
    <w:p w:rsidR="00EC53E8" w:rsidRPr="00EC53E8" w:rsidRDefault="00EC53E8" w:rsidP="00EC53E8">
      <w:pPr>
        <w:pStyle w:val="1"/>
        <w:spacing w:after="0"/>
        <w:ind w:left="-993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Процес завершується при виконанні умови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( f(</w:t>
      </w:r>
      <w:proofErr w:type="spellStart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proofErr w:type="spellEnd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 )/( f ’(</w:t>
      </w:r>
      <w:proofErr w:type="spellStart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proofErr w:type="spellEnd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) &lt; </w:t>
      </w:r>
      <w:proofErr w:type="spellStart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eps</w:t>
      </w:r>
      <w:proofErr w:type="spellEnd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eps</w:t>
      </w:r>
      <w:proofErr w:type="spellEnd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заздалегідь задана точність обчислень. В результаті за наближене значення кореня приймається «енну» наближення: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*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</w:t>
      </w:r>
      <w:proofErr w:type="spellStart"/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proofErr w:type="spellEnd"/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eastAsia="Times New Roman" w:hAnsi="Times New Roman" w:cs="Times New Roman"/>
          <w:sz w:val="28"/>
          <w:szCs w:val="28"/>
          <w:lang w:val="uk-UA"/>
        </w:rPr>
        <w:t>3) Метод параболи.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На першому кроці знаходиться крок </w:t>
      </w:r>
      <w:r w:rsidRPr="00EC53E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h = |b – a / 10|</w:t>
      </w:r>
      <w:r w:rsidRPr="00EC5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перша точка від якої ми будемо рухатися по графіку </w:t>
      </w:r>
      <w:r w:rsidRPr="00EC53E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x</w:t>
      </w:r>
      <w:r w:rsidRPr="00EC53E8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 xml:space="preserve">0 </w:t>
      </w:r>
      <w:r w:rsidRPr="00EC53E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= (a + b) / 2</w:t>
      </w:r>
      <w:r w:rsidRPr="00EC53E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ab/>
        <w:t>Якщо f(x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) &lt; f(x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+ h) то ми будемо рухатися у зворотному напрямку.</w:t>
      </w:r>
    </w:p>
    <w:p w:rsidR="00EC53E8" w:rsidRPr="00EC53E8" w:rsidRDefault="00EC53E8" w:rsidP="00EC53E8">
      <w:pPr>
        <w:pStyle w:val="1"/>
        <w:spacing w:after="0"/>
        <w:ind w:left="-993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>На другому кроці обираються перші три точки за допомогою яких буде знаходитися мінімум.</w:t>
      </w:r>
    </w:p>
    <w:p w:rsidR="00EC53E8" w:rsidRPr="00EC53E8" w:rsidRDefault="00EC53E8" w:rsidP="00EC53E8">
      <w:pPr>
        <w:pStyle w:val="1"/>
        <w:spacing w:after="0"/>
        <w:ind w:left="-993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кроці знаходяться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d1 =  f(x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 - f(x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d2 = f(x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 - f(x</w:t>
      </w:r>
      <w:r w:rsidRPr="00EC53E8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Якщо не виконується умова 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d1&gt;= 0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d2 &gt;= 0 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EC53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d1 + d2 &gt;0</w:t>
      </w:r>
      <w:r w:rsidRPr="00EC53E8">
        <w:rPr>
          <w:rFonts w:ascii="Times New Roman" w:hAnsi="Times New Roman" w:cs="Times New Roman"/>
          <w:sz w:val="28"/>
          <w:szCs w:val="28"/>
          <w:lang w:val="uk-UA"/>
        </w:rPr>
        <w:t>, то ми переходимо до наступних 3-х точок , та скорочуємо крок у два рази.</w:t>
      </w:r>
    </w:p>
    <w:p w:rsidR="00EC53E8" w:rsidRPr="00EC53E8" w:rsidRDefault="00EC53E8" w:rsidP="00EC53E8">
      <w:pPr>
        <w:pStyle w:val="1"/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EC53E8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</w:t>
      </w:r>
      <w:proofErr w:type="spellStart"/>
      <w:r w:rsidRPr="00EC53E8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EC53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EC53E8">
        <w:rPr>
          <w:rFonts w:ascii="Times New Roman" w:hAnsi="Times New Roman" w:cs="Times New Roman"/>
          <w:sz w:val="28"/>
          <w:szCs w:val="28"/>
          <w:lang w:val="uk-UA"/>
        </w:rPr>
        <w:t>eps</w:t>
      </w:r>
      <w:proofErr w:type="spellEnd"/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, то значення цієї точки і є </w:t>
      </w:r>
      <w:proofErr w:type="spellStart"/>
      <w:r w:rsidRPr="00EC53E8">
        <w:rPr>
          <w:rFonts w:ascii="Times New Roman" w:hAnsi="Times New Roman" w:cs="Times New Roman"/>
          <w:sz w:val="28"/>
          <w:szCs w:val="28"/>
          <w:lang w:val="uk-UA"/>
        </w:rPr>
        <w:t>мінмумом</w:t>
      </w:r>
      <w:proofErr w:type="spellEnd"/>
      <w:r w:rsidRPr="00EC53E8">
        <w:rPr>
          <w:rFonts w:ascii="Times New Roman" w:hAnsi="Times New Roman" w:cs="Times New Roman"/>
          <w:sz w:val="28"/>
          <w:szCs w:val="28"/>
          <w:lang w:val="uk-UA"/>
        </w:rPr>
        <w:t xml:space="preserve"> функції, якщо ні, то повертаємося до третього кроку.</w:t>
      </w:r>
    </w:p>
    <w:p w:rsidR="00C64303" w:rsidRDefault="00C64303" w:rsidP="00C64303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64303" w:rsidRDefault="00C64303" w:rsidP="00C64303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64303" w:rsidRPr="00C64303" w:rsidRDefault="00C64303" w:rsidP="00C64303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412F07" w:rsidRDefault="00412F07" w:rsidP="006A4379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412F07">
        <w:rPr>
          <w:rFonts w:ascii="Times New Roman" w:hAnsi="Times New Roman" w:cs="Times New Roman"/>
          <w:b/>
          <w:sz w:val="28"/>
          <w:szCs w:val="28"/>
          <w:lang w:val="uk-UA" w:eastAsia="en-US"/>
        </w:rPr>
        <w:t>Алгоритм програми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t xml:space="preserve"> </w:t>
      </w:r>
    </w:p>
    <w:p w:rsidR="00412F07" w:rsidRDefault="00C6601B" w:rsidP="00C6601B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1)Метод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en-US"/>
        </w:rPr>
        <w:t>залотого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перетину</w:t>
      </w:r>
    </w:p>
    <w:p w:rsidR="00C6601B" w:rsidRDefault="00C6601B" w:rsidP="00C6601B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77177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лотое сечени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07" w:rsidRDefault="00412F07" w:rsidP="006A4379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6601B" w:rsidRDefault="00C6601B" w:rsidP="00C6601B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2)Метод параболи</w:t>
      </w:r>
    </w:p>
    <w:p w:rsidR="00C6601B" w:rsidRDefault="00C6601B" w:rsidP="00C6601B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448050" cy="724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тод парабол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1B" w:rsidRDefault="00C6601B" w:rsidP="00C6601B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6601B" w:rsidRDefault="00C6601B" w:rsidP="00C6601B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3)Нулі функції</w:t>
      </w:r>
    </w:p>
    <w:p w:rsidR="00C6601B" w:rsidRDefault="00C6601B" w:rsidP="00C6601B">
      <w:pPr>
        <w:pStyle w:val="HTML"/>
        <w:tabs>
          <w:tab w:val="clear" w:pos="916"/>
          <w:tab w:val="left" w:pos="-709"/>
        </w:tabs>
        <w:ind w:left="-993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067050" cy="3152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ули функці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07" w:rsidRPr="00C64303" w:rsidRDefault="00412F07" w:rsidP="006A4379">
      <w:pPr>
        <w:pStyle w:val="HTML"/>
        <w:tabs>
          <w:tab w:val="clear" w:pos="916"/>
          <w:tab w:val="left" w:pos="-709"/>
        </w:tabs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  <w:r w:rsidRPr="00C64303">
        <w:rPr>
          <w:rFonts w:ascii="Times New Roman" w:hAnsi="Times New Roman" w:cs="Times New Roman"/>
          <w:b/>
          <w:sz w:val="28"/>
          <w:szCs w:val="28"/>
          <w:lang w:val="uk-UA" w:eastAsia="en-US"/>
        </w:rPr>
        <w:t>Текст програми</w:t>
      </w:r>
    </w:p>
    <w:p w:rsidR="00412F07" w:rsidRPr="006E359D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eastAsiaTheme="minorHAnsi" w:hAnsi="Times New Roman"/>
          <w:color w:val="000000" w:themeColor="text1"/>
          <w:sz w:val="32"/>
          <w:szCs w:val="28"/>
          <w:lang w:eastAsia="en-US"/>
        </w:rPr>
      </w:pPr>
      <w:proofErr w:type="spellStart"/>
      <w:r w:rsidRPr="002B693B"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metod</w:t>
      </w:r>
      <w:proofErr w:type="spellEnd"/>
      <w:r w:rsidRPr="006E359D">
        <w:rPr>
          <w:rFonts w:ascii="Times New Roman" w:eastAsiaTheme="minorHAnsi" w:hAnsi="Times New Roman"/>
          <w:color w:val="000000" w:themeColor="text1"/>
          <w:sz w:val="32"/>
          <w:szCs w:val="28"/>
          <w:lang w:eastAsia="en-US"/>
        </w:rPr>
        <w:t>.</w:t>
      </w:r>
      <w:r w:rsidRPr="002B693B"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h</w:t>
      </w:r>
    </w:p>
    <w:p w:rsidR="00412F07" w:rsidRPr="006E359D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12F07" w:rsidRPr="006E359D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359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ifndef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metodH</w:t>
      </w:r>
      <w:proofErr w:type="spellEnd"/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metodH</w:t>
      </w:r>
      <w:proofErr w:type="spellEnd"/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pointfunction_derivative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pointfunction_derivative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function_derivative1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function_derivative2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function2_derivative1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function2_derivative2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function3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function3_derivative1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function3_derivative2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//double function3(double x);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golden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parabol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pointfunction_derivative1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pointfunction_derivative2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12F07" w:rsidRDefault="00412F07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</w:p>
    <w:p w:rsidR="002B693B" w:rsidRDefault="002B693B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</w:pPr>
      <w:r w:rsidRPr="002B693B"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metod.cpp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metod.h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golden_number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epsilon = 0.000001;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*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 *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function_derivative1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 *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function_derivative2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60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function2_derivative1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function2_derivative2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function3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 *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- 5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function3_derivative1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33 *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function3_derivative2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66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golden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epsilon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golden_number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golden_number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B693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 w:rsidRPr="002B693B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</w:t>
      </w:r>
      <w:r w:rsidRPr="002B693B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)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 w:rsidRPr="002B693B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</w:t>
      </w:r>
      <w:r w:rsidRPr="002B693B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)</w:t>
      </w:r>
      <w:r w:rsidRPr="002B693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Условие для поиска максимума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x1;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parabol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lastRenderedPageBreak/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x1, x2, x3;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xmin1;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d1, d2;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x0 =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 + h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-h;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x0;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x0 + h;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x3 = x0 + 2 * h;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x0; xmin1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xmin1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epsilon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xmin1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x3 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x3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d1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d2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x3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d1 &gt;= 0 &amp;&amp; d2 &gt;= 0 &amp;&amp; d1 + d2 &gt;= 0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 +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 *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d1 - d2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*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d1 + d2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x3 += 2 * h;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/= 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x1 + h;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x3 = x1 + 2 * h;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 + h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-h;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pointfunction_derivative1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pointfunction_derivative2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mP2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recur_form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mP2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mP2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recur_form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mP1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recur_form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mf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mP1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epsilon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B693B" w:rsidRPr="006E359D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нижню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границю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 "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2B693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2B693B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Повторить ввод.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2B693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Pr="006E359D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Pr="006E359D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нижню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границю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2B693B" w:rsidRPr="006E359D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верхня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границю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 "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2B693B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2B693B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2B693B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Повторить ввод.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2B693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B693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B693B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верхня</w:t>
      </w:r>
      <w:proofErr w:type="spellEnd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границю</w:t>
      </w:r>
      <w:proofErr w:type="spellEnd"/>
      <w:r w:rsidRPr="002B693B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693B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source</w:t>
      </w:r>
      <w:r w:rsidRPr="002B693B"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  <w:t>.cpp</w:t>
      </w:r>
    </w:p>
    <w:p w:rsidR="002B693B" w:rsidRP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eastAsiaTheme="minorHAnsi" w:hAnsi="Times New Roman"/>
          <w:color w:val="000000" w:themeColor="text1"/>
          <w:sz w:val="32"/>
          <w:szCs w:val="28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metod.h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golden_number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epsilon = 0.000001;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o,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mf;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pointFunction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mf = 0;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10*(x*x*x) + 5*(x*x) + 10"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(x*x*x*) + (4*x)-3"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 11*(x*x*x) - 5*x + 9"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number_fun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function1;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mP1 = function_derivative1;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mP2 = function_derivative2;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function2;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mP1 = function2_derivative1;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mP2 = function2_derivative2;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mf = function3;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mP1 = function3_derivative1;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mP2 = function3_derivative2;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4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Pr="006E359D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"1. Метод золотого сечения"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Pr="006E359D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"2. Метод парабол"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Pr="006E359D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"3.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етод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дотичних</w:t>
      </w:r>
      <w:proofErr w:type="spellEnd"/>
      <w:r w:rsidRPr="006E359D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E359D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E359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number_metod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golden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parabol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mf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mf, mP1, mP2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Відповідь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f_initial_approach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4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4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693B" w:rsidRDefault="002B693B" w:rsidP="002B693B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601B" w:rsidRPr="00C6601B" w:rsidRDefault="002B693B" w:rsidP="00412F07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53E8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}</w:t>
      </w:r>
    </w:p>
    <w:p w:rsidR="00C6601B" w:rsidRDefault="00C6601B" w:rsidP="00C6601B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Розробка тестів</w:t>
      </w:r>
    </w:p>
    <w:p w:rsidR="00C6601B" w:rsidRDefault="002902E2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 w:val="28"/>
          <w:szCs w:val="24"/>
        </w:rPr>
      </w:pPr>
      <w:r w:rsidRPr="002902E2">
        <w:rPr>
          <w:rFonts w:ascii="Times New Roman" w:hAnsi="Times New Roman"/>
          <w:sz w:val="28"/>
          <w:szCs w:val="24"/>
        </w:rPr>
        <w:t>Для всіх тестів значення a = -5, b = 5</w:t>
      </w:r>
    </w:p>
    <w:tbl>
      <w:tblPr>
        <w:tblStyle w:val="a3"/>
        <w:tblW w:w="10344" w:type="dxa"/>
        <w:tblInd w:w="-851" w:type="dxa"/>
        <w:tblLook w:val="04A0" w:firstRow="1" w:lastRow="0" w:firstColumn="1" w:lastColumn="0" w:noHBand="0" w:noVBand="1"/>
      </w:tblPr>
      <w:tblGrid>
        <w:gridCol w:w="445"/>
        <w:gridCol w:w="2669"/>
        <w:gridCol w:w="2504"/>
        <w:gridCol w:w="2463"/>
        <w:gridCol w:w="2263"/>
      </w:tblGrid>
      <w:tr w:rsidR="002047CD" w:rsidTr="002B654F">
        <w:tc>
          <w:tcPr>
            <w:tcW w:w="445" w:type="dxa"/>
          </w:tcPr>
          <w:p w:rsidR="002902E2" w:rsidRPr="002047CD" w:rsidRDefault="002047CD" w:rsidP="002047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 w:rsidRPr="002047CD"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№</w:t>
            </w:r>
          </w:p>
        </w:tc>
        <w:tc>
          <w:tcPr>
            <w:tcW w:w="2669" w:type="dxa"/>
          </w:tcPr>
          <w:p w:rsidR="002902E2" w:rsidRPr="002047CD" w:rsidRDefault="002047CD" w:rsidP="002047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 w:rsidRPr="002047CD"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Функція</w:t>
            </w:r>
          </w:p>
        </w:tc>
        <w:tc>
          <w:tcPr>
            <w:tcW w:w="2504" w:type="dxa"/>
          </w:tcPr>
          <w:p w:rsidR="002902E2" w:rsidRPr="002047CD" w:rsidRDefault="002047CD" w:rsidP="002047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Золотій перетин</w:t>
            </w:r>
          </w:p>
        </w:tc>
        <w:tc>
          <w:tcPr>
            <w:tcW w:w="2463" w:type="dxa"/>
          </w:tcPr>
          <w:p w:rsidR="002902E2" w:rsidRPr="002047CD" w:rsidRDefault="002047CD" w:rsidP="002047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Метод парабол</w:t>
            </w:r>
          </w:p>
        </w:tc>
        <w:tc>
          <w:tcPr>
            <w:tcW w:w="2263" w:type="dxa"/>
          </w:tcPr>
          <w:p w:rsidR="002902E2" w:rsidRPr="002047CD" w:rsidRDefault="002047CD" w:rsidP="002047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Метод дотич</w:t>
            </w:r>
            <w:r w:rsidR="000051C8">
              <w:rPr>
                <w:rFonts w:ascii="Times New Roman" w:eastAsiaTheme="minorHAnsi" w:hAnsi="Times New Roman"/>
                <w:color w:val="000000"/>
                <w:sz w:val="24"/>
                <w:szCs w:val="28"/>
                <w:lang w:eastAsia="en-US"/>
              </w:rPr>
              <w:t>них</w:t>
            </w:r>
          </w:p>
        </w:tc>
      </w:tr>
      <w:tr w:rsidR="002047CD" w:rsidTr="002B654F">
        <w:tc>
          <w:tcPr>
            <w:tcW w:w="445" w:type="dxa"/>
          </w:tcPr>
          <w:p w:rsidR="002902E2" w:rsidRPr="000051C8" w:rsidRDefault="000051C8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669" w:type="dxa"/>
          </w:tcPr>
          <w:p w:rsidR="002902E2" w:rsidRPr="00447354" w:rsidRDefault="00447354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x^3 + 4*x - 3</w:t>
            </w:r>
          </w:p>
        </w:tc>
        <w:tc>
          <w:tcPr>
            <w:tcW w:w="2504" w:type="dxa"/>
          </w:tcPr>
          <w:p w:rsidR="002902E2" w:rsidRPr="000051C8" w:rsidRDefault="00447354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(5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; 142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463" w:type="dxa"/>
          </w:tcPr>
          <w:p w:rsidR="002902E2" w:rsidRPr="00447354" w:rsidRDefault="00447354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(-5; 148)</w:t>
            </w:r>
          </w:p>
        </w:tc>
        <w:tc>
          <w:tcPr>
            <w:tcW w:w="2263" w:type="dxa"/>
          </w:tcPr>
          <w:p w:rsidR="002902E2" w:rsidRPr="00447354" w:rsidRDefault="00447354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0.673597</w:t>
            </w:r>
          </w:p>
        </w:tc>
      </w:tr>
      <w:tr w:rsidR="002047CD" w:rsidTr="002B654F">
        <w:tc>
          <w:tcPr>
            <w:tcW w:w="445" w:type="dxa"/>
          </w:tcPr>
          <w:p w:rsidR="002902E2" w:rsidRPr="000051C8" w:rsidRDefault="000051C8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69" w:type="dxa"/>
          </w:tcPr>
          <w:p w:rsidR="002902E2" w:rsidRPr="002B654F" w:rsidRDefault="002B654F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10*x^3 + 5*x^2 + 10</w:t>
            </w:r>
          </w:p>
        </w:tc>
        <w:tc>
          <w:tcPr>
            <w:tcW w:w="2504" w:type="dxa"/>
          </w:tcPr>
          <w:p w:rsidR="002902E2" w:rsidRPr="00447354" w:rsidRDefault="00447354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(</w:t>
            </w:r>
            <w:r w:rsidR="002B654F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5; 138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9)</w:t>
            </w:r>
          </w:p>
        </w:tc>
        <w:tc>
          <w:tcPr>
            <w:tcW w:w="2463" w:type="dxa"/>
          </w:tcPr>
          <w:p w:rsidR="002902E2" w:rsidRPr="00447354" w:rsidRDefault="00447354" w:rsidP="00C660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(-5; </w:t>
            </w:r>
            <w:r w:rsidR="002B654F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-1115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2263" w:type="dxa"/>
          </w:tcPr>
          <w:p w:rsidR="002902E2" w:rsidRPr="003C6228" w:rsidRDefault="00447354" w:rsidP="003C6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-1.1</w:t>
            </w:r>
            <w:r w:rsidR="003C622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9742</w:t>
            </w:r>
          </w:p>
        </w:tc>
      </w:tr>
    </w:tbl>
    <w:p w:rsidR="00CC29A2" w:rsidRDefault="002B654F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1)</w:t>
      </w:r>
    </w:p>
    <w:p w:rsidR="00471F47" w:rsidRPr="00471F47" w:rsidRDefault="00471F47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Метод золотого перетину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</w:t>
      </w:r>
    </w:p>
    <w:p w:rsidR="002902E2" w:rsidRDefault="00CC29A2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940425" cy="3138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2,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7" w:rsidRPr="00471F47" w:rsidRDefault="00471F47" w:rsidP="00471F4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Метод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перебол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</w:t>
      </w:r>
    </w:p>
    <w:p w:rsidR="00471F47" w:rsidRPr="00CC29A2" w:rsidRDefault="00471F47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</w:p>
    <w:p w:rsidR="00C6601B" w:rsidRDefault="00471F47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29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,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1B" w:rsidRDefault="00C6601B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471F47" w:rsidRPr="00471F47" w:rsidRDefault="00471F47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Метод дотичних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</w:t>
      </w:r>
    </w:p>
    <w:p w:rsidR="00471F47" w:rsidRDefault="00471F47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940425" cy="3157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2,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7" w:rsidRDefault="00471F47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471F47" w:rsidRDefault="00471F47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2)</w:t>
      </w:r>
    </w:p>
    <w:p w:rsidR="00471F47" w:rsidRPr="00471F47" w:rsidRDefault="00471F47" w:rsidP="00471F4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Метод золотого перетину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</w:t>
      </w:r>
    </w:p>
    <w:p w:rsidR="00471F47" w:rsidRDefault="003C6228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38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28" w:rsidRDefault="003C6228" w:rsidP="00471F4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471F47" w:rsidRPr="00471F47" w:rsidRDefault="00471F47" w:rsidP="00471F4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Метод парабол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</w:t>
      </w:r>
    </w:p>
    <w:p w:rsidR="00471F47" w:rsidRDefault="003C6228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940425" cy="31292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ест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7" w:rsidRDefault="00471F47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471F47" w:rsidRPr="00471F47" w:rsidRDefault="00471F47" w:rsidP="00471F4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Метод дотичних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</w:t>
      </w:r>
    </w:p>
    <w:p w:rsidR="00471F47" w:rsidRPr="00C6601B" w:rsidRDefault="003C6228" w:rsidP="00C660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419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ест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E8" w:rsidRPr="00EC53E8" w:rsidRDefault="00EC53E8" w:rsidP="00EC53E8">
      <w:pPr>
        <w:pStyle w:val="1"/>
        <w:spacing w:after="0"/>
        <w:ind w:left="-85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  <w:t>Висновок</w:t>
      </w:r>
      <w:r w:rsidRPr="00EC53E8">
        <w:rPr>
          <w:rFonts w:ascii="Times New Roman" w:hAnsi="Times New Roman" w:cs="Times New Roman"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Pr="00EC53E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було розроблено програму, що працює з функціями та знаходить точи мінімуму графіків функцій, а також точки перетину з віссю </w:t>
      </w:r>
      <w:proofErr w:type="spellStart"/>
      <w:r w:rsidRPr="00EC53E8">
        <w:rPr>
          <w:rFonts w:ascii="Times New Roman" w:eastAsia="Times New Roman" w:hAnsi="Times New Roman" w:cs="Times New Roman"/>
          <w:sz w:val="28"/>
          <w:szCs w:val="24"/>
          <w:lang w:val="uk-UA"/>
        </w:rPr>
        <w:t>оХ</w:t>
      </w:r>
      <w:proofErr w:type="spellEnd"/>
      <w:r w:rsidRPr="00EC53E8">
        <w:rPr>
          <w:rFonts w:ascii="Times New Roman" w:eastAsia="Times New Roman" w:hAnsi="Times New Roman" w:cs="Times New Roman"/>
          <w:sz w:val="28"/>
          <w:szCs w:val="24"/>
          <w:lang w:val="uk-UA"/>
        </w:rPr>
        <w:t>. Пошук мінімумів відбувався методами золотого перерізу та методом парабол,  точки перетину були знайдені методом дотичних. При початку роботи програми з’являється меню в якому є запропоновані для вибору функції, після вибору однієї із них користувач може вибрати  метод роботи з функцією. Після введення необхідних даних на екрані з’явиться відповідь.</w:t>
      </w:r>
    </w:p>
    <w:p w:rsidR="00EC53E8" w:rsidRPr="00EC53E8" w:rsidRDefault="00EC53E8" w:rsidP="00EC53E8">
      <w:pPr>
        <w:pStyle w:val="HTML"/>
        <w:tabs>
          <w:tab w:val="clear" w:pos="916"/>
          <w:tab w:val="left" w:pos="-709"/>
        </w:tabs>
        <w:ind w:left="-851"/>
        <w:rPr>
          <w:rFonts w:ascii="Times New Roman" w:hAnsi="Times New Roman" w:cs="Times New Roman"/>
          <w:b/>
          <w:sz w:val="32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EC53E8">
        <w:rPr>
          <w:rFonts w:ascii="Times New Roman" w:hAnsi="Times New Roman" w:cs="Times New Roman"/>
          <w:sz w:val="28"/>
          <w:szCs w:val="24"/>
          <w:lang w:val="uk-UA"/>
        </w:rPr>
        <w:t xml:space="preserve">Контекстне меню було реалізовано за допомогою операторів </w:t>
      </w:r>
      <w:proofErr w:type="spellStart"/>
      <w:r w:rsidRPr="00EC53E8">
        <w:rPr>
          <w:rFonts w:ascii="Times New Roman" w:hAnsi="Times New Roman" w:cs="Times New Roman"/>
          <w:sz w:val="28"/>
          <w:szCs w:val="24"/>
          <w:lang w:val="uk-UA"/>
        </w:rPr>
        <w:t>switch</w:t>
      </w:r>
      <w:proofErr w:type="spellEnd"/>
      <w:r w:rsidRPr="00EC53E8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EC53E8">
        <w:rPr>
          <w:rFonts w:ascii="Times New Roman" w:hAnsi="Times New Roman" w:cs="Times New Roman"/>
          <w:sz w:val="28"/>
          <w:szCs w:val="24"/>
          <w:lang w:val="uk-UA"/>
        </w:rPr>
        <w:t>case</w:t>
      </w:r>
      <w:proofErr w:type="spellEnd"/>
      <w:r w:rsidRPr="00EC53E8">
        <w:rPr>
          <w:rFonts w:ascii="Times New Roman" w:hAnsi="Times New Roman" w:cs="Times New Roman"/>
          <w:sz w:val="28"/>
          <w:szCs w:val="24"/>
          <w:lang w:val="uk-UA"/>
        </w:rPr>
        <w:t>, функції та методи були реалізовані в окремому .</w:t>
      </w:r>
      <w:proofErr w:type="spellStart"/>
      <w:r w:rsidRPr="00EC53E8">
        <w:rPr>
          <w:rFonts w:ascii="Times New Roman" w:hAnsi="Times New Roman" w:cs="Times New Roman"/>
          <w:sz w:val="28"/>
          <w:szCs w:val="24"/>
          <w:lang w:val="uk-UA"/>
        </w:rPr>
        <w:t>срр</w:t>
      </w:r>
      <w:proofErr w:type="spellEnd"/>
      <w:r w:rsidRPr="00EC53E8">
        <w:rPr>
          <w:rFonts w:ascii="Times New Roman" w:hAnsi="Times New Roman" w:cs="Times New Roman"/>
          <w:sz w:val="28"/>
          <w:szCs w:val="24"/>
          <w:lang w:val="uk-UA"/>
        </w:rPr>
        <w:t xml:space="preserve"> файлі, прототипи функцій були винесені в файл .h.</w:t>
      </w:r>
    </w:p>
    <w:p w:rsidR="00412F07" w:rsidRPr="00C64303" w:rsidRDefault="00412F07" w:rsidP="00412F07">
      <w:pPr>
        <w:pStyle w:val="HTML"/>
        <w:tabs>
          <w:tab w:val="clear" w:pos="916"/>
          <w:tab w:val="left" w:pos="-709"/>
        </w:tabs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 w:eastAsia="en-US"/>
        </w:rPr>
      </w:pPr>
    </w:p>
    <w:sectPr w:rsidR="00412F07" w:rsidRPr="00C64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051C8"/>
    <w:rsid w:val="000C13C9"/>
    <w:rsid w:val="000F0D7F"/>
    <w:rsid w:val="001636CD"/>
    <w:rsid w:val="002047CD"/>
    <w:rsid w:val="00237F89"/>
    <w:rsid w:val="002813AC"/>
    <w:rsid w:val="002902E2"/>
    <w:rsid w:val="002B654F"/>
    <w:rsid w:val="002B693B"/>
    <w:rsid w:val="002F64E8"/>
    <w:rsid w:val="00315DB8"/>
    <w:rsid w:val="003711FB"/>
    <w:rsid w:val="00372A26"/>
    <w:rsid w:val="003C6228"/>
    <w:rsid w:val="00407719"/>
    <w:rsid w:val="00412F07"/>
    <w:rsid w:val="00426CEF"/>
    <w:rsid w:val="00447354"/>
    <w:rsid w:val="00471F47"/>
    <w:rsid w:val="00483395"/>
    <w:rsid w:val="005A3D24"/>
    <w:rsid w:val="005C3B9E"/>
    <w:rsid w:val="005F0B5E"/>
    <w:rsid w:val="006A4379"/>
    <w:rsid w:val="006E359D"/>
    <w:rsid w:val="00735CC0"/>
    <w:rsid w:val="00825765"/>
    <w:rsid w:val="00955207"/>
    <w:rsid w:val="00A40EAD"/>
    <w:rsid w:val="00BB7BE6"/>
    <w:rsid w:val="00BD58AB"/>
    <w:rsid w:val="00C32A8E"/>
    <w:rsid w:val="00C64303"/>
    <w:rsid w:val="00C6601B"/>
    <w:rsid w:val="00CB4635"/>
    <w:rsid w:val="00CC29A2"/>
    <w:rsid w:val="00DC1E6B"/>
    <w:rsid w:val="00DD1AE7"/>
    <w:rsid w:val="00E77993"/>
    <w:rsid w:val="00EC53E8"/>
    <w:rsid w:val="00ED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4FA0"/>
  <w15:chartTrackingRefBased/>
  <w15:docId w15:val="{874A7B7D-0ADF-463D-AFB8-68E57ADD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paragraph" w:styleId="3">
    <w:name w:val="heading 3"/>
    <w:basedOn w:val="1"/>
    <w:next w:val="1"/>
    <w:link w:val="30"/>
    <w:rsid w:val="00EC53E8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0C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E35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1">
    <w:name w:val="Обычный1"/>
    <w:rsid w:val="00EC53E8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customStyle="1" w:styleId="30">
    <w:name w:val="Заголовок 3 Знак"/>
    <w:basedOn w:val="a0"/>
    <w:link w:val="3"/>
    <w:rsid w:val="00EC53E8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mw-headline">
    <w:name w:val="mw-headline"/>
    <w:basedOn w:val="a0"/>
    <w:rsid w:val="00EC5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9</cp:revision>
  <dcterms:created xsi:type="dcterms:W3CDTF">2020-01-28T06:25:00Z</dcterms:created>
  <dcterms:modified xsi:type="dcterms:W3CDTF">2020-02-06T09:02:00Z</dcterms:modified>
</cp:coreProperties>
</file>