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B5AF60" w14:textId="7F9703FF" w:rsidR="00823526" w:rsidRPr="009F453E" w:rsidRDefault="00133144" w:rsidP="008406D9">
      <w:pPr>
        <w:jc w:val="right"/>
        <w:rPr>
          <w:color w:val="0070C0"/>
          <w:sz w:val="36"/>
          <w:szCs w:val="36"/>
        </w:rPr>
      </w:pPr>
      <w:r w:rsidRPr="009F453E">
        <w:rPr>
          <w:noProof/>
          <w:lang w:eastAsia="nl-NL"/>
        </w:rPr>
        <w:drawing>
          <wp:anchor distT="0" distB="0" distL="114300" distR="114300" simplePos="0" relativeHeight="251658246" behindDoc="1" locked="1" layoutInCell="1" allowOverlap="1" wp14:anchorId="638D20D6" wp14:editId="1C158F4E">
            <wp:simplePos x="0" y="0"/>
            <wp:positionH relativeFrom="column">
              <wp:posOffset>-5080</wp:posOffset>
            </wp:positionH>
            <wp:positionV relativeFrom="page">
              <wp:posOffset>438150</wp:posOffset>
            </wp:positionV>
            <wp:extent cx="1591200" cy="507600"/>
            <wp:effectExtent l="0" t="0" r="0" b="6985"/>
            <wp:wrapNone/>
            <wp:docPr id="9" name="Afbeelding 9" descr="Logo ICTU"/>
            <wp:cNvGraphicFramePr/>
            <a:graphic xmlns:a="http://schemas.openxmlformats.org/drawingml/2006/main">
              <a:graphicData uri="http://schemas.openxmlformats.org/drawingml/2006/picture">
                <pic:pic xmlns:pic="http://schemas.openxmlformats.org/drawingml/2006/picture">
                  <pic:nvPicPr>
                    <pic:cNvPr id="9" name="Afbeelding 9" descr="Logo ICTU"/>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91200" cy="507600"/>
                    </a:xfrm>
                    <a:prstGeom prst="rect">
                      <a:avLst/>
                    </a:prstGeom>
                  </pic:spPr>
                </pic:pic>
              </a:graphicData>
            </a:graphic>
            <wp14:sizeRelH relativeFrom="margin">
              <wp14:pctWidth>0</wp14:pctWidth>
            </wp14:sizeRelH>
            <wp14:sizeRelV relativeFrom="margin">
              <wp14:pctHeight>0</wp14:pctHeight>
            </wp14:sizeRelV>
          </wp:anchor>
        </w:drawing>
      </w:r>
      <w:r w:rsidR="00823526" w:rsidRPr="009F453E">
        <w:tab/>
      </w:r>
      <w:r w:rsidR="00823526" w:rsidRPr="009F453E">
        <w:tab/>
      </w:r>
    </w:p>
    <w:p w14:paraId="2015D21D" w14:textId="77777777" w:rsidR="00823526" w:rsidRPr="009F453E" w:rsidRDefault="00823526" w:rsidP="00823526">
      <w:pPr>
        <w:pStyle w:val="Koptekst"/>
      </w:pPr>
    </w:p>
    <w:p w14:paraId="002A6D05" w14:textId="77777777" w:rsidR="00217E8F" w:rsidRPr="009F453E" w:rsidRDefault="00217E8F" w:rsidP="009279E3"/>
    <w:p w14:paraId="76A4FB0E" w14:textId="77777777" w:rsidR="009279E3" w:rsidRPr="009F453E" w:rsidRDefault="00565CEC" w:rsidP="009279E3">
      <w:r w:rsidRPr="009F453E">
        <w:rPr>
          <w:noProof/>
          <w:lang w:eastAsia="nl-NL"/>
        </w:rPr>
        <mc:AlternateContent>
          <mc:Choice Requires="wps">
            <w:drawing>
              <wp:anchor distT="45720" distB="45720" distL="114300" distR="114300" simplePos="0" relativeHeight="251658240" behindDoc="1" locked="0" layoutInCell="1" allowOverlap="1" wp14:anchorId="7C957398" wp14:editId="0C80874E">
                <wp:simplePos x="0" y="0"/>
                <wp:positionH relativeFrom="column">
                  <wp:posOffset>2552700</wp:posOffset>
                </wp:positionH>
                <wp:positionV relativeFrom="paragraph">
                  <wp:posOffset>4445</wp:posOffset>
                </wp:positionV>
                <wp:extent cx="1161415" cy="657225"/>
                <wp:effectExtent l="0" t="0" r="0" b="0"/>
                <wp:wrapNone/>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1415" cy="657225"/>
                        </a:xfrm>
                        <a:prstGeom prst="rect">
                          <a:avLst/>
                        </a:prstGeom>
                        <a:noFill/>
                        <a:ln w="9525">
                          <a:noFill/>
                          <a:miter lim="800000"/>
                          <a:headEnd/>
                          <a:tailEnd/>
                        </a:ln>
                      </wps:spPr>
                      <wps:txbx>
                        <w:txbxContent>
                          <w:p w14:paraId="4FB5D776" w14:textId="77777777" w:rsidR="005A5799" w:rsidRDefault="00BC20C9">
                            <w:r w:rsidRPr="00AC1F26">
                              <w:rPr>
                                <w:noProof/>
                                <w:lang w:eastAsia="nl-NL"/>
                              </w:rPr>
                              <w:drawing>
                                <wp:inline distT="0" distB="0" distL="0" distR="0" wp14:anchorId="4273BF15" wp14:editId="7B376F0A">
                                  <wp:extent cx="947420" cy="556895"/>
                                  <wp:effectExtent l="0" t="0" r="5080" b="0"/>
                                  <wp:docPr id="24" name="Pictur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C183D7F6-B498-43B3-948B-1728B52AA6E4}">
                                                <adec:decorative xmlns:adec="http://schemas.microsoft.com/office/drawing/2017/decorative" val="1"/>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947420" cy="5568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957398" id="_x0000_t202" coordsize="21600,21600" o:spt="202" path="m,l,21600r21600,l21600,xe">
                <v:stroke joinstyle="miter"/>
                <v:path gradientshapeok="t" o:connecttype="rect"/>
              </v:shapetype>
              <v:shape id="Tekstvak 2" o:spid="_x0000_s1026" type="#_x0000_t202" style="position:absolute;margin-left:201pt;margin-top:.35pt;width:91.45pt;height:51.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" filled="f" stroked="f">
                <v:textbox>
                  <w:txbxContent>
                    <w:p w14:paraId="4FB5D776" w14:textId="77777777" w:rsidR="005A5799" w:rsidRDefault="00BC20C9">
                      <w:r w:rsidRPr="00AC1F26">
                        <w:rPr>
                          <w:noProof/>
                          <w:lang w:eastAsia="nl-NL"/>
                        </w:rPr>
                        <w:drawing>
                          <wp:inline distT="0" distB="0" distL="0" distR="0" wp14:anchorId="4273BF15" wp14:editId="7B376F0A">
                            <wp:extent cx="947420" cy="556895"/>
                            <wp:effectExtent l="0" t="0" r="5080" b="0"/>
                            <wp:docPr id="24" name="Pictur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C183D7F6-B498-43B3-948B-1728B52AA6E4}">
                                          <adec:decorative xmlns:adec="http://schemas.microsoft.com/office/drawing/2017/decorative" val="1"/>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947420" cy="556895"/>
                                    </a:xfrm>
                                    <a:prstGeom prst="rect">
                                      <a:avLst/>
                                    </a:prstGeom>
                                  </pic:spPr>
                                </pic:pic>
                              </a:graphicData>
                            </a:graphic>
                          </wp:inline>
                        </w:drawing>
                      </w:r>
                    </w:p>
                  </w:txbxContent>
                </v:textbox>
              </v:shape>
            </w:pict>
          </mc:Fallback>
        </mc:AlternateContent>
      </w:r>
    </w:p>
    <w:p w14:paraId="324048AA" w14:textId="77777777" w:rsidR="003D4047" w:rsidRPr="009F453E" w:rsidRDefault="003D4047" w:rsidP="009279E3"/>
    <w:p w14:paraId="67307E4B" w14:textId="77777777" w:rsidR="003D4047" w:rsidRPr="009F453E" w:rsidRDefault="00565CEC" w:rsidP="009279E3">
      <w:r w:rsidRPr="009F453E">
        <w:rPr>
          <w:noProof/>
          <w:lang w:eastAsia="nl-NL"/>
        </w:rPr>
        <mc:AlternateContent>
          <mc:Choice Requires="wps">
            <w:drawing>
              <wp:anchor distT="45720" distB="45720" distL="114300" distR="114300" simplePos="0" relativeHeight="251658241" behindDoc="1" locked="0" layoutInCell="1" allowOverlap="1" wp14:anchorId="39D38331" wp14:editId="025CD010">
                <wp:simplePos x="0" y="0"/>
                <wp:positionH relativeFrom="margin">
                  <wp:align>right</wp:align>
                </wp:positionH>
                <wp:positionV relativeFrom="paragraph">
                  <wp:posOffset>294640</wp:posOffset>
                </wp:positionV>
                <wp:extent cx="433070" cy="657225"/>
                <wp:effectExtent l="0" t="0" r="0" b="0"/>
                <wp:wrapNone/>
                <wp:docPr id="3"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 cy="657225"/>
                        </a:xfrm>
                        <a:prstGeom prst="rect">
                          <a:avLst/>
                        </a:prstGeom>
                        <a:noFill/>
                        <a:ln w="9525">
                          <a:noFill/>
                          <a:miter lim="800000"/>
                          <a:headEnd/>
                          <a:tailEnd/>
                        </a:ln>
                      </wps:spPr>
                      <wps:txbx>
                        <w:txbxContent>
                          <w:p w14:paraId="3E4064CA" w14:textId="77777777" w:rsidR="005A5799" w:rsidRDefault="00BC20C9">
                            <w:r w:rsidRPr="00AC1F26">
                              <w:rPr>
                                <w:noProof/>
                                <w:lang w:eastAsia="nl-NL"/>
                              </w:rPr>
                              <w:drawing>
                                <wp:inline distT="0" distB="0" distL="0" distR="0" wp14:anchorId="71A3C7A7" wp14:editId="18ABBB76">
                                  <wp:extent cx="225425" cy="556895"/>
                                  <wp:effectExtent l="0" t="0" r="3175" b="0"/>
                                  <wp:docPr id="23"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C183D7F6-B498-43B3-948B-1728B52AA6E4}">
                                                <adec:decorative xmlns:adec="http://schemas.microsoft.com/office/drawing/2017/decorative" val="1"/>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25425" cy="5568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D38331" id="_x0000_s1027" type="#_x0000_t202" style="position:absolute;margin-left:-17.1pt;margin-top:23.2pt;width:34.1pt;height:51.75pt;z-index:-251658239;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" filled="f" stroked="f">
                <v:textbox>
                  <w:txbxContent>
                    <w:p w14:paraId="3E4064CA" w14:textId="77777777" w:rsidR="005A5799" w:rsidRDefault="00BC20C9">
                      <w:r w:rsidRPr="00AC1F26">
                        <w:rPr>
                          <w:noProof/>
                          <w:lang w:eastAsia="nl-NL"/>
                        </w:rPr>
                        <w:drawing>
                          <wp:inline distT="0" distB="0" distL="0" distR="0" wp14:anchorId="71A3C7A7" wp14:editId="18ABBB76">
                            <wp:extent cx="225425" cy="556895"/>
                            <wp:effectExtent l="0" t="0" r="3175" b="0"/>
                            <wp:docPr id="23"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C183D7F6-B498-43B3-948B-1728B52AA6E4}">
                                          <adec:decorative xmlns:adec="http://schemas.microsoft.com/office/drawing/2017/decorative" val="1"/>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25425" cy="556895"/>
                                    </a:xfrm>
                                    <a:prstGeom prst="rect">
                                      <a:avLst/>
                                    </a:prstGeom>
                                  </pic:spPr>
                                </pic:pic>
                              </a:graphicData>
                            </a:graphic>
                          </wp:inline>
                        </w:drawing>
                      </w:r>
                    </w:p>
                  </w:txbxContent>
                </v:textbox>
                <w10:wrap anchorx="margin"/>
              </v:shape>
            </w:pict>
          </mc:Fallback>
        </mc:AlternateContent>
      </w:r>
    </w:p>
    <w:sdt>
      <w:sdtPr>
        <w:rPr>
          <w:rStyle w:val="TitelChar"/>
        </w:rPr>
        <w:alias w:val="Titel"/>
        <w:tag w:val=""/>
        <w:id w:val="390851399"/>
        <w:placeholder>
          <w:docPart w:val="8175A202ABAC4C40BCD2B5C3E408099A"/>
        </w:placeholder>
        <w:dataBinding w:prefixMappings="xmlns:ns0='http://purl.org/dc/elements/1.1/' xmlns:ns1='http://schemas.openxmlformats.org/package/2006/metadata/core-properties' " w:xpath="/ns1:coreProperties[1]/ns0:title[1]" w:storeItemID="{6C3C8BC8-F283-45AE-878A-BAB7291924A1}"/>
        <w:text/>
      </w:sdtPr>
      <w:sdtEndPr>
        <w:rPr>
          <w:rStyle w:val="TitelChar"/>
        </w:rPr>
      </w:sdtEndPr>
      <w:sdtContent>
        <w:p w14:paraId="4A69E999" w14:textId="5ABC3554" w:rsidR="003D4047" w:rsidRPr="009F453E" w:rsidRDefault="008113F9" w:rsidP="00590C76">
          <w:pPr>
            <w:pStyle w:val="Titel"/>
          </w:pPr>
          <w:r w:rsidRPr="009F453E">
            <w:rPr>
              <w:rStyle w:val="TitelChar"/>
            </w:rPr>
            <w:t>Functionele requirements</w:t>
          </w:r>
        </w:p>
      </w:sdtContent>
    </w:sdt>
    <w:sdt>
      <w:sdtPr>
        <w:alias w:val="Subtitel"/>
        <w:tag w:val="subtitel"/>
        <w:id w:val="-229931680"/>
        <w:placeholder>
          <w:docPart w:val="7C51B9D8D069C945B497E66FCF83C32D"/>
        </w:placeholder>
      </w:sdtPr>
      <w:sdtEndPr/>
      <w:sdtContent>
        <w:p w14:paraId="5C337111" w14:textId="7F551523" w:rsidR="003560D6" w:rsidRPr="009F453E" w:rsidRDefault="008113F9" w:rsidP="009D770A">
          <w:pPr>
            <w:pStyle w:val="Ondertitel"/>
            <w:ind w:firstLine="993"/>
          </w:pPr>
          <w:r w:rsidRPr="009F453E">
            <w:rPr>
              <w:rStyle w:val="Kop2Char"/>
            </w:rPr>
            <w:t>DvTP</w:t>
          </w:r>
        </w:p>
      </w:sdtContent>
    </w:sdt>
    <w:p w14:paraId="3C8574E3" w14:textId="77777777" w:rsidR="006924EB" w:rsidRPr="009F453E" w:rsidRDefault="006924EB" w:rsidP="009279E3"/>
    <w:p w14:paraId="66E20EE4" w14:textId="77777777" w:rsidR="006924EB" w:rsidRPr="009F453E" w:rsidRDefault="006924EB" w:rsidP="009279E3"/>
    <w:p w14:paraId="09622649" w14:textId="77777777" w:rsidR="006924EB" w:rsidRPr="009F453E" w:rsidRDefault="006924EB" w:rsidP="009279E3"/>
    <w:p w14:paraId="15636FC0" w14:textId="77777777" w:rsidR="006924EB" w:rsidRPr="009F453E" w:rsidRDefault="006924EB" w:rsidP="009279E3"/>
    <w:p w14:paraId="22C2D931" w14:textId="77777777" w:rsidR="006924EB" w:rsidRPr="009F453E" w:rsidRDefault="00565CEC" w:rsidP="009279E3">
      <w:r w:rsidRPr="009F453E">
        <w:rPr>
          <w:noProof/>
          <w:lang w:eastAsia="nl-NL"/>
        </w:rPr>
        <mc:AlternateContent>
          <mc:Choice Requires="wps">
            <w:drawing>
              <wp:anchor distT="45720" distB="45720" distL="114300" distR="114300" simplePos="0" relativeHeight="251658242" behindDoc="1" locked="0" layoutInCell="1" allowOverlap="1" wp14:anchorId="3DA6A072" wp14:editId="3C661CD1">
                <wp:simplePos x="0" y="0"/>
                <wp:positionH relativeFrom="column">
                  <wp:posOffset>4405630</wp:posOffset>
                </wp:positionH>
                <wp:positionV relativeFrom="paragraph">
                  <wp:posOffset>42545</wp:posOffset>
                </wp:positionV>
                <wp:extent cx="590550" cy="937895"/>
                <wp:effectExtent l="0" t="0" r="0" b="0"/>
                <wp:wrapNone/>
                <wp:docPr id="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937895"/>
                        </a:xfrm>
                        <a:prstGeom prst="rect">
                          <a:avLst/>
                        </a:prstGeom>
                        <a:noFill/>
                        <a:ln w="9525">
                          <a:noFill/>
                          <a:miter lim="800000"/>
                          <a:headEnd/>
                          <a:tailEnd/>
                        </a:ln>
                      </wps:spPr>
                      <wps:txbx>
                        <w:txbxContent>
                          <w:p w14:paraId="64915C56" w14:textId="77777777" w:rsidR="005A5799" w:rsidRDefault="00BC20C9">
                            <w:r w:rsidRPr="00AC1F26">
                              <w:rPr>
                                <w:noProof/>
                                <w:lang w:eastAsia="nl-NL"/>
                              </w:rPr>
                              <w:drawing>
                                <wp:inline distT="0" distB="0" distL="0" distR="0" wp14:anchorId="3570D748" wp14:editId="0F4355D8">
                                  <wp:extent cx="393065" cy="837565"/>
                                  <wp:effectExtent l="0" t="0" r="6985" b="635"/>
                                  <wp:docPr id="134053292" name="Pictur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C183D7F6-B498-43B3-948B-1728B52AA6E4}">
                                                <adec:decorative xmlns:adec="http://schemas.microsoft.com/office/drawing/2017/decorative" val="1"/>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93065" cy="8375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A6A072" id="_x0000_s1028" type="#_x0000_t202" style="position:absolute;margin-left:346.9pt;margin-top:3.35pt;width:46.5pt;height:73.85pt;z-index:-2516582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" filled="f" stroked="f">
                <v:textbox>
                  <w:txbxContent>
                    <w:p w14:paraId="64915C56" w14:textId="77777777" w:rsidR="005A5799" w:rsidRDefault="00BC20C9">
                      <w:r w:rsidRPr="00AC1F26">
                        <w:rPr>
                          <w:noProof/>
                          <w:lang w:eastAsia="nl-NL"/>
                        </w:rPr>
                        <w:drawing>
                          <wp:inline distT="0" distB="0" distL="0" distR="0" wp14:anchorId="3570D748" wp14:editId="0F4355D8">
                            <wp:extent cx="393065" cy="837565"/>
                            <wp:effectExtent l="0" t="0" r="6985" b="635"/>
                            <wp:docPr id="134053292" name="Pictur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C183D7F6-B498-43B3-948B-1728B52AA6E4}">
                                          <adec:decorative xmlns:adec="http://schemas.microsoft.com/office/drawing/2017/decorative" val="1"/>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93065" cy="837565"/>
                                    </a:xfrm>
                                    <a:prstGeom prst="rect">
                                      <a:avLst/>
                                    </a:prstGeom>
                                  </pic:spPr>
                                </pic:pic>
                              </a:graphicData>
                            </a:graphic>
                          </wp:inline>
                        </w:drawing>
                      </w:r>
                    </w:p>
                  </w:txbxContent>
                </v:textbox>
              </v:shape>
            </w:pict>
          </mc:Fallback>
        </mc:AlternateContent>
      </w:r>
    </w:p>
    <w:p w14:paraId="2812E85F" w14:textId="77777777" w:rsidR="006924EB" w:rsidRPr="009F453E" w:rsidRDefault="006924EB" w:rsidP="009279E3"/>
    <w:p w14:paraId="7869477F" w14:textId="77777777" w:rsidR="006924EB" w:rsidRPr="009F453E" w:rsidRDefault="006924EB" w:rsidP="009279E3"/>
    <w:p w14:paraId="79E8BBCF" w14:textId="77777777" w:rsidR="006924EB" w:rsidRPr="009F453E" w:rsidRDefault="00565CEC" w:rsidP="009279E3">
      <w:r w:rsidRPr="009F453E">
        <w:rPr>
          <w:noProof/>
          <w:lang w:eastAsia="nl-NL"/>
        </w:rPr>
        <mc:AlternateContent>
          <mc:Choice Requires="wps">
            <w:drawing>
              <wp:anchor distT="45720" distB="45720" distL="114300" distR="114300" simplePos="0" relativeHeight="251658243" behindDoc="1" locked="0" layoutInCell="1" allowOverlap="1" wp14:anchorId="346C61E2" wp14:editId="3CF3DA6B">
                <wp:simplePos x="0" y="0"/>
                <wp:positionH relativeFrom="column">
                  <wp:posOffset>1453515</wp:posOffset>
                </wp:positionH>
                <wp:positionV relativeFrom="paragraph">
                  <wp:posOffset>288290</wp:posOffset>
                </wp:positionV>
                <wp:extent cx="1161415" cy="657225"/>
                <wp:effectExtent l="0" t="0" r="0" b="0"/>
                <wp:wrapNone/>
                <wp:docPr id="10"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1415" cy="657225"/>
                        </a:xfrm>
                        <a:prstGeom prst="rect">
                          <a:avLst/>
                        </a:prstGeom>
                        <a:noFill/>
                        <a:ln w="9525">
                          <a:noFill/>
                          <a:miter lim="800000"/>
                          <a:headEnd/>
                          <a:tailEnd/>
                        </a:ln>
                      </wps:spPr>
                      <wps:txbx>
                        <w:txbxContent>
                          <w:p w14:paraId="34A98C95" w14:textId="77777777" w:rsidR="005A5799" w:rsidRDefault="00BC20C9">
                            <w:r w:rsidRPr="00AC1F26">
                              <w:rPr>
                                <w:noProof/>
                                <w:lang w:eastAsia="nl-NL"/>
                              </w:rPr>
                              <w:drawing>
                                <wp:inline distT="0" distB="0" distL="0" distR="0" wp14:anchorId="22352F7A" wp14:editId="2540E6E2">
                                  <wp:extent cx="846455" cy="556895"/>
                                  <wp:effectExtent l="0" t="0" r="0" b="0"/>
                                  <wp:docPr id="1866271162" name="Pictur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C183D7F6-B498-43B3-948B-1728B52AA6E4}">
                                                <adec:decorative xmlns:adec="http://schemas.microsoft.com/office/drawing/2017/decorative" val="1"/>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846455" cy="5568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6C61E2" id="_x0000_s1029" type="#_x0000_t202" style="position:absolute;margin-left:114.45pt;margin-top:22.7pt;width:91.45pt;height:51.75pt;z-index:-25165823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" filled="f" stroked="f">
                <v:textbox>
                  <w:txbxContent>
                    <w:p w14:paraId="34A98C95" w14:textId="77777777" w:rsidR="005A5799" w:rsidRDefault="00BC20C9">
                      <w:r w:rsidRPr="00AC1F26">
                        <w:rPr>
                          <w:noProof/>
                          <w:lang w:eastAsia="nl-NL"/>
                        </w:rPr>
                        <w:drawing>
                          <wp:inline distT="0" distB="0" distL="0" distR="0" wp14:anchorId="22352F7A" wp14:editId="2540E6E2">
                            <wp:extent cx="846455" cy="556895"/>
                            <wp:effectExtent l="0" t="0" r="0" b="0"/>
                            <wp:docPr id="1866271162" name="Pictur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C183D7F6-B498-43B3-948B-1728B52AA6E4}">
                                          <adec:decorative xmlns:adec="http://schemas.microsoft.com/office/drawing/2017/decorative" val="1"/>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846455" cy="556895"/>
                                    </a:xfrm>
                                    <a:prstGeom prst="rect">
                                      <a:avLst/>
                                    </a:prstGeom>
                                  </pic:spPr>
                                </pic:pic>
                              </a:graphicData>
                            </a:graphic>
                          </wp:inline>
                        </w:drawing>
                      </w:r>
                    </w:p>
                  </w:txbxContent>
                </v:textbox>
              </v:shape>
            </w:pict>
          </mc:Fallback>
        </mc:AlternateContent>
      </w:r>
    </w:p>
    <w:p w14:paraId="7079EAF5" w14:textId="77777777" w:rsidR="006924EB" w:rsidRPr="009F453E" w:rsidRDefault="006924EB" w:rsidP="009279E3"/>
    <w:p w14:paraId="1037B577" w14:textId="77777777" w:rsidR="006924EB" w:rsidRPr="009F453E" w:rsidRDefault="006924EB" w:rsidP="009279E3"/>
    <w:p w14:paraId="44393E78" w14:textId="77777777" w:rsidR="006924EB" w:rsidRPr="009F453E" w:rsidRDefault="006924EB" w:rsidP="009279E3"/>
    <w:p w14:paraId="631E49D3" w14:textId="77777777" w:rsidR="006924EB" w:rsidRPr="009F453E" w:rsidRDefault="00565CEC" w:rsidP="009279E3">
      <w:r w:rsidRPr="009F453E">
        <w:rPr>
          <w:noProof/>
          <w:lang w:eastAsia="nl-NL"/>
        </w:rPr>
        <mc:AlternateContent>
          <mc:Choice Requires="wps">
            <w:drawing>
              <wp:anchor distT="45720" distB="45720" distL="114300" distR="114300" simplePos="0" relativeHeight="251658245" behindDoc="1" locked="0" layoutInCell="1" allowOverlap="1" wp14:anchorId="720F0100" wp14:editId="44A65DCD">
                <wp:simplePos x="0" y="0"/>
                <wp:positionH relativeFrom="column">
                  <wp:posOffset>54610</wp:posOffset>
                </wp:positionH>
                <wp:positionV relativeFrom="paragraph">
                  <wp:posOffset>144780</wp:posOffset>
                </wp:positionV>
                <wp:extent cx="534670" cy="1078865"/>
                <wp:effectExtent l="0" t="0" r="0" b="0"/>
                <wp:wrapNone/>
                <wp:docPr id="16"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670" cy="1078865"/>
                        </a:xfrm>
                        <a:prstGeom prst="rect">
                          <a:avLst/>
                        </a:prstGeom>
                        <a:noFill/>
                        <a:ln w="9525">
                          <a:noFill/>
                          <a:miter lim="800000"/>
                          <a:headEnd/>
                          <a:tailEnd/>
                        </a:ln>
                      </wps:spPr>
                      <wps:txbx>
                        <w:txbxContent>
                          <w:p w14:paraId="25650BD5" w14:textId="77777777" w:rsidR="005A5799" w:rsidRDefault="00BC20C9">
                            <w:r w:rsidRPr="00AC1F26">
                              <w:rPr>
                                <w:noProof/>
                                <w:lang w:eastAsia="nl-NL"/>
                              </w:rPr>
                              <w:drawing>
                                <wp:inline distT="0" distB="0" distL="0" distR="0" wp14:anchorId="3EE15CC2" wp14:editId="45E63468">
                                  <wp:extent cx="286513" cy="905259"/>
                                  <wp:effectExtent l="0" t="0" r="0" b="0"/>
                                  <wp:docPr id="1165582060"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C183D7F6-B498-43B3-948B-1728B52AA6E4}">
                                                <adec:decorative xmlns:adec="http://schemas.microsoft.com/office/drawing/2017/decorative" val="1"/>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86513" cy="90525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0F0100" id="_x0000_s1030" type="#_x0000_t202" style="position:absolute;margin-left:4.3pt;margin-top:11.4pt;width:42.1pt;height:84.95pt;z-index:-25165823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" filled="f" stroked="f">
                <v:textbox>
                  <w:txbxContent>
                    <w:p w14:paraId="25650BD5" w14:textId="77777777" w:rsidR="005A5799" w:rsidRDefault="00BC20C9">
                      <w:r w:rsidRPr="00AC1F26">
                        <w:rPr>
                          <w:noProof/>
                          <w:lang w:eastAsia="nl-NL"/>
                        </w:rPr>
                        <w:drawing>
                          <wp:inline distT="0" distB="0" distL="0" distR="0" wp14:anchorId="3EE15CC2" wp14:editId="45E63468">
                            <wp:extent cx="286513" cy="905259"/>
                            <wp:effectExtent l="0" t="0" r="0" b="0"/>
                            <wp:docPr id="1165582060"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C183D7F6-B498-43B3-948B-1728B52AA6E4}">
                                          <adec:decorative xmlns:adec="http://schemas.microsoft.com/office/drawing/2017/decorative" val="1"/>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86513" cy="905259"/>
                                    </a:xfrm>
                                    <a:prstGeom prst="rect">
                                      <a:avLst/>
                                    </a:prstGeom>
                                  </pic:spPr>
                                </pic:pic>
                              </a:graphicData>
                            </a:graphic>
                          </wp:inline>
                        </w:drawing>
                      </w:r>
                    </w:p>
                  </w:txbxContent>
                </v:textbox>
              </v:shape>
            </w:pict>
          </mc:Fallback>
        </mc:AlternateContent>
      </w:r>
    </w:p>
    <w:p w14:paraId="1C030164" w14:textId="77777777" w:rsidR="006924EB" w:rsidRPr="009F453E" w:rsidRDefault="006924EB" w:rsidP="009279E3"/>
    <w:p w14:paraId="3A5915B9" w14:textId="77777777" w:rsidR="006924EB" w:rsidRPr="009F453E" w:rsidRDefault="006924EB" w:rsidP="009279E3"/>
    <w:p w14:paraId="06A31D1F" w14:textId="77777777" w:rsidR="006924EB" w:rsidRPr="009F453E" w:rsidRDefault="00565CEC" w:rsidP="009279E3">
      <w:r w:rsidRPr="009F453E">
        <w:rPr>
          <w:noProof/>
          <w:lang w:eastAsia="nl-NL"/>
        </w:rPr>
        <mc:AlternateContent>
          <mc:Choice Requires="wps">
            <w:drawing>
              <wp:anchor distT="45720" distB="45720" distL="114300" distR="114300" simplePos="0" relativeHeight="251658244" behindDoc="1" locked="0" layoutInCell="1" allowOverlap="1" wp14:anchorId="3D69649A" wp14:editId="0F454DB4">
                <wp:simplePos x="0" y="0"/>
                <wp:positionH relativeFrom="column">
                  <wp:posOffset>4475480</wp:posOffset>
                </wp:positionH>
                <wp:positionV relativeFrom="paragraph">
                  <wp:posOffset>49530</wp:posOffset>
                </wp:positionV>
                <wp:extent cx="1161415" cy="657225"/>
                <wp:effectExtent l="0" t="0" r="0" b="0"/>
                <wp:wrapNone/>
                <wp:docPr id="12"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1415" cy="657225"/>
                        </a:xfrm>
                        <a:prstGeom prst="rect">
                          <a:avLst/>
                        </a:prstGeom>
                        <a:noFill/>
                        <a:ln w="9525">
                          <a:noFill/>
                          <a:miter lim="800000"/>
                          <a:headEnd/>
                          <a:tailEnd/>
                        </a:ln>
                      </wps:spPr>
                      <wps:txbx>
                        <w:txbxContent>
                          <w:p w14:paraId="48A9D9EC" w14:textId="77777777" w:rsidR="005A5799" w:rsidRDefault="00BC20C9">
                            <w:r w:rsidRPr="00AC1F26">
                              <w:rPr>
                                <w:noProof/>
                                <w:lang w:eastAsia="nl-NL"/>
                              </w:rPr>
                              <w:drawing>
                                <wp:inline distT="0" distB="0" distL="0" distR="0" wp14:anchorId="131F90CB" wp14:editId="2B755E7D">
                                  <wp:extent cx="832485" cy="556895"/>
                                  <wp:effectExtent l="0" t="0" r="5715" b="0"/>
                                  <wp:docPr id="943817417" name="Pictur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4">
                                            <a:extLst>
                                              <a:ext uri="{C183D7F6-B498-43B3-948B-1728B52AA6E4}">
                                                <adec:decorative xmlns:adec="http://schemas.microsoft.com/office/drawing/2017/decorative" val="1"/>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832485" cy="5568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69649A" id="_x0000_s1031" type="#_x0000_t202" style="position:absolute;margin-left:352.4pt;margin-top:3.9pt;width:91.45pt;height:51.75pt;z-index:-2516582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" filled="f" stroked="f">
                <v:textbox>
                  <w:txbxContent>
                    <w:p w14:paraId="48A9D9EC" w14:textId="77777777" w:rsidR="005A5799" w:rsidRDefault="00BC20C9">
                      <w:r w:rsidRPr="00AC1F26">
                        <w:rPr>
                          <w:noProof/>
                          <w:lang w:eastAsia="nl-NL"/>
                        </w:rPr>
                        <w:drawing>
                          <wp:inline distT="0" distB="0" distL="0" distR="0" wp14:anchorId="131F90CB" wp14:editId="2B755E7D">
                            <wp:extent cx="832485" cy="556895"/>
                            <wp:effectExtent l="0" t="0" r="5715" b="0"/>
                            <wp:docPr id="943817417" name="Pictur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4">
                                      <a:extLst>
                                        <a:ext uri="{C183D7F6-B498-43B3-948B-1728B52AA6E4}">
                                          <adec:decorative xmlns:adec="http://schemas.microsoft.com/office/drawing/2017/decorative" val="1"/>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832485" cy="556895"/>
                                    </a:xfrm>
                                    <a:prstGeom prst="rect">
                                      <a:avLst/>
                                    </a:prstGeom>
                                  </pic:spPr>
                                </pic:pic>
                              </a:graphicData>
                            </a:graphic>
                          </wp:inline>
                        </w:drawing>
                      </w:r>
                    </w:p>
                  </w:txbxContent>
                </v:textbox>
              </v:shape>
            </w:pict>
          </mc:Fallback>
        </mc:AlternateContent>
      </w:r>
    </w:p>
    <w:p w14:paraId="3AA0E99B" w14:textId="77777777" w:rsidR="006924EB" w:rsidRPr="009F453E" w:rsidRDefault="006924EB" w:rsidP="009279E3"/>
    <w:p w14:paraId="4A2EB3C1" w14:textId="77777777" w:rsidR="003D4047" w:rsidRPr="009F453E" w:rsidRDefault="003D4047" w:rsidP="009279E3"/>
    <w:p w14:paraId="7CB2C1C9" w14:textId="77777777" w:rsidR="003D4047" w:rsidRPr="009F453E" w:rsidRDefault="003D4047" w:rsidP="009279E3"/>
    <w:p w14:paraId="70C13194" w14:textId="77777777" w:rsidR="0013026D" w:rsidRPr="009F453E" w:rsidRDefault="0013026D" w:rsidP="006924EB">
      <w:pPr>
        <w:spacing w:line="384" w:lineRule="auto"/>
        <w:rPr>
          <w:b/>
        </w:rPr>
      </w:pPr>
    </w:p>
    <w:p w14:paraId="3E97FAD2" w14:textId="77777777" w:rsidR="0013026D" w:rsidRPr="009F453E" w:rsidRDefault="0013026D" w:rsidP="006924EB">
      <w:pPr>
        <w:spacing w:line="384" w:lineRule="auto"/>
        <w:rPr>
          <w:b/>
        </w:rPr>
      </w:pPr>
    </w:p>
    <w:p w14:paraId="677E0E19" w14:textId="77777777" w:rsidR="0013026D" w:rsidRPr="009F453E" w:rsidRDefault="0013026D" w:rsidP="006924EB">
      <w:pPr>
        <w:spacing w:line="384" w:lineRule="auto"/>
        <w:rPr>
          <w:b/>
        </w:rPr>
      </w:pPr>
    </w:p>
    <w:p w14:paraId="69EFBDAE" w14:textId="77777777" w:rsidR="0013026D" w:rsidRPr="009F453E" w:rsidRDefault="0013026D" w:rsidP="006924EB">
      <w:pPr>
        <w:spacing w:line="384" w:lineRule="auto"/>
        <w:rPr>
          <w:b/>
        </w:rPr>
      </w:pPr>
    </w:p>
    <w:p w14:paraId="2D4CABEE" w14:textId="77777777" w:rsidR="0013026D" w:rsidRPr="009F453E" w:rsidRDefault="0013026D" w:rsidP="006924EB">
      <w:pPr>
        <w:spacing w:line="384" w:lineRule="auto"/>
        <w:rPr>
          <w:b/>
        </w:rPr>
      </w:pPr>
    </w:p>
    <w:p w14:paraId="342359AC" w14:textId="0825A918" w:rsidR="0085659D" w:rsidRPr="009F453E" w:rsidRDefault="0085659D">
      <w:pPr>
        <w:spacing w:line="259" w:lineRule="auto"/>
      </w:pPr>
      <w:r w:rsidRPr="009F453E">
        <w:t>V0.</w:t>
      </w:r>
      <w:r w:rsidR="00F34DB4">
        <w:t>9</w:t>
      </w:r>
    </w:p>
    <w:p w14:paraId="716C9CA1" w14:textId="17073F04" w:rsidR="00E82059" w:rsidRPr="009F453E" w:rsidRDefault="0085659D">
      <w:pPr>
        <w:spacing w:line="259" w:lineRule="auto"/>
      </w:pPr>
      <w:r w:rsidRPr="009F453E">
        <w:t>Concept</w:t>
      </w:r>
      <w:r w:rsidR="00E82059" w:rsidRPr="009F453E">
        <w:br w:type="page"/>
      </w:r>
    </w:p>
    <w:sdt>
      <w:sdtPr>
        <w:rPr>
          <w:rFonts w:eastAsiaTheme="minorEastAsia"/>
        </w:rPr>
        <w:id w:val="-1238473257"/>
        <w:docPartObj>
          <w:docPartGallery w:val="Table of Contents"/>
          <w:docPartUnique/>
        </w:docPartObj>
      </w:sdtPr>
      <w:sdtEndPr/>
      <w:sdtContent>
        <w:p w14:paraId="6EC1BE27" w14:textId="77777777" w:rsidR="000069D7" w:rsidRPr="009F453E" w:rsidRDefault="00E82059" w:rsidP="00103675">
          <w:pPr>
            <w:rPr>
              <w:b/>
              <w:bCs/>
            </w:rPr>
          </w:pPr>
          <w:r w:rsidRPr="009F453E">
            <w:rPr>
              <w:b/>
              <w:bCs/>
            </w:rPr>
            <w:t>Inhoudsopgave</w:t>
          </w:r>
        </w:p>
        <w:p w14:paraId="293CA48A" w14:textId="77777777" w:rsidR="00157609" w:rsidRPr="009F453E" w:rsidRDefault="00157609" w:rsidP="00103675">
          <w:pPr>
            <w:rPr>
              <w:b/>
              <w:bCs/>
            </w:rPr>
          </w:pPr>
        </w:p>
        <w:p w14:paraId="17ACE986" w14:textId="6ED4971D" w:rsidR="00D54739" w:rsidRDefault="00E511B9">
          <w:pPr>
            <w:pStyle w:val="Inhopg1"/>
            <w:rPr>
              <w:rFonts w:asciiTheme="minorHAnsi" w:eastAsiaTheme="minorEastAsia" w:hAnsiTheme="minorHAnsi"/>
              <w:b w:val="0"/>
              <w:noProof/>
              <w:kern w:val="2"/>
              <w:sz w:val="24"/>
              <w:szCs w:val="24"/>
              <w:lang w:eastAsia="nl-NL"/>
              <w14:ligatures w14:val="standardContextual"/>
            </w:rPr>
          </w:pPr>
          <w:r w:rsidRPr="009F453E">
            <w:fldChar w:fldCharType="begin"/>
          </w:r>
          <w:r w:rsidRPr="009F453E">
            <w:instrText xml:space="preserve"> TOC \o "1-4" \h \z \u </w:instrText>
          </w:r>
          <w:r w:rsidRPr="009F453E">
            <w:fldChar w:fldCharType="separate"/>
          </w:r>
          <w:hyperlink w:anchor="_Toc232766949" w:history="1">
            <w:r w:rsidR="00D54739" w:rsidRPr="009D4BC3">
              <w:rPr>
                <w:rStyle w:val="Hyperlink"/>
                <w:noProof/>
              </w:rPr>
              <w:t>1.</w:t>
            </w:r>
            <w:r w:rsidR="00D54739">
              <w:rPr>
                <w:rFonts w:asciiTheme="minorHAnsi" w:eastAsiaTheme="minorEastAsia" w:hAnsiTheme="minorHAnsi"/>
                <w:b w:val="0"/>
                <w:noProof/>
                <w:kern w:val="2"/>
                <w:sz w:val="24"/>
                <w:szCs w:val="24"/>
                <w:lang w:eastAsia="nl-NL"/>
                <w14:ligatures w14:val="standardContextual"/>
              </w:rPr>
              <w:tab/>
            </w:r>
            <w:r w:rsidR="00D54739" w:rsidRPr="009D4BC3">
              <w:rPr>
                <w:rStyle w:val="Hyperlink"/>
                <w:noProof/>
              </w:rPr>
              <w:t>Inleiding</w:t>
            </w:r>
            <w:r w:rsidR="00D54739">
              <w:rPr>
                <w:noProof/>
                <w:webHidden/>
              </w:rPr>
              <w:tab/>
            </w:r>
            <w:r w:rsidR="00D54739">
              <w:rPr>
                <w:noProof/>
                <w:webHidden/>
              </w:rPr>
              <w:fldChar w:fldCharType="begin"/>
            </w:r>
            <w:r w:rsidR="00D54739">
              <w:rPr>
                <w:noProof/>
                <w:webHidden/>
              </w:rPr>
              <w:instrText xml:space="preserve"> PAGEREF _Toc232766949 \h </w:instrText>
            </w:r>
            <w:r w:rsidR="00D54739">
              <w:rPr>
                <w:noProof/>
                <w:webHidden/>
              </w:rPr>
            </w:r>
            <w:r w:rsidR="00D54739">
              <w:rPr>
                <w:noProof/>
                <w:webHidden/>
              </w:rPr>
              <w:fldChar w:fldCharType="separate"/>
            </w:r>
            <w:r w:rsidR="00D54739">
              <w:rPr>
                <w:noProof/>
                <w:webHidden/>
              </w:rPr>
              <w:t>5</w:t>
            </w:r>
            <w:r w:rsidR="00D54739">
              <w:rPr>
                <w:noProof/>
                <w:webHidden/>
              </w:rPr>
              <w:fldChar w:fldCharType="end"/>
            </w:r>
          </w:hyperlink>
        </w:p>
        <w:p w14:paraId="5F877878" w14:textId="23F75654" w:rsidR="00D54739" w:rsidRDefault="00D54739">
          <w:pPr>
            <w:pStyle w:val="Inhopg1"/>
            <w:rPr>
              <w:rFonts w:asciiTheme="minorHAnsi" w:eastAsiaTheme="minorEastAsia" w:hAnsiTheme="minorHAnsi"/>
              <w:b w:val="0"/>
              <w:noProof/>
              <w:kern w:val="2"/>
              <w:sz w:val="24"/>
              <w:szCs w:val="24"/>
              <w:lang w:eastAsia="nl-NL"/>
              <w14:ligatures w14:val="standardContextual"/>
            </w:rPr>
          </w:pPr>
          <w:hyperlink w:anchor="_Toc232766950" w:history="1">
            <w:r w:rsidRPr="009D4BC3">
              <w:rPr>
                <w:rStyle w:val="Hyperlink"/>
                <w:noProof/>
              </w:rPr>
              <w:t>2.</w:t>
            </w:r>
            <w:r>
              <w:rPr>
                <w:rFonts w:asciiTheme="minorHAnsi" w:eastAsiaTheme="minorEastAsia" w:hAnsiTheme="minorHAnsi"/>
                <w:b w:val="0"/>
                <w:noProof/>
                <w:kern w:val="2"/>
                <w:sz w:val="24"/>
                <w:szCs w:val="24"/>
                <w:lang w:eastAsia="nl-NL"/>
                <w14:ligatures w14:val="standardContextual"/>
              </w:rPr>
              <w:tab/>
            </w:r>
            <w:r w:rsidRPr="009D4BC3">
              <w:rPr>
                <w:rStyle w:val="Hyperlink"/>
                <w:noProof/>
              </w:rPr>
              <w:t>Authenticatie &amp; Toegang</w:t>
            </w:r>
            <w:r>
              <w:rPr>
                <w:noProof/>
                <w:webHidden/>
              </w:rPr>
              <w:tab/>
            </w:r>
            <w:r>
              <w:rPr>
                <w:noProof/>
                <w:webHidden/>
              </w:rPr>
              <w:fldChar w:fldCharType="begin"/>
            </w:r>
            <w:r>
              <w:rPr>
                <w:noProof/>
                <w:webHidden/>
              </w:rPr>
              <w:instrText xml:space="preserve"> PAGEREF _Toc232766950 \h </w:instrText>
            </w:r>
            <w:r>
              <w:rPr>
                <w:noProof/>
                <w:webHidden/>
              </w:rPr>
            </w:r>
            <w:r>
              <w:rPr>
                <w:noProof/>
                <w:webHidden/>
              </w:rPr>
              <w:fldChar w:fldCharType="separate"/>
            </w:r>
            <w:r>
              <w:rPr>
                <w:noProof/>
                <w:webHidden/>
              </w:rPr>
              <w:t>6</w:t>
            </w:r>
            <w:r>
              <w:rPr>
                <w:noProof/>
                <w:webHidden/>
              </w:rPr>
              <w:fldChar w:fldCharType="end"/>
            </w:r>
          </w:hyperlink>
        </w:p>
        <w:p w14:paraId="6B2575AC" w14:textId="369B24EE"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51" w:history="1">
            <w:r w:rsidRPr="009D4BC3">
              <w:rPr>
                <w:rStyle w:val="Hyperlink"/>
                <w:noProof/>
              </w:rPr>
              <w:t>FR-01</w:t>
            </w:r>
            <w:r>
              <w:rPr>
                <w:rFonts w:asciiTheme="minorHAnsi" w:eastAsiaTheme="minorEastAsia" w:hAnsiTheme="minorHAnsi"/>
                <w:noProof/>
                <w:kern w:val="2"/>
                <w:sz w:val="24"/>
                <w:szCs w:val="24"/>
                <w:lang w:eastAsia="nl-NL"/>
                <w14:ligatures w14:val="standardContextual"/>
              </w:rPr>
              <w:tab/>
            </w:r>
            <w:r w:rsidRPr="009D4BC3">
              <w:rPr>
                <w:rStyle w:val="Hyperlink"/>
                <w:noProof/>
              </w:rPr>
              <w:t>Authenticatie Burger via erkend middel</w:t>
            </w:r>
            <w:r>
              <w:rPr>
                <w:noProof/>
                <w:webHidden/>
              </w:rPr>
              <w:tab/>
            </w:r>
            <w:r>
              <w:rPr>
                <w:noProof/>
                <w:webHidden/>
              </w:rPr>
              <w:fldChar w:fldCharType="begin"/>
            </w:r>
            <w:r>
              <w:rPr>
                <w:noProof/>
                <w:webHidden/>
              </w:rPr>
              <w:instrText xml:space="preserve"> PAGEREF _Toc232766951 \h </w:instrText>
            </w:r>
            <w:r>
              <w:rPr>
                <w:noProof/>
                <w:webHidden/>
              </w:rPr>
            </w:r>
            <w:r>
              <w:rPr>
                <w:noProof/>
                <w:webHidden/>
              </w:rPr>
              <w:fldChar w:fldCharType="separate"/>
            </w:r>
            <w:r>
              <w:rPr>
                <w:noProof/>
                <w:webHidden/>
              </w:rPr>
              <w:t>6</w:t>
            </w:r>
            <w:r>
              <w:rPr>
                <w:noProof/>
                <w:webHidden/>
              </w:rPr>
              <w:fldChar w:fldCharType="end"/>
            </w:r>
          </w:hyperlink>
        </w:p>
        <w:p w14:paraId="17203EC6" w14:textId="70D6C021"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52" w:history="1">
            <w:r w:rsidRPr="009D4BC3">
              <w:rPr>
                <w:rStyle w:val="Hyperlink"/>
                <w:noProof/>
              </w:rPr>
              <w:t>FR-02</w:t>
            </w:r>
            <w:r>
              <w:rPr>
                <w:rFonts w:asciiTheme="minorHAnsi" w:eastAsiaTheme="minorEastAsia" w:hAnsiTheme="minorHAnsi"/>
                <w:noProof/>
                <w:kern w:val="2"/>
                <w:sz w:val="24"/>
                <w:szCs w:val="24"/>
                <w:lang w:eastAsia="nl-NL"/>
                <w14:ligatures w14:val="standardContextual"/>
              </w:rPr>
              <w:tab/>
            </w:r>
            <w:r w:rsidRPr="009D4BC3">
              <w:rPr>
                <w:rStyle w:val="Hyperlink"/>
                <w:noProof/>
              </w:rPr>
              <w:t>Configuratiegedreven delegatiecontrole</w:t>
            </w:r>
            <w:r>
              <w:rPr>
                <w:noProof/>
                <w:webHidden/>
              </w:rPr>
              <w:tab/>
            </w:r>
            <w:r>
              <w:rPr>
                <w:noProof/>
                <w:webHidden/>
              </w:rPr>
              <w:fldChar w:fldCharType="begin"/>
            </w:r>
            <w:r>
              <w:rPr>
                <w:noProof/>
                <w:webHidden/>
              </w:rPr>
              <w:instrText xml:space="preserve"> PAGEREF _Toc232766952 \h </w:instrText>
            </w:r>
            <w:r>
              <w:rPr>
                <w:noProof/>
                <w:webHidden/>
              </w:rPr>
            </w:r>
            <w:r>
              <w:rPr>
                <w:noProof/>
                <w:webHidden/>
              </w:rPr>
              <w:fldChar w:fldCharType="separate"/>
            </w:r>
            <w:r>
              <w:rPr>
                <w:noProof/>
                <w:webHidden/>
              </w:rPr>
              <w:t>6</w:t>
            </w:r>
            <w:r>
              <w:rPr>
                <w:noProof/>
                <w:webHidden/>
              </w:rPr>
              <w:fldChar w:fldCharType="end"/>
            </w:r>
          </w:hyperlink>
        </w:p>
        <w:p w14:paraId="4B14EC00" w14:textId="7E8B976D"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53" w:history="1">
            <w:r w:rsidRPr="009D4BC3">
              <w:rPr>
                <w:rStyle w:val="Hyperlink"/>
                <w:noProof/>
              </w:rPr>
              <w:t>FR-03</w:t>
            </w:r>
            <w:r>
              <w:rPr>
                <w:rFonts w:asciiTheme="minorHAnsi" w:eastAsiaTheme="minorEastAsia" w:hAnsiTheme="minorHAnsi"/>
                <w:noProof/>
                <w:kern w:val="2"/>
                <w:sz w:val="24"/>
                <w:szCs w:val="24"/>
                <w:lang w:eastAsia="nl-NL"/>
                <w14:ligatures w14:val="standardContextual"/>
              </w:rPr>
              <w:tab/>
            </w:r>
            <w:r w:rsidRPr="009D4BC3">
              <w:rPr>
                <w:rStyle w:val="Hyperlink"/>
                <w:noProof/>
              </w:rPr>
              <w:t>Authenticatie Private Dienstverlener via eHerkenning</w:t>
            </w:r>
            <w:r>
              <w:rPr>
                <w:noProof/>
                <w:webHidden/>
              </w:rPr>
              <w:tab/>
            </w:r>
            <w:r>
              <w:rPr>
                <w:noProof/>
                <w:webHidden/>
              </w:rPr>
              <w:fldChar w:fldCharType="begin"/>
            </w:r>
            <w:r>
              <w:rPr>
                <w:noProof/>
                <w:webHidden/>
              </w:rPr>
              <w:instrText xml:space="preserve"> PAGEREF _Toc232766953 \h </w:instrText>
            </w:r>
            <w:r>
              <w:rPr>
                <w:noProof/>
                <w:webHidden/>
              </w:rPr>
            </w:r>
            <w:r>
              <w:rPr>
                <w:noProof/>
                <w:webHidden/>
              </w:rPr>
              <w:fldChar w:fldCharType="separate"/>
            </w:r>
            <w:r>
              <w:rPr>
                <w:noProof/>
                <w:webHidden/>
              </w:rPr>
              <w:t>7</w:t>
            </w:r>
            <w:r>
              <w:rPr>
                <w:noProof/>
                <w:webHidden/>
              </w:rPr>
              <w:fldChar w:fldCharType="end"/>
            </w:r>
          </w:hyperlink>
        </w:p>
        <w:p w14:paraId="7CAE8D12" w14:textId="5F0AE24F"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54" w:history="1">
            <w:r w:rsidRPr="009D4BC3">
              <w:rPr>
                <w:rStyle w:val="Hyperlink"/>
                <w:noProof/>
              </w:rPr>
              <w:t>FR-04</w:t>
            </w:r>
            <w:r>
              <w:rPr>
                <w:rFonts w:asciiTheme="minorHAnsi" w:eastAsiaTheme="minorEastAsia" w:hAnsiTheme="minorHAnsi"/>
                <w:noProof/>
                <w:kern w:val="2"/>
                <w:sz w:val="24"/>
                <w:szCs w:val="24"/>
                <w:lang w:eastAsia="nl-NL"/>
                <w14:ligatures w14:val="standardContextual"/>
              </w:rPr>
              <w:tab/>
            </w:r>
            <w:r w:rsidRPr="009D4BC3">
              <w:rPr>
                <w:rStyle w:val="Hyperlink"/>
                <w:noProof/>
              </w:rPr>
              <w:t>Ontsluiting via vertrouwd overheidsdomein</w:t>
            </w:r>
            <w:r>
              <w:rPr>
                <w:noProof/>
                <w:webHidden/>
              </w:rPr>
              <w:tab/>
            </w:r>
            <w:r>
              <w:rPr>
                <w:noProof/>
                <w:webHidden/>
              </w:rPr>
              <w:fldChar w:fldCharType="begin"/>
            </w:r>
            <w:r>
              <w:rPr>
                <w:noProof/>
                <w:webHidden/>
              </w:rPr>
              <w:instrText xml:space="preserve"> PAGEREF _Toc232766954 \h </w:instrText>
            </w:r>
            <w:r>
              <w:rPr>
                <w:noProof/>
                <w:webHidden/>
              </w:rPr>
            </w:r>
            <w:r>
              <w:rPr>
                <w:noProof/>
                <w:webHidden/>
              </w:rPr>
              <w:fldChar w:fldCharType="separate"/>
            </w:r>
            <w:r>
              <w:rPr>
                <w:noProof/>
                <w:webHidden/>
              </w:rPr>
              <w:t>7</w:t>
            </w:r>
            <w:r>
              <w:rPr>
                <w:noProof/>
                <w:webHidden/>
              </w:rPr>
              <w:fldChar w:fldCharType="end"/>
            </w:r>
          </w:hyperlink>
        </w:p>
        <w:p w14:paraId="4F66D9E8" w14:textId="6653A2A3" w:rsidR="00D54739" w:rsidRDefault="00D54739">
          <w:pPr>
            <w:pStyle w:val="Inhopg1"/>
            <w:rPr>
              <w:rFonts w:asciiTheme="minorHAnsi" w:eastAsiaTheme="minorEastAsia" w:hAnsiTheme="minorHAnsi"/>
              <w:b w:val="0"/>
              <w:noProof/>
              <w:kern w:val="2"/>
              <w:sz w:val="24"/>
              <w:szCs w:val="24"/>
              <w:lang w:eastAsia="nl-NL"/>
              <w14:ligatures w14:val="standardContextual"/>
            </w:rPr>
          </w:pPr>
          <w:hyperlink w:anchor="_Toc232766955" w:history="1">
            <w:r w:rsidRPr="009D4BC3">
              <w:rPr>
                <w:rStyle w:val="Hyperlink"/>
                <w:noProof/>
              </w:rPr>
              <w:t>3.</w:t>
            </w:r>
            <w:r>
              <w:rPr>
                <w:rFonts w:asciiTheme="minorHAnsi" w:eastAsiaTheme="minorEastAsia" w:hAnsiTheme="minorHAnsi"/>
                <w:b w:val="0"/>
                <w:noProof/>
                <w:kern w:val="2"/>
                <w:sz w:val="24"/>
                <w:szCs w:val="24"/>
                <w:lang w:eastAsia="nl-NL"/>
                <w14:ligatures w14:val="standardContextual"/>
              </w:rPr>
              <w:tab/>
            </w:r>
            <w:r w:rsidRPr="009D4BC3">
              <w:rPr>
                <w:rStyle w:val="Hyperlink"/>
                <w:noProof/>
              </w:rPr>
              <w:t>Informatieverstrekking &amp; Transparantie (Pre-consent)</w:t>
            </w:r>
            <w:r>
              <w:rPr>
                <w:noProof/>
                <w:webHidden/>
              </w:rPr>
              <w:tab/>
            </w:r>
            <w:r>
              <w:rPr>
                <w:noProof/>
                <w:webHidden/>
              </w:rPr>
              <w:fldChar w:fldCharType="begin"/>
            </w:r>
            <w:r>
              <w:rPr>
                <w:noProof/>
                <w:webHidden/>
              </w:rPr>
              <w:instrText xml:space="preserve"> PAGEREF _Toc232766955 \h </w:instrText>
            </w:r>
            <w:r>
              <w:rPr>
                <w:noProof/>
                <w:webHidden/>
              </w:rPr>
            </w:r>
            <w:r>
              <w:rPr>
                <w:noProof/>
                <w:webHidden/>
              </w:rPr>
              <w:fldChar w:fldCharType="separate"/>
            </w:r>
            <w:r>
              <w:rPr>
                <w:noProof/>
                <w:webHidden/>
              </w:rPr>
              <w:t>8</w:t>
            </w:r>
            <w:r>
              <w:rPr>
                <w:noProof/>
                <w:webHidden/>
              </w:rPr>
              <w:fldChar w:fldCharType="end"/>
            </w:r>
          </w:hyperlink>
        </w:p>
        <w:p w14:paraId="37C2888D" w14:textId="74FA8129"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56" w:history="1">
            <w:r w:rsidRPr="009D4BC3">
              <w:rPr>
                <w:rStyle w:val="Hyperlink"/>
                <w:noProof/>
              </w:rPr>
              <w:t>FR-05</w:t>
            </w:r>
            <w:r>
              <w:rPr>
                <w:rFonts w:asciiTheme="minorHAnsi" w:eastAsiaTheme="minorEastAsia" w:hAnsiTheme="minorHAnsi"/>
                <w:noProof/>
                <w:kern w:val="2"/>
                <w:sz w:val="24"/>
                <w:szCs w:val="24"/>
                <w:lang w:eastAsia="nl-NL"/>
                <w14:ligatures w14:val="standardContextual"/>
              </w:rPr>
              <w:tab/>
            </w:r>
            <w:r w:rsidRPr="009D4BC3">
              <w:rPr>
                <w:rStyle w:val="Hyperlink"/>
                <w:noProof/>
              </w:rPr>
              <w:t>Weergave van toestemmingsdetails (Scope)</w:t>
            </w:r>
            <w:r>
              <w:rPr>
                <w:noProof/>
                <w:webHidden/>
              </w:rPr>
              <w:tab/>
            </w:r>
            <w:r>
              <w:rPr>
                <w:noProof/>
                <w:webHidden/>
              </w:rPr>
              <w:fldChar w:fldCharType="begin"/>
            </w:r>
            <w:r>
              <w:rPr>
                <w:noProof/>
                <w:webHidden/>
              </w:rPr>
              <w:instrText xml:space="preserve"> PAGEREF _Toc232766956 \h </w:instrText>
            </w:r>
            <w:r>
              <w:rPr>
                <w:noProof/>
                <w:webHidden/>
              </w:rPr>
            </w:r>
            <w:r>
              <w:rPr>
                <w:noProof/>
                <w:webHidden/>
              </w:rPr>
              <w:fldChar w:fldCharType="separate"/>
            </w:r>
            <w:r>
              <w:rPr>
                <w:noProof/>
                <w:webHidden/>
              </w:rPr>
              <w:t>8</w:t>
            </w:r>
            <w:r>
              <w:rPr>
                <w:noProof/>
                <w:webHidden/>
              </w:rPr>
              <w:fldChar w:fldCharType="end"/>
            </w:r>
          </w:hyperlink>
        </w:p>
        <w:p w14:paraId="3CFD58F2" w14:textId="4E9DCB37"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57" w:history="1">
            <w:r w:rsidRPr="009D4BC3">
              <w:rPr>
                <w:rStyle w:val="Hyperlink"/>
                <w:noProof/>
              </w:rPr>
              <w:t>FR-06</w:t>
            </w:r>
            <w:r>
              <w:rPr>
                <w:rFonts w:asciiTheme="minorHAnsi" w:eastAsiaTheme="minorEastAsia" w:hAnsiTheme="minorHAnsi"/>
                <w:noProof/>
                <w:kern w:val="2"/>
                <w:sz w:val="24"/>
                <w:szCs w:val="24"/>
                <w:lang w:eastAsia="nl-NL"/>
                <w14:ligatures w14:val="standardContextual"/>
              </w:rPr>
              <w:tab/>
            </w:r>
            <w:r w:rsidRPr="009D4BC3">
              <w:rPr>
                <w:rStyle w:val="Hyperlink"/>
                <w:noProof/>
              </w:rPr>
              <w:t>Transparantie over Integrator (Vervallen)</w:t>
            </w:r>
            <w:r>
              <w:rPr>
                <w:noProof/>
                <w:webHidden/>
              </w:rPr>
              <w:tab/>
            </w:r>
            <w:r>
              <w:rPr>
                <w:noProof/>
                <w:webHidden/>
              </w:rPr>
              <w:fldChar w:fldCharType="begin"/>
            </w:r>
            <w:r>
              <w:rPr>
                <w:noProof/>
                <w:webHidden/>
              </w:rPr>
              <w:instrText xml:space="preserve"> PAGEREF _Toc232766957 \h </w:instrText>
            </w:r>
            <w:r>
              <w:rPr>
                <w:noProof/>
                <w:webHidden/>
              </w:rPr>
            </w:r>
            <w:r>
              <w:rPr>
                <w:noProof/>
                <w:webHidden/>
              </w:rPr>
              <w:fldChar w:fldCharType="separate"/>
            </w:r>
            <w:r>
              <w:rPr>
                <w:noProof/>
                <w:webHidden/>
              </w:rPr>
              <w:t>9</w:t>
            </w:r>
            <w:r>
              <w:rPr>
                <w:noProof/>
                <w:webHidden/>
              </w:rPr>
              <w:fldChar w:fldCharType="end"/>
            </w:r>
          </w:hyperlink>
        </w:p>
        <w:p w14:paraId="5E4A1FF1" w14:textId="40BB2B32"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58" w:history="1">
            <w:r w:rsidRPr="009D4BC3">
              <w:rPr>
                <w:rStyle w:val="Hyperlink"/>
                <w:noProof/>
              </w:rPr>
              <w:t>FR-07</w:t>
            </w:r>
            <w:r>
              <w:rPr>
                <w:rFonts w:asciiTheme="minorHAnsi" w:eastAsiaTheme="minorEastAsia" w:hAnsiTheme="minorHAnsi"/>
                <w:noProof/>
                <w:kern w:val="2"/>
                <w:sz w:val="24"/>
                <w:szCs w:val="24"/>
                <w:lang w:eastAsia="nl-NL"/>
                <w14:ligatures w14:val="standardContextual"/>
              </w:rPr>
              <w:tab/>
            </w:r>
            <w:r w:rsidRPr="009D4BC3">
              <w:rPr>
                <w:rStyle w:val="Hyperlink"/>
                <w:noProof/>
              </w:rPr>
              <w:t>Begrijpelijkheid van informatie (Taalniveau)</w:t>
            </w:r>
            <w:r>
              <w:rPr>
                <w:noProof/>
                <w:webHidden/>
              </w:rPr>
              <w:tab/>
            </w:r>
            <w:r>
              <w:rPr>
                <w:noProof/>
                <w:webHidden/>
              </w:rPr>
              <w:fldChar w:fldCharType="begin"/>
            </w:r>
            <w:r>
              <w:rPr>
                <w:noProof/>
                <w:webHidden/>
              </w:rPr>
              <w:instrText xml:space="preserve"> PAGEREF _Toc232766958 \h </w:instrText>
            </w:r>
            <w:r>
              <w:rPr>
                <w:noProof/>
                <w:webHidden/>
              </w:rPr>
            </w:r>
            <w:r>
              <w:rPr>
                <w:noProof/>
                <w:webHidden/>
              </w:rPr>
              <w:fldChar w:fldCharType="separate"/>
            </w:r>
            <w:r>
              <w:rPr>
                <w:noProof/>
                <w:webHidden/>
              </w:rPr>
              <w:t>9</w:t>
            </w:r>
            <w:r>
              <w:rPr>
                <w:noProof/>
                <w:webHidden/>
              </w:rPr>
              <w:fldChar w:fldCharType="end"/>
            </w:r>
          </w:hyperlink>
        </w:p>
        <w:p w14:paraId="5CB84D32" w14:textId="0B54A8A3"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59" w:history="1">
            <w:r w:rsidRPr="009D4BC3">
              <w:rPr>
                <w:rStyle w:val="Hyperlink"/>
                <w:noProof/>
              </w:rPr>
              <w:t>FR-08</w:t>
            </w:r>
            <w:r>
              <w:rPr>
                <w:rFonts w:asciiTheme="minorHAnsi" w:eastAsiaTheme="minorEastAsia" w:hAnsiTheme="minorHAnsi"/>
                <w:noProof/>
                <w:kern w:val="2"/>
                <w:sz w:val="24"/>
                <w:szCs w:val="24"/>
                <w:lang w:eastAsia="nl-NL"/>
                <w14:ligatures w14:val="standardContextual"/>
              </w:rPr>
              <w:tab/>
            </w:r>
            <w:r w:rsidRPr="009D4BC3">
              <w:rPr>
                <w:rStyle w:val="Hyperlink"/>
                <w:noProof/>
              </w:rPr>
              <w:t>Bevestiging van inzicht (Force to Read)</w:t>
            </w:r>
            <w:r>
              <w:rPr>
                <w:noProof/>
                <w:webHidden/>
              </w:rPr>
              <w:tab/>
            </w:r>
            <w:r>
              <w:rPr>
                <w:noProof/>
                <w:webHidden/>
              </w:rPr>
              <w:fldChar w:fldCharType="begin"/>
            </w:r>
            <w:r>
              <w:rPr>
                <w:noProof/>
                <w:webHidden/>
              </w:rPr>
              <w:instrText xml:space="preserve"> PAGEREF _Toc232766959 \h </w:instrText>
            </w:r>
            <w:r>
              <w:rPr>
                <w:noProof/>
                <w:webHidden/>
              </w:rPr>
            </w:r>
            <w:r>
              <w:rPr>
                <w:noProof/>
                <w:webHidden/>
              </w:rPr>
              <w:fldChar w:fldCharType="separate"/>
            </w:r>
            <w:r>
              <w:rPr>
                <w:noProof/>
                <w:webHidden/>
              </w:rPr>
              <w:t>9</w:t>
            </w:r>
            <w:r>
              <w:rPr>
                <w:noProof/>
                <w:webHidden/>
              </w:rPr>
              <w:fldChar w:fldCharType="end"/>
            </w:r>
          </w:hyperlink>
        </w:p>
        <w:p w14:paraId="25765F8B" w14:textId="377984C2" w:rsidR="00D54739" w:rsidRDefault="00D54739">
          <w:pPr>
            <w:pStyle w:val="Inhopg1"/>
            <w:rPr>
              <w:rFonts w:asciiTheme="minorHAnsi" w:eastAsiaTheme="minorEastAsia" w:hAnsiTheme="minorHAnsi"/>
              <w:b w:val="0"/>
              <w:noProof/>
              <w:kern w:val="2"/>
              <w:sz w:val="24"/>
              <w:szCs w:val="24"/>
              <w:lang w:eastAsia="nl-NL"/>
              <w14:ligatures w14:val="standardContextual"/>
            </w:rPr>
          </w:pPr>
          <w:hyperlink w:anchor="_Toc232766960" w:history="1">
            <w:r w:rsidRPr="009D4BC3">
              <w:rPr>
                <w:rStyle w:val="Hyperlink"/>
                <w:noProof/>
              </w:rPr>
              <w:t>4.</w:t>
            </w:r>
            <w:r>
              <w:rPr>
                <w:rFonts w:asciiTheme="minorHAnsi" w:eastAsiaTheme="minorEastAsia" w:hAnsiTheme="minorHAnsi"/>
                <w:b w:val="0"/>
                <w:noProof/>
                <w:kern w:val="2"/>
                <w:sz w:val="24"/>
                <w:szCs w:val="24"/>
                <w:lang w:eastAsia="nl-NL"/>
                <w14:ligatures w14:val="standardContextual"/>
              </w:rPr>
              <w:tab/>
            </w:r>
            <w:r w:rsidRPr="009D4BC3">
              <w:rPr>
                <w:rStyle w:val="Hyperlink"/>
                <w:noProof/>
              </w:rPr>
              <w:t>Het Toestemmingsmechanisme</w:t>
            </w:r>
            <w:r>
              <w:rPr>
                <w:noProof/>
                <w:webHidden/>
              </w:rPr>
              <w:tab/>
            </w:r>
            <w:r>
              <w:rPr>
                <w:noProof/>
                <w:webHidden/>
              </w:rPr>
              <w:fldChar w:fldCharType="begin"/>
            </w:r>
            <w:r>
              <w:rPr>
                <w:noProof/>
                <w:webHidden/>
              </w:rPr>
              <w:instrText xml:space="preserve"> PAGEREF _Toc232766960 \h </w:instrText>
            </w:r>
            <w:r>
              <w:rPr>
                <w:noProof/>
                <w:webHidden/>
              </w:rPr>
            </w:r>
            <w:r>
              <w:rPr>
                <w:noProof/>
                <w:webHidden/>
              </w:rPr>
              <w:fldChar w:fldCharType="separate"/>
            </w:r>
            <w:r>
              <w:rPr>
                <w:noProof/>
                <w:webHidden/>
              </w:rPr>
              <w:t>10</w:t>
            </w:r>
            <w:r>
              <w:rPr>
                <w:noProof/>
                <w:webHidden/>
              </w:rPr>
              <w:fldChar w:fldCharType="end"/>
            </w:r>
          </w:hyperlink>
        </w:p>
        <w:p w14:paraId="493C0BF2" w14:textId="7301B78D"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61" w:history="1">
            <w:r w:rsidRPr="009D4BC3">
              <w:rPr>
                <w:rStyle w:val="Hyperlink"/>
                <w:noProof/>
              </w:rPr>
              <w:t>FR-09</w:t>
            </w:r>
            <w:r>
              <w:rPr>
                <w:rFonts w:asciiTheme="minorHAnsi" w:eastAsiaTheme="minorEastAsia" w:hAnsiTheme="minorHAnsi"/>
                <w:noProof/>
                <w:kern w:val="2"/>
                <w:sz w:val="24"/>
                <w:szCs w:val="24"/>
                <w:lang w:eastAsia="nl-NL"/>
                <w14:ligatures w14:val="standardContextual"/>
              </w:rPr>
              <w:tab/>
            </w:r>
            <w:r w:rsidRPr="009D4BC3">
              <w:rPr>
                <w:rStyle w:val="Hyperlink"/>
                <w:noProof/>
              </w:rPr>
              <w:t>Alleen specifieke toestemming</w:t>
            </w:r>
            <w:r>
              <w:rPr>
                <w:noProof/>
                <w:webHidden/>
              </w:rPr>
              <w:tab/>
            </w:r>
            <w:r>
              <w:rPr>
                <w:noProof/>
                <w:webHidden/>
              </w:rPr>
              <w:fldChar w:fldCharType="begin"/>
            </w:r>
            <w:r>
              <w:rPr>
                <w:noProof/>
                <w:webHidden/>
              </w:rPr>
              <w:instrText xml:space="preserve"> PAGEREF _Toc232766961 \h </w:instrText>
            </w:r>
            <w:r>
              <w:rPr>
                <w:noProof/>
                <w:webHidden/>
              </w:rPr>
            </w:r>
            <w:r>
              <w:rPr>
                <w:noProof/>
                <w:webHidden/>
              </w:rPr>
              <w:fldChar w:fldCharType="separate"/>
            </w:r>
            <w:r>
              <w:rPr>
                <w:noProof/>
                <w:webHidden/>
              </w:rPr>
              <w:t>10</w:t>
            </w:r>
            <w:r>
              <w:rPr>
                <w:noProof/>
                <w:webHidden/>
              </w:rPr>
              <w:fldChar w:fldCharType="end"/>
            </w:r>
          </w:hyperlink>
        </w:p>
        <w:p w14:paraId="1FA32273" w14:textId="2107F155"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62" w:history="1">
            <w:r w:rsidRPr="009D4BC3">
              <w:rPr>
                <w:rStyle w:val="Hyperlink"/>
                <w:noProof/>
              </w:rPr>
              <w:t>FR-10</w:t>
            </w:r>
            <w:r>
              <w:rPr>
                <w:rFonts w:asciiTheme="minorHAnsi" w:eastAsiaTheme="minorEastAsia" w:hAnsiTheme="minorHAnsi"/>
                <w:noProof/>
                <w:kern w:val="2"/>
                <w:sz w:val="24"/>
                <w:szCs w:val="24"/>
                <w:lang w:eastAsia="nl-NL"/>
                <w14:ligatures w14:val="standardContextual"/>
              </w:rPr>
              <w:tab/>
            </w:r>
            <w:r w:rsidRPr="009D4BC3">
              <w:rPr>
                <w:rStyle w:val="Hyperlink"/>
                <w:noProof/>
              </w:rPr>
              <w:t>Atomiciteit per ondeelbare gegevensset (toestemming op set-niveau)</w:t>
            </w:r>
            <w:r>
              <w:rPr>
                <w:noProof/>
                <w:webHidden/>
              </w:rPr>
              <w:tab/>
            </w:r>
            <w:r>
              <w:rPr>
                <w:noProof/>
                <w:webHidden/>
              </w:rPr>
              <w:fldChar w:fldCharType="begin"/>
            </w:r>
            <w:r>
              <w:rPr>
                <w:noProof/>
                <w:webHidden/>
              </w:rPr>
              <w:instrText xml:space="preserve"> PAGEREF _Toc232766962 \h </w:instrText>
            </w:r>
            <w:r>
              <w:rPr>
                <w:noProof/>
                <w:webHidden/>
              </w:rPr>
            </w:r>
            <w:r>
              <w:rPr>
                <w:noProof/>
                <w:webHidden/>
              </w:rPr>
              <w:fldChar w:fldCharType="separate"/>
            </w:r>
            <w:r>
              <w:rPr>
                <w:noProof/>
                <w:webHidden/>
              </w:rPr>
              <w:t>10</w:t>
            </w:r>
            <w:r>
              <w:rPr>
                <w:noProof/>
                <w:webHidden/>
              </w:rPr>
              <w:fldChar w:fldCharType="end"/>
            </w:r>
          </w:hyperlink>
        </w:p>
        <w:p w14:paraId="506D5FF5" w14:textId="574C24C5"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63" w:history="1">
            <w:r w:rsidRPr="009D4BC3">
              <w:rPr>
                <w:rStyle w:val="Hyperlink"/>
                <w:noProof/>
              </w:rPr>
              <w:t>FR-11</w:t>
            </w:r>
            <w:r>
              <w:rPr>
                <w:rFonts w:asciiTheme="minorHAnsi" w:eastAsiaTheme="minorEastAsia" w:hAnsiTheme="minorHAnsi"/>
                <w:noProof/>
                <w:kern w:val="2"/>
                <w:sz w:val="24"/>
                <w:szCs w:val="24"/>
                <w:lang w:eastAsia="nl-NL"/>
                <w14:ligatures w14:val="standardContextual"/>
              </w:rPr>
              <w:tab/>
            </w:r>
            <w:r w:rsidRPr="009D4BC3">
              <w:rPr>
                <w:rStyle w:val="Hyperlink"/>
                <w:noProof/>
              </w:rPr>
              <w:t>Geldigheidsduur (instelbaar)</w:t>
            </w:r>
            <w:r>
              <w:rPr>
                <w:noProof/>
                <w:webHidden/>
              </w:rPr>
              <w:tab/>
            </w:r>
            <w:r>
              <w:rPr>
                <w:noProof/>
                <w:webHidden/>
              </w:rPr>
              <w:fldChar w:fldCharType="begin"/>
            </w:r>
            <w:r>
              <w:rPr>
                <w:noProof/>
                <w:webHidden/>
              </w:rPr>
              <w:instrText xml:space="preserve"> PAGEREF _Toc232766963 \h </w:instrText>
            </w:r>
            <w:r>
              <w:rPr>
                <w:noProof/>
                <w:webHidden/>
              </w:rPr>
            </w:r>
            <w:r>
              <w:rPr>
                <w:noProof/>
                <w:webHidden/>
              </w:rPr>
              <w:fldChar w:fldCharType="separate"/>
            </w:r>
            <w:r>
              <w:rPr>
                <w:noProof/>
                <w:webHidden/>
              </w:rPr>
              <w:t>11</w:t>
            </w:r>
            <w:r>
              <w:rPr>
                <w:noProof/>
                <w:webHidden/>
              </w:rPr>
              <w:fldChar w:fldCharType="end"/>
            </w:r>
          </w:hyperlink>
        </w:p>
        <w:p w14:paraId="0F070D1A" w14:textId="626FBD82" w:rsidR="00D54739" w:rsidRDefault="00D54739">
          <w:pPr>
            <w:pStyle w:val="Inhopg1"/>
            <w:rPr>
              <w:rFonts w:asciiTheme="minorHAnsi" w:eastAsiaTheme="minorEastAsia" w:hAnsiTheme="minorHAnsi"/>
              <w:b w:val="0"/>
              <w:noProof/>
              <w:kern w:val="2"/>
              <w:sz w:val="24"/>
              <w:szCs w:val="24"/>
              <w:lang w:eastAsia="nl-NL"/>
              <w14:ligatures w14:val="standardContextual"/>
            </w:rPr>
          </w:pPr>
          <w:hyperlink w:anchor="_Toc232766964" w:history="1">
            <w:r w:rsidRPr="009D4BC3">
              <w:rPr>
                <w:rStyle w:val="Hyperlink"/>
                <w:noProof/>
              </w:rPr>
              <w:t>5.</w:t>
            </w:r>
            <w:r>
              <w:rPr>
                <w:rFonts w:asciiTheme="minorHAnsi" w:eastAsiaTheme="minorEastAsia" w:hAnsiTheme="minorHAnsi"/>
                <w:b w:val="0"/>
                <w:noProof/>
                <w:kern w:val="2"/>
                <w:sz w:val="24"/>
                <w:szCs w:val="24"/>
                <w:lang w:eastAsia="nl-NL"/>
                <w14:ligatures w14:val="standardContextual"/>
              </w:rPr>
              <w:tab/>
            </w:r>
            <w:r w:rsidRPr="009D4BC3">
              <w:rPr>
                <w:rStyle w:val="Hyperlink"/>
                <w:noProof/>
              </w:rPr>
              <w:t>Interactie &amp; Routing (De 'Flow')</w:t>
            </w:r>
            <w:r>
              <w:rPr>
                <w:noProof/>
                <w:webHidden/>
              </w:rPr>
              <w:tab/>
            </w:r>
            <w:r>
              <w:rPr>
                <w:noProof/>
                <w:webHidden/>
              </w:rPr>
              <w:fldChar w:fldCharType="begin"/>
            </w:r>
            <w:r>
              <w:rPr>
                <w:noProof/>
                <w:webHidden/>
              </w:rPr>
              <w:instrText xml:space="preserve"> PAGEREF _Toc232766964 \h </w:instrText>
            </w:r>
            <w:r>
              <w:rPr>
                <w:noProof/>
                <w:webHidden/>
              </w:rPr>
            </w:r>
            <w:r>
              <w:rPr>
                <w:noProof/>
                <w:webHidden/>
              </w:rPr>
              <w:fldChar w:fldCharType="separate"/>
            </w:r>
            <w:r>
              <w:rPr>
                <w:noProof/>
                <w:webHidden/>
              </w:rPr>
              <w:t>11</w:t>
            </w:r>
            <w:r>
              <w:rPr>
                <w:noProof/>
                <w:webHidden/>
              </w:rPr>
              <w:fldChar w:fldCharType="end"/>
            </w:r>
          </w:hyperlink>
        </w:p>
        <w:p w14:paraId="1C8E62C8" w14:textId="12F4C732"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65" w:history="1">
            <w:r w:rsidRPr="009D4BC3">
              <w:rPr>
                <w:rStyle w:val="Hyperlink"/>
                <w:noProof/>
              </w:rPr>
              <w:t>FR-12</w:t>
            </w:r>
            <w:r>
              <w:rPr>
                <w:rFonts w:asciiTheme="minorHAnsi" w:eastAsiaTheme="minorEastAsia" w:hAnsiTheme="minorHAnsi"/>
                <w:noProof/>
                <w:kern w:val="2"/>
                <w:sz w:val="24"/>
                <w:szCs w:val="24"/>
                <w:lang w:eastAsia="nl-NL"/>
                <w14:ligatures w14:val="standardContextual"/>
              </w:rPr>
              <w:tab/>
            </w:r>
            <w:r w:rsidRPr="009D4BC3">
              <w:rPr>
                <w:rStyle w:val="Hyperlink"/>
                <w:noProof/>
              </w:rPr>
              <w:t>Initiatie vanuit Private Omgeving</w:t>
            </w:r>
            <w:r>
              <w:rPr>
                <w:noProof/>
                <w:webHidden/>
              </w:rPr>
              <w:tab/>
            </w:r>
            <w:r>
              <w:rPr>
                <w:noProof/>
                <w:webHidden/>
              </w:rPr>
              <w:fldChar w:fldCharType="begin"/>
            </w:r>
            <w:r>
              <w:rPr>
                <w:noProof/>
                <w:webHidden/>
              </w:rPr>
              <w:instrText xml:space="preserve"> PAGEREF _Toc232766965 \h </w:instrText>
            </w:r>
            <w:r>
              <w:rPr>
                <w:noProof/>
                <w:webHidden/>
              </w:rPr>
            </w:r>
            <w:r>
              <w:rPr>
                <w:noProof/>
                <w:webHidden/>
              </w:rPr>
              <w:fldChar w:fldCharType="separate"/>
            </w:r>
            <w:r>
              <w:rPr>
                <w:noProof/>
                <w:webHidden/>
              </w:rPr>
              <w:t>11</w:t>
            </w:r>
            <w:r>
              <w:rPr>
                <w:noProof/>
                <w:webHidden/>
              </w:rPr>
              <w:fldChar w:fldCharType="end"/>
            </w:r>
          </w:hyperlink>
        </w:p>
        <w:p w14:paraId="1D705F4F" w14:textId="065D48E7"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66" w:history="1">
            <w:r w:rsidRPr="009D4BC3">
              <w:rPr>
                <w:rStyle w:val="Hyperlink"/>
                <w:noProof/>
              </w:rPr>
              <w:t>FR-13</w:t>
            </w:r>
            <w:r>
              <w:rPr>
                <w:rFonts w:asciiTheme="minorHAnsi" w:eastAsiaTheme="minorEastAsia" w:hAnsiTheme="minorHAnsi"/>
                <w:noProof/>
                <w:kern w:val="2"/>
                <w:sz w:val="24"/>
                <w:szCs w:val="24"/>
                <w:lang w:eastAsia="nl-NL"/>
                <w14:ligatures w14:val="standardContextual"/>
              </w:rPr>
              <w:tab/>
            </w:r>
            <w:r w:rsidRPr="009D4BC3">
              <w:rPr>
                <w:rStyle w:val="Hyperlink"/>
                <w:noProof/>
              </w:rPr>
              <w:t>Naadloze Contextoverdracht (Handover)</w:t>
            </w:r>
            <w:r>
              <w:rPr>
                <w:noProof/>
                <w:webHidden/>
              </w:rPr>
              <w:tab/>
            </w:r>
            <w:r>
              <w:rPr>
                <w:noProof/>
                <w:webHidden/>
              </w:rPr>
              <w:fldChar w:fldCharType="begin"/>
            </w:r>
            <w:r>
              <w:rPr>
                <w:noProof/>
                <w:webHidden/>
              </w:rPr>
              <w:instrText xml:space="preserve"> PAGEREF _Toc232766966 \h </w:instrText>
            </w:r>
            <w:r>
              <w:rPr>
                <w:noProof/>
                <w:webHidden/>
              </w:rPr>
            </w:r>
            <w:r>
              <w:rPr>
                <w:noProof/>
                <w:webHidden/>
              </w:rPr>
              <w:fldChar w:fldCharType="separate"/>
            </w:r>
            <w:r>
              <w:rPr>
                <w:noProof/>
                <w:webHidden/>
              </w:rPr>
              <w:t>12</w:t>
            </w:r>
            <w:r>
              <w:rPr>
                <w:noProof/>
                <w:webHidden/>
              </w:rPr>
              <w:fldChar w:fldCharType="end"/>
            </w:r>
          </w:hyperlink>
        </w:p>
        <w:p w14:paraId="7B052C91" w14:textId="196F8A12"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67" w:history="1">
            <w:r w:rsidRPr="009D4BC3">
              <w:rPr>
                <w:rStyle w:val="Hyperlink"/>
                <w:noProof/>
              </w:rPr>
              <w:t>FR-14</w:t>
            </w:r>
            <w:r>
              <w:rPr>
                <w:rFonts w:asciiTheme="minorHAnsi" w:eastAsiaTheme="minorEastAsia" w:hAnsiTheme="minorHAnsi"/>
                <w:noProof/>
                <w:kern w:val="2"/>
                <w:sz w:val="24"/>
                <w:szCs w:val="24"/>
                <w:lang w:eastAsia="nl-NL"/>
                <w14:ligatures w14:val="standardContextual"/>
              </w:rPr>
              <w:tab/>
            </w:r>
            <w:r w:rsidRPr="009D4BC3">
              <w:rPr>
                <w:rStyle w:val="Hyperlink"/>
                <w:noProof/>
              </w:rPr>
              <w:t>Automatische Terugleiding (Return Flow)</w:t>
            </w:r>
            <w:r>
              <w:rPr>
                <w:noProof/>
                <w:webHidden/>
              </w:rPr>
              <w:tab/>
            </w:r>
            <w:r>
              <w:rPr>
                <w:noProof/>
                <w:webHidden/>
              </w:rPr>
              <w:fldChar w:fldCharType="begin"/>
            </w:r>
            <w:r>
              <w:rPr>
                <w:noProof/>
                <w:webHidden/>
              </w:rPr>
              <w:instrText xml:space="preserve"> PAGEREF _Toc232766967 \h </w:instrText>
            </w:r>
            <w:r>
              <w:rPr>
                <w:noProof/>
                <w:webHidden/>
              </w:rPr>
            </w:r>
            <w:r>
              <w:rPr>
                <w:noProof/>
                <w:webHidden/>
              </w:rPr>
              <w:fldChar w:fldCharType="separate"/>
            </w:r>
            <w:r>
              <w:rPr>
                <w:noProof/>
                <w:webHidden/>
              </w:rPr>
              <w:t>12</w:t>
            </w:r>
            <w:r>
              <w:rPr>
                <w:noProof/>
                <w:webHidden/>
              </w:rPr>
              <w:fldChar w:fldCharType="end"/>
            </w:r>
          </w:hyperlink>
        </w:p>
        <w:p w14:paraId="108BB2D6" w14:textId="003353A6"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68" w:history="1">
            <w:r w:rsidRPr="009D4BC3">
              <w:rPr>
                <w:rStyle w:val="Hyperlink"/>
                <w:noProof/>
              </w:rPr>
              <w:t>FR-15</w:t>
            </w:r>
            <w:r>
              <w:rPr>
                <w:rFonts w:asciiTheme="minorHAnsi" w:eastAsiaTheme="minorEastAsia" w:hAnsiTheme="minorHAnsi"/>
                <w:noProof/>
                <w:kern w:val="2"/>
                <w:sz w:val="24"/>
                <w:szCs w:val="24"/>
                <w:lang w:eastAsia="nl-NL"/>
                <w14:ligatures w14:val="standardContextual"/>
              </w:rPr>
              <w:tab/>
            </w:r>
            <w:r w:rsidRPr="009D4BC3">
              <w:rPr>
                <w:rStyle w:val="Hyperlink"/>
                <w:noProof/>
              </w:rPr>
              <w:t>Ondersteuning Web en App (Kanaalonafhankelijkheid)</w:t>
            </w:r>
            <w:r>
              <w:rPr>
                <w:noProof/>
                <w:webHidden/>
              </w:rPr>
              <w:tab/>
            </w:r>
            <w:r>
              <w:rPr>
                <w:noProof/>
                <w:webHidden/>
              </w:rPr>
              <w:fldChar w:fldCharType="begin"/>
            </w:r>
            <w:r>
              <w:rPr>
                <w:noProof/>
                <w:webHidden/>
              </w:rPr>
              <w:instrText xml:space="preserve"> PAGEREF _Toc232766968 \h </w:instrText>
            </w:r>
            <w:r>
              <w:rPr>
                <w:noProof/>
                <w:webHidden/>
              </w:rPr>
            </w:r>
            <w:r>
              <w:rPr>
                <w:noProof/>
                <w:webHidden/>
              </w:rPr>
              <w:fldChar w:fldCharType="separate"/>
            </w:r>
            <w:r>
              <w:rPr>
                <w:noProof/>
                <w:webHidden/>
              </w:rPr>
              <w:t>13</w:t>
            </w:r>
            <w:r>
              <w:rPr>
                <w:noProof/>
                <w:webHidden/>
              </w:rPr>
              <w:fldChar w:fldCharType="end"/>
            </w:r>
          </w:hyperlink>
        </w:p>
        <w:p w14:paraId="5A586E78" w14:textId="01DDC2DF" w:rsidR="00D54739" w:rsidRDefault="00D54739">
          <w:pPr>
            <w:pStyle w:val="Inhopg1"/>
            <w:rPr>
              <w:rFonts w:asciiTheme="minorHAnsi" w:eastAsiaTheme="minorEastAsia" w:hAnsiTheme="minorHAnsi"/>
              <w:b w:val="0"/>
              <w:noProof/>
              <w:kern w:val="2"/>
              <w:sz w:val="24"/>
              <w:szCs w:val="24"/>
              <w:lang w:eastAsia="nl-NL"/>
              <w14:ligatures w14:val="standardContextual"/>
            </w:rPr>
          </w:pPr>
          <w:hyperlink w:anchor="_Toc232766969" w:history="1">
            <w:r w:rsidRPr="009D4BC3">
              <w:rPr>
                <w:rStyle w:val="Hyperlink"/>
                <w:noProof/>
              </w:rPr>
              <w:t>6.</w:t>
            </w:r>
            <w:r>
              <w:rPr>
                <w:rFonts w:asciiTheme="minorHAnsi" w:eastAsiaTheme="minorEastAsia" w:hAnsiTheme="minorHAnsi"/>
                <w:b w:val="0"/>
                <w:noProof/>
                <w:kern w:val="2"/>
                <w:sz w:val="24"/>
                <w:szCs w:val="24"/>
                <w:lang w:eastAsia="nl-NL"/>
                <w14:ligatures w14:val="standardContextual"/>
              </w:rPr>
              <w:tab/>
            </w:r>
            <w:r w:rsidRPr="009D4BC3">
              <w:rPr>
                <w:rStyle w:val="Hyperlink"/>
                <w:noProof/>
              </w:rPr>
              <w:t>Gegevensuitwisseling &amp; integrators</w:t>
            </w:r>
            <w:r>
              <w:rPr>
                <w:noProof/>
                <w:webHidden/>
              </w:rPr>
              <w:tab/>
            </w:r>
            <w:r>
              <w:rPr>
                <w:noProof/>
                <w:webHidden/>
              </w:rPr>
              <w:fldChar w:fldCharType="begin"/>
            </w:r>
            <w:r>
              <w:rPr>
                <w:noProof/>
                <w:webHidden/>
              </w:rPr>
              <w:instrText xml:space="preserve"> PAGEREF _Toc232766969 \h </w:instrText>
            </w:r>
            <w:r>
              <w:rPr>
                <w:noProof/>
                <w:webHidden/>
              </w:rPr>
            </w:r>
            <w:r>
              <w:rPr>
                <w:noProof/>
                <w:webHidden/>
              </w:rPr>
              <w:fldChar w:fldCharType="separate"/>
            </w:r>
            <w:r>
              <w:rPr>
                <w:noProof/>
                <w:webHidden/>
              </w:rPr>
              <w:t>13</w:t>
            </w:r>
            <w:r>
              <w:rPr>
                <w:noProof/>
                <w:webHidden/>
              </w:rPr>
              <w:fldChar w:fldCharType="end"/>
            </w:r>
          </w:hyperlink>
        </w:p>
        <w:p w14:paraId="0D92CA50" w14:textId="42D3AC41"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70" w:history="1">
            <w:r w:rsidRPr="009D4BC3">
              <w:rPr>
                <w:rStyle w:val="Hyperlink"/>
                <w:noProof/>
              </w:rPr>
              <w:t>FR-16</w:t>
            </w:r>
            <w:r>
              <w:rPr>
                <w:rFonts w:asciiTheme="minorHAnsi" w:eastAsiaTheme="minorEastAsia" w:hAnsiTheme="minorHAnsi"/>
                <w:noProof/>
                <w:kern w:val="2"/>
                <w:sz w:val="24"/>
                <w:szCs w:val="24"/>
                <w:lang w:eastAsia="nl-NL"/>
                <w14:ligatures w14:val="standardContextual"/>
              </w:rPr>
              <w:tab/>
            </w:r>
            <w:r w:rsidRPr="009D4BC3">
              <w:rPr>
                <w:rStyle w:val="Hyperlink"/>
                <w:noProof/>
              </w:rPr>
              <w:t>Betrouwbaar vaststellen van de opvragende partij en haar bevoegdheid</w:t>
            </w:r>
            <w:r>
              <w:rPr>
                <w:noProof/>
                <w:webHidden/>
              </w:rPr>
              <w:tab/>
            </w:r>
            <w:r>
              <w:rPr>
                <w:noProof/>
                <w:webHidden/>
              </w:rPr>
              <w:fldChar w:fldCharType="begin"/>
            </w:r>
            <w:r>
              <w:rPr>
                <w:noProof/>
                <w:webHidden/>
              </w:rPr>
              <w:instrText xml:space="preserve"> PAGEREF _Toc232766970 \h </w:instrText>
            </w:r>
            <w:r>
              <w:rPr>
                <w:noProof/>
                <w:webHidden/>
              </w:rPr>
            </w:r>
            <w:r>
              <w:rPr>
                <w:noProof/>
                <w:webHidden/>
              </w:rPr>
              <w:fldChar w:fldCharType="separate"/>
            </w:r>
            <w:r>
              <w:rPr>
                <w:noProof/>
                <w:webHidden/>
              </w:rPr>
              <w:t>13</w:t>
            </w:r>
            <w:r>
              <w:rPr>
                <w:noProof/>
                <w:webHidden/>
              </w:rPr>
              <w:fldChar w:fldCharType="end"/>
            </w:r>
          </w:hyperlink>
        </w:p>
        <w:p w14:paraId="536814EF" w14:textId="5EB47D45"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71" w:history="1">
            <w:r w:rsidRPr="009D4BC3">
              <w:rPr>
                <w:rStyle w:val="Hyperlink"/>
                <w:noProof/>
              </w:rPr>
              <w:t>FR-17</w:t>
            </w:r>
            <w:r>
              <w:rPr>
                <w:rFonts w:asciiTheme="minorHAnsi" w:eastAsiaTheme="minorEastAsia" w:hAnsiTheme="minorHAnsi"/>
                <w:noProof/>
                <w:kern w:val="2"/>
                <w:sz w:val="24"/>
                <w:szCs w:val="24"/>
                <w:lang w:eastAsia="nl-NL"/>
                <w14:ligatures w14:val="standardContextual"/>
              </w:rPr>
              <w:tab/>
            </w:r>
            <w:r w:rsidRPr="009D4BC3">
              <w:rPr>
                <w:rStyle w:val="Hyperlink"/>
                <w:noProof/>
              </w:rPr>
              <w:t>Gegevens ophalen uitsluitend binnen een geldige toestemming</w:t>
            </w:r>
            <w:r>
              <w:rPr>
                <w:noProof/>
                <w:webHidden/>
              </w:rPr>
              <w:tab/>
            </w:r>
            <w:r>
              <w:rPr>
                <w:noProof/>
                <w:webHidden/>
              </w:rPr>
              <w:fldChar w:fldCharType="begin"/>
            </w:r>
            <w:r>
              <w:rPr>
                <w:noProof/>
                <w:webHidden/>
              </w:rPr>
              <w:instrText xml:space="preserve"> PAGEREF _Toc232766971 \h </w:instrText>
            </w:r>
            <w:r>
              <w:rPr>
                <w:noProof/>
                <w:webHidden/>
              </w:rPr>
            </w:r>
            <w:r>
              <w:rPr>
                <w:noProof/>
                <w:webHidden/>
              </w:rPr>
              <w:fldChar w:fldCharType="separate"/>
            </w:r>
            <w:r>
              <w:rPr>
                <w:noProof/>
                <w:webHidden/>
              </w:rPr>
              <w:t>14</w:t>
            </w:r>
            <w:r>
              <w:rPr>
                <w:noProof/>
                <w:webHidden/>
              </w:rPr>
              <w:fldChar w:fldCharType="end"/>
            </w:r>
          </w:hyperlink>
        </w:p>
        <w:p w14:paraId="5AF805AA" w14:textId="42E64903"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72" w:history="1">
            <w:r w:rsidRPr="009D4BC3">
              <w:rPr>
                <w:rStyle w:val="Hyperlink"/>
                <w:noProof/>
              </w:rPr>
              <w:t>FR-18</w:t>
            </w:r>
            <w:r>
              <w:rPr>
                <w:rFonts w:asciiTheme="minorHAnsi" w:eastAsiaTheme="minorEastAsia" w:hAnsiTheme="minorHAnsi"/>
                <w:noProof/>
                <w:kern w:val="2"/>
                <w:sz w:val="24"/>
                <w:szCs w:val="24"/>
                <w:lang w:eastAsia="nl-NL"/>
                <w14:ligatures w14:val="standardContextual"/>
              </w:rPr>
              <w:tab/>
            </w:r>
            <w:r w:rsidRPr="009D4BC3">
              <w:rPr>
                <w:rStyle w:val="Hyperlink"/>
                <w:noProof/>
              </w:rPr>
              <w:t>Rol van de integrator als bewerker</w:t>
            </w:r>
            <w:r>
              <w:rPr>
                <w:noProof/>
                <w:webHidden/>
              </w:rPr>
              <w:tab/>
            </w:r>
            <w:r>
              <w:rPr>
                <w:noProof/>
                <w:webHidden/>
              </w:rPr>
              <w:fldChar w:fldCharType="begin"/>
            </w:r>
            <w:r>
              <w:rPr>
                <w:noProof/>
                <w:webHidden/>
              </w:rPr>
              <w:instrText xml:space="preserve"> PAGEREF _Toc232766972 \h </w:instrText>
            </w:r>
            <w:r>
              <w:rPr>
                <w:noProof/>
                <w:webHidden/>
              </w:rPr>
            </w:r>
            <w:r>
              <w:rPr>
                <w:noProof/>
                <w:webHidden/>
              </w:rPr>
              <w:fldChar w:fldCharType="separate"/>
            </w:r>
            <w:r>
              <w:rPr>
                <w:noProof/>
                <w:webHidden/>
              </w:rPr>
              <w:t>14</w:t>
            </w:r>
            <w:r>
              <w:rPr>
                <w:noProof/>
                <w:webHidden/>
              </w:rPr>
              <w:fldChar w:fldCharType="end"/>
            </w:r>
          </w:hyperlink>
        </w:p>
        <w:p w14:paraId="77FE39B9" w14:textId="6C2C302C"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73" w:history="1">
            <w:r w:rsidRPr="009D4BC3">
              <w:rPr>
                <w:rStyle w:val="Hyperlink"/>
                <w:noProof/>
              </w:rPr>
              <w:t>FR-19</w:t>
            </w:r>
            <w:r>
              <w:rPr>
                <w:rFonts w:asciiTheme="minorHAnsi" w:eastAsiaTheme="minorEastAsia" w:hAnsiTheme="minorHAnsi"/>
                <w:noProof/>
                <w:kern w:val="2"/>
                <w:sz w:val="24"/>
                <w:szCs w:val="24"/>
                <w:lang w:eastAsia="nl-NL"/>
                <w14:ligatures w14:val="standardContextual"/>
              </w:rPr>
              <w:tab/>
            </w:r>
            <w:r w:rsidRPr="009D4BC3">
              <w:rPr>
                <w:rStyle w:val="Hyperlink"/>
                <w:noProof/>
              </w:rPr>
              <w:t>Verificatie van ontvangen gegevens (Vervallen)</w:t>
            </w:r>
            <w:r>
              <w:rPr>
                <w:noProof/>
                <w:webHidden/>
              </w:rPr>
              <w:tab/>
            </w:r>
            <w:r>
              <w:rPr>
                <w:noProof/>
                <w:webHidden/>
              </w:rPr>
              <w:fldChar w:fldCharType="begin"/>
            </w:r>
            <w:r>
              <w:rPr>
                <w:noProof/>
                <w:webHidden/>
              </w:rPr>
              <w:instrText xml:space="preserve"> PAGEREF _Toc232766973 \h </w:instrText>
            </w:r>
            <w:r>
              <w:rPr>
                <w:noProof/>
                <w:webHidden/>
              </w:rPr>
            </w:r>
            <w:r>
              <w:rPr>
                <w:noProof/>
                <w:webHidden/>
              </w:rPr>
              <w:fldChar w:fldCharType="separate"/>
            </w:r>
            <w:r>
              <w:rPr>
                <w:noProof/>
                <w:webHidden/>
              </w:rPr>
              <w:t>15</w:t>
            </w:r>
            <w:r>
              <w:rPr>
                <w:noProof/>
                <w:webHidden/>
              </w:rPr>
              <w:fldChar w:fldCharType="end"/>
            </w:r>
          </w:hyperlink>
        </w:p>
        <w:p w14:paraId="6EF96EC8" w14:textId="339CBC62" w:rsidR="00D54739" w:rsidRDefault="00D54739">
          <w:pPr>
            <w:pStyle w:val="Inhopg1"/>
            <w:rPr>
              <w:rFonts w:asciiTheme="minorHAnsi" w:eastAsiaTheme="minorEastAsia" w:hAnsiTheme="minorHAnsi"/>
              <w:b w:val="0"/>
              <w:noProof/>
              <w:kern w:val="2"/>
              <w:sz w:val="24"/>
              <w:szCs w:val="24"/>
              <w:lang w:eastAsia="nl-NL"/>
              <w14:ligatures w14:val="standardContextual"/>
            </w:rPr>
          </w:pPr>
          <w:hyperlink w:anchor="_Toc232766974" w:history="1">
            <w:r w:rsidRPr="009D4BC3">
              <w:rPr>
                <w:rStyle w:val="Hyperlink"/>
                <w:noProof/>
              </w:rPr>
              <w:t>7.</w:t>
            </w:r>
            <w:r>
              <w:rPr>
                <w:rFonts w:asciiTheme="minorHAnsi" w:eastAsiaTheme="minorEastAsia" w:hAnsiTheme="minorHAnsi"/>
                <w:b w:val="0"/>
                <w:noProof/>
                <w:kern w:val="2"/>
                <w:sz w:val="24"/>
                <w:szCs w:val="24"/>
                <w:lang w:eastAsia="nl-NL"/>
                <w14:ligatures w14:val="standardContextual"/>
              </w:rPr>
              <w:tab/>
            </w:r>
            <w:r w:rsidRPr="009D4BC3">
              <w:rPr>
                <w:rStyle w:val="Hyperlink"/>
                <w:noProof/>
              </w:rPr>
              <w:t>Beheer &amp; Inzage (Post-consent)</w:t>
            </w:r>
            <w:r>
              <w:rPr>
                <w:noProof/>
                <w:webHidden/>
              </w:rPr>
              <w:tab/>
            </w:r>
            <w:r>
              <w:rPr>
                <w:noProof/>
                <w:webHidden/>
              </w:rPr>
              <w:fldChar w:fldCharType="begin"/>
            </w:r>
            <w:r>
              <w:rPr>
                <w:noProof/>
                <w:webHidden/>
              </w:rPr>
              <w:instrText xml:space="preserve"> PAGEREF _Toc232766974 \h </w:instrText>
            </w:r>
            <w:r>
              <w:rPr>
                <w:noProof/>
                <w:webHidden/>
              </w:rPr>
            </w:r>
            <w:r>
              <w:rPr>
                <w:noProof/>
                <w:webHidden/>
              </w:rPr>
              <w:fldChar w:fldCharType="separate"/>
            </w:r>
            <w:r>
              <w:rPr>
                <w:noProof/>
                <w:webHidden/>
              </w:rPr>
              <w:t>15</w:t>
            </w:r>
            <w:r>
              <w:rPr>
                <w:noProof/>
                <w:webHidden/>
              </w:rPr>
              <w:fldChar w:fldCharType="end"/>
            </w:r>
          </w:hyperlink>
        </w:p>
        <w:p w14:paraId="721BE32B" w14:textId="0AD76728"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75" w:history="1">
            <w:r w:rsidRPr="009D4BC3">
              <w:rPr>
                <w:rStyle w:val="Hyperlink"/>
                <w:noProof/>
              </w:rPr>
              <w:t>FR-20</w:t>
            </w:r>
            <w:r>
              <w:rPr>
                <w:rFonts w:asciiTheme="minorHAnsi" w:eastAsiaTheme="minorEastAsia" w:hAnsiTheme="minorHAnsi"/>
                <w:noProof/>
                <w:kern w:val="2"/>
                <w:sz w:val="24"/>
                <w:szCs w:val="24"/>
                <w:lang w:eastAsia="nl-NL"/>
                <w14:ligatures w14:val="standardContextual"/>
              </w:rPr>
              <w:tab/>
            </w:r>
            <w:r w:rsidRPr="009D4BC3">
              <w:rPr>
                <w:rStyle w:val="Hyperlink"/>
                <w:noProof/>
              </w:rPr>
              <w:t>Centraal Overzicht van Toestemmingen</w:t>
            </w:r>
            <w:r>
              <w:rPr>
                <w:noProof/>
                <w:webHidden/>
              </w:rPr>
              <w:tab/>
            </w:r>
            <w:r>
              <w:rPr>
                <w:noProof/>
                <w:webHidden/>
              </w:rPr>
              <w:fldChar w:fldCharType="begin"/>
            </w:r>
            <w:r>
              <w:rPr>
                <w:noProof/>
                <w:webHidden/>
              </w:rPr>
              <w:instrText xml:space="preserve"> PAGEREF _Toc232766975 \h </w:instrText>
            </w:r>
            <w:r>
              <w:rPr>
                <w:noProof/>
                <w:webHidden/>
              </w:rPr>
            </w:r>
            <w:r>
              <w:rPr>
                <w:noProof/>
                <w:webHidden/>
              </w:rPr>
              <w:fldChar w:fldCharType="separate"/>
            </w:r>
            <w:r>
              <w:rPr>
                <w:noProof/>
                <w:webHidden/>
              </w:rPr>
              <w:t>15</w:t>
            </w:r>
            <w:r>
              <w:rPr>
                <w:noProof/>
                <w:webHidden/>
              </w:rPr>
              <w:fldChar w:fldCharType="end"/>
            </w:r>
          </w:hyperlink>
        </w:p>
        <w:p w14:paraId="32E6D3D8" w14:textId="1D4E864B"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76" w:history="1">
            <w:r w:rsidRPr="009D4BC3">
              <w:rPr>
                <w:rStyle w:val="Hyperlink"/>
                <w:noProof/>
              </w:rPr>
              <w:t>FR-21</w:t>
            </w:r>
            <w:r>
              <w:rPr>
                <w:rFonts w:asciiTheme="minorHAnsi" w:eastAsiaTheme="minorEastAsia" w:hAnsiTheme="minorHAnsi"/>
                <w:noProof/>
                <w:kern w:val="2"/>
                <w:sz w:val="24"/>
                <w:szCs w:val="24"/>
                <w:lang w:eastAsia="nl-NL"/>
                <w14:ligatures w14:val="standardContextual"/>
              </w:rPr>
              <w:tab/>
            </w:r>
            <w:r w:rsidRPr="009D4BC3">
              <w:rPr>
                <w:rStyle w:val="Hyperlink"/>
                <w:noProof/>
              </w:rPr>
              <w:t>Detailweergave per Transactie</w:t>
            </w:r>
            <w:r>
              <w:rPr>
                <w:noProof/>
                <w:webHidden/>
              </w:rPr>
              <w:tab/>
            </w:r>
            <w:r>
              <w:rPr>
                <w:noProof/>
                <w:webHidden/>
              </w:rPr>
              <w:fldChar w:fldCharType="begin"/>
            </w:r>
            <w:r>
              <w:rPr>
                <w:noProof/>
                <w:webHidden/>
              </w:rPr>
              <w:instrText xml:space="preserve"> PAGEREF _Toc232766976 \h </w:instrText>
            </w:r>
            <w:r>
              <w:rPr>
                <w:noProof/>
                <w:webHidden/>
              </w:rPr>
            </w:r>
            <w:r>
              <w:rPr>
                <w:noProof/>
                <w:webHidden/>
              </w:rPr>
              <w:fldChar w:fldCharType="separate"/>
            </w:r>
            <w:r>
              <w:rPr>
                <w:noProof/>
                <w:webHidden/>
              </w:rPr>
              <w:t>16</w:t>
            </w:r>
            <w:r>
              <w:rPr>
                <w:noProof/>
                <w:webHidden/>
              </w:rPr>
              <w:fldChar w:fldCharType="end"/>
            </w:r>
          </w:hyperlink>
        </w:p>
        <w:p w14:paraId="5C59DC9C" w14:textId="78DE908B"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77" w:history="1">
            <w:r w:rsidRPr="009D4BC3">
              <w:rPr>
                <w:rStyle w:val="Hyperlink"/>
                <w:noProof/>
              </w:rPr>
              <w:t>FR-22</w:t>
            </w:r>
            <w:r>
              <w:rPr>
                <w:rFonts w:asciiTheme="minorHAnsi" w:eastAsiaTheme="minorEastAsia" w:hAnsiTheme="minorHAnsi"/>
                <w:noProof/>
                <w:kern w:val="2"/>
                <w:sz w:val="24"/>
                <w:szCs w:val="24"/>
                <w:lang w:eastAsia="nl-NL"/>
                <w14:ligatures w14:val="standardContextual"/>
              </w:rPr>
              <w:tab/>
            </w:r>
            <w:r w:rsidRPr="009D4BC3">
              <w:rPr>
                <w:rStyle w:val="Hyperlink"/>
                <w:noProof/>
              </w:rPr>
              <w:t>Statusweergave van de Toestemming</w:t>
            </w:r>
            <w:r>
              <w:rPr>
                <w:noProof/>
                <w:webHidden/>
              </w:rPr>
              <w:tab/>
            </w:r>
            <w:r>
              <w:rPr>
                <w:noProof/>
                <w:webHidden/>
              </w:rPr>
              <w:fldChar w:fldCharType="begin"/>
            </w:r>
            <w:r>
              <w:rPr>
                <w:noProof/>
                <w:webHidden/>
              </w:rPr>
              <w:instrText xml:space="preserve"> PAGEREF _Toc232766977 \h </w:instrText>
            </w:r>
            <w:r>
              <w:rPr>
                <w:noProof/>
                <w:webHidden/>
              </w:rPr>
            </w:r>
            <w:r>
              <w:rPr>
                <w:noProof/>
                <w:webHidden/>
              </w:rPr>
              <w:fldChar w:fldCharType="separate"/>
            </w:r>
            <w:r>
              <w:rPr>
                <w:noProof/>
                <w:webHidden/>
              </w:rPr>
              <w:t>16</w:t>
            </w:r>
            <w:r>
              <w:rPr>
                <w:noProof/>
                <w:webHidden/>
              </w:rPr>
              <w:fldChar w:fldCharType="end"/>
            </w:r>
          </w:hyperlink>
        </w:p>
        <w:p w14:paraId="7E713006" w14:textId="23BC2FFB" w:rsidR="00D54739" w:rsidRDefault="00D54739">
          <w:pPr>
            <w:pStyle w:val="Inhopg1"/>
            <w:rPr>
              <w:rFonts w:asciiTheme="minorHAnsi" w:eastAsiaTheme="minorEastAsia" w:hAnsiTheme="minorHAnsi"/>
              <w:b w:val="0"/>
              <w:noProof/>
              <w:kern w:val="2"/>
              <w:sz w:val="24"/>
              <w:szCs w:val="24"/>
              <w:lang w:eastAsia="nl-NL"/>
              <w14:ligatures w14:val="standardContextual"/>
            </w:rPr>
          </w:pPr>
          <w:hyperlink w:anchor="_Toc232766978" w:history="1">
            <w:r w:rsidRPr="009D4BC3">
              <w:rPr>
                <w:rStyle w:val="Hyperlink"/>
                <w:noProof/>
              </w:rPr>
              <w:t>8.</w:t>
            </w:r>
            <w:r>
              <w:rPr>
                <w:rFonts w:asciiTheme="minorHAnsi" w:eastAsiaTheme="minorEastAsia" w:hAnsiTheme="minorHAnsi"/>
                <w:b w:val="0"/>
                <w:noProof/>
                <w:kern w:val="2"/>
                <w:sz w:val="24"/>
                <w:szCs w:val="24"/>
                <w:lang w:eastAsia="nl-NL"/>
                <w14:ligatures w14:val="standardContextual"/>
              </w:rPr>
              <w:tab/>
            </w:r>
            <w:r w:rsidRPr="009D4BC3">
              <w:rPr>
                <w:rStyle w:val="Hyperlink"/>
                <w:noProof/>
              </w:rPr>
              <w:t>Intrekking &amp; Annulering</w:t>
            </w:r>
            <w:r>
              <w:rPr>
                <w:noProof/>
                <w:webHidden/>
              </w:rPr>
              <w:tab/>
            </w:r>
            <w:r>
              <w:rPr>
                <w:noProof/>
                <w:webHidden/>
              </w:rPr>
              <w:fldChar w:fldCharType="begin"/>
            </w:r>
            <w:r>
              <w:rPr>
                <w:noProof/>
                <w:webHidden/>
              </w:rPr>
              <w:instrText xml:space="preserve"> PAGEREF _Toc232766978 \h </w:instrText>
            </w:r>
            <w:r>
              <w:rPr>
                <w:noProof/>
                <w:webHidden/>
              </w:rPr>
            </w:r>
            <w:r>
              <w:rPr>
                <w:noProof/>
                <w:webHidden/>
              </w:rPr>
              <w:fldChar w:fldCharType="separate"/>
            </w:r>
            <w:r>
              <w:rPr>
                <w:noProof/>
                <w:webHidden/>
              </w:rPr>
              <w:t>16</w:t>
            </w:r>
            <w:r>
              <w:rPr>
                <w:noProof/>
                <w:webHidden/>
              </w:rPr>
              <w:fldChar w:fldCharType="end"/>
            </w:r>
          </w:hyperlink>
        </w:p>
        <w:p w14:paraId="574C50D6" w14:textId="07BA82C7"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79" w:history="1">
            <w:r w:rsidRPr="009D4BC3">
              <w:rPr>
                <w:rStyle w:val="Hyperlink"/>
                <w:noProof/>
              </w:rPr>
              <w:t>FR-23</w:t>
            </w:r>
            <w:r>
              <w:rPr>
                <w:rFonts w:asciiTheme="minorHAnsi" w:eastAsiaTheme="minorEastAsia" w:hAnsiTheme="minorHAnsi"/>
                <w:noProof/>
                <w:kern w:val="2"/>
                <w:sz w:val="24"/>
                <w:szCs w:val="24"/>
                <w:lang w:eastAsia="nl-NL"/>
                <w14:ligatures w14:val="standardContextual"/>
              </w:rPr>
              <w:tab/>
            </w:r>
            <w:r w:rsidRPr="009D4BC3">
              <w:rPr>
                <w:rStyle w:val="Hyperlink"/>
                <w:noProof/>
              </w:rPr>
              <w:t>Intrekken van een geldige toestemming</w:t>
            </w:r>
            <w:r>
              <w:rPr>
                <w:noProof/>
                <w:webHidden/>
              </w:rPr>
              <w:tab/>
            </w:r>
            <w:r>
              <w:rPr>
                <w:noProof/>
                <w:webHidden/>
              </w:rPr>
              <w:fldChar w:fldCharType="begin"/>
            </w:r>
            <w:r>
              <w:rPr>
                <w:noProof/>
                <w:webHidden/>
              </w:rPr>
              <w:instrText xml:space="preserve"> PAGEREF _Toc232766979 \h </w:instrText>
            </w:r>
            <w:r>
              <w:rPr>
                <w:noProof/>
                <w:webHidden/>
              </w:rPr>
            </w:r>
            <w:r>
              <w:rPr>
                <w:noProof/>
                <w:webHidden/>
              </w:rPr>
              <w:fldChar w:fldCharType="separate"/>
            </w:r>
            <w:r>
              <w:rPr>
                <w:noProof/>
                <w:webHidden/>
              </w:rPr>
              <w:t>16</w:t>
            </w:r>
            <w:r>
              <w:rPr>
                <w:noProof/>
                <w:webHidden/>
              </w:rPr>
              <w:fldChar w:fldCharType="end"/>
            </w:r>
          </w:hyperlink>
        </w:p>
        <w:p w14:paraId="25C608EC" w14:textId="0D11FFBB"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80" w:history="1">
            <w:r w:rsidRPr="009D4BC3">
              <w:rPr>
                <w:rStyle w:val="Hyperlink"/>
                <w:noProof/>
              </w:rPr>
              <w:t>FR-24</w:t>
            </w:r>
            <w:r>
              <w:rPr>
                <w:rFonts w:asciiTheme="minorHAnsi" w:eastAsiaTheme="minorEastAsia" w:hAnsiTheme="minorHAnsi"/>
                <w:noProof/>
                <w:kern w:val="2"/>
                <w:sz w:val="24"/>
                <w:szCs w:val="24"/>
                <w:lang w:eastAsia="nl-NL"/>
                <w14:ligatures w14:val="standardContextual"/>
              </w:rPr>
              <w:tab/>
            </w:r>
            <w:r w:rsidRPr="009D4BC3">
              <w:rPr>
                <w:rStyle w:val="Hyperlink"/>
                <w:noProof/>
              </w:rPr>
              <w:t>Intrekking werkt vooruit; reeds opgehaalde gegevens</w:t>
            </w:r>
            <w:r>
              <w:rPr>
                <w:noProof/>
                <w:webHidden/>
              </w:rPr>
              <w:tab/>
            </w:r>
            <w:r>
              <w:rPr>
                <w:noProof/>
                <w:webHidden/>
              </w:rPr>
              <w:fldChar w:fldCharType="begin"/>
            </w:r>
            <w:r>
              <w:rPr>
                <w:noProof/>
                <w:webHidden/>
              </w:rPr>
              <w:instrText xml:space="preserve"> PAGEREF _Toc232766980 \h </w:instrText>
            </w:r>
            <w:r>
              <w:rPr>
                <w:noProof/>
                <w:webHidden/>
              </w:rPr>
            </w:r>
            <w:r>
              <w:rPr>
                <w:noProof/>
                <w:webHidden/>
              </w:rPr>
              <w:fldChar w:fldCharType="separate"/>
            </w:r>
            <w:r>
              <w:rPr>
                <w:noProof/>
                <w:webHidden/>
              </w:rPr>
              <w:t>17</w:t>
            </w:r>
            <w:r>
              <w:rPr>
                <w:noProof/>
                <w:webHidden/>
              </w:rPr>
              <w:fldChar w:fldCharType="end"/>
            </w:r>
          </w:hyperlink>
        </w:p>
        <w:p w14:paraId="3950FDC8" w14:textId="51911C04"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81" w:history="1">
            <w:r w:rsidRPr="009D4BC3">
              <w:rPr>
                <w:rStyle w:val="Hyperlink"/>
                <w:noProof/>
              </w:rPr>
              <w:t>FR-25</w:t>
            </w:r>
            <w:r>
              <w:rPr>
                <w:rFonts w:asciiTheme="minorHAnsi" w:eastAsiaTheme="minorEastAsia" w:hAnsiTheme="minorHAnsi"/>
                <w:noProof/>
                <w:kern w:val="2"/>
                <w:sz w:val="24"/>
                <w:szCs w:val="24"/>
                <w:lang w:eastAsia="nl-NL"/>
                <w14:ligatures w14:val="standardContextual"/>
              </w:rPr>
              <w:tab/>
            </w:r>
            <w:r w:rsidRPr="009D4BC3">
              <w:rPr>
                <w:rStyle w:val="Hyperlink"/>
                <w:noProof/>
              </w:rPr>
              <w:t>Verwijzing naar AVG-rechten en Contactgegevens</w:t>
            </w:r>
            <w:r>
              <w:rPr>
                <w:noProof/>
                <w:webHidden/>
              </w:rPr>
              <w:tab/>
            </w:r>
            <w:r>
              <w:rPr>
                <w:noProof/>
                <w:webHidden/>
              </w:rPr>
              <w:fldChar w:fldCharType="begin"/>
            </w:r>
            <w:r>
              <w:rPr>
                <w:noProof/>
                <w:webHidden/>
              </w:rPr>
              <w:instrText xml:space="preserve"> PAGEREF _Toc232766981 \h </w:instrText>
            </w:r>
            <w:r>
              <w:rPr>
                <w:noProof/>
                <w:webHidden/>
              </w:rPr>
            </w:r>
            <w:r>
              <w:rPr>
                <w:noProof/>
                <w:webHidden/>
              </w:rPr>
              <w:fldChar w:fldCharType="separate"/>
            </w:r>
            <w:r>
              <w:rPr>
                <w:noProof/>
                <w:webHidden/>
              </w:rPr>
              <w:t>17</w:t>
            </w:r>
            <w:r>
              <w:rPr>
                <w:noProof/>
                <w:webHidden/>
              </w:rPr>
              <w:fldChar w:fldCharType="end"/>
            </w:r>
          </w:hyperlink>
        </w:p>
        <w:p w14:paraId="7324B666" w14:textId="7D96BE33" w:rsidR="00D54739" w:rsidRDefault="00D54739">
          <w:pPr>
            <w:pStyle w:val="Inhopg1"/>
            <w:rPr>
              <w:rFonts w:asciiTheme="minorHAnsi" w:eastAsiaTheme="minorEastAsia" w:hAnsiTheme="minorHAnsi"/>
              <w:b w:val="0"/>
              <w:noProof/>
              <w:kern w:val="2"/>
              <w:sz w:val="24"/>
              <w:szCs w:val="24"/>
              <w:lang w:eastAsia="nl-NL"/>
              <w14:ligatures w14:val="standardContextual"/>
            </w:rPr>
          </w:pPr>
          <w:hyperlink w:anchor="_Toc232766982" w:history="1">
            <w:r w:rsidRPr="009D4BC3">
              <w:rPr>
                <w:rStyle w:val="Hyperlink"/>
                <w:noProof/>
              </w:rPr>
              <w:t>9.</w:t>
            </w:r>
            <w:r>
              <w:rPr>
                <w:rFonts w:asciiTheme="minorHAnsi" w:eastAsiaTheme="minorEastAsia" w:hAnsiTheme="minorHAnsi"/>
                <w:b w:val="0"/>
                <w:noProof/>
                <w:kern w:val="2"/>
                <w:sz w:val="24"/>
                <w:szCs w:val="24"/>
                <w:lang w:eastAsia="nl-NL"/>
                <w14:ligatures w14:val="standardContextual"/>
              </w:rPr>
              <w:tab/>
            </w:r>
            <w:r w:rsidRPr="009D4BC3">
              <w:rPr>
                <w:rStyle w:val="Hyperlink"/>
                <w:noProof/>
              </w:rPr>
              <w:t>Bronontsluiting &amp; Data-integriteit</w:t>
            </w:r>
            <w:r>
              <w:rPr>
                <w:noProof/>
                <w:webHidden/>
              </w:rPr>
              <w:tab/>
            </w:r>
            <w:r>
              <w:rPr>
                <w:noProof/>
                <w:webHidden/>
              </w:rPr>
              <w:fldChar w:fldCharType="begin"/>
            </w:r>
            <w:r>
              <w:rPr>
                <w:noProof/>
                <w:webHidden/>
              </w:rPr>
              <w:instrText xml:space="preserve"> PAGEREF _Toc232766982 \h </w:instrText>
            </w:r>
            <w:r>
              <w:rPr>
                <w:noProof/>
                <w:webHidden/>
              </w:rPr>
            </w:r>
            <w:r>
              <w:rPr>
                <w:noProof/>
                <w:webHidden/>
              </w:rPr>
              <w:fldChar w:fldCharType="separate"/>
            </w:r>
            <w:r>
              <w:rPr>
                <w:noProof/>
                <w:webHidden/>
              </w:rPr>
              <w:t>18</w:t>
            </w:r>
            <w:r>
              <w:rPr>
                <w:noProof/>
                <w:webHidden/>
              </w:rPr>
              <w:fldChar w:fldCharType="end"/>
            </w:r>
          </w:hyperlink>
        </w:p>
        <w:p w14:paraId="6276519A" w14:textId="2ABE2CCE"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83" w:history="1">
            <w:r w:rsidRPr="009D4BC3">
              <w:rPr>
                <w:rStyle w:val="Hyperlink"/>
                <w:noProof/>
              </w:rPr>
              <w:t>FR-26</w:t>
            </w:r>
            <w:r>
              <w:rPr>
                <w:rFonts w:asciiTheme="minorHAnsi" w:eastAsiaTheme="minorEastAsia" w:hAnsiTheme="minorHAnsi"/>
                <w:noProof/>
                <w:kern w:val="2"/>
                <w:sz w:val="24"/>
                <w:szCs w:val="24"/>
                <w:lang w:eastAsia="nl-NL"/>
                <w14:ligatures w14:val="standardContextual"/>
              </w:rPr>
              <w:tab/>
            </w:r>
            <w:r w:rsidRPr="009D4BC3">
              <w:rPr>
                <w:rStyle w:val="Hyperlink"/>
                <w:noProof/>
              </w:rPr>
              <w:t>Verificatie van Toestemming bij Bron</w:t>
            </w:r>
            <w:r>
              <w:rPr>
                <w:noProof/>
                <w:webHidden/>
              </w:rPr>
              <w:tab/>
            </w:r>
            <w:r>
              <w:rPr>
                <w:noProof/>
                <w:webHidden/>
              </w:rPr>
              <w:fldChar w:fldCharType="begin"/>
            </w:r>
            <w:r>
              <w:rPr>
                <w:noProof/>
                <w:webHidden/>
              </w:rPr>
              <w:instrText xml:space="preserve"> PAGEREF _Toc232766983 \h </w:instrText>
            </w:r>
            <w:r>
              <w:rPr>
                <w:noProof/>
                <w:webHidden/>
              </w:rPr>
            </w:r>
            <w:r>
              <w:rPr>
                <w:noProof/>
                <w:webHidden/>
              </w:rPr>
              <w:fldChar w:fldCharType="separate"/>
            </w:r>
            <w:r>
              <w:rPr>
                <w:noProof/>
                <w:webHidden/>
              </w:rPr>
              <w:t>18</w:t>
            </w:r>
            <w:r>
              <w:rPr>
                <w:noProof/>
                <w:webHidden/>
              </w:rPr>
              <w:fldChar w:fldCharType="end"/>
            </w:r>
          </w:hyperlink>
        </w:p>
        <w:p w14:paraId="70256605" w14:textId="3D6DAD54"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84" w:history="1">
            <w:r w:rsidRPr="009D4BC3">
              <w:rPr>
                <w:rStyle w:val="Hyperlink"/>
                <w:noProof/>
              </w:rPr>
              <w:t>FR-27</w:t>
            </w:r>
            <w:r>
              <w:rPr>
                <w:rFonts w:asciiTheme="minorHAnsi" w:eastAsiaTheme="minorEastAsia" w:hAnsiTheme="minorHAnsi"/>
                <w:noProof/>
                <w:kern w:val="2"/>
                <w:sz w:val="24"/>
                <w:szCs w:val="24"/>
                <w:lang w:eastAsia="nl-NL"/>
                <w14:ligatures w14:val="standardContextual"/>
              </w:rPr>
              <w:tab/>
            </w:r>
            <w:r w:rsidRPr="009D4BC3">
              <w:rPr>
                <w:rStyle w:val="Hyperlink"/>
                <w:noProof/>
              </w:rPr>
              <w:t>Waarmerken van Persoonsgegevens (Sealing)</w:t>
            </w:r>
            <w:r>
              <w:rPr>
                <w:noProof/>
                <w:webHidden/>
              </w:rPr>
              <w:tab/>
            </w:r>
            <w:r>
              <w:rPr>
                <w:noProof/>
                <w:webHidden/>
              </w:rPr>
              <w:fldChar w:fldCharType="begin"/>
            </w:r>
            <w:r>
              <w:rPr>
                <w:noProof/>
                <w:webHidden/>
              </w:rPr>
              <w:instrText xml:space="preserve"> PAGEREF _Toc232766984 \h </w:instrText>
            </w:r>
            <w:r>
              <w:rPr>
                <w:noProof/>
                <w:webHidden/>
              </w:rPr>
            </w:r>
            <w:r>
              <w:rPr>
                <w:noProof/>
                <w:webHidden/>
              </w:rPr>
              <w:fldChar w:fldCharType="separate"/>
            </w:r>
            <w:r>
              <w:rPr>
                <w:noProof/>
                <w:webHidden/>
              </w:rPr>
              <w:t>18</w:t>
            </w:r>
            <w:r>
              <w:rPr>
                <w:noProof/>
                <w:webHidden/>
              </w:rPr>
              <w:fldChar w:fldCharType="end"/>
            </w:r>
          </w:hyperlink>
        </w:p>
        <w:p w14:paraId="65C7CF4A" w14:textId="7E3037DC"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85" w:history="1">
            <w:r w:rsidRPr="009D4BC3">
              <w:rPr>
                <w:rStyle w:val="Hyperlink"/>
                <w:noProof/>
              </w:rPr>
              <w:t>FR-28</w:t>
            </w:r>
            <w:r>
              <w:rPr>
                <w:rFonts w:asciiTheme="minorHAnsi" w:eastAsiaTheme="minorEastAsia" w:hAnsiTheme="minorHAnsi"/>
                <w:noProof/>
                <w:kern w:val="2"/>
                <w:sz w:val="24"/>
                <w:szCs w:val="24"/>
                <w:lang w:eastAsia="nl-NL"/>
                <w14:ligatures w14:val="standardContextual"/>
              </w:rPr>
              <w:tab/>
            </w:r>
            <w:r w:rsidRPr="009D4BC3">
              <w:rPr>
                <w:rStyle w:val="Hyperlink"/>
                <w:noProof/>
              </w:rPr>
              <w:t>Aansluiting via Gemeenschappelijke Bronontsluiting</w:t>
            </w:r>
            <w:r>
              <w:rPr>
                <w:noProof/>
                <w:webHidden/>
              </w:rPr>
              <w:tab/>
            </w:r>
            <w:r>
              <w:rPr>
                <w:noProof/>
                <w:webHidden/>
              </w:rPr>
              <w:fldChar w:fldCharType="begin"/>
            </w:r>
            <w:r>
              <w:rPr>
                <w:noProof/>
                <w:webHidden/>
              </w:rPr>
              <w:instrText xml:space="preserve"> PAGEREF _Toc232766985 \h </w:instrText>
            </w:r>
            <w:r>
              <w:rPr>
                <w:noProof/>
                <w:webHidden/>
              </w:rPr>
            </w:r>
            <w:r>
              <w:rPr>
                <w:noProof/>
                <w:webHidden/>
              </w:rPr>
              <w:fldChar w:fldCharType="separate"/>
            </w:r>
            <w:r>
              <w:rPr>
                <w:noProof/>
                <w:webHidden/>
              </w:rPr>
              <w:t>19</w:t>
            </w:r>
            <w:r>
              <w:rPr>
                <w:noProof/>
                <w:webHidden/>
              </w:rPr>
              <w:fldChar w:fldCharType="end"/>
            </w:r>
          </w:hyperlink>
        </w:p>
        <w:p w14:paraId="3D68454A" w14:textId="0324C323" w:rsidR="00D54739" w:rsidRDefault="00D54739">
          <w:pPr>
            <w:pStyle w:val="Inhopg1"/>
            <w:rPr>
              <w:rFonts w:asciiTheme="minorHAnsi" w:eastAsiaTheme="minorEastAsia" w:hAnsiTheme="minorHAnsi"/>
              <w:b w:val="0"/>
              <w:noProof/>
              <w:kern w:val="2"/>
              <w:sz w:val="24"/>
              <w:szCs w:val="24"/>
              <w:lang w:eastAsia="nl-NL"/>
              <w14:ligatures w14:val="standardContextual"/>
            </w:rPr>
          </w:pPr>
          <w:hyperlink w:anchor="_Toc232766986" w:history="1">
            <w:r w:rsidRPr="009D4BC3">
              <w:rPr>
                <w:rStyle w:val="Hyperlink"/>
                <w:noProof/>
              </w:rPr>
              <w:t>10.</w:t>
            </w:r>
            <w:r>
              <w:rPr>
                <w:rFonts w:asciiTheme="minorHAnsi" w:eastAsiaTheme="minorEastAsia" w:hAnsiTheme="minorHAnsi"/>
                <w:b w:val="0"/>
                <w:noProof/>
                <w:kern w:val="2"/>
                <w:sz w:val="24"/>
                <w:szCs w:val="24"/>
                <w:lang w:eastAsia="nl-NL"/>
                <w14:ligatures w14:val="standardContextual"/>
              </w:rPr>
              <w:tab/>
            </w:r>
            <w:r w:rsidRPr="009D4BC3">
              <w:rPr>
                <w:rStyle w:val="Hyperlink"/>
                <w:noProof/>
              </w:rPr>
              <w:t>Onboarding</w:t>
            </w:r>
            <w:r>
              <w:rPr>
                <w:noProof/>
                <w:webHidden/>
              </w:rPr>
              <w:tab/>
            </w:r>
            <w:r>
              <w:rPr>
                <w:noProof/>
                <w:webHidden/>
              </w:rPr>
              <w:fldChar w:fldCharType="begin"/>
            </w:r>
            <w:r>
              <w:rPr>
                <w:noProof/>
                <w:webHidden/>
              </w:rPr>
              <w:instrText xml:space="preserve"> PAGEREF _Toc232766986 \h </w:instrText>
            </w:r>
            <w:r>
              <w:rPr>
                <w:noProof/>
                <w:webHidden/>
              </w:rPr>
            </w:r>
            <w:r>
              <w:rPr>
                <w:noProof/>
                <w:webHidden/>
              </w:rPr>
              <w:fldChar w:fldCharType="separate"/>
            </w:r>
            <w:r>
              <w:rPr>
                <w:noProof/>
                <w:webHidden/>
              </w:rPr>
              <w:t>19</w:t>
            </w:r>
            <w:r>
              <w:rPr>
                <w:noProof/>
                <w:webHidden/>
              </w:rPr>
              <w:fldChar w:fldCharType="end"/>
            </w:r>
          </w:hyperlink>
        </w:p>
        <w:p w14:paraId="643707F0" w14:textId="3378CD0E"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87" w:history="1">
            <w:r w:rsidRPr="009D4BC3">
              <w:rPr>
                <w:rStyle w:val="Hyperlink"/>
                <w:noProof/>
              </w:rPr>
              <w:t>FR-29</w:t>
            </w:r>
            <w:r>
              <w:rPr>
                <w:rFonts w:asciiTheme="minorHAnsi" w:eastAsiaTheme="minorEastAsia" w:hAnsiTheme="minorHAnsi"/>
                <w:noProof/>
                <w:kern w:val="2"/>
                <w:sz w:val="24"/>
                <w:szCs w:val="24"/>
                <w:lang w:eastAsia="nl-NL"/>
                <w14:ligatures w14:val="standardContextual"/>
              </w:rPr>
              <w:tab/>
            </w:r>
            <w:r w:rsidRPr="009D4BC3">
              <w:rPr>
                <w:rStyle w:val="Hyperlink"/>
                <w:noProof/>
              </w:rPr>
              <w:t>Digitale Aanmelding &amp; Onboarding</w:t>
            </w:r>
            <w:r>
              <w:rPr>
                <w:noProof/>
                <w:webHidden/>
              </w:rPr>
              <w:tab/>
            </w:r>
            <w:r>
              <w:rPr>
                <w:noProof/>
                <w:webHidden/>
              </w:rPr>
              <w:fldChar w:fldCharType="begin"/>
            </w:r>
            <w:r>
              <w:rPr>
                <w:noProof/>
                <w:webHidden/>
              </w:rPr>
              <w:instrText xml:space="preserve"> PAGEREF _Toc232766987 \h </w:instrText>
            </w:r>
            <w:r>
              <w:rPr>
                <w:noProof/>
                <w:webHidden/>
              </w:rPr>
            </w:r>
            <w:r>
              <w:rPr>
                <w:noProof/>
                <w:webHidden/>
              </w:rPr>
              <w:fldChar w:fldCharType="separate"/>
            </w:r>
            <w:r>
              <w:rPr>
                <w:noProof/>
                <w:webHidden/>
              </w:rPr>
              <w:t>19</w:t>
            </w:r>
            <w:r>
              <w:rPr>
                <w:noProof/>
                <w:webHidden/>
              </w:rPr>
              <w:fldChar w:fldCharType="end"/>
            </w:r>
          </w:hyperlink>
        </w:p>
        <w:p w14:paraId="2E387D25" w14:textId="30525C16"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88" w:history="1">
            <w:r w:rsidRPr="009D4BC3">
              <w:rPr>
                <w:rStyle w:val="Hyperlink"/>
                <w:noProof/>
              </w:rPr>
              <w:t>FR-30</w:t>
            </w:r>
            <w:r>
              <w:rPr>
                <w:rFonts w:asciiTheme="minorHAnsi" w:eastAsiaTheme="minorEastAsia" w:hAnsiTheme="minorHAnsi"/>
                <w:noProof/>
                <w:kern w:val="2"/>
                <w:sz w:val="24"/>
                <w:szCs w:val="24"/>
                <w:lang w:eastAsia="nl-NL"/>
                <w14:ligatures w14:val="standardContextual"/>
              </w:rPr>
              <w:tab/>
            </w:r>
            <w:r w:rsidRPr="009D4BC3">
              <w:rPr>
                <w:rStyle w:val="Hyperlink"/>
                <w:noProof/>
              </w:rPr>
              <w:t>Validatie Aansluitvoorwaarden (Poortwachter)</w:t>
            </w:r>
            <w:r>
              <w:rPr>
                <w:noProof/>
                <w:webHidden/>
              </w:rPr>
              <w:tab/>
            </w:r>
            <w:r>
              <w:rPr>
                <w:noProof/>
                <w:webHidden/>
              </w:rPr>
              <w:fldChar w:fldCharType="begin"/>
            </w:r>
            <w:r>
              <w:rPr>
                <w:noProof/>
                <w:webHidden/>
              </w:rPr>
              <w:instrText xml:space="preserve"> PAGEREF _Toc232766988 \h </w:instrText>
            </w:r>
            <w:r>
              <w:rPr>
                <w:noProof/>
                <w:webHidden/>
              </w:rPr>
            </w:r>
            <w:r>
              <w:rPr>
                <w:noProof/>
                <w:webHidden/>
              </w:rPr>
              <w:fldChar w:fldCharType="separate"/>
            </w:r>
            <w:r>
              <w:rPr>
                <w:noProof/>
                <w:webHidden/>
              </w:rPr>
              <w:t>20</w:t>
            </w:r>
            <w:r>
              <w:rPr>
                <w:noProof/>
                <w:webHidden/>
              </w:rPr>
              <w:fldChar w:fldCharType="end"/>
            </w:r>
          </w:hyperlink>
        </w:p>
        <w:p w14:paraId="4825D10D" w14:textId="36134197" w:rsidR="00D54739" w:rsidRDefault="00D54739">
          <w:pPr>
            <w:pStyle w:val="Inhopg1"/>
            <w:rPr>
              <w:rFonts w:asciiTheme="minorHAnsi" w:eastAsiaTheme="minorEastAsia" w:hAnsiTheme="minorHAnsi"/>
              <w:b w:val="0"/>
              <w:noProof/>
              <w:kern w:val="2"/>
              <w:sz w:val="24"/>
              <w:szCs w:val="24"/>
              <w:lang w:eastAsia="nl-NL"/>
              <w14:ligatures w14:val="standardContextual"/>
            </w:rPr>
          </w:pPr>
          <w:hyperlink w:anchor="_Toc232766989" w:history="1">
            <w:r w:rsidRPr="009D4BC3">
              <w:rPr>
                <w:rStyle w:val="Hyperlink"/>
                <w:noProof/>
              </w:rPr>
              <w:t>11.</w:t>
            </w:r>
            <w:r>
              <w:rPr>
                <w:rFonts w:asciiTheme="minorHAnsi" w:eastAsiaTheme="minorEastAsia" w:hAnsiTheme="minorHAnsi"/>
                <w:b w:val="0"/>
                <w:noProof/>
                <w:kern w:val="2"/>
                <w:sz w:val="24"/>
                <w:szCs w:val="24"/>
                <w:lang w:eastAsia="nl-NL"/>
                <w14:ligatures w14:val="standardContextual"/>
              </w:rPr>
              <w:tab/>
            </w:r>
            <w:r w:rsidRPr="009D4BC3">
              <w:rPr>
                <w:rStyle w:val="Hyperlink"/>
                <w:noProof/>
              </w:rPr>
              <w:t>Governance en beheer</w:t>
            </w:r>
            <w:r>
              <w:rPr>
                <w:noProof/>
                <w:webHidden/>
              </w:rPr>
              <w:tab/>
            </w:r>
            <w:r>
              <w:rPr>
                <w:noProof/>
                <w:webHidden/>
              </w:rPr>
              <w:fldChar w:fldCharType="begin"/>
            </w:r>
            <w:r>
              <w:rPr>
                <w:noProof/>
                <w:webHidden/>
              </w:rPr>
              <w:instrText xml:space="preserve"> PAGEREF _Toc232766989 \h </w:instrText>
            </w:r>
            <w:r>
              <w:rPr>
                <w:noProof/>
                <w:webHidden/>
              </w:rPr>
            </w:r>
            <w:r>
              <w:rPr>
                <w:noProof/>
                <w:webHidden/>
              </w:rPr>
              <w:fldChar w:fldCharType="separate"/>
            </w:r>
            <w:r>
              <w:rPr>
                <w:noProof/>
                <w:webHidden/>
              </w:rPr>
              <w:t>20</w:t>
            </w:r>
            <w:r>
              <w:rPr>
                <w:noProof/>
                <w:webHidden/>
              </w:rPr>
              <w:fldChar w:fldCharType="end"/>
            </w:r>
          </w:hyperlink>
        </w:p>
        <w:p w14:paraId="6DD1CD0A" w14:textId="639B77DB"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90" w:history="1">
            <w:r w:rsidRPr="009D4BC3">
              <w:rPr>
                <w:rStyle w:val="Hyperlink"/>
                <w:noProof/>
              </w:rPr>
              <w:t>FR-31</w:t>
            </w:r>
            <w:r>
              <w:rPr>
                <w:rFonts w:asciiTheme="minorHAnsi" w:eastAsiaTheme="minorEastAsia" w:hAnsiTheme="minorHAnsi"/>
                <w:noProof/>
                <w:kern w:val="2"/>
                <w:sz w:val="24"/>
                <w:szCs w:val="24"/>
                <w:lang w:eastAsia="nl-NL"/>
                <w14:ligatures w14:val="standardContextual"/>
              </w:rPr>
              <w:tab/>
            </w:r>
            <w:r w:rsidRPr="009D4BC3">
              <w:rPr>
                <w:rStyle w:val="Hyperlink"/>
                <w:noProof/>
              </w:rPr>
              <w:t>Naleving &amp; Auditing Faciliteiten</w:t>
            </w:r>
            <w:r>
              <w:rPr>
                <w:noProof/>
                <w:webHidden/>
              </w:rPr>
              <w:tab/>
            </w:r>
            <w:r>
              <w:rPr>
                <w:noProof/>
                <w:webHidden/>
              </w:rPr>
              <w:fldChar w:fldCharType="begin"/>
            </w:r>
            <w:r>
              <w:rPr>
                <w:noProof/>
                <w:webHidden/>
              </w:rPr>
              <w:instrText xml:space="preserve"> PAGEREF _Toc232766990 \h </w:instrText>
            </w:r>
            <w:r>
              <w:rPr>
                <w:noProof/>
                <w:webHidden/>
              </w:rPr>
            </w:r>
            <w:r>
              <w:rPr>
                <w:noProof/>
                <w:webHidden/>
              </w:rPr>
              <w:fldChar w:fldCharType="separate"/>
            </w:r>
            <w:r>
              <w:rPr>
                <w:noProof/>
                <w:webHidden/>
              </w:rPr>
              <w:t>20</w:t>
            </w:r>
            <w:r>
              <w:rPr>
                <w:noProof/>
                <w:webHidden/>
              </w:rPr>
              <w:fldChar w:fldCharType="end"/>
            </w:r>
          </w:hyperlink>
        </w:p>
        <w:p w14:paraId="24B3F95D" w14:textId="08F4D23A"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91" w:history="1">
            <w:r w:rsidRPr="009D4BC3">
              <w:rPr>
                <w:rStyle w:val="Hyperlink"/>
                <w:noProof/>
              </w:rPr>
              <w:t>FR-32</w:t>
            </w:r>
            <w:r>
              <w:rPr>
                <w:rFonts w:asciiTheme="minorHAnsi" w:eastAsiaTheme="minorEastAsia" w:hAnsiTheme="minorHAnsi"/>
                <w:noProof/>
                <w:kern w:val="2"/>
                <w:sz w:val="24"/>
                <w:szCs w:val="24"/>
                <w:lang w:eastAsia="nl-NL"/>
                <w14:ligatures w14:val="standardContextual"/>
              </w:rPr>
              <w:tab/>
            </w:r>
            <w:r w:rsidRPr="009D4BC3">
              <w:rPr>
                <w:rStyle w:val="Hyperlink"/>
                <w:noProof/>
              </w:rPr>
              <w:t>Proces Inrichting Gegevensbehoefte (Sector)</w:t>
            </w:r>
            <w:r>
              <w:rPr>
                <w:noProof/>
                <w:webHidden/>
              </w:rPr>
              <w:tab/>
            </w:r>
            <w:r>
              <w:rPr>
                <w:noProof/>
                <w:webHidden/>
              </w:rPr>
              <w:fldChar w:fldCharType="begin"/>
            </w:r>
            <w:r>
              <w:rPr>
                <w:noProof/>
                <w:webHidden/>
              </w:rPr>
              <w:instrText xml:space="preserve"> PAGEREF _Toc232766991 \h </w:instrText>
            </w:r>
            <w:r>
              <w:rPr>
                <w:noProof/>
                <w:webHidden/>
              </w:rPr>
            </w:r>
            <w:r>
              <w:rPr>
                <w:noProof/>
                <w:webHidden/>
              </w:rPr>
              <w:fldChar w:fldCharType="separate"/>
            </w:r>
            <w:r>
              <w:rPr>
                <w:noProof/>
                <w:webHidden/>
              </w:rPr>
              <w:t>21</w:t>
            </w:r>
            <w:r>
              <w:rPr>
                <w:noProof/>
                <w:webHidden/>
              </w:rPr>
              <w:fldChar w:fldCharType="end"/>
            </w:r>
          </w:hyperlink>
        </w:p>
        <w:p w14:paraId="27721A83" w14:textId="15B6EEE0"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92" w:history="1">
            <w:r w:rsidRPr="009D4BC3">
              <w:rPr>
                <w:rStyle w:val="Hyperlink"/>
                <w:noProof/>
                <w:lang w:eastAsia="nl-NL"/>
              </w:rPr>
              <w:t>FR-33</w:t>
            </w:r>
            <w:r>
              <w:rPr>
                <w:rFonts w:asciiTheme="minorHAnsi" w:eastAsiaTheme="minorEastAsia" w:hAnsiTheme="minorHAnsi"/>
                <w:noProof/>
                <w:kern w:val="2"/>
                <w:sz w:val="24"/>
                <w:szCs w:val="24"/>
                <w:lang w:eastAsia="nl-NL"/>
                <w14:ligatures w14:val="standardContextual"/>
              </w:rPr>
              <w:tab/>
            </w:r>
            <w:r w:rsidRPr="009D4BC3">
              <w:rPr>
                <w:rStyle w:val="Hyperlink"/>
                <w:noProof/>
                <w:lang w:eastAsia="nl-NL"/>
              </w:rPr>
              <w:t>Verwerving en Registratie van Aansluitcertificaat</w:t>
            </w:r>
            <w:r>
              <w:rPr>
                <w:noProof/>
                <w:webHidden/>
              </w:rPr>
              <w:tab/>
            </w:r>
            <w:r>
              <w:rPr>
                <w:noProof/>
                <w:webHidden/>
              </w:rPr>
              <w:fldChar w:fldCharType="begin"/>
            </w:r>
            <w:r>
              <w:rPr>
                <w:noProof/>
                <w:webHidden/>
              </w:rPr>
              <w:instrText xml:space="preserve"> PAGEREF _Toc232766992 \h </w:instrText>
            </w:r>
            <w:r>
              <w:rPr>
                <w:noProof/>
                <w:webHidden/>
              </w:rPr>
            </w:r>
            <w:r>
              <w:rPr>
                <w:noProof/>
                <w:webHidden/>
              </w:rPr>
              <w:fldChar w:fldCharType="separate"/>
            </w:r>
            <w:r>
              <w:rPr>
                <w:noProof/>
                <w:webHidden/>
              </w:rPr>
              <w:t>22</w:t>
            </w:r>
            <w:r>
              <w:rPr>
                <w:noProof/>
                <w:webHidden/>
              </w:rPr>
              <w:fldChar w:fldCharType="end"/>
            </w:r>
          </w:hyperlink>
        </w:p>
        <w:p w14:paraId="5F6FD021" w14:textId="0936A329"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93" w:history="1">
            <w:r w:rsidRPr="009D4BC3">
              <w:rPr>
                <w:rStyle w:val="Hyperlink"/>
                <w:noProof/>
                <w:lang w:eastAsia="nl-NL"/>
              </w:rPr>
              <w:t>FR-34</w:t>
            </w:r>
            <w:r>
              <w:rPr>
                <w:rFonts w:asciiTheme="minorHAnsi" w:eastAsiaTheme="minorEastAsia" w:hAnsiTheme="minorHAnsi"/>
                <w:noProof/>
                <w:kern w:val="2"/>
                <w:sz w:val="24"/>
                <w:szCs w:val="24"/>
                <w:lang w:eastAsia="nl-NL"/>
                <w14:ligatures w14:val="standardContextual"/>
              </w:rPr>
              <w:tab/>
            </w:r>
            <w:r w:rsidRPr="009D4BC3">
              <w:rPr>
                <w:rStyle w:val="Hyperlink"/>
                <w:noProof/>
                <w:lang w:eastAsia="nl-NL"/>
              </w:rPr>
              <w:t>Identiteitsvaststelling van de opvragende partij tijdens gebruik</w:t>
            </w:r>
            <w:r>
              <w:rPr>
                <w:noProof/>
                <w:webHidden/>
              </w:rPr>
              <w:tab/>
            </w:r>
            <w:r>
              <w:rPr>
                <w:noProof/>
                <w:webHidden/>
              </w:rPr>
              <w:fldChar w:fldCharType="begin"/>
            </w:r>
            <w:r>
              <w:rPr>
                <w:noProof/>
                <w:webHidden/>
              </w:rPr>
              <w:instrText xml:space="preserve"> PAGEREF _Toc232766993 \h </w:instrText>
            </w:r>
            <w:r>
              <w:rPr>
                <w:noProof/>
                <w:webHidden/>
              </w:rPr>
            </w:r>
            <w:r>
              <w:rPr>
                <w:noProof/>
                <w:webHidden/>
              </w:rPr>
              <w:fldChar w:fldCharType="separate"/>
            </w:r>
            <w:r>
              <w:rPr>
                <w:noProof/>
                <w:webHidden/>
              </w:rPr>
              <w:t>22</w:t>
            </w:r>
            <w:r>
              <w:rPr>
                <w:noProof/>
                <w:webHidden/>
              </w:rPr>
              <w:fldChar w:fldCharType="end"/>
            </w:r>
          </w:hyperlink>
        </w:p>
        <w:p w14:paraId="5F907933" w14:textId="6A691664"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94" w:history="1">
            <w:r w:rsidRPr="009D4BC3">
              <w:rPr>
                <w:rStyle w:val="Hyperlink"/>
                <w:noProof/>
              </w:rPr>
              <w:t>FR-35</w:t>
            </w:r>
            <w:r>
              <w:rPr>
                <w:rFonts w:asciiTheme="minorHAnsi" w:eastAsiaTheme="minorEastAsia" w:hAnsiTheme="minorHAnsi"/>
                <w:noProof/>
                <w:kern w:val="2"/>
                <w:sz w:val="24"/>
                <w:szCs w:val="24"/>
                <w:lang w:eastAsia="nl-NL"/>
                <w14:ligatures w14:val="standardContextual"/>
              </w:rPr>
              <w:tab/>
            </w:r>
            <w:r w:rsidRPr="009D4BC3">
              <w:rPr>
                <w:rStyle w:val="Hyperlink"/>
                <w:noProof/>
              </w:rPr>
              <w:t>BSN-loze uitlevering aan private dienstverlener (Pseudonimisering)</w:t>
            </w:r>
            <w:r>
              <w:rPr>
                <w:noProof/>
                <w:webHidden/>
              </w:rPr>
              <w:tab/>
            </w:r>
            <w:r>
              <w:rPr>
                <w:noProof/>
                <w:webHidden/>
              </w:rPr>
              <w:fldChar w:fldCharType="begin"/>
            </w:r>
            <w:r>
              <w:rPr>
                <w:noProof/>
                <w:webHidden/>
              </w:rPr>
              <w:instrText xml:space="preserve"> PAGEREF _Toc232766994 \h </w:instrText>
            </w:r>
            <w:r>
              <w:rPr>
                <w:noProof/>
                <w:webHidden/>
              </w:rPr>
            </w:r>
            <w:r>
              <w:rPr>
                <w:noProof/>
                <w:webHidden/>
              </w:rPr>
              <w:fldChar w:fldCharType="separate"/>
            </w:r>
            <w:r>
              <w:rPr>
                <w:noProof/>
                <w:webHidden/>
              </w:rPr>
              <w:t>23</w:t>
            </w:r>
            <w:r>
              <w:rPr>
                <w:noProof/>
                <w:webHidden/>
              </w:rPr>
              <w:fldChar w:fldCharType="end"/>
            </w:r>
          </w:hyperlink>
        </w:p>
        <w:p w14:paraId="448672FE" w14:textId="252F5F34"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95" w:history="1">
            <w:r w:rsidRPr="009D4BC3">
              <w:rPr>
                <w:rStyle w:val="Hyperlink"/>
                <w:noProof/>
              </w:rPr>
              <w:t>FR-36</w:t>
            </w:r>
            <w:r>
              <w:rPr>
                <w:rFonts w:asciiTheme="minorHAnsi" w:eastAsiaTheme="minorEastAsia" w:hAnsiTheme="minorHAnsi"/>
                <w:noProof/>
                <w:kern w:val="2"/>
                <w:sz w:val="24"/>
                <w:szCs w:val="24"/>
                <w:lang w:eastAsia="nl-NL"/>
                <w14:ligatures w14:val="standardContextual"/>
              </w:rPr>
              <w:tab/>
            </w:r>
            <w:r w:rsidRPr="009D4BC3">
              <w:rPr>
                <w:rStyle w:val="Hyperlink"/>
                <w:noProof/>
              </w:rPr>
              <w:t>Vrijwilligheid en gelijkwaardig alternatief</w:t>
            </w:r>
            <w:r>
              <w:rPr>
                <w:noProof/>
                <w:webHidden/>
              </w:rPr>
              <w:tab/>
            </w:r>
            <w:r>
              <w:rPr>
                <w:noProof/>
                <w:webHidden/>
              </w:rPr>
              <w:fldChar w:fldCharType="begin"/>
            </w:r>
            <w:r>
              <w:rPr>
                <w:noProof/>
                <w:webHidden/>
              </w:rPr>
              <w:instrText xml:space="preserve"> PAGEREF _Toc232766995 \h </w:instrText>
            </w:r>
            <w:r>
              <w:rPr>
                <w:noProof/>
                <w:webHidden/>
              </w:rPr>
            </w:r>
            <w:r>
              <w:rPr>
                <w:noProof/>
                <w:webHidden/>
              </w:rPr>
              <w:fldChar w:fldCharType="separate"/>
            </w:r>
            <w:r>
              <w:rPr>
                <w:noProof/>
                <w:webHidden/>
              </w:rPr>
              <w:t>23</w:t>
            </w:r>
            <w:r>
              <w:rPr>
                <w:noProof/>
                <w:webHidden/>
              </w:rPr>
              <w:fldChar w:fldCharType="end"/>
            </w:r>
          </w:hyperlink>
        </w:p>
        <w:p w14:paraId="74F64F77" w14:textId="0C89174D"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96" w:history="1">
            <w:r w:rsidRPr="009D4BC3">
              <w:rPr>
                <w:rStyle w:val="Hyperlink"/>
                <w:noProof/>
              </w:rPr>
              <w:t>FR-37</w:t>
            </w:r>
            <w:r>
              <w:rPr>
                <w:rFonts w:asciiTheme="minorHAnsi" w:eastAsiaTheme="minorEastAsia" w:hAnsiTheme="minorHAnsi"/>
                <w:noProof/>
                <w:kern w:val="2"/>
                <w:sz w:val="24"/>
                <w:szCs w:val="24"/>
                <w:lang w:eastAsia="nl-NL"/>
                <w14:ligatures w14:val="standardContextual"/>
              </w:rPr>
              <w:tab/>
            </w:r>
            <w:r w:rsidRPr="009D4BC3">
              <w:rPr>
                <w:rStyle w:val="Hyperlink"/>
                <w:noProof/>
              </w:rPr>
              <w:t>Onboarding integrator / softwarepartij</w:t>
            </w:r>
            <w:r>
              <w:rPr>
                <w:noProof/>
                <w:webHidden/>
              </w:rPr>
              <w:tab/>
            </w:r>
            <w:r>
              <w:rPr>
                <w:noProof/>
                <w:webHidden/>
              </w:rPr>
              <w:fldChar w:fldCharType="begin"/>
            </w:r>
            <w:r>
              <w:rPr>
                <w:noProof/>
                <w:webHidden/>
              </w:rPr>
              <w:instrText xml:space="preserve"> PAGEREF _Toc232766996 \h </w:instrText>
            </w:r>
            <w:r>
              <w:rPr>
                <w:noProof/>
                <w:webHidden/>
              </w:rPr>
            </w:r>
            <w:r>
              <w:rPr>
                <w:noProof/>
                <w:webHidden/>
              </w:rPr>
              <w:fldChar w:fldCharType="separate"/>
            </w:r>
            <w:r>
              <w:rPr>
                <w:noProof/>
                <w:webHidden/>
              </w:rPr>
              <w:t>24</w:t>
            </w:r>
            <w:r>
              <w:rPr>
                <w:noProof/>
                <w:webHidden/>
              </w:rPr>
              <w:fldChar w:fldCharType="end"/>
            </w:r>
          </w:hyperlink>
        </w:p>
        <w:p w14:paraId="2853763A" w14:textId="439AF9CF"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97" w:history="1">
            <w:r w:rsidRPr="009D4BC3">
              <w:rPr>
                <w:rStyle w:val="Hyperlink"/>
                <w:noProof/>
              </w:rPr>
              <w:t>FR-38</w:t>
            </w:r>
            <w:r>
              <w:rPr>
                <w:rFonts w:asciiTheme="minorHAnsi" w:eastAsiaTheme="minorEastAsia" w:hAnsiTheme="minorHAnsi"/>
                <w:noProof/>
                <w:kern w:val="2"/>
                <w:sz w:val="24"/>
                <w:szCs w:val="24"/>
                <w:lang w:eastAsia="nl-NL"/>
                <w14:ligatures w14:val="standardContextual"/>
              </w:rPr>
              <w:tab/>
            </w:r>
            <w:r w:rsidRPr="009D4BC3">
              <w:rPr>
                <w:rStyle w:val="Hyperlink"/>
                <w:noProof/>
              </w:rPr>
              <w:t>Multi-bron scoping van toestemming</w:t>
            </w:r>
            <w:r>
              <w:rPr>
                <w:noProof/>
                <w:webHidden/>
              </w:rPr>
              <w:tab/>
            </w:r>
            <w:r>
              <w:rPr>
                <w:noProof/>
                <w:webHidden/>
              </w:rPr>
              <w:fldChar w:fldCharType="begin"/>
            </w:r>
            <w:r>
              <w:rPr>
                <w:noProof/>
                <w:webHidden/>
              </w:rPr>
              <w:instrText xml:space="preserve"> PAGEREF _Toc232766997 \h </w:instrText>
            </w:r>
            <w:r>
              <w:rPr>
                <w:noProof/>
                <w:webHidden/>
              </w:rPr>
            </w:r>
            <w:r>
              <w:rPr>
                <w:noProof/>
                <w:webHidden/>
              </w:rPr>
              <w:fldChar w:fldCharType="separate"/>
            </w:r>
            <w:r>
              <w:rPr>
                <w:noProof/>
                <w:webHidden/>
              </w:rPr>
              <w:t>25</w:t>
            </w:r>
            <w:r>
              <w:rPr>
                <w:noProof/>
                <w:webHidden/>
              </w:rPr>
              <w:fldChar w:fldCharType="end"/>
            </w:r>
          </w:hyperlink>
        </w:p>
        <w:p w14:paraId="24EB5B6D" w14:textId="44725719" w:rsidR="00D54739" w:rsidRDefault="00D54739">
          <w:pPr>
            <w:pStyle w:val="Inhopg4"/>
            <w:tabs>
              <w:tab w:val="right" w:pos="9060"/>
            </w:tabs>
            <w:rPr>
              <w:rFonts w:asciiTheme="minorHAnsi" w:eastAsiaTheme="minorEastAsia" w:hAnsiTheme="minorHAnsi"/>
              <w:noProof/>
              <w:kern w:val="2"/>
              <w:sz w:val="24"/>
              <w:szCs w:val="24"/>
              <w:lang w:eastAsia="nl-NL"/>
              <w14:ligatures w14:val="standardContextual"/>
            </w:rPr>
          </w:pPr>
          <w:hyperlink w:anchor="_Toc232766998" w:history="1">
            <w:r w:rsidRPr="009D4BC3">
              <w:rPr>
                <w:rStyle w:val="Hyperlink"/>
                <w:noProof/>
              </w:rPr>
              <w:t>FR-39</w:t>
            </w:r>
            <w:r>
              <w:rPr>
                <w:rFonts w:asciiTheme="minorHAnsi" w:eastAsiaTheme="minorEastAsia" w:hAnsiTheme="minorHAnsi"/>
                <w:noProof/>
                <w:kern w:val="2"/>
                <w:sz w:val="24"/>
                <w:szCs w:val="24"/>
                <w:lang w:eastAsia="nl-NL"/>
                <w14:ligatures w14:val="standardContextual"/>
              </w:rPr>
              <w:tab/>
            </w:r>
            <w:r w:rsidRPr="009D4BC3">
              <w:rPr>
                <w:rStyle w:val="Hyperlink"/>
                <w:noProof/>
              </w:rPr>
              <w:t>Centraal beleidsbeheer en beleidsdistributie</w:t>
            </w:r>
            <w:r>
              <w:rPr>
                <w:noProof/>
                <w:webHidden/>
              </w:rPr>
              <w:tab/>
            </w:r>
            <w:r>
              <w:rPr>
                <w:noProof/>
                <w:webHidden/>
              </w:rPr>
              <w:fldChar w:fldCharType="begin"/>
            </w:r>
            <w:r>
              <w:rPr>
                <w:noProof/>
                <w:webHidden/>
              </w:rPr>
              <w:instrText xml:space="preserve"> PAGEREF _Toc232766998 \h </w:instrText>
            </w:r>
            <w:r>
              <w:rPr>
                <w:noProof/>
                <w:webHidden/>
              </w:rPr>
            </w:r>
            <w:r>
              <w:rPr>
                <w:noProof/>
                <w:webHidden/>
              </w:rPr>
              <w:fldChar w:fldCharType="separate"/>
            </w:r>
            <w:r>
              <w:rPr>
                <w:noProof/>
                <w:webHidden/>
              </w:rPr>
              <w:t>25</w:t>
            </w:r>
            <w:r>
              <w:rPr>
                <w:noProof/>
                <w:webHidden/>
              </w:rPr>
              <w:fldChar w:fldCharType="end"/>
            </w:r>
          </w:hyperlink>
        </w:p>
        <w:p w14:paraId="741F1B98" w14:textId="788F0D7B" w:rsidR="00D54739" w:rsidRDefault="00D54739">
          <w:pPr>
            <w:pStyle w:val="Inhopg1"/>
            <w:rPr>
              <w:rFonts w:asciiTheme="minorHAnsi" w:eastAsiaTheme="minorEastAsia" w:hAnsiTheme="minorHAnsi"/>
              <w:b w:val="0"/>
              <w:noProof/>
              <w:kern w:val="2"/>
              <w:sz w:val="24"/>
              <w:szCs w:val="24"/>
              <w:lang w:eastAsia="nl-NL"/>
              <w14:ligatures w14:val="standardContextual"/>
            </w:rPr>
          </w:pPr>
          <w:hyperlink w:anchor="_Toc232766999" w:history="1">
            <w:r w:rsidRPr="009D4BC3">
              <w:rPr>
                <w:rStyle w:val="Hyperlink"/>
                <w:noProof/>
              </w:rPr>
              <w:t>12.</w:t>
            </w:r>
            <w:r>
              <w:rPr>
                <w:rFonts w:asciiTheme="minorHAnsi" w:eastAsiaTheme="minorEastAsia" w:hAnsiTheme="minorHAnsi"/>
                <w:b w:val="0"/>
                <w:noProof/>
                <w:kern w:val="2"/>
                <w:sz w:val="24"/>
                <w:szCs w:val="24"/>
                <w:lang w:eastAsia="nl-NL"/>
                <w14:ligatures w14:val="standardContextual"/>
              </w:rPr>
              <w:tab/>
            </w:r>
            <w:r w:rsidRPr="009D4BC3">
              <w:rPr>
                <w:rStyle w:val="Hyperlink"/>
                <w:noProof/>
              </w:rPr>
              <w:t>Flow A: Geven van toestemming</w:t>
            </w:r>
            <w:r>
              <w:rPr>
                <w:noProof/>
                <w:webHidden/>
              </w:rPr>
              <w:tab/>
            </w:r>
            <w:r>
              <w:rPr>
                <w:noProof/>
                <w:webHidden/>
              </w:rPr>
              <w:fldChar w:fldCharType="begin"/>
            </w:r>
            <w:r>
              <w:rPr>
                <w:noProof/>
                <w:webHidden/>
              </w:rPr>
              <w:instrText xml:space="preserve"> PAGEREF _Toc232766999 \h </w:instrText>
            </w:r>
            <w:r>
              <w:rPr>
                <w:noProof/>
                <w:webHidden/>
              </w:rPr>
            </w:r>
            <w:r>
              <w:rPr>
                <w:noProof/>
                <w:webHidden/>
              </w:rPr>
              <w:fldChar w:fldCharType="separate"/>
            </w:r>
            <w:r>
              <w:rPr>
                <w:noProof/>
                <w:webHidden/>
              </w:rPr>
              <w:t>26</w:t>
            </w:r>
            <w:r>
              <w:rPr>
                <w:noProof/>
                <w:webHidden/>
              </w:rPr>
              <w:fldChar w:fldCharType="end"/>
            </w:r>
          </w:hyperlink>
        </w:p>
        <w:p w14:paraId="68727C7E" w14:textId="156B1D26"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00" w:history="1">
            <w:r w:rsidRPr="009D4BC3">
              <w:rPr>
                <w:rStyle w:val="Hyperlink"/>
                <w:noProof/>
              </w:rPr>
              <w:t>12.1.</w:t>
            </w:r>
            <w:r>
              <w:rPr>
                <w:rFonts w:asciiTheme="minorHAnsi" w:eastAsiaTheme="minorEastAsia" w:hAnsiTheme="minorHAnsi"/>
                <w:noProof/>
                <w:kern w:val="2"/>
                <w:sz w:val="24"/>
                <w:szCs w:val="24"/>
                <w:lang w:eastAsia="nl-NL"/>
                <w14:ligatures w14:val="standardContextual"/>
              </w:rPr>
              <w:tab/>
            </w:r>
            <w:r w:rsidRPr="009D4BC3">
              <w:rPr>
                <w:rStyle w:val="Hyperlink"/>
                <w:noProof/>
              </w:rPr>
              <w:t>Initiatie en contextoverdracht</w:t>
            </w:r>
            <w:r>
              <w:rPr>
                <w:noProof/>
                <w:webHidden/>
              </w:rPr>
              <w:tab/>
            </w:r>
            <w:r>
              <w:rPr>
                <w:noProof/>
                <w:webHidden/>
              </w:rPr>
              <w:fldChar w:fldCharType="begin"/>
            </w:r>
            <w:r>
              <w:rPr>
                <w:noProof/>
                <w:webHidden/>
              </w:rPr>
              <w:instrText xml:space="preserve"> PAGEREF _Toc232767000 \h </w:instrText>
            </w:r>
            <w:r>
              <w:rPr>
                <w:noProof/>
                <w:webHidden/>
              </w:rPr>
            </w:r>
            <w:r>
              <w:rPr>
                <w:noProof/>
                <w:webHidden/>
              </w:rPr>
              <w:fldChar w:fldCharType="separate"/>
            </w:r>
            <w:r>
              <w:rPr>
                <w:noProof/>
                <w:webHidden/>
              </w:rPr>
              <w:t>27</w:t>
            </w:r>
            <w:r>
              <w:rPr>
                <w:noProof/>
                <w:webHidden/>
              </w:rPr>
              <w:fldChar w:fldCharType="end"/>
            </w:r>
          </w:hyperlink>
        </w:p>
        <w:p w14:paraId="0B1EEBBB" w14:textId="366C1921"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01" w:history="1">
            <w:r w:rsidRPr="009D4BC3">
              <w:rPr>
                <w:rStyle w:val="Hyperlink"/>
                <w:noProof/>
              </w:rPr>
              <w:t>12.2.</w:t>
            </w:r>
            <w:r>
              <w:rPr>
                <w:rFonts w:asciiTheme="minorHAnsi" w:eastAsiaTheme="minorEastAsia" w:hAnsiTheme="minorHAnsi"/>
                <w:noProof/>
                <w:kern w:val="2"/>
                <w:sz w:val="24"/>
                <w:szCs w:val="24"/>
                <w:lang w:eastAsia="nl-NL"/>
                <w14:ligatures w14:val="standardContextual"/>
              </w:rPr>
              <w:tab/>
            </w:r>
            <w:r w:rsidRPr="009D4BC3">
              <w:rPr>
                <w:rStyle w:val="Hyperlink"/>
                <w:noProof/>
              </w:rPr>
              <w:t>Authenticatie en machtiging</w:t>
            </w:r>
            <w:r>
              <w:rPr>
                <w:noProof/>
                <w:webHidden/>
              </w:rPr>
              <w:tab/>
            </w:r>
            <w:r>
              <w:rPr>
                <w:noProof/>
                <w:webHidden/>
              </w:rPr>
              <w:fldChar w:fldCharType="begin"/>
            </w:r>
            <w:r>
              <w:rPr>
                <w:noProof/>
                <w:webHidden/>
              </w:rPr>
              <w:instrText xml:space="preserve"> PAGEREF _Toc232767001 \h </w:instrText>
            </w:r>
            <w:r>
              <w:rPr>
                <w:noProof/>
                <w:webHidden/>
              </w:rPr>
            </w:r>
            <w:r>
              <w:rPr>
                <w:noProof/>
                <w:webHidden/>
              </w:rPr>
              <w:fldChar w:fldCharType="separate"/>
            </w:r>
            <w:r>
              <w:rPr>
                <w:noProof/>
                <w:webHidden/>
              </w:rPr>
              <w:t>27</w:t>
            </w:r>
            <w:r>
              <w:rPr>
                <w:noProof/>
                <w:webHidden/>
              </w:rPr>
              <w:fldChar w:fldCharType="end"/>
            </w:r>
          </w:hyperlink>
        </w:p>
        <w:p w14:paraId="3C46255F" w14:textId="420EF9BC"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02" w:history="1">
            <w:r w:rsidRPr="009D4BC3">
              <w:rPr>
                <w:rStyle w:val="Hyperlink"/>
                <w:noProof/>
              </w:rPr>
              <w:t>12.3.</w:t>
            </w:r>
            <w:r>
              <w:rPr>
                <w:rFonts w:asciiTheme="minorHAnsi" w:eastAsiaTheme="minorEastAsia" w:hAnsiTheme="minorHAnsi"/>
                <w:noProof/>
                <w:kern w:val="2"/>
                <w:sz w:val="24"/>
                <w:szCs w:val="24"/>
                <w:lang w:eastAsia="nl-NL"/>
                <w14:ligatures w14:val="standardContextual"/>
              </w:rPr>
              <w:tab/>
            </w:r>
            <w:r w:rsidRPr="009D4BC3">
              <w:rPr>
                <w:rStyle w:val="Hyperlink"/>
                <w:noProof/>
              </w:rPr>
              <w:t>Delegatiecontrole</w:t>
            </w:r>
            <w:r>
              <w:rPr>
                <w:noProof/>
                <w:webHidden/>
              </w:rPr>
              <w:tab/>
            </w:r>
            <w:r>
              <w:rPr>
                <w:noProof/>
                <w:webHidden/>
              </w:rPr>
              <w:fldChar w:fldCharType="begin"/>
            </w:r>
            <w:r>
              <w:rPr>
                <w:noProof/>
                <w:webHidden/>
              </w:rPr>
              <w:instrText xml:space="preserve"> PAGEREF _Toc232767002 \h </w:instrText>
            </w:r>
            <w:r>
              <w:rPr>
                <w:noProof/>
                <w:webHidden/>
              </w:rPr>
            </w:r>
            <w:r>
              <w:rPr>
                <w:noProof/>
                <w:webHidden/>
              </w:rPr>
              <w:fldChar w:fldCharType="separate"/>
            </w:r>
            <w:r>
              <w:rPr>
                <w:noProof/>
                <w:webHidden/>
              </w:rPr>
              <w:t>28</w:t>
            </w:r>
            <w:r>
              <w:rPr>
                <w:noProof/>
                <w:webHidden/>
              </w:rPr>
              <w:fldChar w:fldCharType="end"/>
            </w:r>
          </w:hyperlink>
        </w:p>
        <w:p w14:paraId="6A148F71" w14:textId="430938A9"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03" w:history="1">
            <w:r w:rsidRPr="009D4BC3">
              <w:rPr>
                <w:rStyle w:val="Hyperlink"/>
                <w:noProof/>
              </w:rPr>
              <w:t>12.4.</w:t>
            </w:r>
            <w:r>
              <w:rPr>
                <w:rFonts w:asciiTheme="minorHAnsi" w:eastAsiaTheme="minorEastAsia" w:hAnsiTheme="minorHAnsi"/>
                <w:noProof/>
                <w:kern w:val="2"/>
                <w:sz w:val="24"/>
                <w:szCs w:val="24"/>
                <w:lang w:eastAsia="nl-NL"/>
                <w14:ligatures w14:val="standardContextual"/>
              </w:rPr>
              <w:tab/>
            </w:r>
            <w:r w:rsidRPr="009D4BC3">
              <w:rPr>
                <w:rStyle w:val="Hyperlink"/>
                <w:noProof/>
              </w:rPr>
              <w:t>Pre-consent en geïnformeerde keuze</w:t>
            </w:r>
            <w:r>
              <w:rPr>
                <w:noProof/>
                <w:webHidden/>
              </w:rPr>
              <w:tab/>
            </w:r>
            <w:r>
              <w:rPr>
                <w:noProof/>
                <w:webHidden/>
              </w:rPr>
              <w:fldChar w:fldCharType="begin"/>
            </w:r>
            <w:r>
              <w:rPr>
                <w:noProof/>
                <w:webHidden/>
              </w:rPr>
              <w:instrText xml:space="preserve"> PAGEREF _Toc232767003 \h </w:instrText>
            </w:r>
            <w:r>
              <w:rPr>
                <w:noProof/>
                <w:webHidden/>
              </w:rPr>
            </w:r>
            <w:r>
              <w:rPr>
                <w:noProof/>
                <w:webHidden/>
              </w:rPr>
              <w:fldChar w:fldCharType="separate"/>
            </w:r>
            <w:r>
              <w:rPr>
                <w:noProof/>
                <w:webHidden/>
              </w:rPr>
              <w:t>28</w:t>
            </w:r>
            <w:r>
              <w:rPr>
                <w:noProof/>
                <w:webHidden/>
              </w:rPr>
              <w:fldChar w:fldCharType="end"/>
            </w:r>
          </w:hyperlink>
        </w:p>
        <w:p w14:paraId="31CFCB67" w14:textId="5D8745D3"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04" w:history="1">
            <w:r w:rsidRPr="009D4BC3">
              <w:rPr>
                <w:rStyle w:val="Hyperlink"/>
                <w:noProof/>
              </w:rPr>
              <w:t>12.5.</w:t>
            </w:r>
            <w:r>
              <w:rPr>
                <w:rFonts w:asciiTheme="minorHAnsi" w:eastAsiaTheme="minorEastAsia" w:hAnsiTheme="minorHAnsi"/>
                <w:noProof/>
                <w:kern w:val="2"/>
                <w:sz w:val="24"/>
                <w:szCs w:val="24"/>
                <w:lang w:eastAsia="nl-NL"/>
                <w14:ligatures w14:val="standardContextual"/>
              </w:rPr>
              <w:tab/>
            </w:r>
            <w:r w:rsidRPr="009D4BC3">
              <w:rPr>
                <w:rStyle w:val="Hyperlink"/>
                <w:noProof/>
              </w:rPr>
              <w:t>Besluitvorming</w:t>
            </w:r>
            <w:r>
              <w:rPr>
                <w:noProof/>
                <w:webHidden/>
              </w:rPr>
              <w:tab/>
            </w:r>
            <w:r>
              <w:rPr>
                <w:noProof/>
                <w:webHidden/>
              </w:rPr>
              <w:fldChar w:fldCharType="begin"/>
            </w:r>
            <w:r>
              <w:rPr>
                <w:noProof/>
                <w:webHidden/>
              </w:rPr>
              <w:instrText xml:space="preserve"> PAGEREF _Toc232767004 \h </w:instrText>
            </w:r>
            <w:r>
              <w:rPr>
                <w:noProof/>
                <w:webHidden/>
              </w:rPr>
            </w:r>
            <w:r>
              <w:rPr>
                <w:noProof/>
                <w:webHidden/>
              </w:rPr>
              <w:fldChar w:fldCharType="separate"/>
            </w:r>
            <w:r>
              <w:rPr>
                <w:noProof/>
                <w:webHidden/>
              </w:rPr>
              <w:t>28</w:t>
            </w:r>
            <w:r>
              <w:rPr>
                <w:noProof/>
                <w:webHidden/>
              </w:rPr>
              <w:fldChar w:fldCharType="end"/>
            </w:r>
          </w:hyperlink>
        </w:p>
        <w:p w14:paraId="0BBAF0BC" w14:textId="612E3F8A"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05" w:history="1">
            <w:r w:rsidRPr="009D4BC3">
              <w:rPr>
                <w:rStyle w:val="Hyperlink"/>
                <w:noProof/>
              </w:rPr>
              <w:t>12.6.</w:t>
            </w:r>
            <w:r>
              <w:rPr>
                <w:rFonts w:asciiTheme="minorHAnsi" w:eastAsiaTheme="minorEastAsia" w:hAnsiTheme="minorHAnsi"/>
                <w:noProof/>
                <w:kern w:val="2"/>
                <w:sz w:val="24"/>
                <w:szCs w:val="24"/>
                <w:lang w:eastAsia="nl-NL"/>
                <w14:ligatures w14:val="standardContextual"/>
              </w:rPr>
              <w:tab/>
            </w:r>
            <w:r w:rsidRPr="009D4BC3">
              <w:rPr>
                <w:rStyle w:val="Hyperlink"/>
                <w:noProof/>
              </w:rPr>
              <w:t>Registratie en afronding</w:t>
            </w:r>
            <w:r>
              <w:rPr>
                <w:noProof/>
                <w:webHidden/>
              </w:rPr>
              <w:tab/>
            </w:r>
            <w:r>
              <w:rPr>
                <w:noProof/>
                <w:webHidden/>
              </w:rPr>
              <w:fldChar w:fldCharType="begin"/>
            </w:r>
            <w:r>
              <w:rPr>
                <w:noProof/>
                <w:webHidden/>
              </w:rPr>
              <w:instrText xml:space="preserve"> PAGEREF _Toc232767005 \h </w:instrText>
            </w:r>
            <w:r>
              <w:rPr>
                <w:noProof/>
                <w:webHidden/>
              </w:rPr>
            </w:r>
            <w:r>
              <w:rPr>
                <w:noProof/>
                <w:webHidden/>
              </w:rPr>
              <w:fldChar w:fldCharType="separate"/>
            </w:r>
            <w:r>
              <w:rPr>
                <w:noProof/>
                <w:webHidden/>
              </w:rPr>
              <w:t>29</w:t>
            </w:r>
            <w:r>
              <w:rPr>
                <w:noProof/>
                <w:webHidden/>
              </w:rPr>
              <w:fldChar w:fldCharType="end"/>
            </w:r>
          </w:hyperlink>
        </w:p>
        <w:p w14:paraId="1DB20642" w14:textId="67643447" w:rsidR="00D54739" w:rsidRDefault="00D54739">
          <w:pPr>
            <w:pStyle w:val="Inhopg1"/>
            <w:rPr>
              <w:rFonts w:asciiTheme="minorHAnsi" w:eastAsiaTheme="minorEastAsia" w:hAnsiTheme="minorHAnsi"/>
              <w:b w:val="0"/>
              <w:noProof/>
              <w:kern w:val="2"/>
              <w:sz w:val="24"/>
              <w:szCs w:val="24"/>
              <w:lang w:eastAsia="nl-NL"/>
              <w14:ligatures w14:val="standardContextual"/>
            </w:rPr>
          </w:pPr>
          <w:hyperlink w:anchor="_Toc232767006" w:history="1">
            <w:r w:rsidRPr="009D4BC3">
              <w:rPr>
                <w:rStyle w:val="Hyperlink"/>
                <w:noProof/>
              </w:rPr>
              <w:t>13.</w:t>
            </w:r>
            <w:r>
              <w:rPr>
                <w:rFonts w:asciiTheme="minorHAnsi" w:eastAsiaTheme="minorEastAsia" w:hAnsiTheme="minorHAnsi"/>
                <w:b w:val="0"/>
                <w:noProof/>
                <w:kern w:val="2"/>
                <w:sz w:val="24"/>
                <w:szCs w:val="24"/>
                <w:lang w:eastAsia="nl-NL"/>
                <w14:ligatures w14:val="standardContextual"/>
              </w:rPr>
              <w:tab/>
            </w:r>
            <w:r w:rsidRPr="009D4BC3">
              <w:rPr>
                <w:rStyle w:val="Hyperlink"/>
                <w:noProof/>
              </w:rPr>
              <w:t>Flow B: Data ophalen</w:t>
            </w:r>
            <w:r>
              <w:rPr>
                <w:noProof/>
                <w:webHidden/>
              </w:rPr>
              <w:tab/>
            </w:r>
            <w:r>
              <w:rPr>
                <w:noProof/>
                <w:webHidden/>
              </w:rPr>
              <w:fldChar w:fldCharType="begin"/>
            </w:r>
            <w:r>
              <w:rPr>
                <w:noProof/>
                <w:webHidden/>
              </w:rPr>
              <w:instrText xml:space="preserve"> PAGEREF _Toc232767006 \h </w:instrText>
            </w:r>
            <w:r>
              <w:rPr>
                <w:noProof/>
                <w:webHidden/>
              </w:rPr>
            </w:r>
            <w:r>
              <w:rPr>
                <w:noProof/>
                <w:webHidden/>
              </w:rPr>
              <w:fldChar w:fldCharType="separate"/>
            </w:r>
            <w:r>
              <w:rPr>
                <w:noProof/>
                <w:webHidden/>
              </w:rPr>
              <w:t>31</w:t>
            </w:r>
            <w:r>
              <w:rPr>
                <w:noProof/>
                <w:webHidden/>
              </w:rPr>
              <w:fldChar w:fldCharType="end"/>
            </w:r>
          </w:hyperlink>
        </w:p>
        <w:p w14:paraId="51A6E106" w14:textId="64B0C57C"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07" w:history="1">
            <w:r w:rsidRPr="009D4BC3">
              <w:rPr>
                <w:rStyle w:val="Hyperlink"/>
                <w:noProof/>
              </w:rPr>
              <w:t>13.1.</w:t>
            </w:r>
            <w:r>
              <w:rPr>
                <w:rFonts w:asciiTheme="minorHAnsi" w:eastAsiaTheme="minorEastAsia" w:hAnsiTheme="minorHAnsi"/>
                <w:noProof/>
                <w:kern w:val="2"/>
                <w:sz w:val="24"/>
                <w:szCs w:val="24"/>
                <w:lang w:eastAsia="nl-NL"/>
                <w14:ligatures w14:val="standardContextual"/>
              </w:rPr>
              <w:tab/>
            </w:r>
            <w:r w:rsidRPr="009D4BC3">
              <w:rPr>
                <w:rStyle w:val="Hyperlink"/>
                <w:noProof/>
              </w:rPr>
              <w:t>Voorwaarde: verwerven bewijs van identiteit en bevoegdheid</w:t>
            </w:r>
            <w:r>
              <w:rPr>
                <w:noProof/>
                <w:webHidden/>
              </w:rPr>
              <w:tab/>
            </w:r>
            <w:r>
              <w:rPr>
                <w:noProof/>
                <w:webHidden/>
              </w:rPr>
              <w:fldChar w:fldCharType="begin"/>
            </w:r>
            <w:r>
              <w:rPr>
                <w:noProof/>
                <w:webHidden/>
              </w:rPr>
              <w:instrText xml:space="preserve"> PAGEREF _Toc232767007 \h </w:instrText>
            </w:r>
            <w:r>
              <w:rPr>
                <w:noProof/>
                <w:webHidden/>
              </w:rPr>
            </w:r>
            <w:r>
              <w:rPr>
                <w:noProof/>
                <w:webHidden/>
              </w:rPr>
              <w:fldChar w:fldCharType="separate"/>
            </w:r>
            <w:r>
              <w:rPr>
                <w:noProof/>
                <w:webHidden/>
              </w:rPr>
              <w:t>31</w:t>
            </w:r>
            <w:r>
              <w:rPr>
                <w:noProof/>
                <w:webHidden/>
              </w:rPr>
              <w:fldChar w:fldCharType="end"/>
            </w:r>
          </w:hyperlink>
        </w:p>
        <w:p w14:paraId="0A139539" w14:textId="2F008CE9"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08" w:history="1">
            <w:r w:rsidRPr="009D4BC3">
              <w:rPr>
                <w:rStyle w:val="Hyperlink"/>
                <w:noProof/>
              </w:rPr>
              <w:t>13.2.</w:t>
            </w:r>
            <w:r>
              <w:rPr>
                <w:rFonts w:asciiTheme="minorHAnsi" w:eastAsiaTheme="minorEastAsia" w:hAnsiTheme="minorHAnsi"/>
                <w:noProof/>
                <w:kern w:val="2"/>
                <w:sz w:val="24"/>
                <w:szCs w:val="24"/>
                <w:lang w:eastAsia="nl-NL"/>
                <w14:ligatures w14:val="standardContextual"/>
              </w:rPr>
              <w:tab/>
            </w:r>
            <w:r w:rsidRPr="009D4BC3">
              <w:rPr>
                <w:rStyle w:val="Hyperlink"/>
                <w:noProof/>
              </w:rPr>
              <w:t>Start dataverzoek</w:t>
            </w:r>
            <w:r>
              <w:rPr>
                <w:noProof/>
                <w:webHidden/>
              </w:rPr>
              <w:tab/>
            </w:r>
            <w:r>
              <w:rPr>
                <w:noProof/>
                <w:webHidden/>
              </w:rPr>
              <w:fldChar w:fldCharType="begin"/>
            </w:r>
            <w:r>
              <w:rPr>
                <w:noProof/>
                <w:webHidden/>
              </w:rPr>
              <w:instrText xml:space="preserve"> PAGEREF _Toc232767008 \h </w:instrText>
            </w:r>
            <w:r>
              <w:rPr>
                <w:noProof/>
                <w:webHidden/>
              </w:rPr>
            </w:r>
            <w:r>
              <w:rPr>
                <w:noProof/>
                <w:webHidden/>
              </w:rPr>
              <w:fldChar w:fldCharType="separate"/>
            </w:r>
            <w:r>
              <w:rPr>
                <w:noProof/>
                <w:webHidden/>
              </w:rPr>
              <w:t>31</w:t>
            </w:r>
            <w:r>
              <w:rPr>
                <w:noProof/>
                <w:webHidden/>
              </w:rPr>
              <w:fldChar w:fldCharType="end"/>
            </w:r>
          </w:hyperlink>
        </w:p>
        <w:p w14:paraId="2C5070B8" w14:textId="510BB861"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09" w:history="1">
            <w:r w:rsidRPr="009D4BC3">
              <w:rPr>
                <w:rStyle w:val="Hyperlink"/>
                <w:noProof/>
              </w:rPr>
              <w:t>13.3.</w:t>
            </w:r>
            <w:r>
              <w:rPr>
                <w:rFonts w:asciiTheme="minorHAnsi" w:eastAsiaTheme="minorEastAsia" w:hAnsiTheme="minorHAnsi"/>
                <w:noProof/>
                <w:kern w:val="2"/>
                <w:sz w:val="24"/>
                <w:szCs w:val="24"/>
                <w:lang w:eastAsia="nl-NL"/>
                <w14:ligatures w14:val="standardContextual"/>
              </w:rPr>
              <w:tab/>
            </w:r>
            <w:r w:rsidRPr="009D4BC3">
              <w:rPr>
                <w:rStyle w:val="Hyperlink"/>
                <w:noProof/>
              </w:rPr>
              <w:t>Validatie van toestemming</w:t>
            </w:r>
            <w:r>
              <w:rPr>
                <w:noProof/>
                <w:webHidden/>
              </w:rPr>
              <w:tab/>
            </w:r>
            <w:r>
              <w:rPr>
                <w:noProof/>
                <w:webHidden/>
              </w:rPr>
              <w:fldChar w:fldCharType="begin"/>
            </w:r>
            <w:r>
              <w:rPr>
                <w:noProof/>
                <w:webHidden/>
              </w:rPr>
              <w:instrText xml:space="preserve"> PAGEREF _Toc232767009 \h </w:instrText>
            </w:r>
            <w:r>
              <w:rPr>
                <w:noProof/>
                <w:webHidden/>
              </w:rPr>
            </w:r>
            <w:r>
              <w:rPr>
                <w:noProof/>
                <w:webHidden/>
              </w:rPr>
              <w:fldChar w:fldCharType="separate"/>
            </w:r>
            <w:r>
              <w:rPr>
                <w:noProof/>
                <w:webHidden/>
              </w:rPr>
              <w:t>31</w:t>
            </w:r>
            <w:r>
              <w:rPr>
                <w:noProof/>
                <w:webHidden/>
              </w:rPr>
              <w:fldChar w:fldCharType="end"/>
            </w:r>
          </w:hyperlink>
        </w:p>
        <w:p w14:paraId="2501017C" w14:textId="171EF02A"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10" w:history="1">
            <w:r w:rsidRPr="009D4BC3">
              <w:rPr>
                <w:rStyle w:val="Hyperlink"/>
                <w:noProof/>
              </w:rPr>
              <w:t>13.4.</w:t>
            </w:r>
            <w:r>
              <w:rPr>
                <w:rFonts w:asciiTheme="minorHAnsi" w:eastAsiaTheme="minorEastAsia" w:hAnsiTheme="minorHAnsi"/>
                <w:noProof/>
                <w:kern w:val="2"/>
                <w:sz w:val="24"/>
                <w:szCs w:val="24"/>
                <w:lang w:eastAsia="nl-NL"/>
                <w14:ligatures w14:val="standardContextual"/>
              </w:rPr>
              <w:tab/>
            </w:r>
            <w:r w:rsidRPr="009D4BC3">
              <w:rPr>
                <w:rStyle w:val="Hyperlink"/>
                <w:noProof/>
              </w:rPr>
              <w:t>Ongeldige of verlopen toestemming</w:t>
            </w:r>
            <w:r>
              <w:rPr>
                <w:noProof/>
                <w:webHidden/>
              </w:rPr>
              <w:tab/>
            </w:r>
            <w:r>
              <w:rPr>
                <w:noProof/>
                <w:webHidden/>
              </w:rPr>
              <w:fldChar w:fldCharType="begin"/>
            </w:r>
            <w:r>
              <w:rPr>
                <w:noProof/>
                <w:webHidden/>
              </w:rPr>
              <w:instrText xml:space="preserve"> PAGEREF _Toc232767010 \h </w:instrText>
            </w:r>
            <w:r>
              <w:rPr>
                <w:noProof/>
                <w:webHidden/>
              </w:rPr>
            </w:r>
            <w:r>
              <w:rPr>
                <w:noProof/>
                <w:webHidden/>
              </w:rPr>
              <w:fldChar w:fldCharType="separate"/>
            </w:r>
            <w:r>
              <w:rPr>
                <w:noProof/>
                <w:webHidden/>
              </w:rPr>
              <w:t>32</w:t>
            </w:r>
            <w:r>
              <w:rPr>
                <w:noProof/>
                <w:webHidden/>
              </w:rPr>
              <w:fldChar w:fldCharType="end"/>
            </w:r>
          </w:hyperlink>
        </w:p>
        <w:p w14:paraId="32A2C631" w14:textId="50913BBA"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11" w:history="1">
            <w:r w:rsidRPr="009D4BC3">
              <w:rPr>
                <w:rStyle w:val="Hyperlink"/>
                <w:noProof/>
              </w:rPr>
              <w:t>13.5.</w:t>
            </w:r>
            <w:r>
              <w:rPr>
                <w:rFonts w:asciiTheme="minorHAnsi" w:eastAsiaTheme="minorEastAsia" w:hAnsiTheme="minorHAnsi"/>
                <w:noProof/>
                <w:kern w:val="2"/>
                <w:sz w:val="24"/>
                <w:szCs w:val="24"/>
                <w:lang w:eastAsia="nl-NL"/>
                <w14:ligatures w14:val="standardContextual"/>
              </w:rPr>
              <w:tab/>
            </w:r>
            <w:r w:rsidRPr="009D4BC3">
              <w:rPr>
                <w:rStyle w:val="Hyperlink"/>
                <w:noProof/>
              </w:rPr>
              <w:t>Geldige toestemming</w:t>
            </w:r>
            <w:r>
              <w:rPr>
                <w:noProof/>
                <w:webHidden/>
              </w:rPr>
              <w:tab/>
            </w:r>
            <w:r>
              <w:rPr>
                <w:noProof/>
                <w:webHidden/>
              </w:rPr>
              <w:fldChar w:fldCharType="begin"/>
            </w:r>
            <w:r>
              <w:rPr>
                <w:noProof/>
                <w:webHidden/>
              </w:rPr>
              <w:instrText xml:space="preserve"> PAGEREF _Toc232767011 \h </w:instrText>
            </w:r>
            <w:r>
              <w:rPr>
                <w:noProof/>
                <w:webHidden/>
              </w:rPr>
            </w:r>
            <w:r>
              <w:rPr>
                <w:noProof/>
                <w:webHidden/>
              </w:rPr>
              <w:fldChar w:fldCharType="separate"/>
            </w:r>
            <w:r>
              <w:rPr>
                <w:noProof/>
                <w:webHidden/>
              </w:rPr>
              <w:t>32</w:t>
            </w:r>
            <w:r>
              <w:rPr>
                <w:noProof/>
                <w:webHidden/>
              </w:rPr>
              <w:fldChar w:fldCharType="end"/>
            </w:r>
          </w:hyperlink>
        </w:p>
        <w:p w14:paraId="299A1EF8" w14:textId="0672391C"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12" w:history="1">
            <w:r w:rsidRPr="009D4BC3">
              <w:rPr>
                <w:rStyle w:val="Hyperlink"/>
                <w:noProof/>
              </w:rPr>
              <w:t>13.6.</w:t>
            </w:r>
            <w:r>
              <w:rPr>
                <w:rFonts w:asciiTheme="minorHAnsi" w:eastAsiaTheme="minorEastAsia" w:hAnsiTheme="minorHAnsi"/>
                <w:noProof/>
                <w:kern w:val="2"/>
                <w:sz w:val="24"/>
                <w:szCs w:val="24"/>
                <w:lang w:eastAsia="nl-NL"/>
                <w14:ligatures w14:val="standardContextual"/>
              </w:rPr>
              <w:tab/>
            </w:r>
            <w:r w:rsidRPr="009D4BC3">
              <w:rPr>
                <w:rStyle w:val="Hyperlink"/>
                <w:noProof/>
              </w:rPr>
              <w:t>Ophalen van gegevens bij de bron</w:t>
            </w:r>
            <w:r>
              <w:rPr>
                <w:noProof/>
                <w:webHidden/>
              </w:rPr>
              <w:tab/>
            </w:r>
            <w:r>
              <w:rPr>
                <w:noProof/>
                <w:webHidden/>
              </w:rPr>
              <w:fldChar w:fldCharType="begin"/>
            </w:r>
            <w:r>
              <w:rPr>
                <w:noProof/>
                <w:webHidden/>
              </w:rPr>
              <w:instrText xml:space="preserve"> PAGEREF _Toc232767012 \h </w:instrText>
            </w:r>
            <w:r>
              <w:rPr>
                <w:noProof/>
                <w:webHidden/>
              </w:rPr>
            </w:r>
            <w:r>
              <w:rPr>
                <w:noProof/>
                <w:webHidden/>
              </w:rPr>
              <w:fldChar w:fldCharType="separate"/>
            </w:r>
            <w:r>
              <w:rPr>
                <w:noProof/>
                <w:webHidden/>
              </w:rPr>
              <w:t>32</w:t>
            </w:r>
            <w:r>
              <w:rPr>
                <w:noProof/>
                <w:webHidden/>
              </w:rPr>
              <w:fldChar w:fldCharType="end"/>
            </w:r>
          </w:hyperlink>
        </w:p>
        <w:p w14:paraId="18A2C96B" w14:textId="5DD99AAA"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13" w:history="1">
            <w:r w:rsidRPr="009D4BC3">
              <w:rPr>
                <w:rStyle w:val="Hyperlink"/>
                <w:noProof/>
              </w:rPr>
              <w:t>13.7.</w:t>
            </w:r>
            <w:r>
              <w:rPr>
                <w:rFonts w:asciiTheme="minorHAnsi" w:eastAsiaTheme="minorEastAsia" w:hAnsiTheme="minorHAnsi"/>
                <w:noProof/>
                <w:kern w:val="2"/>
                <w:sz w:val="24"/>
                <w:szCs w:val="24"/>
                <w:lang w:eastAsia="nl-NL"/>
                <w14:ligatures w14:val="standardContextual"/>
              </w:rPr>
              <w:tab/>
            </w:r>
            <w:r w:rsidRPr="009D4BC3">
              <w:rPr>
                <w:rStyle w:val="Hyperlink"/>
                <w:noProof/>
              </w:rPr>
              <w:t>Teruglevering aan private dienstverlener</w:t>
            </w:r>
            <w:r>
              <w:rPr>
                <w:noProof/>
                <w:webHidden/>
              </w:rPr>
              <w:tab/>
            </w:r>
            <w:r>
              <w:rPr>
                <w:noProof/>
                <w:webHidden/>
              </w:rPr>
              <w:fldChar w:fldCharType="begin"/>
            </w:r>
            <w:r>
              <w:rPr>
                <w:noProof/>
                <w:webHidden/>
              </w:rPr>
              <w:instrText xml:space="preserve"> PAGEREF _Toc232767013 \h </w:instrText>
            </w:r>
            <w:r>
              <w:rPr>
                <w:noProof/>
                <w:webHidden/>
              </w:rPr>
            </w:r>
            <w:r>
              <w:rPr>
                <w:noProof/>
                <w:webHidden/>
              </w:rPr>
              <w:fldChar w:fldCharType="separate"/>
            </w:r>
            <w:r>
              <w:rPr>
                <w:noProof/>
                <w:webHidden/>
              </w:rPr>
              <w:t>32</w:t>
            </w:r>
            <w:r>
              <w:rPr>
                <w:noProof/>
                <w:webHidden/>
              </w:rPr>
              <w:fldChar w:fldCharType="end"/>
            </w:r>
          </w:hyperlink>
        </w:p>
        <w:p w14:paraId="3815BFA0" w14:textId="66637F71" w:rsidR="00D54739" w:rsidRDefault="00D54739">
          <w:pPr>
            <w:pStyle w:val="Inhopg1"/>
            <w:rPr>
              <w:rFonts w:asciiTheme="minorHAnsi" w:eastAsiaTheme="minorEastAsia" w:hAnsiTheme="minorHAnsi"/>
              <w:b w:val="0"/>
              <w:noProof/>
              <w:kern w:val="2"/>
              <w:sz w:val="24"/>
              <w:szCs w:val="24"/>
              <w:lang w:eastAsia="nl-NL"/>
              <w14:ligatures w14:val="standardContextual"/>
            </w:rPr>
          </w:pPr>
          <w:hyperlink w:anchor="_Toc232767014" w:history="1">
            <w:r w:rsidRPr="009D4BC3">
              <w:rPr>
                <w:rStyle w:val="Hyperlink"/>
                <w:noProof/>
              </w:rPr>
              <w:t>14.</w:t>
            </w:r>
            <w:r>
              <w:rPr>
                <w:rFonts w:asciiTheme="minorHAnsi" w:eastAsiaTheme="minorEastAsia" w:hAnsiTheme="minorHAnsi"/>
                <w:b w:val="0"/>
                <w:noProof/>
                <w:kern w:val="2"/>
                <w:sz w:val="24"/>
                <w:szCs w:val="24"/>
                <w:lang w:eastAsia="nl-NL"/>
                <w14:ligatures w14:val="standardContextual"/>
              </w:rPr>
              <w:tab/>
            </w:r>
            <w:r w:rsidRPr="009D4BC3">
              <w:rPr>
                <w:rStyle w:val="Hyperlink"/>
                <w:noProof/>
              </w:rPr>
              <w:t>Flow C: Toestemming beheren</w:t>
            </w:r>
            <w:r>
              <w:rPr>
                <w:noProof/>
                <w:webHidden/>
              </w:rPr>
              <w:tab/>
            </w:r>
            <w:r>
              <w:rPr>
                <w:noProof/>
                <w:webHidden/>
              </w:rPr>
              <w:fldChar w:fldCharType="begin"/>
            </w:r>
            <w:r>
              <w:rPr>
                <w:noProof/>
                <w:webHidden/>
              </w:rPr>
              <w:instrText xml:space="preserve"> PAGEREF _Toc232767014 \h </w:instrText>
            </w:r>
            <w:r>
              <w:rPr>
                <w:noProof/>
                <w:webHidden/>
              </w:rPr>
            </w:r>
            <w:r>
              <w:rPr>
                <w:noProof/>
                <w:webHidden/>
              </w:rPr>
              <w:fldChar w:fldCharType="separate"/>
            </w:r>
            <w:r>
              <w:rPr>
                <w:noProof/>
                <w:webHidden/>
              </w:rPr>
              <w:t>34</w:t>
            </w:r>
            <w:r>
              <w:rPr>
                <w:noProof/>
                <w:webHidden/>
              </w:rPr>
              <w:fldChar w:fldCharType="end"/>
            </w:r>
          </w:hyperlink>
        </w:p>
        <w:p w14:paraId="356527FB" w14:textId="7AB4E795"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15" w:history="1">
            <w:r w:rsidRPr="009D4BC3">
              <w:rPr>
                <w:rStyle w:val="Hyperlink"/>
                <w:noProof/>
              </w:rPr>
              <w:t>14.1.</w:t>
            </w:r>
            <w:r>
              <w:rPr>
                <w:rFonts w:asciiTheme="minorHAnsi" w:eastAsiaTheme="minorEastAsia" w:hAnsiTheme="minorHAnsi"/>
                <w:noProof/>
                <w:kern w:val="2"/>
                <w:sz w:val="24"/>
                <w:szCs w:val="24"/>
                <w:lang w:eastAsia="nl-NL"/>
                <w14:ligatures w14:val="standardContextual"/>
              </w:rPr>
              <w:tab/>
            </w:r>
            <w:r w:rsidRPr="009D4BC3">
              <w:rPr>
                <w:rStyle w:val="Hyperlink"/>
                <w:noProof/>
              </w:rPr>
              <w:t>Toegang en authenticatie</w:t>
            </w:r>
            <w:r>
              <w:rPr>
                <w:noProof/>
                <w:webHidden/>
              </w:rPr>
              <w:tab/>
            </w:r>
            <w:r>
              <w:rPr>
                <w:noProof/>
                <w:webHidden/>
              </w:rPr>
              <w:fldChar w:fldCharType="begin"/>
            </w:r>
            <w:r>
              <w:rPr>
                <w:noProof/>
                <w:webHidden/>
              </w:rPr>
              <w:instrText xml:space="preserve"> PAGEREF _Toc232767015 \h </w:instrText>
            </w:r>
            <w:r>
              <w:rPr>
                <w:noProof/>
                <w:webHidden/>
              </w:rPr>
            </w:r>
            <w:r>
              <w:rPr>
                <w:noProof/>
                <w:webHidden/>
              </w:rPr>
              <w:fldChar w:fldCharType="separate"/>
            </w:r>
            <w:r>
              <w:rPr>
                <w:noProof/>
                <w:webHidden/>
              </w:rPr>
              <w:t>34</w:t>
            </w:r>
            <w:r>
              <w:rPr>
                <w:noProof/>
                <w:webHidden/>
              </w:rPr>
              <w:fldChar w:fldCharType="end"/>
            </w:r>
          </w:hyperlink>
        </w:p>
        <w:p w14:paraId="04BB8D45" w14:textId="739701A9"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16" w:history="1">
            <w:r w:rsidRPr="009D4BC3">
              <w:rPr>
                <w:rStyle w:val="Hyperlink"/>
                <w:noProof/>
              </w:rPr>
              <w:t>14.2.</w:t>
            </w:r>
            <w:r>
              <w:rPr>
                <w:rFonts w:asciiTheme="minorHAnsi" w:eastAsiaTheme="minorEastAsia" w:hAnsiTheme="minorHAnsi"/>
                <w:noProof/>
                <w:kern w:val="2"/>
                <w:sz w:val="24"/>
                <w:szCs w:val="24"/>
                <w:lang w:eastAsia="nl-NL"/>
                <w14:ligatures w14:val="standardContextual"/>
              </w:rPr>
              <w:tab/>
            </w:r>
            <w:r w:rsidRPr="009D4BC3">
              <w:rPr>
                <w:rStyle w:val="Hyperlink"/>
                <w:noProof/>
              </w:rPr>
              <w:t>Overzicht en inzage</w:t>
            </w:r>
            <w:r>
              <w:rPr>
                <w:noProof/>
                <w:webHidden/>
              </w:rPr>
              <w:tab/>
            </w:r>
            <w:r>
              <w:rPr>
                <w:noProof/>
                <w:webHidden/>
              </w:rPr>
              <w:fldChar w:fldCharType="begin"/>
            </w:r>
            <w:r>
              <w:rPr>
                <w:noProof/>
                <w:webHidden/>
              </w:rPr>
              <w:instrText xml:space="preserve"> PAGEREF _Toc232767016 \h </w:instrText>
            </w:r>
            <w:r>
              <w:rPr>
                <w:noProof/>
                <w:webHidden/>
              </w:rPr>
            </w:r>
            <w:r>
              <w:rPr>
                <w:noProof/>
                <w:webHidden/>
              </w:rPr>
              <w:fldChar w:fldCharType="separate"/>
            </w:r>
            <w:r>
              <w:rPr>
                <w:noProof/>
                <w:webHidden/>
              </w:rPr>
              <w:t>34</w:t>
            </w:r>
            <w:r>
              <w:rPr>
                <w:noProof/>
                <w:webHidden/>
              </w:rPr>
              <w:fldChar w:fldCharType="end"/>
            </w:r>
          </w:hyperlink>
        </w:p>
        <w:p w14:paraId="2A2755AD" w14:textId="21C07103"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17" w:history="1">
            <w:r w:rsidRPr="009D4BC3">
              <w:rPr>
                <w:rStyle w:val="Hyperlink"/>
                <w:noProof/>
              </w:rPr>
              <w:t>14.3.</w:t>
            </w:r>
            <w:r>
              <w:rPr>
                <w:rFonts w:asciiTheme="minorHAnsi" w:eastAsiaTheme="minorEastAsia" w:hAnsiTheme="minorHAnsi"/>
                <w:noProof/>
                <w:kern w:val="2"/>
                <w:sz w:val="24"/>
                <w:szCs w:val="24"/>
                <w:lang w:eastAsia="nl-NL"/>
                <w14:ligatures w14:val="standardContextual"/>
              </w:rPr>
              <w:tab/>
            </w:r>
            <w:r w:rsidRPr="009D4BC3">
              <w:rPr>
                <w:rStyle w:val="Hyperlink"/>
                <w:noProof/>
              </w:rPr>
              <w:t>Intrekken van toestemming</w:t>
            </w:r>
            <w:r>
              <w:rPr>
                <w:noProof/>
                <w:webHidden/>
              </w:rPr>
              <w:tab/>
            </w:r>
            <w:r>
              <w:rPr>
                <w:noProof/>
                <w:webHidden/>
              </w:rPr>
              <w:fldChar w:fldCharType="begin"/>
            </w:r>
            <w:r>
              <w:rPr>
                <w:noProof/>
                <w:webHidden/>
              </w:rPr>
              <w:instrText xml:space="preserve"> PAGEREF _Toc232767017 \h </w:instrText>
            </w:r>
            <w:r>
              <w:rPr>
                <w:noProof/>
                <w:webHidden/>
              </w:rPr>
            </w:r>
            <w:r>
              <w:rPr>
                <w:noProof/>
                <w:webHidden/>
              </w:rPr>
              <w:fldChar w:fldCharType="separate"/>
            </w:r>
            <w:r>
              <w:rPr>
                <w:noProof/>
                <w:webHidden/>
              </w:rPr>
              <w:t>34</w:t>
            </w:r>
            <w:r>
              <w:rPr>
                <w:noProof/>
                <w:webHidden/>
              </w:rPr>
              <w:fldChar w:fldCharType="end"/>
            </w:r>
          </w:hyperlink>
        </w:p>
        <w:p w14:paraId="420E9DDF" w14:textId="453888AB"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18" w:history="1">
            <w:r w:rsidRPr="009D4BC3">
              <w:rPr>
                <w:rStyle w:val="Hyperlink"/>
                <w:noProof/>
              </w:rPr>
              <w:t>14.4.</w:t>
            </w:r>
            <w:r>
              <w:rPr>
                <w:rFonts w:asciiTheme="minorHAnsi" w:eastAsiaTheme="minorEastAsia" w:hAnsiTheme="minorHAnsi"/>
                <w:noProof/>
                <w:kern w:val="2"/>
                <w:sz w:val="24"/>
                <w:szCs w:val="24"/>
                <w:lang w:eastAsia="nl-NL"/>
                <w14:ligatures w14:val="standardContextual"/>
              </w:rPr>
              <w:tab/>
            </w:r>
            <w:r w:rsidRPr="009D4BC3">
              <w:rPr>
                <w:rStyle w:val="Hyperlink"/>
                <w:noProof/>
              </w:rPr>
              <w:t>Intrekking mogelijk</w:t>
            </w:r>
            <w:r>
              <w:rPr>
                <w:noProof/>
                <w:webHidden/>
              </w:rPr>
              <w:tab/>
            </w:r>
            <w:r>
              <w:rPr>
                <w:noProof/>
                <w:webHidden/>
              </w:rPr>
              <w:fldChar w:fldCharType="begin"/>
            </w:r>
            <w:r>
              <w:rPr>
                <w:noProof/>
                <w:webHidden/>
              </w:rPr>
              <w:instrText xml:space="preserve"> PAGEREF _Toc232767018 \h </w:instrText>
            </w:r>
            <w:r>
              <w:rPr>
                <w:noProof/>
                <w:webHidden/>
              </w:rPr>
            </w:r>
            <w:r>
              <w:rPr>
                <w:noProof/>
                <w:webHidden/>
              </w:rPr>
              <w:fldChar w:fldCharType="separate"/>
            </w:r>
            <w:r>
              <w:rPr>
                <w:noProof/>
                <w:webHidden/>
              </w:rPr>
              <w:t>35</w:t>
            </w:r>
            <w:r>
              <w:rPr>
                <w:noProof/>
                <w:webHidden/>
              </w:rPr>
              <w:fldChar w:fldCharType="end"/>
            </w:r>
          </w:hyperlink>
        </w:p>
        <w:p w14:paraId="45CB4D8D" w14:textId="3DF79481"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19" w:history="1">
            <w:r w:rsidRPr="009D4BC3">
              <w:rPr>
                <w:rStyle w:val="Hyperlink"/>
                <w:noProof/>
              </w:rPr>
              <w:t>14.5.</w:t>
            </w:r>
            <w:r>
              <w:rPr>
                <w:rFonts w:asciiTheme="minorHAnsi" w:eastAsiaTheme="minorEastAsia" w:hAnsiTheme="minorHAnsi"/>
                <w:noProof/>
                <w:kern w:val="2"/>
                <w:sz w:val="24"/>
                <w:szCs w:val="24"/>
                <w:lang w:eastAsia="nl-NL"/>
                <w14:ligatures w14:val="standardContextual"/>
              </w:rPr>
              <w:tab/>
            </w:r>
            <w:r w:rsidRPr="009D4BC3">
              <w:rPr>
                <w:rStyle w:val="Hyperlink"/>
                <w:noProof/>
              </w:rPr>
              <w:t>Intrekking niet mogelijk</w:t>
            </w:r>
            <w:r>
              <w:rPr>
                <w:noProof/>
                <w:webHidden/>
              </w:rPr>
              <w:tab/>
            </w:r>
            <w:r>
              <w:rPr>
                <w:noProof/>
                <w:webHidden/>
              </w:rPr>
              <w:fldChar w:fldCharType="begin"/>
            </w:r>
            <w:r>
              <w:rPr>
                <w:noProof/>
                <w:webHidden/>
              </w:rPr>
              <w:instrText xml:space="preserve"> PAGEREF _Toc232767019 \h </w:instrText>
            </w:r>
            <w:r>
              <w:rPr>
                <w:noProof/>
                <w:webHidden/>
              </w:rPr>
            </w:r>
            <w:r>
              <w:rPr>
                <w:noProof/>
                <w:webHidden/>
              </w:rPr>
              <w:fldChar w:fldCharType="separate"/>
            </w:r>
            <w:r>
              <w:rPr>
                <w:noProof/>
                <w:webHidden/>
              </w:rPr>
              <w:t>35</w:t>
            </w:r>
            <w:r>
              <w:rPr>
                <w:noProof/>
                <w:webHidden/>
              </w:rPr>
              <w:fldChar w:fldCharType="end"/>
            </w:r>
          </w:hyperlink>
        </w:p>
        <w:p w14:paraId="236AF663" w14:textId="1517DA50" w:rsidR="00D54739" w:rsidRDefault="00D54739">
          <w:pPr>
            <w:pStyle w:val="Inhopg1"/>
            <w:rPr>
              <w:rFonts w:asciiTheme="minorHAnsi" w:eastAsiaTheme="minorEastAsia" w:hAnsiTheme="minorHAnsi"/>
              <w:b w:val="0"/>
              <w:noProof/>
              <w:kern w:val="2"/>
              <w:sz w:val="24"/>
              <w:szCs w:val="24"/>
              <w:lang w:eastAsia="nl-NL"/>
              <w14:ligatures w14:val="standardContextual"/>
            </w:rPr>
          </w:pPr>
          <w:hyperlink w:anchor="_Toc232767020" w:history="1">
            <w:r w:rsidRPr="009D4BC3">
              <w:rPr>
                <w:rStyle w:val="Hyperlink"/>
                <w:noProof/>
              </w:rPr>
              <w:t>15.</w:t>
            </w:r>
            <w:r>
              <w:rPr>
                <w:rFonts w:asciiTheme="minorHAnsi" w:eastAsiaTheme="minorEastAsia" w:hAnsiTheme="minorHAnsi"/>
                <w:b w:val="0"/>
                <w:noProof/>
                <w:kern w:val="2"/>
                <w:sz w:val="24"/>
                <w:szCs w:val="24"/>
                <w:lang w:eastAsia="nl-NL"/>
                <w14:ligatures w14:val="standardContextual"/>
              </w:rPr>
              <w:tab/>
            </w:r>
            <w:r w:rsidRPr="009D4BC3">
              <w:rPr>
                <w:rStyle w:val="Hyperlink"/>
                <w:noProof/>
              </w:rPr>
              <w:t>Flow D: Onboarden Private dienstverlener</w:t>
            </w:r>
            <w:r>
              <w:rPr>
                <w:noProof/>
                <w:webHidden/>
              </w:rPr>
              <w:tab/>
            </w:r>
            <w:r>
              <w:rPr>
                <w:noProof/>
                <w:webHidden/>
              </w:rPr>
              <w:fldChar w:fldCharType="begin"/>
            </w:r>
            <w:r>
              <w:rPr>
                <w:noProof/>
                <w:webHidden/>
              </w:rPr>
              <w:instrText xml:space="preserve"> PAGEREF _Toc232767020 \h </w:instrText>
            </w:r>
            <w:r>
              <w:rPr>
                <w:noProof/>
                <w:webHidden/>
              </w:rPr>
            </w:r>
            <w:r>
              <w:rPr>
                <w:noProof/>
                <w:webHidden/>
              </w:rPr>
              <w:fldChar w:fldCharType="separate"/>
            </w:r>
            <w:r>
              <w:rPr>
                <w:noProof/>
                <w:webHidden/>
              </w:rPr>
              <w:t>37</w:t>
            </w:r>
            <w:r>
              <w:rPr>
                <w:noProof/>
                <w:webHidden/>
              </w:rPr>
              <w:fldChar w:fldCharType="end"/>
            </w:r>
          </w:hyperlink>
        </w:p>
        <w:p w14:paraId="597AF779" w14:textId="6E785EB7"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21" w:history="1">
            <w:r w:rsidRPr="009D4BC3">
              <w:rPr>
                <w:rStyle w:val="Hyperlink"/>
                <w:noProof/>
              </w:rPr>
              <w:t>15.1.</w:t>
            </w:r>
            <w:r>
              <w:rPr>
                <w:rFonts w:asciiTheme="minorHAnsi" w:eastAsiaTheme="minorEastAsia" w:hAnsiTheme="minorHAnsi"/>
                <w:noProof/>
                <w:kern w:val="2"/>
                <w:sz w:val="24"/>
                <w:szCs w:val="24"/>
                <w:lang w:eastAsia="nl-NL"/>
                <w14:ligatures w14:val="standardContextual"/>
              </w:rPr>
              <w:tab/>
            </w:r>
            <w:r w:rsidRPr="009D4BC3">
              <w:rPr>
                <w:rStyle w:val="Hyperlink"/>
                <w:noProof/>
              </w:rPr>
              <w:t>Start en authenticatie</w:t>
            </w:r>
            <w:r>
              <w:rPr>
                <w:noProof/>
                <w:webHidden/>
              </w:rPr>
              <w:tab/>
            </w:r>
            <w:r>
              <w:rPr>
                <w:noProof/>
                <w:webHidden/>
              </w:rPr>
              <w:fldChar w:fldCharType="begin"/>
            </w:r>
            <w:r>
              <w:rPr>
                <w:noProof/>
                <w:webHidden/>
              </w:rPr>
              <w:instrText xml:space="preserve"> PAGEREF _Toc232767021 \h </w:instrText>
            </w:r>
            <w:r>
              <w:rPr>
                <w:noProof/>
                <w:webHidden/>
              </w:rPr>
            </w:r>
            <w:r>
              <w:rPr>
                <w:noProof/>
                <w:webHidden/>
              </w:rPr>
              <w:fldChar w:fldCharType="separate"/>
            </w:r>
            <w:r>
              <w:rPr>
                <w:noProof/>
                <w:webHidden/>
              </w:rPr>
              <w:t>37</w:t>
            </w:r>
            <w:r>
              <w:rPr>
                <w:noProof/>
                <w:webHidden/>
              </w:rPr>
              <w:fldChar w:fldCharType="end"/>
            </w:r>
          </w:hyperlink>
        </w:p>
        <w:p w14:paraId="5D74D00C" w14:textId="352D90AB"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22" w:history="1">
            <w:r w:rsidRPr="009D4BC3">
              <w:rPr>
                <w:rStyle w:val="Hyperlink"/>
                <w:noProof/>
              </w:rPr>
              <w:t>15.2.</w:t>
            </w:r>
            <w:r>
              <w:rPr>
                <w:rFonts w:asciiTheme="minorHAnsi" w:eastAsiaTheme="minorEastAsia" w:hAnsiTheme="minorHAnsi"/>
                <w:noProof/>
                <w:kern w:val="2"/>
                <w:sz w:val="24"/>
                <w:szCs w:val="24"/>
                <w:lang w:eastAsia="nl-NL"/>
                <w14:ligatures w14:val="standardContextual"/>
              </w:rPr>
              <w:tab/>
            </w:r>
            <w:r w:rsidRPr="009D4BC3">
              <w:rPr>
                <w:rStyle w:val="Hyperlink"/>
                <w:noProof/>
              </w:rPr>
              <w:t>Indienen van de aanvraag</w:t>
            </w:r>
            <w:r>
              <w:rPr>
                <w:noProof/>
                <w:webHidden/>
              </w:rPr>
              <w:tab/>
            </w:r>
            <w:r>
              <w:rPr>
                <w:noProof/>
                <w:webHidden/>
              </w:rPr>
              <w:fldChar w:fldCharType="begin"/>
            </w:r>
            <w:r>
              <w:rPr>
                <w:noProof/>
                <w:webHidden/>
              </w:rPr>
              <w:instrText xml:space="preserve"> PAGEREF _Toc232767022 \h </w:instrText>
            </w:r>
            <w:r>
              <w:rPr>
                <w:noProof/>
                <w:webHidden/>
              </w:rPr>
            </w:r>
            <w:r>
              <w:rPr>
                <w:noProof/>
                <w:webHidden/>
              </w:rPr>
              <w:fldChar w:fldCharType="separate"/>
            </w:r>
            <w:r>
              <w:rPr>
                <w:noProof/>
                <w:webHidden/>
              </w:rPr>
              <w:t>37</w:t>
            </w:r>
            <w:r>
              <w:rPr>
                <w:noProof/>
                <w:webHidden/>
              </w:rPr>
              <w:fldChar w:fldCharType="end"/>
            </w:r>
          </w:hyperlink>
        </w:p>
        <w:p w14:paraId="655E3632" w14:textId="7E358234"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23" w:history="1">
            <w:r w:rsidRPr="009D4BC3">
              <w:rPr>
                <w:rStyle w:val="Hyperlink"/>
                <w:noProof/>
              </w:rPr>
              <w:t>15.3.</w:t>
            </w:r>
            <w:r>
              <w:rPr>
                <w:rFonts w:asciiTheme="minorHAnsi" w:eastAsiaTheme="minorEastAsia" w:hAnsiTheme="minorHAnsi"/>
                <w:noProof/>
                <w:kern w:val="2"/>
                <w:sz w:val="24"/>
                <w:szCs w:val="24"/>
                <w:lang w:eastAsia="nl-NL"/>
                <w14:ligatures w14:val="standardContextual"/>
              </w:rPr>
              <w:tab/>
            </w:r>
            <w:r w:rsidRPr="009D4BC3">
              <w:rPr>
                <w:rStyle w:val="Hyperlink"/>
                <w:noProof/>
              </w:rPr>
              <w:t>Toetsing en besluitvorming</w:t>
            </w:r>
            <w:r>
              <w:rPr>
                <w:noProof/>
                <w:webHidden/>
              </w:rPr>
              <w:tab/>
            </w:r>
            <w:r>
              <w:rPr>
                <w:noProof/>
                <w:webHidden/>
              </w:rPr>
              <w:fldChar w:fldCharType="begin"/>
            </w:r>
            <w:r>
              <w:rPr>
                <w:noProof/>
                <w:webHidden/>
              </w:rPr>
              <w:instrText xml:space="preserve"> PAGEREF _Toc232767023 \h </w:instrText>
            </w:r>
            <w:r>
              <w:rPr>
                <w:noProof/>
                <w:webHidden/>
              </w:rPr>
            </w:r>
            <w:r>
              <w:rPr>
                <w:noProof/>
                <w:webHidden/>
              </w:rPr>
              <w:fldChar w:fldCharType="separate"/>
            </w:r>
            <w:r>
              <w:rPr>
                <w:noProof/>
                <w:webHidden/>
              </w:rPr>
              <w:t>38</w:t>
            </w:r>
            <w:r>
              <w:rPr>
                <w:noProof/>
                <w:webHidden/>
              </w:rPr>
              <w:fldChar w:fldCharType="end"/>
            </w:r>
          </w:hyperlink>
        </w:p>
        <w:p w14:paraId="6A521432" w14:textId="20AE8505"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24" w:history="1">
            <w:r w:rsidRPr="009D4BC3">
              <w:rPr>
                <w:rStyle w:val="Hyperlink"/>
                <w:noProof/>
              </w:rPr>
              <w:t>15.4.</w:t>
            </w:r>
            <w:r>
              <w:rPr>
                <w:rFonts w:asciiTheme="minorHAnsi" w:eastAsiaTheme="minorEastAsia" w:hAnsiTheme="minorHAnsi"/>
                <w:noProof/>
                <w:kern w:val="2"/>
                <w:sz w:val="24"/>
                <w:szCs w:val="24"/>
                <w:lang w:eastAsia="nl-NL"/>
                <w14:ligatures w14:val="standardContextual"/>
              </w:rPr>
              <w:tab/>
            </w:r>
            <w:r w:rsidRPr="009D4BC3">
              <w:rPr>
                <w:rStyle w:val="Hyperlink"/>
                <w:noProof/>
              </w:rPr>
              <w:t>Technische inrichting</w:t>
            </w:r>
            <w:r>
              <w:rPr>
                <w:noProof/>
                <w:webHidden/>
              </w:rPr>
              <w:tab/>
            </w:r>
            <w:r>
              <w:rPr>
                <w:noProof/>
                <w:webHidden/>
              </w:rPr>
              <w:fldChar w:fldCharType="begin"/>
            </w:r>
            <w:r>
              <w:rPr>
                <w:noProof/>
                <w:webHidden/>
              </w:rPr>
              <w:instrText xml:space="preserve"> PAGEREF _Toc232767024 \h </w:instrText>
            </w:r>
            <w:r>
              <w:rPr>
                <w:noProof/>
                <w:webHidden/>
              </w:rPr>
            </w:r>
            <w:r>
              <w:rPr>
                <w:noProof/>
                <w:webHidden/>
              </w:rPr>
              <w:fldChar w:fldCharType="separate"/>
            </w:r>
            <w:r>
              <w:rPr>
                <w:noProof/>
                <w:webHidden/>
              </w:rPr>
              <w:t>38</w:t>
            </w:r>
            <w:r>
              <w:rPr>
                <w:noProof/>
                <w:webHidden/>
              </w:rPr>
              <w:fldChar w:fldCharType="end"/>
            </w:r>
          </w:hyperlink>
        </w:p>
        <w:p w14:paraId="69DDC1EA" w14:textId="2C974826"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25" w:history="1">
            <w:r w:rsidRPr="009D4BC3">
              <w:rPr>
                <w:rStyle w:val="Hyperlink"/>
                <w:noProof/>
              </w:rPr>
              <w:t>15.5.</w:t>
            </w:r>
            <w:r>
              <w:rPr>
                <w:rFonts w:asciiTheme="minorHAnsi" w:eastAsiaTheme="minorEastAsia" w:hAnsiTheme="minorHAnsi"/>
                <w:noProof/>
                <w:kern w:val="2"/>
                <w:sz w:val="24"/>
                <w:szCs w:val="24"/>
                <w:lang w:eastAsia="nl-NL"/>
                <w14:ligatures w14:val="standardContextual"/>
              </w:rPr>
              <w:tab/>
            </w:r>
            <w:r w:rsidRPr="009D4BC3">
              <w:rPr>
                <w:rStyle w:val="Hyperlink"/>
                <w:noProof/>
              </w:rPr>
              <w:t>Afronding</w:t>
            </w:r>
            <w:r>
              <w:rPr>
                <w:noProof/>
                <w:webHidden/>
              </w:rPr>
              <w:tab/>
            </w:r>
            <w:r>
              <w:rPr>
                <w:noProof/>
                <w:webHidden/>
              </w:rPr>
              <w:fldChar w:fldCharType="begin"/>
            </w:r>
            <w:r>
              <w:rPr>
                <w:noProof/>
                <w:webHidden/>
              </w:rPr>
              <w:instrText xml:space="preserve"> PAGEREF _Toc232767025 \h </w:instrText>
            </w:r>
            <w:r>
              <w:rPr>
                <w:noProof/>
                <w:webHidden/>
              </w:rPr>
            </w:r>
            <w:r>
              <w:rPr>
                <w:noProof/>
                <w:webHidden/>
              </w:rPr>
              <w:fldChar w:fldCharType="separate"/>
            </w:r>
            <w:r>
              <w:rPr>
                <w:noProof/>
                <w:webHidden/>
              </w:rPr>
              <w:t>39</w:t>
            </w:r>
            <w:r>
              <w:rPr>
                <w:noProof/>
                <w:webHidden/>
              </w:rPr>
              <w:fldChar w:fldCharType="end"/>
            </w:r>
          </w:hyperlink>
        </w:p>
        <w:p w14:paraId="7B652298" w14:textId="1B06830A" w:rsidR="00D54739" w:rsidRDefault="00D54739">
          <w:pPr>
            <w:pStyle w:val="Inhopg1"/>
            <w:rPr>
              <w:rFonts w:asciiTheme="minorHAnsi" w:eastAsiaTheme="minorEastAsia" w:hAnsiTheme="minorHAnsi"/>
              <w:b w:val="0"/>
              <w:noProof/>
              <w:kern w:val="2"/>
              <w:sz w:val="24"/>
              <w:szCs w:val="24"/>
              <w:lang w:eastAsia="nl-NL"/>
              <w14:ligatures w14:val="standardContextual"/>
            </w:rPr>
          </w:pPr>
          <w:hyperlink w:anchor="_Toc232767026" w:history="1">
            <w:r w:rsidRPr="009D4BC3">
              <w:rPr>
                <w:rStyle w:val="Hyperlink"/>
                <w:noProof/>
              </w:rPr>
              <w:t>16.</w:t>
            </w:r>
            <w:r>
              <w:rPr>
                <w:rFonts w:asciiTheme="minorHAnsi" w:eastAsiaTheme="minorEastAsia" w:hAnsiTheme="minorHAnsi"/>
                <w:b w:val="0"/>
                <w:noProof/>
                <w:kern w:val="2"/>
                <w:sz w:val="24"/>
                <w:szCs w:val="24"/>
                <w:lang w:eastAsia="nl-NL"/>
                <w14:ligatures w14:val="standardContextual"/>
              </w:rPr>
              <w:tab/>
            </w:r>
            <w:r w:rsidRPr="009D4BC3">
              <w:rPr>
                <w:rStyle w:val="Hyperlink"/>
                <w:noProof/>
              </w:rPr>
              <w:t>Flow E: Inrichting gegevensbehoefte</w:t>
            </w:r>
            <w:r>
              <w:rPr>
                <w:noProof/>
                <w:webHidden/>
              </w:rPr>
              <w:tab/>
            </w:r>
            <w:r>
              <w:rPr>
                <w:noProof/>
                <w:webHidden/>
              </w:rPr>
              <w:fldChar w:fldCharType="begin"/>
            </w:r>
            <w:r>
              <w:rPr>
                <w:noProof/>
                <w:webHidden/>
              </w:rPr>
              <w:instrText xml:space="preserve"> PAGEREF _Toc232767026 \h </w:instrText>
            </w:r>
            <w:r>
              <w:rPr>
                <w:noProof/>
                <w:webHidden/>
              </w:rPr>
            </w:r>
            <w:r>
              <w:rPr>
                <w:noProof/>
                <w:webHidden/>
              </w:rPr>
              <w:fldChar w:fldCharType="separate"/>
            </w:r>
            <w:r>
              <w:rPr>
                <w:noProof/>
                <w:webHidden/>
              </w:rPr>
              <w:t>40</w:t>
            </w:r>
            <w:r>
              <w:rPr>
                <w:noProof/>
                <w:webHidden/>
              </w:rPr>
              <w:fldChar w:fldCharType="end"/>
            </w:r>
          </w:hyperlink>
        </w:p>
        <w:p w14:paraId="71ED1355" w14:textId="523FDC12"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27" w:history="1">
            <w:r w:rsidRPr="009D4BC3">
              <w:rPr>
                <w:rStyle w:val="Hyperlink"/>
                <w:noProof/>
              </w:rPr>
              <w:t>16.6.</w:t>
            </w:r>
            <w:r>
              <w:rPr>
                <w:rFonts w:asciiTheme="minorHAnsi" w:eastAsiaTheme="minorEastAsia" w:hAnsiTheme="minorHAnsi"/>
                <w:noProof/>
                <w:kern w:val="2"/>
                <w:sz w:val="24"/>
                <w:szCs w:val="24"/>
                <w:lang w:eastAsia="nl-NL"/>
                <w14:ligatures w14:val="standardContextual"/>
              </w:rPr>
              <w:tab/>
            </w:r>
            <w:r w:rsidRPr="009D4BC3">
              <w:rPr>
                <w:rStyle w:val="Hyperlink"/>
                <w:noProof/>
              </w:rPr>
              <w:t>Initiatie</w:t>
            </w:r>
            <w:r>
              <w:rPr>
                <w:noProof/>
                <w:webHidden/>
              </w:rPr>
              <w:tab/>
            </w:r>
            <w:r>
              <w:rPr>
                <w:noProof/>
                <w:webHidden/>
              </w:rPr>
              <w:fldChar w:fldCharType="begin"/>
            </w:r>
            <w:r>
              <w:rPr>
                <w:noProof/>
                <w:webHidden/>
              </w:rPr>
              <w:instrText xml:space="preserve"> PAGEREF _Toc232767027 \h </w:instrText>
            </w:r>
            <w:r>
              <w:rPr>
                <w:noProof/>
                <w:webHidden/>
              </w:rPr>
            </w:r>
            <w:r>
              <w:rPr>
                <w:noProof/>
                <w:webHidden/>
              </w:rPr>
              <w:fldChar w:fldCharType="separate"/>
            </w:r>
            <w:r>
              <w:rPr>
                <w:noProof/>
                <w:webHidden/>
              </w:rPr>
              <w:t>40</w:t>
            </w:r>
            <w:r>
              <w:rPr>
                <w:noProof/>
                <w:webHidden/>
              </w:rPr>
              <w:fldChar w:fldCharType="end"/>
            </w:r>
          </w:hyperlink>
        </w:p>
        <w:p w14:paraId="2F0B964C" w14:textId="1DC53FA5"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28" w:history="1">
            <w:r w:rsidRPr="009D4BC3">
              <w:rPr>
                <w:rStyle w:val="Hyperlink"/>
                <w:noProof/>
              </w:rPr>
              <w:t>16.7.</w:t>
            </w:r>
            <w:r>
              <w:rPr>
                <w:rFonts w:asciiTheme="minorHAnsi" w:eastAsiaTheme="minorEastAsia" w:hAnsiTheme="minorHAnsi"/>
                <w:noProof/>
                <w:kern w:val="2"/>
                <w:sz w:val="24"/>
                <w:szCs w:val="24"/>
                <w:lang w:eastAsia="nl-NL"/>
                <w14:ligatures w14:val="standardContextual"/>
              </w:rPr>
              <w:tab/>
            </w:r>
            <w:r w:rsidRPr="009D4BC3">
              <w:rPr>
                <w:rStyle w:val="Hyperlink"/>
                <w:noProof/>
              </w:rPr>
              <w:t>Beleidsmatige validatie</w:t>
            </w:r>
            <w:r>
              <w:rPr>
                <w:noProof/>
                <w:webHidden/>
              </w:rPr>
              <w:tab/>
            </w:r>
            <w:r>
              <w:rPr>
                <w:noProof/>
                <w:webHidden/>
              </w:rPr>
              <w:fldChar w:fldCharType="begin"/>
            </w:r>
            <w:r>
              <w:rPr>
                <w:noProof/>
                <w:webHidden/>
              </w:rPr>
              <w:instrText xml:space="preserve"> PAGEREF _Toc232767028 \h </w:instrText>
            </w:r>
            <w:r>
              <w:rPr>
                <w:noProof/>
                <w:webHidden/>
              </w:rPr>
            </w:r>
            <w:r>
              <w:rPr>
                <w:noProof/>
                <w:webHidden/>
              </w:rPr>
              <w:fldChar w:fldCharType="separate"/>
            </w:r>
            <w:r>
              <w:rPr>
                <w:noProof/>
                <w:webHidden/>
              </w:rPr>
              <w:t>40</w:t>
            </w:r>
            <w:r>
              <w:rPr>
                <w:noProof/>
                <w:webHidden/>
              </w:rPr>
              <w:fldChar w:fldCharType="end"/>
            </w:r>
          </w:hyperlink>
        </w:p>
        <w:p w14:paraId="6A91A32B" w14:textId="062DEB95"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29" w:history="1">
            <w:r w:rsidRPr="009D4BC3">
              <w:rPr>
                <w:rStyle w:val="Hyperlink"/>
                <w:noProof/>
              </w:rPr>
              <w:t>16.8.</w:t>
            </w:r>
            <w:r>
              <w:rPr>
                <w:rFonts w:asciiTheme="minorHAnsi" w:eastAsiaTheme="minorEastAsia" w:hAnsiTheme="minorHAnsi"/>
                <w:noProof/>
                <w:kern w:val="2"/>
                <w:sz w:val="24"/>
                <w:szCs w:val="24"/>
                <w:lang w:eastAsia="nl-NL"/>
                <w14:ligatures w14:val="standardContextual"/>
              </w:rPr>
              <w:tab/>
            </w:r>
            <w:r w:rsidRPr="009D4BC3">
              <w:rPr>
                <w:rStyle w:val="Hyperlink"/>
                <w:noProof/>
              </w:rPr>
              <w:t>Technische afstemming</w:t>
            </w:r>
            <w:r>
              <w:rPr>
                <w:noProof/>
                <w:webHidden/>
              </w:rPr>
              <w:tab/>
            </w:r>
            <w:r>
              <w:rPr>
                <w:noProof/>
                <w:webHidden/>
              </w:rPr>
              <w:fldChar w:fldCharType="begin"/>
            </w:r>
            <w:r>
              <w:rPr>
                <w:noProof/>
                <w:webHidden/>
              </w:rPr>
              <w:instrText xml:space="preserve"> PAGEREF _Toc232767029 \h </w:instrText>
            </w:r>
            <w:r>
              <w:rPr>
                <w:noProof/>
                <w:webHidden/>
              </w:rPr>
            </w:r>
            <w:r>
              <w:rPr>
                <w:noProof/>
                <w:webHidden/>
              </w:rPr>
              <w:fldChar w:fldCharType="separate"/>
            </w:r>
            <w:r>
              <w:rPr>
                <w:noProof/>
                <w:webHidden/>
              </w:rPr>
              <w:t>40</w:t>
            </w:r>
            <w:r>
              <w:rPr>
                <w:noProof/>
                <w:webHidden/>
              </w:rPr>
              <w:fldChar w:fldCharType="end"/>
            </w:r>
          </w:hyperlink>
        </w:p>
        <w:p w14:paraId="702DA659" w14:textId="3E93E411"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30" w:history="1">
            <w:r w:rsidRPr="009D4BC3">
              <w:rPr>
                <w:rStyle w:val="Hyperlink"/>
                <w:noProof/>
              </w:rPr>
              <w:t>16.9.</w:t>
            </w:r>
            <w:r>
              <w:rPr>
                <w:rFonts w:asciiTheme="minorHAnsi" w:eastAsiaTheme="minorEastAsia" w:hAnsiTheme="minorHAnsi"/>
                <w:noProof/>
                <w:kern w:val="2"/>
                <w:sz w:val="24"/>
                <w:szCs w:val="24"/>
                <w:lang w:eastAsia="nl-NL"/>
                <w14:ligatures w14:val="standardContextual"/>
              </w:rPr>
              <w:tab/>
            </w:r>
            <w:r w:rsidRPr="009D4BC3">
              <w:rPr>
                <w:rStyle w:val="Hyperlink"/>
                <w:noProof/>
              </w:rPr>
              <w:t>Configuratie</w:t>
            </w:r>
            <w:r>
              <w:rPr>
                <w:noProof/>
                <w:webHidden/>
              </w:rPr>
              <w:tab/>
            </w:r>
            <w:r>
              <w:rPr>
                <w:noProof/>
                <w:webHidden/>
              </w:rPr>
              <w:fldChar w:fldCharType="begin"/>
            </w:r>
            <w:r>
              <w:rPr>
                <w:noProof/>
                <w:webHidden/>
              </w:rPr>
              <w:instrText xml:space="preserve"> PAGEREF _Toc232767030 \h </w:instrText>
            </w:r>
            <w:r>
              <w:rPr>
                <w:noProof/>
                <w:webHidden/>
              </w:rPr>
            </w:r>
            <w:r>
              <w:rPr>
                <w:noProof/>
                <w:webHidden/>
              </w:rPr>
              <w:fldChar w:fldCharType="separate"/>
            </w:r>
            <w:r>
              <w:rPr>
                <w:noProof/>
                <w:webHidden/>
              </w:rPr>
              <w:t>41</w:t>
            </w:r>
            <w:r>
              <w:rPr>
                <w:noProof/>
                <w:webHidden/>
              </w:rPr>
              <w:fldChar w:fldCharType="end"/>
            </w:r>
          </w:hyperlink>
        </w:p>
        <w:p w14:paraId="22539C98" w14:textId="2857E4D0" w:rsidR="00D54739" w:rsidRDefault="00D54739">
          <w:pPr>
            <w:pStyle w:val="Inhopg2"/>
            <w:rPr>
              <w:rFonts w:asciiTheme="minorHAnsi" w:eastAsiaTheme="minorEastAsia" w:hAnsiTheme="minorHAnsi"/>
              <w:noProof/>
              <w:kern w:val="2"/>
              <w:sz w:val="24"/>
              <w:szCs w:val="24"/>
              <w:lang w:eastAsia="nl-NL"/>
              <w14:ligatures w14:val="standardContextual"/>
            </w:rPr>
          </w:pPr>
          <w:hyperlink w:anchor="_Toc232767031" w:history="1">
            <w:r w:rsidRPr="009D4BC3">
              <w:rPr>
                <w:rStyle w:val="Hyperlink"/>
                <w:noProof/>
              </w:rPr>
              <w:t>16.10.</w:t>
            </w:r>
            <w:r>
              <w:rPr>
                <w:rFonts w:asciiTheme="minorHAnsi" w:eastAsiaTheme="minorEastAsia" w:hAnsiTheme="minorHAnsi"/>
                <w:noProof/>
                <w:kern w:val="2"/>
                <w:sz w:val="24"/>
                <w:szCs w:val="24"/>
                <w:lang w:eastAsia="nl-NL"/>
                <w14:ligatures w14:val="standardContextual"/>
              </w:rPr>
              <w:tab/>
            </w:r>
            <w:r w:rsidRPr="009D4BC3">
              <w:rPr>
                <w:rStyle w:val="Hyperlink"/>
                <w:noProof/>
              </w:rPr>
              <w:t>Beschikbaarstelling</w:t>
            </w:r>
            <w:r>
              <w:rPr>
                <w:noProof/>
                <w:webHidden/>
              </w:rPr>
              <w:tab/>
            </w:r>
            <w:r>
              <w:rPr>
                <w:noProof/>
                <w:webHidden/>
              </w:rPr>
              <w:fldChar w:fldCharType="begin"/>
            </w:r>
            <w:r>
              <w:rPr>
                <w:noProof/>
                <w:webHidden/>
              </w:rPr>
              <w:instrText xml:space="preserve"> PAGEREF _Toc232767031 \h </w:instrText>
            </w:r>
            <w:r>
              <w:rPr>
                <w:noProof/>
                <w:webHidden/>
              </w:rPr>
            </w:r>
            <w:r>
              <w:rPr>
                <w:noProof/>
                <w:webHidden/>
              </w:rPr>
              <w:fldChar w:fldCharType="separate"/>
            </w:r>
            <w:r>
              <w:rPr>
                <w:noProof/>
                <w:webHidden/>
              </w:rPr>
              <w:t>41</w:t>
            </w:r>
            <w:r>
              <w:rPr>
                <w:noProof/>
                <w:webHidden/>
              </w:rPr>
              <w:fldChar w:fldCharType="end"/>
            </w:r>
          </w:hyperlink>
        </w:p>
        <w:p w14:paraId="7CAB3B39" w14:textId="2DFD63CD" w:rsidR="00D54739" w:rsidRDefault="00D54739">
          <w:pPr>
            <w:pStyle w:val="Inhopg1"/>
            <w:rPr>
              <w:rFonts w:asciiTheme="minorHAnsi" w:eastAsiaTheme="minorEastAsia" w:hAnsiTheme="minorHAnsi"/>
              <w:b w:val="0"/>
              <w:noProof/>
              <w:kern w:val="2"/>
              <w:sz w:val="24"/>
              <w:szCs w:val="24"/>
              <w:lang w:eastAsia="nl-NL"/>
              <w14:ligatures w14:val="standardContextual"/>
            </w:rPr>
          </w:pPr>
          <w:hyperlink w:anchor="_Toc232767032" w:history="1">
            <w:r w:rsidRPr="009D4BC3">
              <w:rPr>
                <w:rStyle w:val="Hyperlink"/>
                <w:noProof/>
              </w:rPr>
              <w:t>17.</w:t>
            </w:r>
            <w:r>
              <w:rPr>
                <w:rFonts w:asciiTheme="minorHAnsi" w:eastAsiaTheme="minorEastAsia" w:hAnsiTheme="minorHAnsi"/>
                <w:b w:val="0"/>
                <w:noProof/>
                <w:kern w:val="2"/>
                <w:sz w:val="24"/>
                <w:szCs w:val="24"/>
                <w:lang w:eastAsia="nl-NL"/>
                <w14:ligatures w14:val="standardContextual"/>
              </w:rPr>
              <w:tab/>
            </w:r>
            <w:r w:rsidRPr="009D4BC3">
              <w:rPr>
                <w:rStyle w:val="Hyperlink"/>
                <w:noProof/>
              </w:rPr>
              <w:t>Overzichtstabel Requirements (samengevat)</w:t>
            </w:r>
            <w:r>
              <w:rPr>
                <w:noProof/>
                <w:webHidden/>
              </w:rPr>
              <w:tab/>
            </w:r>
            <w:r>
              <w:rPr>
                <w:noProof/>
                <w:webHidden/>
              </w:rPr>
              <w:fldChar w:fldCharType="begin"/>
            </w:r>
            <w:r>
              <w:rPr>
                <w:noProof/>
                <w:webHidden/>
              </w:rPr>
              <w:instrText xml:space="preserve"> PAGEREF _Toc232767032 \h </w:instrText>
            </w:r>
            <w:r>
              <w:rPr>
                <w:noProof/>
                <w:webHidden/>
              </w:rPr>
            </w:r>
            <w:r>
              <w:rPr>
                <w:noProof/>
                <w:webHidden/>
              </w:rPr>
              <w:fldChar w:fldCharType="separate"/>
            </w:r>
            <w:r>
              <w:rPr>
                <w:noProof/>
                <w:webHidden/>
              </w:rPr>
              <w:t>43</w:t>
            </w:r>
            <w:r>
              <w:rPr>
                <w:noProof/>
                <w:webHidden/>
              </w:rPr>
              <w:fldChar w:fldCharType="end"/>
            </w:r>
          </w:hyperlink>
        </w:p>
        <w:p w14:paraId="19A8CD24" w14:textId="500BE8E6" w:rsidR="000069D7" w:rsidRPr="009F453E" w:rsidRDefault="00E511B9">
          <w:r w:rsidRPr="009F453E">
            <w:rPr>
              <w:b/>
              <w:bCs/>
              <w:noProof/>
            </w:rPr>
            <w:fldChar w:fldCharType="end"/>
          </w:r>
        </w:p>
      </w:sdtContent>
    </w:sdt>
    <w:p w14:paraId="7BD29200" w14:textId="448F35A3" w:rsidR="00103675" w:rsidRPr="009F453E" w:rsidRDefault="00103675">
      <w:pPr>
        <w:spacing w:after="160" w:line="259" w:lineRule="auto"/>
      </w:pPr>
      <w:r w:rsidRPr="009F453E">
        <w:br w:type="page"/>
      </w:r>
    </w:p>
    <w:p w14:paraId="502EF550" w14:textId="77777777" w:rsidR="00103675" w:rsidRPr="009F453E" w:rsidRDefault="00103675" w:rsidP="004778BF">
      <w:pPr>
        <w:pStyle w:val="Kop1"/>
      </w:pPr>
      <w:bookmarkStart w:id="1" w:name="_Toc232766949"/>
      <w:r w:rsidRPr="009F453E">
        <w:t>Inleiding</w:t>
      </w:r>
      <w:bookmarkEnd w:id="1"/>
    </w:p>
    <w:p w14:paraId="0A567644" w14:textId="3C8D4E4F" w:rsidR="00EF6D14" w:rsidRPr="009F453E" w:rsidRDefault="00EF6D14" w:rsidP="00EF6D14">
      <w:r w:rsidRPr="009F453E">
        <w:t>Dit document beschrijft de Functionele Requirements (FR) voor DvTP (Delen via Toestemming</w:t>
      </w:r>
      <w:r w:rsidR="004F5EB9" w:rsidRPr="009F453E">
        <w:t xml:space="preserve"> met Private partijen</w:t>
      </w:r>
      <w:r w:rsidRPr="009F453E">
        <w:t xml:space="preserve">) als toetsbaar fundament voor ontwerp, realisatie en beheer van de voorzieningen die toestemming door de burger mogelijk maken in de gegevensuitwisseling tussen publieke en private partijen. De set met functionele requirements is gebaseerd op de use cases uit het Beschrijvend document DvTP v0.2. </w:t>
      </w:r>
    </w:p>
    <w:p w14:paraId="3203CDCB" w14:textId="77777777" w:rsidR="00EF6D14" w:rsidRPr="009F453E" w:rsidRDefault="00EF6D14" w:rsidP="00EF6D14">
      <w:r w:rsidRPr="009F453E">
        <w:t>De inhoud is opgebouwd uit thematisch geordende hoofdstukken (2 t/m 11) met requirements per capability (waaronder authenticatie &amp; toegang, transparantie, toestemmingsmechanismen, routing, gegevensuitwisseling, beheer/intrekking, bronontsluiting, onboarding en governance). Per requirement worden vaste velden gehanteerd (beschrijving, actor, use case, acceptatiecriteria en afhankelijkheden) voor uniformiteit en herleidbaarheid. Aanvullend beschrijven Flow A t/m E de end-to-end ketenprocessen als stapvolgorde, met verwijzingen naar de FR’s die de betreffende stappen normeren. De met mermaid gemaakte diagrammen visualiseren dezelfde logica. De overzichtstabel fungeert als index op de totale set als overzicht van het geheel.</w:t>
      </w:r>
    </w:p>
    <w:p w14:paraId="705BE596" w14:textId="56FABC56" w:rsidR="00103675" w:rsidRPr="009F453E" w:rsidRDefault="00EF6D14" w:rsidP="00EF6D14">
      <w:r w:rsidRPr="009F453E">
        <w:t xml:space="preserve">Het document moet gezien als eerst worp om het gesprek op gang te brengen. </w:t>
      </w:r>
      <w:r w:rsidR="000069D7" w:rsidRPr="009F453E">
        <w:br w:type="page"/>
      </w:r>
    </w:p>
    <w:p w14:paraId="6E6B50F5" w14:textId="4857EE40" w:rsidR="008113F9" w:rsidRPr="009F453E" w:rsidRDefault="008113F9" w:rsidP="004778BF">
      <w:pPr>
        <w:pStyle w:val="Kop1"/>
      </w:pPr>
      <w:bookmarkStart w:id="2" w:name="_Toc232766950"/>
      <w:r w:rsidRPr="009F453E">
        <w:t>Authenticatie &amp; Toegang</w:t>
      </w:r>
      <w:bookmarkEnd w:id="2"/>
      <w:r w:rsidRPr="009F453E">
        <w:tab/>
      </w:r>
    </w:p>
    <w:p w14:paraId="260DBE37" w14:textId="77777777" w:rsidR="008113F9" w:rsidRPr="009F453E" w:rsidRDefault="008113F9" w:rsidP="000C0414">
      <w:pPr>
        <w:pStyle w:val="Kop4"/>
      </w:pPr>
      <w:bookmarkStart w:id="3" w:name="_Ref220934278"/>
      <w:bookmarkStart w:id="4" w:name="_Ref220934468"/>
      <w:bookmarkStart w:id="5" w:name="_Ref220937401"/>
      <w:bookmarkStart w:id="6" w:name="_Toc232766951"/>
      <w:r w:rsidRPr="009F453E">
        <w:t>Authenticatie Burger via erkend middel</w:t>
      </w:r>
      <w:bookmarkEnd w:id="3"/>
      <w:bookmarkEnd w:id="4"/>
      <w:bookmarkEnd w:id="5"/>
      <w:bookmarkEnd w:id="6"/>
    </w:p>
    <w:p w14:paraId="78471D84" w14:textId="1C4872FF" w:rsidR="008113F9" w:rsidRPr="009F453E" w:rsidRDefault="008113F9" w:rsidP="00EF05CD">
      <w:pPr>
        <w:numPr>
          <w:ilvl w:val="0"/>
          <w:numId w:val="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r w:rsidRPr="009F453E">
        <w:rPr>
          <w:rFonts w:eastAsia="Times New Roman" w:cs="Arial"/>
          <w:color w:val="000000"/>
          <w:lang w:eastAsia="nl-NL"/>
        </w:rPr>
        <w:t xml:space="preserve">moet de identiteit van de burger vaststellen voordat deze toegang krijgt tot het geven van toestemming of het beheren van eerdere toestemmingen. Dit gebeurt via een door de overheid erkend </w:t>
      </w:r>
      <w:r w:rsidR="007058DF" w:rsidRPr="009F453E">
        <w:rPr>
          <w:rFonts w:eastAsia="Times New Roman" w:cs="Arial"/>
          <w:color w:val="000000"/>
          <w:lang w:eastAsia="nl-NL"/>
        </w:rPr>
        <w:t xml:space="preserve">identificatie- en </w:t>
      </w:r>
      <w:r w:rsidRPr="009F453E">
        <w:rPr>
          <w:rFonts w:eastAsia="Times New Roman" w:cs="Arial"/>
          <w:color w:val="000000"/>
          <w:lang w:eastAsia="nl-NL"/>
        </w:rPr>
        <w:t>authenticatiemiddel.</w:t>
      </w:r>
    </w:p>
    <w:p w14:paraId="5B44537A" w14:textId="77777777" w:rsidR="008113F9" w:rsidRPr="009F453E" w:rsidRDefault="008113F9" w:rsidP="00EF05CD">
      <w:pPr>
        <w:numPr>
          <w:ilvl w:val="0"/>
          <w:numId w:val="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Burger</w:t>
      </w:r>
    </w:p>
    <w:p w14:paraId="67435931" w14:textId="0A7DFF67" w:rsidR="008113F9" w:rsidRPr="009F453E" w:rsidRDefault="008113F9" w:rsidP="26347D56">
      <w:pPr>
        <w:numPr>
          <w:ilvl w:val="0"/>
          <w:numId w:val="3"/>
        </w:numPr>
        <w:spacing w:after="100" w:afterAutospacing="1" w:line="276" w:lineRule="auto"/>
        <w:rPr>
          <w:rFonts w:eastAsia="Times New Roman" w:cs="Arial"/>
          <w:color w:val="000000"/>
          <w:lang w:eastAsia="nl-NL"/>
        </w:rPr>
      </w:pPr>
      <w:r w:rsidRPr="009F453E">
        <w:rPr>
          <w:rFonts w:eastAsia="Times New Roman" w:cs="Arial"/>
          <w:b/>
          <w:bCs/>
          <w:color w:val="000000" w:themeColor="text1"/>
          <w:lang w:eastAsia="nl-NL"/>
        </w:rPr>
        <w:t>Use Case:</w:t>
      </w:r>
      <w:r w:rsidRPr="009F453E">
        <w:rPr>
          <w:rFonts w:eastAsia="Times New Roman" w:cs="Arial"/>
          <w:color w:val="000000" w:themeColor="text1"/>
          <w:lang w:eastAsia="nl-NL"/>
        </w:rPr>
        <w:t xml:space="preserve"> "De burger geeft toestemming via een overheidswebpagina </w:t>
      </w:r>
      <w:r w:rsidR="004510DF" w:rsidRPr="009F453E">
        <w:rPr>
          <w:rFonts w:eastAsia="Times New Roman" w:cs="Arial"/>
          <w:color w:val="000000" w:themeColor="text1"/>
          <w:lang w:eastAsia="nl-NL"/>
        </w:rPr>
        <w:t xml:space="preserve">of app </w:t>
      </w:r>
      <w:r w:rsidRPr="009F453E">
        <w:rPr>
          <w:rFonts w:eastAsia="Times New Roman" w:cs="Arial"/>
          <w:color w:val="000000" w:themeColor="text1"/>
          <w:lang w:eastAsia="nl-NL"/>
        </w:rPr>
        <w:t>na authenticatie met een door de overheid erkend authenticatiemiddel</w:t>
      </w:r>
      <w:r w:rsidR="0027157C" w:rsidRPr="009F453E">
        <w:rPr>
          <w:rFonts w:eastAsia="Times New Roman" w:cs="Arial"/>
          <w:color w:val="000000" w:themeColor="text1"/>
          <w:lang w:eastAsia="nl-NL"/>
        </w:rPr>
        <w:t>,</w:t>
      </w:r>
      <w:r w:rsidRPr="009F453E">
        <w:rPr>
          <w:rFonts w:eastAsia="Times New Roman" w:cs="Arial"/>
          <w:color w:val="000000" w:themeColor="text1"/>
          <w:lang w:eastAsia="nl-NL"/>
        </w:rPr>
        <w:t xml:space="preserve"> </w:t>
      </w:r>
      <w:r w:rsidR="00B33602" w:rsidRPr="009F453E">
        <w:rPr>
          <w:rFonts w:eastAsia="Times New Roman" w:cs="Arial"/>
          <w:color w:val="000000" w:themeColor="text1"/>
          <w:lang w:eastAsia="nl-NL"/>
        </w:rPr>
        <w:t>vooralsnog</w:t>
      </w:r>
      <w:r w:rsidRPr="009F453E">
        <w:rPr>
          <w:rFonts w:eastAsia="Times New Roman" w:cs="Arial"/>
          <w:color w:val="000000" w:themeColor="text1"/>
          <w:lang w:eastAsia="nl-NL"/>
        </w:rPr>
        <w:t xml:space="preserve"> DigiD" en "De burger kan gegeven toestemmingen beheren via een overheidswebpagina na authenticatie met een door de overheid erkend authenticatiemiddel, </w:t>
      </w:r>
      <w:r w:rsidR="004B60CE" w:rsidRPr="009F453E">
        <w:rPr>
          <w:rFonts w:eastAsia="Times New Roman" w:cs="Arial"/>
          <w:color w:val="000000" w:themeColor="text1"/>
          <w:lang w:eastAsia="nl-NL"/>
        </w:rPr>
        <w:t xml:space="preserve">vooralsnog </w:t>
      </w:r>
      <w:r w:rsidRPr="009F453E">
        <w:rPr>
          <w:rFonts w:eastAsia="Times New Roman" w:cs="Arial"/>
          <w:color w:val="000000" w:themeColor="text1"/>
          <w:lang w:eastAsia="nl-NL"/>
        </w:rPr>
        <w:t>DigiD"</w:t>
      </w:r>
      <w:r w:rsidR="009D0A8B" w:rsidRPr="009F453E">
        <w:rPr>
          <w:rFonts w:eastAsia="Times New Roman" w:cs="Arial"/>
          <w:color w:val="000000" w:themeColor="text1"/>
          <w:lang w:eastAsia="nl-NL"/>
        </w:rPr>
        <w:t>.</w:t>
      </w:r>
      <w:r w:rsidRPr="009F453E">
        <w:rPr>
          <w:rFonts w:eastAsia="Times New Roman" w:cs="Arial"/>
          <w:color w:val="000000" w:themeColor="text1"/>
          <w:lang w:eastAsia="nl-NL"/>
        </w:rPr>
        <w:t> </w:t>
      </w:r>
    </w:p>
    <w:p w14:paraId="1DC19FE5" w14:textId="77777777" w:rsidR="008113F9" w:rsidRPr="009F453E" w:rsidRDefault="008113F9" w:rsidP="00EF05CD">
      <w:pPr>
        <w:numPr>
          <w:ilvl w:val="0"/>
          <w:numId w:val="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281FC7AB" w14:textId="6555ED2D" w:rsidR="008113F9" w:rsidRPr="009F453E" w:rsidRDefault="008113F9" w:rsidP="26347D56">
      <w:pPr>
        <w:numPr>
          <w:ilvl w:val="1"/>
          <w:numId w:val="3"/>
        </w:numPr>
        <w:spacing w:after="100" w:afterAutospacing="1" w:line="276" w:lineRule="auto"/>
        <w:rPr>
          <w:rFonts w:eastAsia="Times New Roman" w:cs="Arial"/>
          <w:color w:val="000000"/>
          <w:lang w:eastAsia="nl-NL"/>
        </w:rPr>
      </w:pPr>
      <w:r w:rsidRPr="009F453E">
        <w:rPr>
          <w:rFonts w:eastAsia="Times New Roman" w:cs="Arial"/>
          <w:color w:val="000000" w:themeColor="text1"/>
          <w:lang w:eastAsia="nl-NL"/>
        </w:rPr>
        <w:t xml:space="preserve">De burger moet kunnen inloggen met </w:t>
      </w:r>
      <w:r w:rsidR="004579A6" w:rsidRPr="009F453E">
        <w:rPr>
          <w:rFonts w:eastAsia="Times New Roman" w:cs="Arial"/>
          <w:color w:val="000000" w:themeColor="text1"/>
          <w:lang w:eastAsia="nl-NL"/>
        </w:rPr>
        <w:t xml:space="preserve">een door de overheid </w:t>
      </w:r>
      <w:r w:rsidR="497D5CE4" w:rsidRPr="009F453E">
        <w:rPr>
          <w:rFonts w:eastAsia="Times New Roman" w:cs="Arial"/>
          <w:color w:val="000000" w:themeColor="text1"/>
          <w:lang w:eastAsia="nl-NL"/>
        </w:rPr>
        <w:t xml:space="preserve">erkend </w:t>
      </w:r>
      <w:r w:rsidR="004579A6" w:rsidRPr="009F453E">
        <w:rPr>
          <w:rFonts w:eastAsia="Times New Roman" w:cs="Arial"/>
          <w:color w:val="000000" w:themeColor="text1"/>
          <w:lang w:eastAsia="nl-NL"/>
        </w:rPr>
        <w:t>authenticatie</w:t>
      </w:r>
      <w:r w:rsidR="497D5CE4" w:rsidRPr="009F453E">
        <w:rPr>
          <w:rFonts w:eastAsia="Times New Roman" w:cs="Arial"/>
          <w:color w:val="000000" w:themeColor="text1"/>
          <w:lang w:eastAsia="nl-NL"/>
        </w:rPr>
        <w:t>middel</w:t>
      </w:r>
      <w:r w:rsidRPr="009F453E">
        <w:rPr>
          <w:rFonts w:eastAsia="Times New Roman" w:cs="Arial"/>
          <w:color w:val="000000" w:themeColor="text1"/>
          <w:lang w:eastAsia="nl-NL"/>
        </w:rPr>
        <w:t>.</w:t>
      </w:r>
    </w:p>
    <w:p w14:paraId="2836D51F" w14:textId="4A59584B" w:rsidR="000C0414" w:rsidRPr="009F453E" w:rsidRDefault="00571CDF" w:rsidP="341647CA">
      <w:pPr>
        <w:numPr>
          <w:ilvl w:val="1"/>
          <w:numId w:val="3"/>
        </w:numPr>
        <w:spacing w:after="100" w:afterAutospacing="1" w:line="276" w:lineRule="auto"/>
        <w:rPr>
          <w:rFonts w:eastAsia="Times New Roman" w:cs="Arial"/>
          <w:color w:val="000000"/>
          <w:lang w:eastAsia="nl-NL"/>
        </w:rPr>
      </w:pPr>
      <w:r w:rsidRPr="009F453E">
        <w:rPr>
          <w:rFonts w:eastAsia="Times New Roman" w:cs="Arial"/>
          <w:color w:val="000000" w:themeColor="text1"/>
          <w:lang w:eastAsia="nl-NL"/>
        </w:rPr>
        <w:t>Zonder een door de authenticatiedienst gevalideerde bevestiging van de identiteit op het door de overheid vereiste minimale betrouwbaarheidsniveau wordt geen toegang verleend tot persoonsgegevens of toestemmingsopties.</w:t>
      </w:r>
    </w:p>
    <w:p w14:paraId="034A31C9" w14:textId="071CC41A" w:rsidR="000C0414" w:rsidRPr="009F453E" w:rsidRDefault="008113F9" w:rsidP="00EF05CD">
      <w:pPr>
        <w:numPr>
          <w:ilvl w:val="1"/>
          <w:numId w:val="3"/>
        </w:numPr>
        <w:spacing w:after="100" w:afterAutospacing="1" w:line="276" w:lineRule="auto"/>
        <w:rPr>
          <w:rFonts w:eastAsia="Times New Roman" w:cs="Arial"/>
          <w:color w:val="000000"/>
          <w:lang w:eastAsia="nl-NL"/>
        </w:rPr>
      </w:pPr>
      <w:r w:rsidRPr="009F453E">
        <w:rPr>
          <w:rFonts w:eastAsia="Times New Roman" w:cs="Arial"/>
          <w:color w:val="000000"/>
          <w:lang w:eastAsia="nl-NL"/>
        </w:rPr>
        <w:t xml:space="preserve">De authenticatie is vereist voor zowel de flow 'toestemming geven' als </w:t>
      </w:r>
      <w:r w:rsidR="000C0414" w:rsidRPr="009F453E">
        <w:rPr>
          <w:rFonts w:eastAsia="Times New Roman" w:cs="Arial"/>
          <w:color w:val="000000"/>
          <w:lang w:eastAsia="nl-NL"/>
        </w:rPr>
        <w:t>‘</w:t>
      </w:r>
      <w:r w:rsidRPr="009F453E">
        <w:rPr>
          <w:rFonts w:eastAsia="Times New Roman" w:cs="Arial"/>
          <w:color w:val="000000"/>
          <w:lang w:eastAsia="nl-NL"/>
        </w:rPr>
        <w:t>toestemming beheren'.</w:t>
      </w:r>
    </w:p>
    <w:p w14:paraId="60DF7D1A" w14:textId="77777777" w:rsidR="000C0414" w:rsidRPr="009F453E" w:rsidRDefault="000C0414" w:rsidP="00EF05CD">
      <w:pPr>
        <w:numPr>
          <w:ilvl w:val="0"/>
          <w:numId w:val="3"/>
        </w:numPr>
        <w:spacing w:line="276" w:lineRule="auto"/>
        <w:ind w:left="714" w:hanging="357"/>
        <w:rPr>
          <w:rFonts w:eastAsia="Times New Roman" w:cs="Arial"/>
          <w:b/>
          <w:bCs/>
          <w:color w:val="000000"/>
          <w:lang w:eastAsia="nl-NL"/>
        </w:rPr>
      </w:pPr>
      <w:r w:rsidRPr="009F453E">
        <w:rPr>
          <w:rFonts w:eastAsia="Times New Roman" w:cs="Arial"/>
          <w:b/>
          <w:bCs/>
          <w:color w:val="000000" w:themeColor="text1"/>
          <w:lang w:eastAsia="nl-NL"/>
        </w:rPr>
        <w:t>Afhankelijkheden:</w:t>
      </w:r>
    </w:p>
    <w:p w14:paraId="238FF1A0" w14:textId="0CA64DD8" w:rsidR="000C0414" w:rsidRPr="009F453E" w:rsidRDefault="000C0414" w:rsidP="00490BEC">
      <w:pPr>
        <w:pStyle w:val="Lijstalinea"/>
        <w:numPr>
          <w:ilvl w:val="1"/>
          <w:numId w:val="36"/>
        </w:numPr>
        <w:spacing w:after="100" w:afterAutospacing="1"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_Ref220933990 \r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FR-04</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(Vertrouwd overheidsdomein)</w:t>
      </w:r>
      <w:r w:rsidRPr="009F453E">
        <w:rPr>
          <w:rFonts w:eastAsia="Times New Roman" w:cs="Arial"/>
          <w:color w:val="000000"/>
          <w:lang w:eastAsia="nl-NL"/>
        </w:rPr>
        <w:t xml:space="preserve">. </w:t>
      </w:r>
    </w:p>
    <w:p w14:paraId="0BB7752F" w14:textId="059A822F" w:rsidR="000C0414" w:rsidRPr="009F453E" w:rsidRDefault="000C0414" w:rsidP="000C0414">
      <w:pPr>
        <w:pStyle w:val="Lijstalinea"/>
        <w:spacing w:after="100" w:afterAutospacing="1"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Security &amp; Trust.</w:t>
      </w:r>
      <w:r w:rsidRPr="009F453E">
        <w:rPr>
          <w:rFonts w:eastAsia="Times New Roman" w:cs="Arial"/>
          <w:color w:val="000000"/>
          <w:lang w:eastAsia="nl-NL"/>
        </w:rPr>
        <w:t> Om phishing en 'man-in-the-middle' aanvallen te voorkomen, mag de invoer van authenticatiegegevens uitsluitend plaatsvinden op een geverifieerd domein dat voor de gebruiker herkenbaar is als de overheid.</w:t>
      </w:r>
    </w:p>
    <w:p w14:paraId="08BAB9F2" w14:textId="15BDB2FD" w:rsidR="008113F9" w:rsidRPr="009F453E" w:rsidRDefault="00186F18" w:rsidP="000C0414">
      <w:pPr>
        <w:pStyle w:val="Kop4"/>
      </w:pPr>
      <w:bookmarkStart w:id="7" w:name="_Toc232766952"/>
      <w:bookmarkStart w:id="8" w:name="_Ref220934477"/>
      <w:r w:rsidRPr="009F453E">
        <w:t>Configuratiegedreven delegatiecontrole</w:t>
      </w:r>
      <w:bookmarkEnd w:id="7"/>
      <w:r w:rsidRPr="009F453E" w:rsidDel="00186F18">
        <w:t xml:space="preserve"> </w:t>
      </w:r>
      <w:bookmarkEnd w:id="8"/>
    </w:p>
    <w:p w14:paraId="7E7C1E4D" w14:textId="70F9FE8B" w:rsidR="008113F9" w:rsidRPr="009F453E" w:rsidRDefault="008113F9" w:rsidP="341647CA">
      <w:pPr>
        <w:numPr>
          <w:ilvl w:val="0"/>
          <w:numId w:val="12"/>
        </w:numPr>
        <w:spacing w:after="100" w:afterAutospacing="1" w:line="276" w:lineRule="auto"/>
        <w:rPr>
          <w:rFonts w:eastAsia="Times New Roman" w:cs="Arial"/>
          <w:color w:val="000000"/>
          <w:lang w:eastAsia="nl-NL"/>
        </w:rPr>
      </w:pPr>
      <w:r w:rsidRPr="009F453E">
        <w:rPr>
          <w:rFonts w:eastAsia="Times New Roman" w:cs="Arial"/>
          <w:b/>
          <w:bCs/>
          <w:color w:val="000000" w:themeColor="text1"/>
          <w:lang w:eastAsia="nl-NL"/>
        </w:rPr>
        <w:t>Beschrijving:</w:t>
      </w:r>
      <w:r w:rsidRPr="009F453E">
        <w:rPr>
          <w:rFonts w:eastAsia="Times New Roman" w:cs="Arial"/>
          <w:color w:val="000000" w:themeColor="text1"/>
          <w:lang w:eastAsia="nl-NL"/>
        </w:rPr>
        <w:t> </w:t>
      </w:r>
      <w:r w:rsidR="000C0414" w:rsidRPr="009F453E">
        <w:rPr>
          <w:rFonts w:eastAsia="Times New Roman" w:cs="Arial"/>
          <w:color w:val="000000" w:themeColor="text1"/>
          <w:lang w:eastAsia="nl-NL"/>
        </w:rPr>
        <w:t xml:space="preserve">De </w:t>
      </w:r>
      <w:r w:rsidR="005E23AA" w:rsidRPr="009F453E">
        <w:rPr>
          <w:rFonts w:eastAsia="Times New Roman" w:cs="Arial"/>
          <w:color w:val="000000" w:themeColor="text1"/>
          <w:lang w:eastAsia="nl-NL"/>
        </w:rPr>
        <w:t>GBO-DvTP-voorziening</w:t>
      </w:r>
      <w:r w:rsidR="000C0414" w:rsidRPr="009F453E">
        <w:rPr>
          <w:rFonts w:eastAsia="Times New Roman" w:cs="Arial"/>
          <w:color w:val="000000" w:themeColor="text1"/>
          <w:lang w:eastAsia="nl-NL"/>
        </w:rPr>
        <w:t xml:space="preserve"> </w:t>
      </w:r>
      <w:r w:rsidRPr="009F453E">
        <w:rPr>
          <w:rFonts w:eastAsia="Times New Roman" w:cs="Arial"/>
          <w:color w:val="000000" w:themeColor="text1"/>
          <w:lang w:eastAsia="nl-NL"/>
        </w:rPr>
        <w:t xml:space="preserve">moet, indien de grondslag dat vereist, verifiëren dat de toestemming wordt gegeven door de burger zelf. Gebruik van een door de overheid erkende machtigingsvoorziening om namens iemand anders toestemming te geven voor het delen van gegevens via </w:t>
      </w:r>
      <w:r w:rsidR="000C0414" w:rsidRPr="009F453E">
        <w:rPr>
          <w:rFonts w:eastAsia="Times New Roman" w:cs="Arial"/>
          <w:color w:val="000000" w:themeColor="text1"/>
          <w:lang w:eastAsia="nl-NL"/>
        </w:rPr>
        <w:t xml:space="preserve">de </w:t>
      </w:r>
      <w:r w:rsidR="005E23AA" w:rsidRPr="009F453E">
        <w:rPr>
          <w:rFonts w:eastAsia="Times New Roman" w:cs="Arial"/>
          <w:color w:val="000000" w:themeColor="text1"/>
          <w:lang w:eastAsia="nl-NL"/>
        </w:rPr>
        <w:t>GBO-DvTP-voorziening</w:t>
      </w:r>
      <w:r w:rsidR="000C0414" w:rsidRPr="009F453E">
        <w:rPr>
          <w:rFonts w:eastAsia="Times New Roman" w:cs="Arial"/>
          <w:color w:val="000000" w:themeColor="text1"/>
          <w:lang w:eastAsia="nl-NL"/>
        </w:rPr>
        <w:t>,</w:t>
      </w:r>
      <w:r w:rsidRPr="009F453E">
        <w:rPr>
          <w:rFonts w:eastAsia="Times New Roman" w:cs="Arial"/>
          <w:color w:val="000000" w:themeColor="text1"/>
          <w:lang w:eastAsia="nl-NL"/>
        </w:rPr>
        <w:t xml:space="preserve"> moet in het geval dat de grondslag delegatie uitsluit technisch worden geblokkeerd.</w:t>
      </w:r>
    </w:p>
    <w:p w14:paraId="7AA3624F" w14:textId="40007612" w:rsidR="008113F9" w:rsidRPr="009F453E" w:rsidRDefault="008113F9" w:rsidP="00EF05CD">
      <w:pPr>
        <w:numPr>
          <w:ilvl w:val="0"/>
          <w:numId w:val="12"/>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p>
    <w:p w14:paraId="68FF77F1" w14:textId="77777777" w:rsidR="008113F9" w:rsidRPr="009F453E" w:rsidRDefault="008113F9" w:rsidP="00EF05CD">
      <w:pPr>
        <w:numPr>
          <w:ilvl w:val="0"/>
          <w:numId w:val="12"/>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"De toestemming moet door de burger zelf worden gegeven. De toestemming kan niet door een ander – zoals een gemachtigde – worden gegeven." </w:t>
      </w:r>
    </w:p>
    <w:p w14:paraId="2BA95382" w14:textId="77777777" w:rsidR="008113F9" w:rsidRPr="009F453E" w:rsidRDefault="008113F9" w:rsidP="00EF05CD">
      <w:pPr>
        <w:numPr>
          <w:ilvl w:val="0"/>
          <w:numId w:val="12"/>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7E47A664" w14:textId="1194DD18" w:rsidR="008113F9" w:rsidRPr="009F453E" w:rsidRDefault="008113F9" w:rsidP="00EF05CD">
      <w:pPr>
        <w:numPr>
          <w:ilvl w:val="1"/>
          <w:numId w:val="12"/>
        </w:numPr>
        <w:spacing w:after="100" w:afterAutospacing="1" w:line="276" w:lineRule="auto"/>
        <w:rPr>
          <w:rFonts w:eastAsia="Times New Roman" w:cs="Arial"/>
          <w:color w:val="000000"/>
          <w:lang w:eastAsia="nl-NL"/>
        </w:rPr>
      </w:pPr>
      <w:r w:rsidRPr="009F453E">
        <w:rPr>
          <w:rFonts w:eastAsia="Times New Roman" w:cs="Arial"/>
          <w:color w:val="000000"/>
          <w:lang w:eastAsia="nl-NL"/>
        </w:rPr>
        <w:t xml:space="preserve">Detectie van machtigingsrelatie: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r w:rsidRPr="009F453E">
        <w:rPr>
          <w:rFonts w:eastAsia="Times New Roman" w:cs="Arial"/>
          <w:color w:val="000000"/>
          <w:lang w:eastAsia="nl-NL"/>
        </w:rPr>
        <w:t xml:space="preserve">detecteert tijdens of direct na de authenticatie of de gebruiker inlogt met zijn eigen identiteit of namens een ander via een </w:t>
      </w:r>
      <w:r w:rsidR="000847AF" w:rsidRPr="009F453E">
        <w:rPr>
          <w:rFonts w:eastAsia="Times New Roman" w:cs="Arial"/>
          <w:color w:val="000000"/>
          <w:lang w:eastAsia="nl-NL"/>
        </w:rPr>
        <w:t xml:space="preserve">door de overheid erkende </w:t>
      </w:r>
      <w:r w:rsidRPr="009F453E">
        <w:rPr>
          <w:rFonts w:eastAsia="Times New Roman" w:cs="Arial"/>
          <w:color w:val="000000"/>
          <w:lang w:eastAsia="nl-NL"/>
        </w:rPr>
        <w:t>voorziening voor vertegenwoordiging of machtiging.</w:t>
      </w:r>
    </w:p>
    <w:p w14:paraId="002FE46B" w14:textId="47A08306" w:rsidR="008113F9" w:rsidRPr="009F453E" w:rsidRDefault="008113F9" w:rsidP="00EF05CD">
      <w:pPr>
        <w:numPr>
          <w:ilvl w:val="1"/>
          <w:numId w:val="12"/>
        </w:numPr>
        <w:spacing w:after="100" w:afterAutospacing="1" w:line="276" w:lineRule="auto"/>
        <w:rPr>
          <w:rFonts w:eastAsia="Times New Roman" w:cs="Arial"/>
          <w:color w:val="000000"/>
          <w:lang w:eastAsia="nl-NL"/>
        </w:rPr>
      </w:pPr>
      <w:r w:rsidRPr="009F453E">
        <w:rPr>
          <w:rFonts w:eastAsia="Times New Roman" w:cs="Arial"/>
          <w:color w:val="000000"/>
          <w:lang w:eastAsia="nl-NL"/>
        </w:rPr>
        <w:t xml:space="preserve">Handhaving bij uitsluiting (Blokkade): Als de configuratie voor de gevraagde dienst aangeeft dat delegatie is uitgesloten EN er wordt een machtigingsrelatie gedetecteerd, DAN blokkeert </w:t>
      </w:r>
      <w:r w:rsidR="00CF690A"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r w:rsidRPr="009F453E">
        <w:rPr>
          <w:rFonts w:eastAsia="Times New Roman" w:cs="Arial"/>
          <w:color w:val="000000"/>
          <w:lang w:eastAsia="nl-NL"/>
        </w:rPr>
        <w:t>de toegang tot het toestemmingsscherm</w:t>
      </w:r>
      <w:r w:rsidR="007D0428" w:rsidRPr="009F453E">
        <w:rPr>
          <w:rFonts w:eastAsia="Times New Roman" w:cs="Arial"/>
          <w:color w:val="000000"/>
          <w:lang w:eastAsia="nl-NL"/>
        </w:rPr>
        <w:t>.</w:t>
      </w:r>
      <w:r w:rsidR="00FC4BA6" w:rsidRPr="009F453E">
        <w:rPr>
          <w:rFonts w:eastAsia="Times New Roman" w:cs="Arial"/>
          <w:color w:val="000000"/>
          <w:lang w:eastAsia="nl-NL"/>
        </w:rPr>
        <w:t xml:space="preserve"> </w:t>
      </w:r>
    </w:p>
    <w:p w14:paraId="547D6239" w14:textId="3540FA0F" w:rsidR="008113F9" w:rsidRPr="009F453E" w:rsidRDefault="008113F9" w:rsidP="00EF05CD">
      <w:pPr>
        <w:numPr>
          <w:ilvl w:val="1"/>
          <w:numId w:val="12"/>
        </w:numPr>
        <w:spacing w:after="100" w:afterAutospacing="1" w:line="276" w:lineRule="auto"/>
        <w:rPr>
          <w:rFonts w:eastAsia="Times New Roman" w:cs="Arial"/>
          <w:color w:val="000000"/>
          <w:lang w:eastAsia="nl-NL"/>
        </w:rPr>
      </w:pPr>
      <w:r w:rsidRPr="009F453E">
        <w:rPr>
          <w:rFonts w:eastAsia="Times New Roman" w:cs="Arial"/>
          <w:color w:val="000000"/>
          <w:lang w:eastAsia="nl-NL"/>
        </w:rPr>
        <w:t>Doorgang bij directe authenticatie: Als de configuratie aangeeft dat delegatie is uitgesloten, MAAR de burger logt direct in met het eigen authenticatiemiddel (zonder machtiging), DAN wordt toegang tot het toestemmingsscherm verleend.</w:t>
      </w:r>
      <w:r w:rsidR="004D0685">
        <w:rPr>
          <w:rFonts w:eastAsia="Times New Roman" w:cs="Arial"/>
          <w:color w:val="000000"/>
          <w:lang w:eastAsia="nl-NL"/>
        </w:rPr>
        <w:t xml:space="preserve"> In het vervolg bedoelen we de gemachtigde als we spreken over de burger.</w:t>
      </w:r>
    </w:p>
    <w:p w14:paraId="23ADBC7E" w14:textId="77777777" w:rsidR="008113F9" w:rsidRPr="009F453E" w:rsidRDefault="008113F9" w:rsidP="00EF05CD">
      <w:pPr>
        <w:numPr>
          <w:ilvl w:val="1"/>
          <w:numId w:val="12"/>
        </w:numPr>
        <w:spacing w:after="100" w:afterAutospacing="1" w:line="276" w:lineRule="auto"/>
        <w:rPr>
          <w:rFonts w:eastAsia="Times New Roman" w:cs="Arial"/>
          <w:color w:val="000000"/>
          <w:lang w:eastAsia="nl-NL"/>
        </w:rPr>
      </w:pPr>
      <w:r w:rsidRPr="009F453E">
        <w:rPr>
          <w:rFonts w:eastAsia="Times New Roman" w:cs="Arial"/>
          <w:color w:val="000000"/>
          <w:lang w:eastAsia="nl-NL"/>
        </w:rPr>
        <w:t>Doorgang bij toegestane delegatie: Als de configuratie aangeeft dat delegatie voor deze dienst wel is toegestaan (de grondslag sluit het niet uit), DAN wordt een gebruiker die inlogt via een geldige machtiging gewoon toegelaten tot het proces.</w:t>
      </w:r>
    </w:p>
    <w:p w14:paraId="34CD0CD0" w14:textId="5BF2340E" w:rsidR="000C0414" w:rsidRPr="009F453E" w:rsidRDefault="008113F9" w:rsidP="00EF05CD">
      <w:pPr>
        <w:numPr>
          <w:ilvl w:val="1"/>
          <w:numId w:val="12"/>
        </w:numPr>
        <w:spacing w:line="276" w:lineRule="auto"/>
        <w:ind w:left="1434" w:hanging="357"/>
        <w:rPr>
          <w:rFonts w:eastAsia="Times New Roman" w:cs="Arial"/>
          <w:color w:val="000000"/>
          <w:lang w:eastAsia="nl-NL"/>
        </w:rPr>
      </w:pPr>
      <w:r w:rsidRPr="009F453E">
        <w:rPr>
          <w:rFonts w:eastAsia="Times New Roman" w:cs="Arial"/>
          <w:color w:val="000000"/>
          <w:lang w:eastAsia="nl-NL"/>
        </w:rPr>
        <w:t xml:space="preserve">Gebruikersfeedback bij blokkade: In het geval van een blokkade (zie punt </w:t>
      </w:r>
      <w:r w:rsidR="004D674D" w:rsidRPr="009F453E">
        <w:rPr>
          <w:rFonts w:eastAsia="Times New Roman" w:cs="Arial"/>
          <w:color w:val="000000"/>
          <w:lang w:eastAsia="nl-NL"/>
        </w:rPr>
        <w:t>2</w:t>
      </w:r>
      <w:r w:rsidRPr="009F453E">
        <w:rPr>
          <w:rFonts w:eastAsia="Times New Roman" w:cs="Arial"/>
          <w:color w:val="000000"/>
          <w:lang w:eastAsia="nl-NL"/>
        </w:rPr>
        <w:t xml:space="preserve">) toont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r w:rsidRPr="009F453E">
        <w:rPr>
          <w:rFonts w:eastAsia="Times New Roman" w:cs="Arial"/>
          <w:color w:val="000000"/>
          <w:lang w:eastAsia="nl-NL"/>
        </w:rPr>
        <w:t>een duidelijke, begrijpelijke foutmelding aan de vertegenwoordiger, waarin staat dat voor deze specifieke dienst wettelijk geen toestemming door een gemachtigde mag worden gegeven.</w:t>
      </w:r>
    </w:p>
    <w:p w14:paraId="260772B6" w14:textId="77777777" w:rsidR="000C0414" w:rsidRPr="009F453E" w:rsidRDefault="000C0414" w:rsidP="00EF05CD">
      <w:pPr>
        <w:numPr>
          <w:ilvl w:val="0"/>
          <w:numId w:val="3"/>
        </w:numPr>
        <w:spacing w:line="276" w:lineRule="auto"/>
        <w:ind w:left="714" w:hanging="357"/>
        <w:rPr>
          <w:rFonts w:eastAsia="Times New Roman" w:cs="Arial"/>
          <w:b/>
          <w:bCs/>
          <w:color w:val="000000"/>
          <w:lang w:eastAsia="nl-NL"/>
        </w:rPr>
      </w:pPr>
      <w:r w:rsidRPr="009F453E">
        <w:rPr>
          <w:rFonts w:eastAsia="Times New Roman" w:cs="Arial"/>
          <w:b/>
          <w:bCs/>
          <w:color w:val="000000"/>
          <w:lang w:eastAsia="nl-NL"/>
        </w:rPr>
        <w:t>Afhankelijkheden:</w:t>
      </w:r>
    </w:p>
    <w:p w14:paraId="2013778D" w14:textId="5242A5F1" w:rsidR="00FA2810" w:rsidRPr="009F453E" w:rsidRDefault="000C0414" w:rsidP="00EF05CD">
      <w:pPr>
        <w:numPr>
          <w:ilvl w:val="1"/>
          <w:numId w:val="3"/>
        </w:numPr>
        <w:spacing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_Ref220934125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FR-30</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(Validatie Aansluitvoorwaarden).</w:t>
      </w:r>
      <w:r w:rsidRPr="009F453E">
        <w:rPr>
          <w:rFonts w:eastAsia="Times New Roman" w:cs="Arial"/>
          <w:color w:val="000000"/>
          <w:lang w:eastAsia="nl-NL"/>
        </w:rPr>
        <w:t xml:space="preserve"> </w:t>
      </w:r>
    </w:p>
    <w:p w14:paraId="1BF69044" w14:textId="77777777" w:rsidR="00FA2810" w:rsidRPr="009F453E" w:rsidRDefault="000C0414" w:rsidP="00FA2810">
      <w:pPr>
        <w:spacing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Configuratie.</w:t>
      </w:r>
      <w:r w:rsidRPr="009F453E">
        <w:rPr>
          <w:rFonts w:eastAsia="Times New Roman" w:cs="Arial"/>
          <w:color w:val="000000"/>
          <w:lang w:eastAsia="nl-NL"/>
        </w:rPr>
        <w:t> De runtime beslissing om een machtiging wel of niet toe te staan, is gebaseerd op een instelling ('flag') die specifiek voor deze dienst is vastgelegd tijdens het onboarding- en validatieproces.</w:t>
      </w:r>
    </w:p>
    <w:p w14:paraId="4CBE83CD" w14:textId="2532BBD2" w:rsidR="00FA2810" w:rsidRPr="009F453E" w:rsidRDefault="00FA2810" w:rsidP="00EF05CD">
      <w:pPr>
        <w:numPr>
          <w:ilvl w:val="1"/>
          <w:numId w:val="3"/>
        </w:numPr>
        <w:spacing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_Ref220924953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FR-32</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(Proces Inrichting Gegevensbehoefte)</w:t>
      </w:r>
      <w:r w:rsidRPr="009F453E">
        <w:rPr>
          <w:rFonts w:eastAsia="Times New Roman" w:cs="Arial"/>
          <w:color w:val="000000"/>
          <w:lang w:eastAsia="nl-NL"/>
        </w:rPr>
        <w:t>.</w:t>
      </w:r>
    </w:p>
    <w:p w14:paraId="5C4D06FB" w14:textId="6B920539" w:rsidR="00FA2810" w:rsidRPr="009F453E" w:rsidRDefault="00FA2810" w:rsidP="00FA2810">
      <w:pPr>
        <w:spacing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Configuratie &amp; Grondslag.</w:t>
      </w:r>
      <w:r w:rsidRPr="009F453E">
        <w:rPr>
          <w:rFonts w:eastAsia="Times New Roman" w:cs="Arial"/>
          <w:color w:val="000000"/>
          <w:lang w:eastAsia="nl-NL"/>
        </w:rPr>
        <w:t> De 'flag' die bepaalt of delegatie voor een specifieke dienst is toegestaan, is direct afgeleid van de wettelijke grondslag. Deze grondslag wordt definitief vastgelegd op het moment dat de gegevensbehoefte (de dienst) in de catalogus wordt ingericht en gevalideerd (</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_Ref220924953 \n \h </w:instrText>
      </w:r>
      <w:r w:rsidR="009F453E" w:rsidRPr="009F453E">
        <w:rPr>
          <w:rFonts w:eastAsia="Times New Roman" w:cs="Arial"/>
          <w:color w:val="000000"/>
          <w:lang w:eastAsia="nl-NL"/>
        </w:rPr>
        <w:instrText xml:space="preserve">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FR-32</w:t>
      </w:r>
      <w:r w:rsidRPr="009F453E">
        <w:rPr>
          <w:rFonts w:eastAsia="Times New Roman" w:cs="Arial"/>
          <w:color w:val="000000"/>
          <w:lang w:eastAsia="nl-NL"/>
        </w:rPr>
        <w:fldChar w:fldCharType="end"/>
      </w:r>
      <w:r w:rsidRPr="009F453E">
        <w:rPr>
          <w:rFonts w:eastAsia="Times New Roman" w:cs="Arial"/>
          <w:color w:val="000000"/>
          <w:lang w:eastAsia="nl-NL"/>
        </w:rPr>
        <w:t xml:space="preserve">). </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_Ref220934477 \n \h </w:instrText>
      </w:r>
      <w:r w:rsidR="009F453E" w:rsidRPr="009F453E">
        <w:rPr>
          <w:rFonts w:eastAsia="Times New Roman" w:cs="Arial"/>
          <w:color w:val="000000"/>
          <w:lang w:eastAsia="nl-NL"/>
        </w:rPr>
        <w:instrText xml:space="preserve">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FR-02</w:t>
      </w:r>
      <w:r w:rsidRPr="009F453E">
        <w:rPr>
          <w:rFonts w:eastAsia="Times New Roman" w:cs="Arial"/>
          <w:color w:val="000000"/>
          <w:lang w:eastAsia="nl-NL"/>
        </w:rPr>
        <w:fldChar w:fldCharType="end"/>
      </w:r>
      <w:r w:rsidRPr="009F453E">
        <w:rPr>
          <w:rFonts w:eastAsia="Times New Roman" w:cs="Arial"/>
          <w:color w:val="000000"/>
          <w:lang w:eastAsia="nl-NL"/>
        </w:rPr>
        <w:t xml:space="preserve"> voert tijdens runtime slechts de controle uit op basis van de regel die in </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_Ref220924953 \n \h </w:instrText>
      </w:r>
      <w:r w:rsidR="009F453E" w:rsidRPr="009F453E">
        <w:rPr>
          <w:rFonts w:eastAsia="Times New Roman" w:cs="Arial"/>
          <w:color w:val="000000"/>
          <w:lang w:eastAsia="nl-NL"/>
        </w:rPr>
        <w:instrText xml:space="preserve">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FR-32</w:t>
      </w:r>
      <w:r w:rsidRPr="009F453E">
        <w:rPr>
          <w:rFonts w:eastAsia="Times New Roman" w:cs="Arial"/>
          <w:color w:val="000000"/>
          <w:lang w:eastAsia="nl-NL"/>
        </w:rPr>
        <w:fldChar w:fldCharType="end"/>
      </w:r>
      <w:r w:rsidRPr="009F453E">
        <w:rPr>
          <w:rFonts w:eastAsia="Times New Roman" w:cs="Arial"/>
          <w:color w:val="000000"/>
          <w:lang w:eastAsia="nl-NL"/>
        </w:rPr>
        <w:t xml:space="preserve"> is gedefinieerd.</w:t>
      </w:r>
    </w:p>
    <w:p w14:paraId="536D8D0A" w14:textId="77777777" w:rsidR="00FA2810" w:rsidRPr="009F453E" w:rsidRDefault="00FA2810" w:rsidP="000C0414">
      <w:pPr>
        <w:pStyle w:val="Lijstalinea"/>
        <w:spacing w:after="100" w:afterAutospacing="1" w:line="276" w:lineRule="auto"/>
        <w:ind w:left="1440"/>
        <w:rPr>
          <w:rFonts w:eastAsia="Times New Roman" w:cs="Arial"/>
          <w:color w:val="000000"/>
          <w:lang w:eastAsia="nl-NL"/>
        </w:rPr>
      </w:pPr>
    </w:p>
    <w:p w14:paraId="4A07D12D" w14:textId="77777777" w:rsidR="008113F9" w:rsidRPr="009F453E" w:rsidRDefault="008113F9" w:rsidP="000C0414">
      <w:pPr>
        <w:pStyle w:val="Kop4"/>
      </w:pPr>
      <w:bookmarkStart w:id="9" w:name="_Ref220936965"/>
      <w:bookmarkStart w:id="10" w:name="_Ref220938690"/>
      <w:bookmarkStart w:id="11" w:name="_Ref220939178"/>
      <w:bookmarkStart w:id="12" w:name="_Toc232766953"/>
      <w:r w:rsidRPr="009F453E">
        <w:t>Authenticatie Private Dienstverlener via eHerkenning</w:t>
      </w:r>
      <w:bookmarkEnd w:id="9"/>
      <w:bookmarkEnd w:id="10"/>
      <w:bookmarkEnd w:id="11"/>
      <w:bookmarkEnd w:id="12"/>
    </w:p>
    <w:p w14:paraId="28F08770" w14:textId="767D83BB" w:rsidR="008113F9" w:rsidRPr="009F453E" w:rsidRDefault="008113F9" w:rsidP="7FC3EC38">
      <w:pPr>
        <w:numPr>
          <w:ilvl w:val="0"/>
          <w:numId w:val="4"/>
        </w:numPr>
        <w:spacing w:after="100" w:afterAutospacing="1" w:line="276" w:lineRule="auto"/>
        <w:rPr>
          <w:rFonts w:eastAsia="Times New Roman" w:cs="Arial"/>
          <w:color w:val="000000"/>
          <w:lang w:eastAsia="nl-NL"/>
        </w:rPr>
      </w:pPr>
      <w:r w:rsidRPr="009F453E">
        <w:rPr>
          <w:rFonts w:eastAsia="Times New Roman" w:cs="Arial"/>
          <w:b/>
          <w:bCs/>
          <w:color w:val="000000" w:themeColor="text1"/>
          <w:lang w:eastAsia="nl-NL"/>
        </w:rPr>
        <w:t>Beschrijving:</w:t>
      </w:r>
      <w:r w:rsidRPr="009F453E">
        <w:rPr>
          <w:rFonts w:eastAsia="Times New Roman" w:cs="Arial"/>
          <w:color w:val="000000" w:themeColor="text1"/>
          <w:lang w:eastAsia="nl-NL"/>
        </w:rPr>
        <w:t> </w:t>
      </w:r>
      <w:r w:rsidR="000C0414" w:rsidRPr="009F453E">
        <w:rPr>
          <w:rFonts w:eastAsia="Times New Roman" w:cs="Arial"/>
          <w:color w:val="000000" w:themeColor="text1"/>
          <w:lang w:eastAsia="nl-NL"/>
        </w:rPr>
        <w:t xml:space="preserve">De </w:t>
      </w:r>
      <w:r w:rsidR="005E23AA" w:rsidRPr="009F453E">
        <w:rPr>
          <w:rFonts w:eastAsia="Times New Roman" w:cs="Arial"/>
          <w:color w:val="000000" w:themeColor="text1"/>
          <w:lang w:eastAsia="nl-NL"/>
        </w:rPr>
        <w:t>GBO-DvTP-voorziening</w:t>
      </w:r>
      <w:r w:rsidR="000C0414" w:rsidRPr="009F453E">
        <w:rPr>
          <w:rFonts w:eastAsia="Times New Roman" w:cs="Arial"/>
          <w:color w:val="000000" w:themeColor="text1"/>
          <w:lang w:eastAsia="nl-NL"/>
        </w:rPr>
        <w:t xml:space="preserve"> </w:t>
      </w:r>
      <w:r w:rsidRPr="009F453E">
        <w:rPr>
          <w:rFonts w:eastAsia="Times New Roman" w:cs="Arial"/>
          <w:color w:val="000000" w:themeColor="text1"/>
          <w:lang w:eastAsia="nl-NL"/>
        </w:rPr>
        <w:t>moet de identiteit van de private dienstverlener vaststellen bij het aanmeldproces (onboarding) en het beheer van hun aansluiting.</w:t>
      </w:r>
    </w:p>
    <w:p w14:paraId="2E88903B" w14:textId="77777777" w:rsidR="008113F9" w:rsidRPr="009F453E" w:rsidRDefault="008113F9" w:rsidP="00EF05CD">
      <w:pPr>
        <w:numPr>
          <w:ilvl w:val="0"/>
          <w:numId w:val="4"/>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Private Dienstverlener</w:t>
      </w:r>
    </w:p>
    <w:p w14:paraId="4811F848" w14:textId="17992B01" w:rsidR="008113F9" w:rsidRPr="009F453E" w:rsidRDefault="008113F9" w:rsidP="00EF05CD">
      <w:pPr>
        <w:numPr>
          <w:ilvl w:val="0"/>
          <w:numId w:val="4"/>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"De private dienstverlener meldt zich aan via een overheidswebpagina na authenticatie met eHerkenning</w:t>
      </w:r>
      <w:r w:rsidR="009A69C2" w:rsidRPr="009F453E">
        <w:rPr>
          <w:rFonts w:eastAsia="Times New Roman" w:cs="Arial"/>
          <w:color w:val="000000"/>
          <w:lang w:eastAsia="nl-NL"/>
        </w:rPr>
        <w:t xml:space="preserve"> (of een andere door de overheid erkende </w:t>
      </w:r>
      <w:r w:rsidR="00465850" w:rsidRPr="009F453E">
        <w:rPr>
          <w:rFonts w:eastAsia="Times New Roman" w:cs="Arial"/>
          <w:color w:val="000000"/>
          <w:lang w:eastAsia="nl-NL"/>
        </w:rPr>
        <w:t>authenticatie</w:t>
      </w:r>
      <w:r w:rsidR="003A0EB4" w:rsidRPr="009F453E">
        <w:rPr>
          <w:rFonts w:eastAsia="Times New Roman" w:cs="Arial"/>
          <w:color w:val="000000"/>
          <w:lang w:eastAsia="nl-NL"/>
        </w:rPr>
        <w:t>middel/-</w:t>
      </w:r>
      <w:r w:rsidR="00465850" w:rsidRPr="009F453E">
        <w:rPr>
          <w:rFonts w:eastAsia="Times New Roman" w:cs="Arial"/>
          <w:color w:val="000000"/>
          <w:lang w:eastAsia="nl-NL"/>
        </w:rPr>
        <w:t>voorziening)</w:t>
      </w:r>
      <w:r w:rsidRPr="009F453E">
        <w:rPr>
          <w:rFonts w:eastAsia="Times New Roman" w:cs="Arial"/>
          <w:color w:val="000000"/>
          <w:lang w:eastAsia="nl-NL"/>
        </w:rPr>
        <w:t>." </w:t>
      </w:r>
    </w:p>
    <w:p w14:paraId="746EBB9E" w14:textId="77777777" w:rsidR="008113F9" w:rsidRPr="009F453E" w:rsidRDefault="008113F9" w:rsidP="00EF05CD">
      <w:pPr>
        <w:numPr>
          <w:ilvl w:val="0"/>
          <w:numId w:val="4"/>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572097F4" w14:textId="0C2D1802" w:rsidR="008113F9" w:rsidRPr="009F453E" w:rsidRDefault="008113F9" w:rsidP="00EF05CD">
      <w:pPr>
        <w:numPr>
          <w:ilvl w:val="1"/>
          <w:numId w:val="4"/>
        </w:numPr>
        <w:spacing w:after="100" w:afterAutospacing="1" w:line="276" w:lineRule="auto"/>
        <w:rPr>
          <w:rFonts w:eastAsia="Times New Roman" w:cs="Arial"/>
          <w:color w:val="000000"/>
          <w:lang w:eastAsia="nl-NL"/>
        </w:rPr>
      </w:pPr>
      <w:r w:rsidRPr="009F453E">
        <w:rPr>
          <w:rFonts w:eastAsia="Times New Roman" w:cs="Arial"/>
          <w:color w:val="000000"/>
          <w:lang w:eastAsia="nl-NL"/>
        </w:rPr>
        <w:t>De private dienstverlener moet kunnen inloggen met eHerkenning</w:t>
      </w:r>
      <w:r w:rsidR="008D77B1" w:rsidRPr="009F453E">
        <w:rPr>
          <w:rFonts w:eastAsia="Times New Roman" w:cs="Arial"/>
          <w:color w:val="000000"/>
          <w:lang w:eastAsia="nl-NL"/>
        </w:rPr>
        <w:t xml:space="preserve"> of een andere door de overheid erkende authenticatiemiddel/-voorziening</w:t>
      </w:r>
      <w:r w:rsidRPr="009F453E">
        <w:rPr>
          <w:rFonts w:eastAsia="Times New Roman" w:cs="Arial"/>
          <w:color w:val="000000"/>
          <w:lang w:eastAsia="nl-NL"/>
        </w:rPr>
        <w:t>.</w:t>
      </w:r>
    </w:p>
    <w:p w14:paraId="187259B7" w14:textId="77777777" w:rsidR="008113F9" w:rsidRPr="009F453E" w:rsidRDefault="008113F9" w:rsidP="00EF05CD">
      <w:pPr>
        <w:numPr>
          <w:ilvl w:val="1"/>
          <w:numId w:val="4"/>
        </w:numPr>
        <w:spacing w:after="100" w:afterAutospacing="1" w:line="276" w:lineRule="auto"/>
        <w:rPr>
          <w:rFonts w:eastAsia="Times New Roman" w:cs="Arial"/>
          <w:color w:val="000000"/>
          <w:lang w:eastAsia="nl-NL"/>
        </w:rPr>
      </w:pPr>
      <w:r w:rsidRPr="009F453E">
        <w:rPr>
          <w:rFonts w:eastAsia="Times New Roman" w:cs="Arial"/>
          <w:color w:val="000000"/>
          <w:lang w:eastAsia="nl-NL"/>
        </w:rPr>
        <w:t>Toegang tot onboarding-functionaliteiten wordt pas verleend na succesvolle authenticatie.</w:t>
      </w:r>
    </w:p>
    <w:p w14:paraId="75E86E6F" w14:textId="77777777" w:rsidR="008113F9" w:rsidRPr="009F453E" w:rsidRDefault="008113F9" w:rsidP="000C0414">
      <w:pPr>
        <w:pStyle w:val="Kop4"/>
      </w:pPr>
      <w:bookmarkStart w:id="13" w:name="_Ref220933990"/>
      <w:bookmarkStart w:id="14" w:name="_Ref220939167"/>
      <w:bookmarkStart w:id="15" w:name="_Toc232766954"/>
      <w:r w:rsidRPr="009F453E">
        <w:t>Ontsluiting via vertrouwd overheidsdomein</w:t>
      </w:r>
      <w:bookmarkEnd w:id="13"/>
      <w:bookmarkEnd w:id="14"/>
      <w:bookmarkEnd w:id="15"/>
    </w:p>
    <w:p w14:paraId="70E197ED" w14:textId="77777777" w:rsidR="008113F9" w:rsidRPr="009F453E" w:rsidRDefault="008113F9" w:rsidP="00EF05CD">
      <w:pPr>
        <w:numPr>
          <w:ilvl w:val="0"/>
          <w:numId w:val="5"/>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De interface voor authenticatie en toestemming moet worden aangeboden via een kanaal dat voor de burger herkenbaar is als een vertrouwde overheidsomgeving.</w:t>
      </w:r>
    </w:p>
    <w:p w14:paraId="198E45D4" w14:textId="7D376F72" w:rsidR="008113F9" w:rsidRPr="009F453E" w:rsidRDefault="008113F9" w:rsidP="00EF05CD">
      <w:pPr>
        <w:numPr>
          <w:ilvl w:val="0"/>
          <w:numId w:val="5"/>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p>
    <w:p w14:paraId="02198AB2" w14:textId="41134026" w:rsidR="008113F9" w:rsidRPr="009F453E" w:rsidRDefault="008113F9" w:rsidP="00EF05CD">
      <w:pPr>
        <w:numPr>
          <w:ilvl w:val="0"/>
          <w:numId w:val="5"/>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"Deze overheidspagina</w:t>
      </w:r>
      <w:r w:rsidR="00525197" w:rsidRPr="009F453E">
        <w:rPr>
          <w:rFonts w:eastAsia="Times New Roman" w:cs="Arial"/>
          <w:color w:val="000000"/>
          <w:lang w:eastAsia="nl-NL"/>
        </w:rPr>
        <w:t>/-app</w:t>
      </w:r>
      <w:r w:rsidRPr="009F453E">
        <w:rPr>
          <w:rFonts w:eastAsia="Times New Roman" w:cs="Arial"/>
          <w:color w:val="000000"/>
          <w:lang w:eastAsia="nl-NL"/>
        </w:rPr>
        <w:t xml:space="preserve"> wordt ontsloten via een voor de burger vertrouwd kanaal." </w:t>
      </w:r>
    </w:p>
    <w:p w14:paraId="28EA7661" w14:textId="77777777" w:rsidR="008113F9" w:rsidRPr="009F453E" w:rsidRDefault="008113F9" w:rsidP="00EF05CD">
      <w:pPr>
        <w:numPr>
          <w:ilvl w:val="0"/>
          <w:numId w:val="5"/>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32C32A49" w14:textId="6BA0415B" w:rsidR="000C0414" w:rsidRPr="009F453E" w:rsidRDefault="008113F9" w:rsidP="00EF05CD">
      <w:pPr>
        <w:numPr>
          <w:ilvl w:val="1"/>
          <w:numId w:val="5"/>
        </w:numPr>
        <w:spacing w:after="100" w:afterAutospacing="1" w:line="276" w:lineRule="auto"/>
        <w:rPr>
          <w:rFonts w:eastAsia="Times New Roman" w:cs="Arial"/>
          <w:color w:val="000000"/>
          <w:lang w:eastAsia="nl-NL"/>
        </w:rPr>
      </w:pPr>
      <w:r w:rsidRPr="009F453E">
        <w:rPr>
          <w:rFonts w:eastAsia="Times New Roman" w:cs="Arial"/>
          <w:color w:val="000000"/>
          <w:lang w:eastAsia="nl-NL"/>
        </w:rPr>
        <w:t xml:space="preserve">De authenticatiepagina en de daaropvolgende toestemmingspagina draaien op een </w:t>
      </w:r>
      <w:r w:rsidR="002001B3" w:rsidRPr="009F453E">
        <w:rPr>
          <w:rFonts w:eastAsia="Times New Roman" w:cs="Arial"/>
          <w:color w:val="000000"/>
          <w:lang w:eastAsia="nl-NL"/>
        </w:rPr>
        <w:t>beveiligd, aantoonbaar overheidsdomein</w:t>
      </w:r>
      <w:r w:rsidRPr="009F453E">
        <w:rPr>
          <w:rFonts w:eastAsia="Times New Roman" w:cs="Arial"/>
          <w:color w:val="000000"/>
          <w:lang w:eastAsia="nl-NL"/>
        </w:rPr>
        <w:t xml:space="preserve"> (herkenbaar en verifieerbaar voor de gebruiker).</w:t>
      </w:r>
    </w:p>
    <w:p w14:paraId="70996E48" w14:textId="7EC41B5C" w:rsidR="000C0414" w:rsidRPr="009F453E" w:rsidRDefault="008113F9" w:rsidP="00EF05CD">
      <w:pPr>
        <w:numPr>
          <w:ilvl w:val="1"/>
          <w:numId w:val="5"/>
        </w:numPr>
        <w:spacing w:after="100" w:afterAutospacing="1" w:line="276" w:lineRule="auto"/>
        <w:rPr>
          <w:rFonts w:eastAsia="Times New Roman" w:cs="Arial"/>
          <w:color w:val="000000"/>
          <w:lang w:eastAsia="nl-NL"/>
        </w:rPr>
      </w:pPr>
      <w:r w:rsidRPr="009F453E">
        <w:rPr>
          <w:rFonts w:eastAsia="Times New Roman" w:cs="Arial"/>
          <w:color w:val="000000"/>
          <w:lang w:eastAsia="nl-NL"/>
        </w:rPr>
        <w:t>De visuele stijl (look-and-feel) sluit aan bij de Rijkshuisstijl</w:t>
      </w:r>
      <w:r w:rsidR="00146E39" w:rsidRPr="009F453E">
        <w:rPr>
          <w:rFonts w:eastAsia="Times New Roman" w:cs="Arial"/>
          <w:color w:val="000000"/>
          <w:lang w:eastAsia="nl-NL"/>
        </w:rPr>
        <w:t>, webrichtinlijnen</w:t>
      </w:r>
      <w:r w:rsidRPr="009F453E">
        <w:rPr>
          <w:rFonts w:eastAsia="Times New Roman" w:cs="Arial"/>
          <w:color w:val="000000"/>
          <w:lang w:eastAsia="nl-NL"/>
        </w:rPr>
        <w:t xml:space="preserve"> </w:t>
      </w:r>
      <w:r w:rsidR="00D3103F" w:rsidRPr="009F453E">
        <w:rPr>
          <w:rFonts w:eastAsia="Times New Roman" w:cs="Arial"/>
          <w:color w:val="000000"/>
          <w:lang w:eastAsia="nl-NL"/>
        </w:rPr>
        <w:t>en/</w:t>
      </w:r>
      <w:r w:rsidRPr="009F453E">
        <w:rPr>
          <w:rFonts w:eastAsia="Times New Roman" w:cs="Arial"/>
          <w:color w:val="000000"/>
          <w:lang w:eastAsia="nl-NL"/>
        </w:rPr>
        <w:t>of een vergelijkbare vertrouwde standaard om phishing-risico's te beperken.</w:t>
      </w:r>
    </w:p>
    <w:p w14:paraId="5B0007E6" w14:textId="2B87D47E" w:rsidR="00BE7D8F" w:rsidRPr="009F453E" w:rsidRDefault="00BE7D8F" w:rsidP="00EF05CD">
      <w:pPr>
        <w:numPr>
          <w:ilvl w:val="1"/>
          <w:numId w:val="5"/>
        </w:numPr>
        <w:spacing w:after="100" w:afterAutospacing="1" w:line="276" w:lineRule="auto"/>
        <w:rPr>
          <w:rFonts w:eastAsia="Times New Roman" w:cs="Arial"/>
          <w:color w:val="000000"/>
          <w:lang w:eastAsia="nl-NL"/>
        </w:rPr>
      </w:pPr>
      <w:r w:rsidRPr="009F453E">
        <w:rPr>
          <w:rFonts w:eastAsia="Times New Roman" w:cs="Arial"/>
          <w:color w:val="000000"/>
          <w:lang w:eastAsia="nl-NL"/>
        </w:rPr>
        <w:t>De pagina bevat echte contactmogelijkheden om in geval van vragen contact op te nemen met een ondersteuningsdesk</w:t>
      </w:r>
      <w:r w:rsidR="00797C52" w:rsidRPr="009F453E">
        <w:rPr>
          <w:rFonts w:eastAsia="Times New Roman" w:cs="Arial"/>
          <w:color w:val="000000"/>
          <w:lang w:eastAsia="nl-NL"/>
        </w:rPr>
        <w:t xml:space="preserve"> van de beheerorganisatie GBO-DvTP</w:t>
      </w:r>
      <w:r w:rsidRPr="009F453E">
        <w:rPr>
          <w:rFonts w:eastAsia="Times New Roman" w:cs="Arial"/>
          <w:color w:val="000000"/>
          <w:lang w:eastAsia="nl-NL"/>
        </w:rPr>
        <w:t>.</w:t>
      </w:r>
    </w:p>
    <w:p w14:paraId="734A105F" w14:textId="77777777" w:rsidR="000C0414" w:rsidRPr="009F453E" w:rsidRDefault="000C0414" w:rsidP="00EF05CD">
      <w:pPr>
        <w:numPr>
          <w:ilvl w:val="0"/>
          <w:numId w:val="5"/>
        </w:numPr>
        <w:spacing w:line="276" w:lineRule="auto"/>
        <w:ind w:left="714" w:hanging="357"/>
        <w:rPr>
          <w:rFonts w:eastAsia="Times New Roman" w:cs="Arial"/>
          <w:b/>
          <w:bCs/>
          <w:color w:val="000000"/>
          <w:lang w:eastAsia="nl-NL"/>
        </w:rPr>
      </w:pPr>
      <w:r w:rsidRPr="009F453E">
        <w:rPr>
          <w:rFonts w:eastAsia="Times New Roman" w:cs="Arial"/>
          <w:b/>
          <w:bCs/>
          <w:color w:val="000000"/>
          <w:lang w:eastAsia="nl-NL"/>
        </w:rPr>
        <w:t>Afhankelijkheden:</w:t>
      </w:r>
    </w:p>
    <w:p w14:paraId="413C04C4" w14:textId="2288479D" w:rsidR="000C0414" w:rsidRPr="009F453E" w:rsidRDefault="000C0414" w:rsidP="00EF05CD">
      <w:pPr>
        <w:numPr>
          <w:ilvl w:val="1"/>
          <w:numId w:val="5"/>
        </w:numPr>
        <w:spacing w:line="276" w:lineRule="auto"/>
        <w:rPr>
          <w:rFonts w:eastAsia="Times New Roman" w:cs="Arial"/>
          <w:color w:val="000000"/>
          <w:lang w:eastAsia="nl-NL"/>
        </w:rPr>
      </w:pPr>
      <w:r w:rsidRPr="009F453E">
        <w:rPr>
          <w:rFonts w:eastAsia="Times New Roman" w:cs="Arial"/>
          <w:i/>
          <w:iCs/>
          <w:color w:val="000000"/>
          <w:lang w:eastAsia="nl-NL"/>
        </w:rPr>
        <w:t>Faciliteert:</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_Ref220934278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FR-01</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(Veilige Authenticatie). </w:t>
      </w:r>
      <w:r w:rsidRPr="009F453E">
        <w:rPr>
          <w:rFonts w:eastAsia="Times New Roman" w:cs="Arial"/>
          <w:color w:val="000000"/>
          <w:lang w:eastAsia="nl-NL"/>
        </w:rPr>
        <w:t>Zonder dit vertrouwde domein kan FR-01 niet veilig worden uitgevoerd.</w:t>
      </w:r>
    </w:p>
    <w:p w14:paraId="49EFA17C" w14:textId="77777777" w:rsidR="000C0414" w:rsidRPr="009F453E" w:rsidRDefault="000C0414" w:rsidP="000C0414">
      <w:pPr>
        <w:spacing w:after="100" w:afterAutospacing="1" w:line="276" w:lineRule="auto"/>
        <w:rPr>
          <w:rFonts w:eastAsia="Times New Roman" w:cs="Arial"/>
          <w:color w:val="000000"/>
          <w:lang w:eastAsia="nl-NL"/>
        </w:rPr>
      </w:pPr>
    </w:p>
    <w:p w14:paraId="49BF2EC4" w14:textId="477085AF" w:rsidR="008113F9" w:rsidRPr="009F453E" w:rsidRDefault="008113F9" w:rsidP="004778BF">
      <w:pPr>
        <w:pStyle w:val="Kop1"/>
      </w:pPr>
      <w:bookmarkStart w:id="16" w:name="_Toc232766955"/>
      <w:r w:rsidRPr="009F453E">
        <w:t>Informatieverstrekking &amp; Transparantie (Pre-consent)</w:t>
      </w:r>
      <w:bookmarkEnd w:id="16"/>
    </w:p>
    <w:p w14:paraId="4671F197" w14:textId="77777777" w:rsidR="008113F9" w:rsidRPr="009F453E" w:rsidRDefault="008113F9" w:rsidP="000C0414">
      <w:pPr>
        <w:pStyle w:val="Kop4"/>
      </w:pPr>
      <w:bookmarkStart w:id="17" w:name="_Ref220934752"/>
      <w:bookmarkStart w:id="18" w:name="_Ref220934873"/>
      <w:bookmarkStart w:id="19" w:name="_Ref220939239"/>
      <w:bookmarkStart w:id="20" w:name="_Toc232766956"/>
      <w:r w:rsidRPr="009F453E">
        <w:t>Weergave van toestemmingsdetails (Scope)</w:t>
      </w:r>
      <w:bookmarkEnd w:id="17"/>
      <w:bookmarkEnd w:id="18"/>
      <w:bookmarkEnd w:id="19"/>
      <w:bookmarkEnd w:id="20"/>
    </w:p>
    <w:p w14:paraId="1C4E0646" w14:textId="15371480" w:rsidR="008113F9" w:rsidRPr="009F453E" w:rsidRDefault="008113F9" w:rsidP="341647CA">
      <w:pPr>
        <w:numPr>
          <w:ilvl w:val="0"/>
          <w:numId w:val="6"/>
        </w:numPr>
        <w:spacing w:after="100" w:afterAutospacing="1" w:line="276" w:lineRule="auto"/>
        <w:rPr>
          <w:rFonts w:eastAsia="Times New Roman" w:cs="Arial"/>
          <w:color w:val="000000"/>
          <w:lang w:eastAsia="nl-NL"/>
        </w:rPr>
      </w:pPr>
      <w:r w:rsidRPr="009F453E">
        <w:rPr>
          <w:rFonts w:eastAsia="Times New Roman" w:cs="Arial"/>
          <w:b/>
          <w:bCs/>
          <w:color w:val="000000" w:themeColor="text1"/>
          <w:lang w:eastAsia="nl-NL"/>
        </w:rPr>
        <w:t>Beschrijving:</w:t>
      </w:r>
      <w:r w:rsidRPr="009F453E">
        <w:rPr>
          <w:rFonts w:eastAsia="Times New Roman" w:cs="Arial"/>
          <w:color w:val="000000" w:themeColor="text1"/>
          <w:lang w:eastAsia="nl-NL"/>
        </w:rPr>
        <w:t> Voordat de burger toestemming geeft, toon</w:t>
      </w:r>
      <w:r w:rsidR="00D8202A" w:rsidRPr="009F453E">
        <w:rPr>
          <w:rFonts w:eastAsia="Times New Roman" w:cs="Arial"/>
          <w:color w:val="000000" w:themeColor="text1"/>
          <w:lang w:eastAsia="nl-NL"/>
        </w:rPr>
        <w:t>t</w:t>
      </w:r>
      <w:r w:rsidR="000C0414" w:rsidRPr="009F453E">
        <w:rPr>
          <w:rFonts w:eastAsia="Times New Roman" w:cs="Arial"/>
          <w:color w:val="000000" w:themeColor="text1"/>
          <w:lang w:eastAsia="nl-NL"/>
        </w:rPr>
        <w:t xml:space="preserve"> de </w:t>
      </w:r>
      <w:r w:rsidR="005E23AA" w:rsidRPr="009F453E">
        <w:rPr>
          <w:rFonts w:eastAsia="Times New Roman" w:cs="Arial"/>
          <w:color w:val="000000" w:themeColor="text1"/>
          <w:lang w:eastAsia="nl-NL"/>
        </w:rPr>
        <w:t>GBO-DvTP-voorziening</w:t>
      </w:r>
      <w:r w:rsidR="000C0414" w:rsidRPr="009F453E">
        <w:rPr>
          <w:rFonts w:eastAsia="Times New Roman" w:cs="Arial"/>
          <w:color w:val="000000" w:themeColor="text1"/>
          <w:lang w:eastAsia="nl-NL"/>
        </w:rPr>
        <w:t xml:space="preserve"> </w:t>
      </w:r>
      <w:r w:rsidRPr="009F453E">
        <w:rPr>
          <w:rFonts w:eastAsia="Times New Roman" w:cs="Arial"/>
          <w:color w:val="000000" w:themeColor="text1"/>
          <w:lang w:eastAsia="nl-NL"/>
        </w:rPr>
        <w:t xml:space="preserve">een volledig overzicht van </w:t>
      </w:r>
      <w:r w:rsidR="0035020E">
        <w:rPr>
          <w:rFonts w:eastAsia="Times New Roman" w:cs="Arial"/>
          <w:color w:val="000000" w:themeColor="text1"/>
          <w:lang w:eastAsia="nl-NL"/>
        </w:rPr>
        <w:t xml:space="preserve">alle elementen van de toestemming, waaronder </w:t>
      </w:r>
      <w:r w:rsidRPr="009F453E">
        <w:rPr>
          <w:rFonts w:eastAsia="Times New Roman" w:cs="Arial"/>
          <w:color w:val="000000" w:themeColor="text1"/>
          <w:lang w:eastAsia="nl-NL"/>
        </w:rPr>
        <w:t>de scope van de gegevensdeling</w:t>
      </w:r>
      <w:r w:rsidR="00303D73" w:rsidRPr="009F453E">
        <w:rPr>
          <w:rFonts w:eastAsia="Times New Roman" w:cs="Arial"/>
          <w:color w:val="000000" w:themeColor="text1"/>
          <w:lang w:eastAsia="nl-NL"/>
        </w:rPr>
        <w:t xml:space="preserve"> en het doel</w:t>
      </w:r>
      <w:r w:rsidRPr="009F453E">
        <w:rPr>
          <w:rFonts w:eastAsia="Times New Roman" w:cs="Arial"/>
          <w:color w:val="000000" w:themeColor="text1"/>
          <w:lang w:eastAsia="nl-NL"/>
        </w:rPr>
        <w:t>. Dit overzicht moet specifieke elementen bevatten om de burger in staat te stellen een geïnformeerde keuze te maken.</w:t>
      </w:r>
    </w:p>
    <w:p w14:paraId="78536BCA" w14:textId="400C8BAE" w:rsidR="008113F9" w:rsidRPr="009F453E" w:rsidRDefault="008113F9" w:rsidP="00EF05CD">
      <w:pPr>
        <w:numPr>
          <w:ilvl w:val="0"/>
          <w:numId w:val="6"/>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p>
    <w:p w14:paraId="335B25B6" w14:textId="77777777" w:rsidR="008113F9" w:rsidRPr="009F453E" w:rsidRDefault="3D79D451" w:rsidP="5E9F3CF1">
      <w:pPr>
        <w:numPr>
          <w:ilvl w:val="0"/>
          <w:numId w:val="6"/>
        </w:numPr>
        <w:spacing w:after="100" w:afterAutospacing="1" w:line="276" w:lineRule="auto"/>
        <w:rPr>
          <w:rFonts w:eastAsia="Times New Roman" w:cs="Arial"/>
          <w:color w:val="000000"/>
          <w:lang w:eastAsia="nl-NL"/>
        </w:rPr>
      </w:pPr>
      <w:r w:rsidRPr="009F453E">
        <w:rPr>
          <w:rFonts w:eastAsia="Times New Roman" w:cs="Arial"/>
          <w:b/>
          <w:bCs/>
          <w:color w:val="000000" w:themeColor="text1"/>
          <w:lang w:eastAsia="nl-NL"/>
        </w:rPr>
        <w:t>Use Case:</w:t>
      </w:r>
      <w:r w:rsidRPr="009F453E">
        <w:rPr>
          <w:rFonts w:eastAsia="Times New Roman" w:cs="Arial"/>
          <w:color w:val="000000" w:themeColor="text1"/>
          <w:lang w:eastAsia="nl-NL"/>
        </w:rPr>
        <w:t> "Transparantie vóór toestemming: De burger krijgt vóór het geven van toestemming een overzicht van: de specifieke eigen persoonsgegevens..., de naam van de private dienstverlener..., het specifieke doel..., de geldigheidsduur...". </w:t>
      </w:r>
    </w:p>
    <w:p w14:paraId="4AC27E39" w14:textId="77777777" w:rsidR="008113F9" w:rsidRPr="009F453E" w:rsidRDefault="008113F9" w:rsidP="7FC3EC38">
      <w:pPr>
        <w:numPr>
          <w:ilvl w:val="0"/>
          <w:numId w:val="6"/>
        </w:numPr>
        <w:spacing w:after="100" w:afterAutospacing="1" w:line="276" w:lineRule="auto"/>
        <w:rPr>
          <w:rFonts w:eastAsia="Times New Roman" w:cs="Arial"/>
          <w:color w:val="000000"/>
          <w:lang w:eastAsia="nl-NL"/>
        </w:rPr>
      </w:pPr>
      <w:r w:rsidRPr="009F453E">
        <w:rPr>
          <w:rFonts w:eastAsia="Times New Roman" w:cs="Arial"/>
          <w:b/>
          <w:bCs/>
          <w:color w:val="000000" w:themeColor="text1"/>
          <w:lang w:eastAsia="nl-NL"/>
        </w:rPr>
        <w:t>Acceptatiecriteria:</w:t>
      </w:r>
    </w:p>
    <w:p w14:paraId="310F30AA" w14:textId="34B059A9" w:rsidR="00184BA0" w:rsidRPr="009F453E" w:rsidRDefault="006A39B0" w:rsidP="00EF05CD">
      <w:pPr>
        <w:numPr>
          <w:ilvl w:val="1"/>
          <w:numId w:val="6"/>
        </w:numPr>
        <w:spacing w:after="100" w:afterAutospacing="1" w:line="276" w:lineRule="auto"/>
        <w:rPr>
          <w:rFonts w:eastAsia="Times New Roman" w:cs="Arial"/>
          <w:color w:val="000000"/>
          <w:lang w:eastAsia="nl-NL"/>
        </w:rPr>
      </w:pPr>
      <w:r w:rsidRPr="009F453E">
        <w:t>H</w:t>
      </w:r>
      <w:r w:rsidR="00184BA0" w:rsidRPr="009F453E">
        <w:t>et scherm vermeldt expliciet dat de route vrijwillig is en benoemt het gelijkwaardige niet-digitale alternatief</w:t>
      </w:r>
      <w:r w:rsidRPr="009F453E">
        <w:t>.</w:t>
      </w:r>
    </w:p>
    <w:p w14:paraId="22713902" w14:textId="538C4927" w:rsidR="008113F9" w:rsidRPr="009F453E" w:rsidRDefault="008113F9" w:rsidP="00EF05CD">
      <w:pPr>
        <w:numPr>
          <w:ilvl w:val="1"/>
          <w:numId w:val="6"/>
        </w:numPr>
        <w:spacing w:after="100" w:afterAutospacing="1" w:line="276" w:lineRule="auto"/>
        <w:rPr>
          <w:rFonts w:eastAsia="Times New Roman" w:cs="Arial"/>
          <w:color w:val="000000"/>
          <w:lang w:eastAsia="nl-NL"/>
        </w:rPr>
      </w:pPr>
      <w:r w:rsidRPr="009F453E">
        <w:rPr>
          <w:rFonts w:eastAsia="Times New Roman" w:cs="Arial"/>
          <w:color w:val="000000"/>
          <w:lang w:eastAsia="nl-NL"/>
        </w:rPr>
        <w:t>Het scherm toont een lijst van de </w:t>
      </w:r>
      <w:r w:rsidRPr="009F453E">
        <w:rPr>
          <w:rFonts w:eastAsia="Times New Roman" w:cs="Arial"/>
          <w:b/>
          <w:bCs/>
          <w:color w:val="000000"/>
          <w:lang w:eastAsia="nl-NL"/>
        </w:rPr>
        <w:t>specifieke persoonsgegevens</w:t>
      </w:r>
      <w:r w:rsidRPr="009F453E">
        <w:rPr>
          <w:rFonts w:eastAsia="Times New Roman" w:cs="Arial"/>
          <w:color w:val="000000"/>
          <w:lang w:eastAsia="nl-NL"/>
        </w:rPr>
        <w:t> die worden opgehaald</w:t>
      </w:r>
      <w:r w:rsidR="000C0414" w:rsidRPr="009F453E">
        <w:rPr>
          <w:rFonts w:eastAsia="Times New Roman" w:cs="Arial"/>
          <w:color w:val="000000"/>
          <w:lang w:eastAsia="nl-NL"/>
        </w:rPr>
        <w:t>.</w:t>
      </w:r>
      <w:r w:rsidRPr="009F453E">
        <w:rPr>
          <w:rFonts w:eastAsia="Times New Roman" w:cs="Arial"/>
          <w:color w:val="000000"/>
          <w:lang w:eastAsia="nl-NL"/>
        </w:rPr>
        <w:t xml:space="preserve"> </w:t>
      </w:r>
      <w:r w:rsidR="000C0414" w:rsidRPr="009F453E">
        <w:rPr>
          <w:rFonts w:eastAsia="Times New Roman" w:cs="Arial"/>
          <w:color w:val="000000"/>
          <w:lang w:eastAsia="nl-NL"/>
        </w:rPr>
        <w:t>Daarmee bedoelen we niet een</w:t>
      </w:r>
      <w:r w:rsidRPr="009F453E">
        <w:rPr>
          <w:rFonts w:eastAsia="Times New Roman" w:cs="Arial"/>
          <w:color w:val="000000"/>
          <w:lang w:eastAsia="nl-NL"/>
        </w:rPr>
        <w:t xml:space="preserve"> groepsnaam</w:t>
      </w:r>
      <w:r w:rsidR="000C0414" w:rsidRPr="009F453E">
        <w:rPr>
          <w:rFonts w:eastAsia="Times New Roman" w:cs="Arial"/>
          <w:color w:val="000000"/>
          <w:lang w:eastAsia="nl-NL"/>
        </w:rPr>
        <w:t xml:space="preserve"> zoals 'inkomensgegevens'</w:t>
      </w:r>
      <w:r w:rsidRPr="009F453E">
        <w:rPr>
          <w:rFonts w:eastAsia="Times New Roman" w:cs="Arial"/>
          <w:color w:val="000000"/>
          <w:lang w:eastAsia="nl-NL"/>
        </w:rPr>
        <w:t xml:space="preserve">, </w:t>
      </w:r>
      <w:r w:rsidR="000C0414" w:rsidRPr="009F453E">
        <w:rPr>
          <w:rFonts w:eastAsia="Times New Roman" w:cs="Arial"/>
          <w:color w:val="000000"/>
          <w:lang w:eastAsia="nl-NL"/>
        </w:rPr>
        <w:t>maar begrijpelijke gegevenselementen zoals 'het verzamelinkomen over belastingjaar T-1' of 'de actuele hoogte van de studieschuld'.</w:t>
      </w:r>
      <w:r w:rsidR="00107F61" w:rsidRPr="009F453E">
        <w:rPr>
          <w:rFonts w:eastAsia="Times New Roman" w:cs="Arial"/>
          <w:color w:val="000000"/>
          <w:lang w:eastAsia="nl-NL"/>
        </w:rPr>
        <w:t xml:space="preserve"> </w:t>
      </w:r>
      <w:r w:rsidR="004D1D72" w:rsidRPr="009F453E">
        <w:rPr>
          <w:rFonts w:eastAsia="Times New Roman" w:cs="Arial"/>
          <w:color w:val="000000"/>
          <w:lang w:eastAsia="nl-NL"/>
        </w:rPr>
        <w:t>De gegevens zelf worden niet getoond.</w:t>
      </w:r>
      <w:r w:rsidR="0063169F" w:rsidRPr="009F453E">
        <w:rPr>
          <w:rFonts w:eastAsia="Times New Roman" w:cs="Arial"/>
          <w:color w:val="000000"/>
          <w:lang w:eastAsia="nl-NL"/>
        </w:rPr>
        <w:t xml:space="preserve"> Voor die route zijn andere kanalen geschikter. Het scherm groepeert de gegevenselementen per ondeelbare set en maakt zichtbaar welke set verplicht is en welke optionele sets de burger kan aan- of uitzetten.</w:t>
      </w:r>
    </w:p>
    <w:p w14:paraId="6CA4D592" w14:textId="6F29C473" w:rsidR="008113F9" w:rsidRPr="009F453E" w:rsidRDefault="008113F9" w:rsidP="00EF05CD">
      <w:pPr>
        <w:numPr>
          <w:ilvl w:val="1"/>
          <w:numId w:val="6"/>
        </w:numPr>
        <w:spacing w:after="100" w:afterAutospacing="1" w:line="276" w:lineRule="auto"/>
        <w:rPr>
          <w:rFonts w:eastAsia="Times New Roman" w:cs="Arial"/>
          <w:color w:val="000000"/>
          <w:lang w:eastAsia="nl-NL"/>
        </w:rPr>
      </w:pPr>
      <w:r w:rsidRPr="009F453E">
        <w:rPr>
          <w:rFonts w:eastAsia="Times New Roman" w:cs="Arial"/>
          <w:color w:val="000000"/>
          <w:lang w:eastAsia="nl-NL"/>
        </w:rPr>
        <w:t>Het scherm toont de </w:t>
      </w:r>
      <w:r w:rsidRPr="009F453E">
        <w:rPr>
          <w:rFonts w:eastAsia="Times New Roman" w:cs="Arial"/>
          <w:b/>
          <w:bCs/>
          <w:color w:val="000000"/>
          <w:lang w:eastAsia="nl-NL"/>
        </w:rPr>
        <w:t>naam van de private dienstverlener</w:t>
      </w:r>
      <w:r w:rsidRPr="009F453E">
        <w:rPr>
          <w:rFonts w:eastAsia="Times New Roman" w:cs="Arial"/>
          <w:color w:val="000000"/>
          <w:lang w:eastAsia="nl-NL"/>
        </w:rPr>
        <w:t xml:space="preserve"> die de gegevens </w:t>
      </w:r>
      <w:r w:rsidR="000E2E3D" w:rsidRPr="009F453E">
        <w:rPr>
          <w:rFonts w:eastAsia="Times New Roman" w:cs="Arial"/>
          <w:color w:val="000000"/>
          <w:lang w:eastAsia="nl-NL"/>
        </w:rPr>
        <w:t xml:space="preserve">aanvraagt en zal </w:t>
      </w:r>
      <w:r w:rsidRPr="009F453E">
        <w:rPr>
          <w:rFonts w:eastAsia="Times New Roman" w:cs="Arial"/>
          <w:color w:val="000000"/>
          <w:lang w:eastAsia="nl-NL"/>
        </w:rPr>
        <w:t>ontvang</w:t>
      </w:r>
      <w:r w:rsidR="000E2E3D" w:rsidRPr="009F453E">
        <w:rPr>
          <w:rFonts w:eastAsia="Times New Roman" w:cs="Arial"/>
          <w:color w:val="000000"/>
          <w:lang w:eastAsia="nl-NL"/>
        </w:rPr>
        <w:t>en</w:t>
      </w:r>
      <w:r w:rsidRPr="009F453E">
        <w:rPr>
          <w:rFonts w:eastAsia="Times New Roman" w:cs="Arial"/>
          <w:color w:val="000000"/>
          <w:lang w:eastAsia="nl-NL"/>
        </w:rPr>
        <w:t>.</w:t>
      </w:r>
    </w:p>
    <w:p w14:paraId="57EC3DE6" w14:textId="7510398F" w:rsidR="000C0414" w:rsidRPr="009F453E" w:rsidRDefault="008113F9" w:rsidP="00EF05CD">
      <w:pPr>
        <w:numPr>
          <w:ilvl w:val="1"/>
          <w:numId w:val="6"/>
        </w:numPr>
        <w:spacing w:after="100" w:afterAutospacing="1" w:line="276" w:lineRule="auto"/>
        <w:rPr>
          <w:rFonts w:eastAsia="Times New Roman" w:cs="Arial"/>
          <w:color w:val="000000"/>
          <w:lang w:eastAsia="nl-NL"/>
        </w:rPr>
      </w:pPr>
      <w:r w:rsidRPr="009F453E">
        <w:rPr>
          <w:rFonts w:eastAsia="Times New Roman" w:cs="Arial"/>
          <w:color w:val="000000"/>
          <w:lang w:eastAsia="nl-NL"/>
        </w:rPr>
        <w:t>Het scherm toont het specifieke doel </w:t>
      </w:r>
      <w:r w:rsidRPr="009F453E">
        <w:rPr>
          <w:rFonts w:eastAsia="Times New Roman" w:cs="Arial"/>
          <w:b/>
          <w:bCs/>
          <w:color w:val="000000"/>
          <w:lang w:eastAsia="nl-NL"/>
        </w:rPr>
        <w:t>(de dienst)</w:t>
      </w:r>
      <w:r w:rsidRPr="009F453E">
        <w:rPr>
          <w:rFonts w:eastAsia="Times New Roman" w:cs="Arial"/>
          <w:color w:val="000000"/>
          <w:lang w:eastAsia="nl-NL"/>
        </w:rPr>
        <w:t xml:space="preserve"> waarvoor de gegevens worden verwerkt.</w:t>
      </w:r>
    </w:p>
    <w:p w14:paraId="681E045D" w14:textId="52499AA9" w:rsidR="000C0414" w:rsidRPr="009F453E" w:rsidRDefault="008113F9" w:rsidP="00EF05CD">
      <w:pPr>
        <w:numPr>
          <w:ilvl w:val="1"/>
          <w:numId w:val="6"/>
        </w:numPr>
        <w:spacing w:after="100" w:afterAutospacing="1" w:line="276" w:lineRule="auto"/>
        <w:rPr>
          <w:rFonts w:eastAsia="Times New Roman" w:cs="Arial"/>
          <w:color w:val="000000"/>
          <w:lang w:eastAsia="nl-NL"/>
        </w:rPr>
      </w:pPr>
      <w:r w:rsidRPr="009F453E">
        <w:rPr>
          <w:rFonts w:eastAsia="Times New Roman" w:cs="Arial"/>
          <w:color w:val="000000"/>
          <w:lang w:eastAsia="nl-NL"/>
        </w:rPr>
        <w:t>Het scherm toont de </w:t>
      </w:r>
      <w:r w:rsidRPr="009F453E">
        <w:rPr>
          <w:rFonts w:eastAsia="Times New Roman" w:cs="Arial"/>
          <w:b/>
          <w:bCs/>
          <w:color w:val="000000"/>
          <w:lang w:eastAsia="nl-NL"/>
        </w:rPr>
        <w:t>geldigheidsduur</w:t>
      </w:r>
      <w:r w:rsidRPr="009F453E">
        <w:rPr>
          <w:rFonts w:eastAsia="Times New Roman" w:cs="Arial"/>
          <w:color w:val="000000"/>
          <w:lang w:eastAsia="nl-NL"/>
        </w:rPr>
        <w:t> van de toestemming. Voor de dienst geldt een standaardwaarde; de burger kan deze binnen de toegestane grenzen aanpassen.</w:t>
      </w:r>
    </w:p>
    <w:p w14:paraId="1955E28A" w14:textId="77777777" w:rsidR="000C0414" w:rsidRPr="009F453E" w:rsidRDefault="000C0414" w:rsidP="00EF05CD">
      <w:pPr>
        <w:numPr>
          <w:ilvl w:val="0"/>
          <w:numId w:val="6"/>
        </w:numPr>
        <w:spacing w:line="276" w:lineRule="auto"/>
        <w:ind w:left="714" w:hanging="357"/>
        <w:rPr>
          <w:rFonts w:eastAsia="Times New Roman" w:cs="Arial"/>
          <w:b/>
          <w:bCs/>
          <w:color w:val="000000"/>
          <w:lang w:eastAsia="nl-NL"/>
        </w:rPr>
      </w:pPr>
      <w:r w:rsidRPr="009F453E">
        <w:rPr>
          <w:rFonts w:eastAsia="Times New Roman" w:cs="Arial"/>
          <w:b/>
          <w:bCs/>
          <w:color w:val="000000"/>
          <w:lang w:eastAsia="nl-NL"/>
        </w:rPr>
        <w:t>Afhankelijkheden:</w:t>
      </w:r>
    </w:p>
    <w:p w14:paraId="4F9A6332" w14:textId="0E18F8AF" w:rsidR="000C0414" w:rsidRPr="009F453E" w:rsidRDefault="000C0414" w:rsidP="00EF05CD">
      <w:pPr>
        <w:numPr>
          <w:ilvl w:val="1"/>
          <w:numId w:val="6"/>
        </w:numPr>
        <w:tabs>
          <w:tab w:val="num" w:pos="720"/>
        </w:tabs>
        <w:spacing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_Ref220934468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FR-01</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(Authenticatie)</w:t>
      </w:r>
      <w:r w:rsidRPr="009F453E">
        <w:rPr>
          <w:rFonts w:eastAsia="Times New Roman" w:cs="Arial"/>
          <w:color w:val="000000"/>
          <w:lang w:eastAsia="nl-NL"/>
        </w:rPr>
        <w:t xml:space="preserve">. </w:t>
      </w:r>
    </w:p>
    <w:p w14:paraId="4A97D36A" w14:textId="77777777" w:rsidR="000C0414" w:rsidRPr="009F453E" w:rsidRDefault="000C0414" w:rsidP="000C0414">
      <w:pPr>
        <w:tabs>
          <w:tab w:val="num" w:pos="720"/>
        </w:tabs>
        <w:spacing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Privacy &amp; Identiteit.</w:t>
      </w:r>
      <w:r w:rsidRPr="009F453E">
        <w:rPr>
          <w:rFonts w:eastAsia="Times New Roman" w:cs="Arial"/>
          <w:color w:val="000000"/>
          <w:lang w:eastAsia="nl-NL"/>
        </w:rPr>
        <w:t> Het systeem kan pas de persoonlijke context ("</w:t>
      </w:r>
      <w:r w:rsidRPr="009F453E">
        <w:rPr>
          <w:rFonts w:eastAsia="Times New Roman" w:cs="Arial"/>
          <w:i/>
          <w:iCs/>
          <w:color w:val="000000"/>
          <w:lang w:eastAsia="nl-NL"/>
        </w:rPr>
        <w:t>Uw</w:t>
      </w:r>
      <w:r w:rsidRPr="009F453E">
        <w:rPr>
          <w:rFonts w:eastAsia="Times New Roman" w:cs="Arial"/>
          <w:color w:val="000000"/>
          <w:lang w:eastAsia="nl-NL"/>
        </w:rPr>
        <w:t> inkomensgegevens") tonen als de identiteit van de burger onomstotelijk is vastgesteld.</w:t>
      </w:r>
    </w:p>
    <w:p w14:paraId="1DDD94E3" w14:textId="46DA437E" w:rsidR="000C0414" w:rsidRPr="009F453E" w:rsidRDefault="000C0414" w:rsidP="00EF05CD">
      <w:pPr>
        <w:numPr>
          <w:ilvl w:val="1"/>
          <w:numId w:val="6"/>
        </w:numPr>
        <w:tabs>
          <w:tab w:val="num" w:pos="720"/>
        </w:tabs>
        <w:spacing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_Ref220934477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FR-02</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(Delegatie Check)</w:t>
      </w:r>
      <w:r w:rsidRPr="009F453E">
        <w:rPr>
          <w:rFonts w:eastAsia="Times New Roman" w:cs="Arial"/>
          <w:color w:val="000000"/>
          <w:lang w:eastAsia="nl-NL"/>
        </w:rPr>
        <w:t xml:space="preserve">. </w:t>
      </w:r>
    </w:p>
    <w:p w14:paraId="33BE9D75" w14:textId="77777777" w:rsidR="000C0414" w:rsidRPr="009F453E" w:rsidRDefault="000C0414" w:rsidP="000C0414">
      <w:pPr>
        <w:pStyle w:val="Lijstalinea"/>
        <w:spacing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Flow Control.</w:t>
      </w:r>
      <w:r w:rsidRPr="009F453E">
        <w:rPr>
          <w:rFonts w:eastAsia="Times New Roman" w:cs="Arial"/>
          <w:color w:val="000000"/>
          <w:lang w:eastAsia="nl-NL"/>
        </w:rPr>
        <w:t> Het informatiescherm is onderdeel van de 'happy flow'. Als FR-02 een blokkade detecteert (Niet toegestane machtiging), wordt dit scherm nooit bereikt/getoond.</w:t>
      </w:r>
    </w:p>
    <w:p w14:paraId="09F42F10" w14:textId="6B88369F" w:rsidR="000C0414" w:rsidRPr="009F453E" w:rsidRDefault="000C0414" w:rsidP="00490BEC">
      <w:pPr>
        <w:pStyle w:val="Lijstalinea"/>
        <w:numPr>
          <w:ilvl w:val="1"/>
          <w:numId w:val="36"/>
        </w:numPr>
        <w:spacing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_Ref220924953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FR-32</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(Gegevensbehoefte)</w:t>
      </w:r>
      <w:r w:rsidRPr="009F453E">
        <w:rPr>
          <w:rFonts w:eastAsia="Times New Roman" w:cs="Arial"/>
          <w:color w:val="000000"/>
          <w:lang w:eastAsia="nl-NL"/>
        </w:rPr>
        <w:t xml:space="preserve">. </w:t>
      </w:r>
    </w:p>
    <w:p w14:paraId="21CA58AE" w14:textId="34030184" w:rsidR="000C0414" w:rsidRPr="009F453E" w:rsidRDefault="000C0414" w:rsidP="000C0414">
      <w:pPr>
        <w:pStyle w:val="Lijstalinea"/>
        <w:spacing w:after="100" w:afterAutospacing="1"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Data Definitie.</w:t>
      </w:r>
      <w:r w:rsidRPr="009F453E">
        <w:rPr>
          <w:rFonts w:eastAsia="Times New Roman" w:cs="Arial"/>
          <w:color w:val="000000"/>
          <w:lang w:eastAsia="nl-NL"/>
        </w:rPr>
        <w:t xml:space="preserve"> De teksten en labels die op het scherm worden getoond (bijv. "Verzamelinkomen T-1"), zijn letterlijk afkomstig uit de definitie in de catalogus die in </w:t>
      </w:r>
      <w:r w:rsidR="008B2CF5" w:rsidRPr="009F453E">
        <w:rPr>
          <w:rFonts w:eastAsia="Times New Roman" w:cs="Arial"/>
          <w:color w:val="000000"/>
          <w:lang w:eastAsia="nl-NL"/>
        </w:rPr>
        <w:fldChar w:fldCharType="begin"/>
      </w:r>
      <w:r w:rsidR="008B2CF5" w:rsidRPr="009F453E">
        <w:rPr>
          <w:rFonts w:eastAsia="Times New Roman" w:cs="Arial"/>
          <w:color w:val="000000"/>
          <w:lang w:eastAsia="nl-NL"/>
        </w:rPr>
        <w:instrText xml:space="preserve"> REF _Ref220924953 \n \h  \* MERGEFORMAT </w:instrText>
      </w:r>
      <w:r w:rsidR="008B2CF5" w:rsidRPr="009F453E">
        <w:rPr>
          <w:rFonts w:eastAsia="Times New Roman" w:cs="Arial"/>
          <w:color w:val="000000"/>
          <w:lang w:eastAsia="nl-NL"/>
        </w:rPr>
      </w:r>
      <w:r w:rsidR="008B2CF5" w:rsidRPr="009F453E">
        <w:rPr>
          <w:rFonts w:eastAsia="Times New Roman" w:cs="Arial"/>
          <w:color w:val="000000"/>
          <w:lang w:eastAsia="nl-NL"/>
        </w:rPr>
        <w:fldChar w:fldCharType="separate"/>
      </w:r>
      <w:r w:rsidR="0019226F" w:rsidRPr="009F453E">
        <w:rPr>
          <w:rFonts w:eastAsia="Times New Roman" w:cs="Arial"/>
          <w:color w:val="000000"/>
          <w:lang w:eastAsia="nl-NL"/>
        </w:rPr>
        <w:t>FR-32</w:t>
      </w:r>
      <w:r w:rsidR="008B2CF5" w:rsidRPr="009F453E">
        <w:rPr>
          <w:rFonts w:eastAsia="Times New Roman" w:cs="Arial"/>
          <w:color w:val="000000"/>
          <w:lang w:eastAsia="nl-NL"/>
        </w:rPr>
        <w:fldChar w:fldCharType="end"/>
      </w:r>
      <w:r w:rsidR="008B2CF5" w:rsidRPr="009F453E">
        <w:rPr>
          <w:rFonts w:eastAsia="Times New Roman" w:cs="Arial"/>
          <w:b/>
          <w:bCs/>
          <w:color w:val="000000"/>
          <w:lang w:eastAsia="nl-NL"/>
        </w:rPr>
        <w:t xml:space="preserve"> </w:t>
      </w:r>
      <w:r w:rsidRPr="009F453E">
        <w:rPr>
          <w:rFonts w:eastAsia="Times New Roman" w:cs="Arial"/>
          <w:color w:val="000000"/>
          <w:lang w:eastAsia="nl-NL"/>
        </w:rPr>
        <w:t>is ingericht.</w:t>
      </w:r>
    </w:p>
    <w:p w14:paraId="7D98BD35" w14:textId="77777777" w:rsidR="008113F9" w:rsidRPr="009F453E" w:rsidRDefault="008113F9" w:rsidP="000C0414">
      <w:pPr>
        <w:pStyle w:val="Kop4"/>
      </w:pPr>
      <w:bookmarkStart w:id="21" w:name="_Toc232766957"/>
      <w:r w:rsidRPr="009F453E">
        <w:t>Transparantie over Integrator (Vervallen)</w:t>
      </w:r>
      <w:bookmarkEnd w:id="21"/>
    </w:p>
    <w:p w14:paraId="679F998E" w14:textId="6262CD48" w:rsidR="008113F9" w:rsidRPr="009F453E" w:rsidRDefault="3D79D451" w:rsidP="7E7BCBC3">
      <w:pPr>
        <w:numPr>
          <w:ilvl w:val="0"/>
          <w:numId w:val="7"/>
        </w:numPr>
        <w:spacing w:after="100" w:afterAutospacing="1" w:line="276" w:lineRule="auto"/>
        <w:rPr>
          <w:rFonts w:eastAsia="Times New Roman" w:cs="Arial"/>
          <w:color w:val="000000"/>
          <w:lang w:eastAsia="nl-NL"/>
        </w:rPr>
      </w:pPr>
      <w:r w:rsidRPr="009F453E">
        <w:rPr>
          <w:rFonts w:eastAsia="Times New Roman" w:cs="Arial"/>
          <w:b/>
          <w:bCs/>
          <w:color w:val="000000" w:themeColor="text1"/>
          <w:lang w:eastAsia="nl-NL"/>
        </w:rPr>
        <w:t>Beschrijving:</w:t>
      </w:r>
      <w:r w:rsidRPr="009F453E">
        <w:rPr>
          <w:rFonts w:eastAsia="Times New Roman" w:cs="Arial"/>
          <w:color w:val="000000" w:themeColor="text1"/>
          <w:lang w:eastAsia="nl-NL"/>
        </w:rPr>
        <w:t> Vervallen. De burger wordt niet geïnformeerd over de inzet van een integrator. De integrator blijft technisch onderdeel van de keten (zie FR-18 doorgeefluik en FR-37 onboarding), maar wordt niet getoond in het toestemmingsoverzicht. De private dienstverlener blijft eindverantwoordelijke voor de ontvangst van de gegevens.</w:t>
      </w:r>
    </w:p>
    <w:p w14:paraId="088A9916" w14:textId="77777777" w:rsidR="008113F9" w:rsidRPr="009F453E" w:rsidRDefault="008113F9" w:rsidP="000C0414">
      <w:pPr>
        <w:pStyle w:val="Kop4"/>
      </w:pPr>
      <w:bookmarkStart w:id="22" w:name="_Toc232766958"/>
      <w:r w:rsidRPr="009F453E">
        <w:t>Begrijpelijkheid van informatie (Taalniveau)</w:t>
      </w:r>
      <w:bookmarkEnd w:id="22"/>
    </w:p>
    <w:p w14:paraId="481F876E" w14:textId="64BE5CB9" w:rsidR="008113F9" w:rsidRPr="009F453E" w:rsidRDefault="008113F9" w:rsidP="00EF05CD">
      <w:pPr>
        <w:numPr>
          <w:ilvl w:val="0"/>
          <w:numId w:val="8"/>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Alle informatie op het toestemmingsscherm, met name de omschrijving van de gegevens en het doel, moet worden aangeboden in begrijpelijke taal, zodat juridische kennis niet vereist is om de impact te begrijpen.</w:t>
      </w:r>
      <w:r w:rsidR="00044CD1">
        <w:rPr>
          <w:rFonts w:eastAsia="Times New Roman" w:cs="Arial"/>
          <w:color w:val="000000"/>
          <w:lang w:eastAsia="nl-NL"/>
        </w:rPr>
        <w:t xml:space="preserve"> De vereenvoudigde weergave komt naast de juridische tekst, niet in de plaats daarvan; de juridische tekst blijft voor de burger raadpleegbaar.</w:t>
      </w:r>
    </w:p>
    <w:p w14:paraId="7C9B67C4" w14:textId="086157E9" w:rsidR="008113F9" w:rsidRPr="009F453E" w:rsidRDefault="008113F9" w:rsidP="00EF05CD">
      <w:pPr>
        <w:numPr>
          <w:ilvl w:val="0"/>
          <w:numId w:val="8"/>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p>
    <w:p w14:paraId="70E8BE1D" w14:textId="77777777" w:rsidR="008113F9" w:rsidRPr="009F453E" w:rsidRDefault="008113F9" w:rsidP="00EF05CD">
      <w:pPr>
        <w:numPr>
          <w:ilvl w:val="0"/>
          <w:numId w:val="8"/>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"Heldere en begrijpelijke taal: De informatie wordt verstrekt in begrijpelijke, niet-juridische taal (B1 niveau) zodat de burger een geïnformeerde keuze kan maken (informed consent)." </w:t>
      </w:r>
    </w:p>
    <w:p w14:paraId="2BD25EBD" w14:textId="77777777" w:rsidR="008113F9" w:rsidRPr="009F453E" w:rsidRDefault="008113F9" w:rsidP="00EF05CD">
      <w:pPr>
        <w:numPr>
          <w:ilvl w:val="0"/>
          <w:numId w:val="8"/>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40894A68" w14:textId="77777777" w:rsidR="008113F9" w:rsidRPr="009F453E" w:rsidRDefault="008113F9" w:rsidP="00EF05CD">
      <w:pPr>
        <w:numPr>
          <w:ilvl w:val="1"/>
          <w:numId w:val="8"/>
        </w:numPr>
        <w:spacing w:after="100" w:afterAutospacing="1" w:line="276" w:lineRule="auto"/>
        <w:rPr>
          <w:rFonts w:eastAsia="Times New Roman" w:cs="Arial"/>
          <w:color w:val="000000"/>
          <w:lang w:eastAsia="nl-NL"/>
        </w:rPr>
      </w:pPr>
      <w:r w:rsidRPr="009F453E">
        <w:rPr>
          <w:rFonts w:eastAsia="Times New Roman" w:cs="Arial"/>
          <w:color w:val="000000"/>
          <w:lang w:eastAsia="nl-NL"/>
        </w:rPr>
        <w:t>De teksten op het toestemmingsscherm zijn opgesteld op taalniveau B1.</w:t>
      </w:r>
    </w:p>
    <w:p w14:paraId="6DF85823" w14:textId="77777777" w:rsidR="008113F9" w:rsidRPr="009F453E" w:rsidRDefault="008113F9" w:rsidP="00EF05CD">
      <w:pPr>
        <w:numPr>
          <w:ilvl w:val="1"/>
          <w:numId w:val="8"/>
        </w:numPr>
        <w:spacing w:line="276" w:lineRule="auto"/>
        <w:ind w:left="1434" w:hanging="357"/>
        <w:rPr>
          <w:rFonts w:eastAsia="Times New Roman" w:cs="Arial"/>
          <w:color w:val="000000"/>
          <w:lang w:eastAsia="nl-NL"/>
        </w:rPr>
      </w:pPr>
      <w:r w:rsidRPr="009F453E">
        <w:rPr>
          <w:rFonts w:eastAsia="Times New Roman" w:cs="Arial"/>
          <w:color w:val="000000"/>
          <w:lang w:eastAsia="nl-NL"/>
        </w:rPr>
        <w:t>Juridisch jargon wordt vermeden of in lekentaal uitgelegd.</w:t>
      </w:r>
    </w:p>
    <w:p w14:paraId="1D47F19C" w14:textId="77777777" w:rsidR="000C0414" w:rsidRPr="009F453E" w:rsidRDefault="000C0414" w:rsidP="00490BEC">
      <w:pPr>
        <w:pStyle w:val="Lijstalinea"/>
        <w:numPr>
          <w:ilvl w:val="0"/>
          <w:numId w:val="37"/>
        </w:numPr>
        <w:spacing w:line="276" w:lineRule="auto"/>
        <w:ind w:left="714" w:hanging="357"/>
        <w:rPr>
          <w:rFonts w:eastAsia="Times New Roman" w:cs="Arial"/>
          <w:color w:val="000000"/>
          <w:lang w:eastAsia="nl-NL"/>
        </w:rPr>
      </w:pPr>
      <w:r w:rsidRPr="009F453E">
        <w:rPr>
          <w:rFonts w:eastAsia="Times New Roman" w:cs="Arial"/>
          <w:b/>
          <w:bCs/>
          <w:color w:val="000000"/>
          <w:lang w:eastAsia="nl-NL"/>
        </w:rPr>
        <w:t>Afhankelijkheden:</w:t>
      </w:r>
    </w:p>
    <w:p w14:paraId="2E741F09" w14:textId="1ED3997D" w:rsidR="000C0414" w:rsidRPr="009F453E" w:rsidRDefault="000C0414" w:rsidP="00490BEC">
      <w:pPr>
        <w:pStyle w:val="Lijstalinea"/>
        <w:numPr>
          <w:ilvl w:val="1"/>
          <w:numId w:val="37"/>
        </w:numPr>
        <w:spacing w:after="100" w:afterAutospacing="1" w:line="276" w:lineRule="auto"/>
        <w:ind w:left="1434" w:hanging="357"/>
        <w:rPr>
          <w:rFonts w:eastAsia="Times New Roman" w:cs="Arial"/>
          <w:color w:val="000000"/>
          <w:lang w:eastAsia="nl-NL"/>
        </w:rPr>
      </w:pPr>
      <w:r w:rsidRPr="009F453E">
        <w:rPr>
          <w:rFonts w:eastAsia="Times New Roman" w:cs="Arial"/>
          <w:i/>
          <w:iCs/>
          <w:color w:val="000000"/>
          <w:lang w:eastAsia="nl-NL"/>
        </w:rPr>
        <w:t>Geldt voor:</w:t>
      </w:r>
      <w:r w:rsidRPr="009F453E">
        <w:rPr>
          <w:rFonts w:eastAsia="Times New Roman" w:cs="Arial"/>
          <w:b/>
          <w:bCs/>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_Ref220934752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FR-05</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en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_Ref220936411 \n \h </w:instrText>
      </w:r>
      <w:r w:rsidR="009F453E" w:rsidRPr="009F453E">
        <w:rPr>
          <w:rFonts w:eastAsia="Times New Roman" w:cs="Arial"/>
          <w:b/>
          <w:bCs/>
          <w:color w:val="000000"/>
          <w:lang w:eastAsia="nl-NL"/>
        </w:rPr>
        <w:instrText xml:space="preserve">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FR-21</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w:t>
      </w:r>
      <w:r w:rsidRPr="009F453E">
        <w:rPr>
          <w:rFonts w:eastAsia="Times New Roman" w:cs="Arial"/>
          <w:color w:val="000000"/>
          <w:lang w:eastAsia="nl-NL"/>
        </w:rPr>
        <w:t>(Dit is een kwaliteits-eis op de output van deze requirements).</w:t>
      </w:r>
    </w:p>
    <w:p w14:paraId="6B5A272E" w14:textId="77777777" w:rsidR="008113F9" w:rsidRPr="009F453E" w:rsidRDefault="008113F9" w:rsidP="000C0414">
      <w:pPr>
        <w:pStyle w:val="Kop4"/>
      </w:pPr>
      <w:bookmarkStart w:id="23" w:name="_Ref220934977"/>
      <w:bookmarkStart w:id="24" w:name="_Ref220936602"/>
      <w:bookmarkStart w:id="25" w:name="_Toc232766959"/>
      <w:r w:rsidRPr="009F453E">
        <w:t>Bevestiging van inzicht (Force to Read)</w:t>
      </w:r>
      <w:bookmarkEnd w:id="23"/>
      <w:bookmarkEnd w:id="24"/>
      <w:bookmarkEnd w:id="25"/>
    </w:p>
    <w:p w14:paraId="7C9E0246" w14:textId="0E5441CA" w:rsidR="008113F9" w:rsidRPr="009F453E" w:rsidRDefault="008113F9" w:rsidP="00EF05CD">
      <w:pPr>
        <w:numPr>
          <w:ilvl w:val="0"/>
          <w:numId w:val="9"/>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r w:rsidRPr="009F453E">
        <w:rPr>
          <w:rFonts w:eastAsia="Times New Roman" w:cs="Arial"/>
          <w:color w:val="000000"/>
          <w:lang w:eastAsia="nl-NL"/>
        </w:rPr>
        <w:t>moet afdwingen dat de burger bevestigt de informatie te hebben gezien voordat de knop om toestemming te geven actief wordt.</w:t>
      </w:r>
    </w:p>
    <w:p w14:paraId="54CA2D4A" w14:textId="6BAD4500" w:rsidR="008113F9" w:rsidRPr="009F453E" w:rsidRDefault="008113F9" w:rsidP="00EF05CD">
      <w:pPr>
        <w:numPr>
          <w:ilvl w:val="0"/>
          <w:numId w:val="9"/>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xml:space="preserve"> Burger /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p>
    <w:p w14:paraId="6B386571" w14:textId="77777777" w:rsidR="008113F9" w:rsidRPr="009F453E" w:rsidRDefault="008113F9" w:rsidP="00EF05CD">
      <w:pPr>
        <w:numPr>
          <w:ilvl w:val="0"/>
          <w:numId w:val="9"/>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"Geen toestemming zonder bevestiging: De burger kan pas toestemming geven voor het ophalen van gegevens, nadat expliciet is bevestigd dat bovenstaande informatie is ingezien en begrepen." </w:t>
      </w:r>
    </w:p>
    <w:p w14:paraId="6D98A007" w14:textId="77777777" w:rsidR="008113F9" w:rsidRPr="009F453E" w:rsidRDefault="008113F9" w:rsidP="00EF05CD">
      <w:pPr>
        <w:numPr>
          <w:ilvl w:val="0"/>
          <w:numId w:val="9"/>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13400FAD" w14:textId="77777777" w:rsidR="008113F9" w:rsidRPr="009F453E" w:rsidRDefault="008113F9" w:rsidP="00EF05CD">
      <w:pPr>
        <w:numPr>
          <w:ilvl w:val="1"/>
          <w:numId w:val="9"/>
        </w:numPr>
        <w:spacing w:after="100" w:afterAutospacing="1" w:line="276" w:lineRule="auto"/>
        <w:rPr>
          <w:rFonts w:eastAsia="Times New Roman" w:cs="Arial"/>
          <w:color w:val="000000"/>
          <w:lang w:eastAsia="nl-NL"/>
        </w:rPr>
      </w:pPr>
      <w:r w:rsidRPr="009F453E">
        <w:rPr>
          <w:rFonts w:eastAsia="Times New Roman" w:cs="Arial"/>
          <w:color w:val="000000"/>
          <w:lang w:eastAsia="nl-NL"/>
        </w:rPr>
        <w:t>Er is een mechanisme (bijvoorbeeld een vinkje of een verplichte scroll-actie met bevestigingsknop) waarmee de burger verklaart de informatie te hebben gelezen.</w:t>
      </w:r>
    </w:p>
    <w:p w14:paraId="1BA61F51" w14:textId="77777777" w:rsidR="008113F9" w:rsidRPr="009F453E" w:rsidRDefault="008113F9" w:rsidP="00EF05CD">
      <w:pPr>
        <w:numPr>
          <w:ilvl w:val="1"/>
          <w:numId w:val="9"/>
        </w:numPr>
        <w:spacing w:line="276" w:lineRule="auto"/>
        <w:ind w:hanging="357"/>
        <w:rPr>
          <w:rFonts w:eastAsia="Times New Roman" w:cs="Arial"/>
          <w:color w:val="000000"/>
          <w:lang w:eastAsia="nl-NL"/>
        </w:rPr>
      </w:pPr>
      <w:r w:rsidRPr="009F453E">
        <w:rPr>
          <w:rFonts w:eastAsia="Times New Roman" w:cs="Arial"/>
          <w:color w:val="000000"/>
          <w:lang w:eastAsia="nl-NL"/>
        </w:rPr>
        <w:t>De actieknop "Toestemming geven" is 'disabled' (niet aanklikbaar) totdat deze bevestiging is gedaan.</w:t>
      </w:r>
    </w:p>
    <w:p w14:paraId="6C133E32" w14:textId="3BE0FCD0" w:rsidR="00C9315D" w:rsidRPr="009F453E" w:rsidRDefault="00C9315D" w:rsidP="00C9315D">
      <w:pPr>
        <w:numPr>
          <w:ilvl w:val="1"/>
          <w:numId w:val="9"/>
        </w:numPr>
        <w:spacing w:line="276" w:lineRule="auto"/>
        <w:ind w:left="2124" w:hanging="1041"/>
        <w:rPr>
          <w:rFonts w:eastAsia="Times New Roman" w:cs="Arial"/>
          <w:color w:val="000000"/>
          <w:lang w:eastAsia="nl-NL"/>
        </w:rPr>
      </w:pPr>
      <w:r w:rsidRPr="009F453E">
        <w:t xml:space="preserve">Het bevestigingsmechanisme is toegankelijk conform </w:t>
      </w:r>
      <w:hyperlink r:id="rId19" w:history="1">
        <w:r w:rsidRPr="009F453E">
          <w:rPr>
            <w:rStyle w:val="Hyperlink"/>
          </w:rPr>
          <w:t>WCAG 2.1 AA</w:t>
        </w:r>
      </w:hyperlink>
    </w:p>
    <w:p w14:paraId="70AE515B" w14:textId="77777777" w:rsidR="000C0414" w:rsidRPr="009F453E" w:rsidRDefault="000C0414" w:rsidP="00490BEC">
      <w:pPr>
        <w:pStyle w:val="Lijstalinea"/>
        <w:numPr>
          <w:ilvl w:val="0"/>
          <w:numId w:val="37"/>
        </w:numPr>
        <w:spacing w:line="276" w:lineRule="auto"/>
        <w:ind w:left="714" w:hanging="357"/>
        <w:rPr>
          <w:rFonts w:eastAsia="Times New Roman" w:cs="Arial"/>
          <w:color w:val="000000"/>
          <w:lang w:eastAsia="nl-NL"/>
        </w:rPr>
      </w:pPr>
      <w:r w:rsidRPr="009F453E">
        <w:rPr>
          <w:rFonts w:eastAsia="Times New Roman" w:cs="Arial"/>
          <w:b/>
          <w:bCs/>
          <w:color w:val="000000"/>
          <w:lang w:eastAsia="nl-NL"/>
        </w:rPr>
        <w:t>Afhankelijkheden:</w:t>
      </w:r>
    </w:p>
    <w:p w14:paraId="595A99AC" w14:textId="4C2464BA" w:rsidR="000C0414" w:rsidRPr="009F453E" w:rsidRDefault="000C0414" w:rsidP="00490BEC">
      <w:pPr>
        <w:pStyle w:val="Lijstalinea"/>
        <w:numPr>
          <w:ilvl w:val="1"/>
          <w:numId w:val="37"/>
        </w:numPr>
        <w:tabs>
          <w:tab w:val="num" w:pos="720"/>
        </w:tabs>
        <w:spacing w:line="276" w:lineRule="auto"/>
        <w:rPr>
          <w:rFonts w:eastAsia="Times New Roman" w:cs="Arial"/>
          <w:color w:val="000000"/>
          <w:lang w:eastAsia="nl-NL"/>
        </w:rPr>
      </w:pPr>
      <w:r w:rsidRPr="009F453E">
        <w:rPr>
          <w:rFonts w:eastAsia="Times New Roman" w:cs="Arial"/>
          <w:i/>
          <w:iCs/>
          <w:color w:val="000000"/>
          <w:lang w:eastAsia="nl-NL"/>
        </w:rPr>
        <w:t>Is voorwaarde voor:</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_Ref220934921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FR-09</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(Registratie)</w:t>
      </w:r>
      <w:r w:rsidRPr="009F453E">
        <w:rPr>
          <w:rFonts w:eastAsia="Times New Roman" w:cs="Arial"/>
          <w:color w:val="000000"/>
          <w:lang w:eastAsia="nl-NL"/>
        </w:rPr>
        <w:t>.</w:t>
      </w:r>
    </w:p>
    <w:p w14:paraId="1693748F" w14:textId="4F7F1522" w:rsidR="000C0414" w:rsidRPr="009F453E" w:rsidRDefault="000C0414" w:rsidP="000C0414">
      <w:pPr>
        <w:pStyle w:val="Lijstalinea"/>
        <w:spacing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Juridische check.</w:t>
      </w:r>
      <w:r w:rsidRPr="009F453E">
        <w:rPr>
          <w:rFonts w:eastAsia="Times New Roman" w:cs="Arial"/>
          <w:color w:val="000000"/>
          <w:lang w:eastAsia="nl-NL"/>
        </w:rPr>
        <w:t> De knop 'Akkoord' mag pas technisch ontgrendeld worden nadat de gebruiker deze actie heeft uitgevoerd, om 'blind klikken' te voorkomen.</w:t>
      </w:r>
    </w:p>
    <w:p w14:paraId="4F0C1422" w14:textId="5DE052E0" w:rsidR="008113F9" w:rsidRPr="009F453E" w:rsidRDefault="008113F9" w:rsidP="004778BF">
      <w:pPr>
        <w:pStyle w:val="Kop1"/>
      </w:pPr>
      <w:bookmarkStart w:id="26" w:name="_Toc232766960"/>
      <w:r w:rsidRPr="009F453E">
        <w:t>Het Toestemmingsmechanisme</w:t>
      </w:r>
      <w:bookmarkEnd w:id="26"/>
    </w:p>
    <w:p w14:paraId="1D6D2E8D" w14:textId="77777777" w:rsidR="008113F9" w:rsidRPr="009F453E" w:rsidRDefault="008113F9" w:rsidP="000C0414">
      <w:pPr>
        <w:pStyle w:val="Kop4"/>
      </w:pPr>
      <w:bookmarkStart w:id="27" w:name="_Ref220934921"/>
      <w:bookmarkStart w:id="28" w:name="_Ref220935732"/>
      <w:bookmarkStart w:id="29" w:name="_Ref220937211"/>
      <w:bookmarkStart w:id="30" w:name="_Ref220937490"/>
      <w:bookmarkStart w:id="31" w:name="_Ref220937518"/>
      <w:bookmarkStart w:id="32" w:name="_Ref220938965"/>
      <w:bookmarkStart w:id="33" w:name="_Toc232766961"/>
      <w:r w:rsidRPr="009F453E">
        <w:t>Alleen specifieke toestemming</w:t>
      </w:r>
      <w:bookmarkEnd w:id="27"/>
      <w:bookmarkEnd w:id="28"/>
      <w:bookmarkEnd w:id="29"/>
      <w:bookmarkEnd w:id="30"/>
      <w:bookmarkEnd w:id="31"/>
      <w:bookmarkEnd w:id="32"/>
      <w:bookmarkEnd w:id="33"/>
    </w:p>
    <w:p w14:paraId="009F94AB" w14:textId="5E00A4C2" w:rsidR="008113F9" w:rsidRPr="009F453E" w:rsidRDefault="008113F9" w:rsidP="00EF05CD">
      <w:pPr>
        <w:numPr>
          <w:ilvl w:val="0"/>
          <w:numId w:val="10"/>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r w:rsidRPr="009F453E">
        <w:rPr>
          <w:rFonts w:eastAsia="Times New Roman" w:cs="Arial"/>
          <w:color w:val="000000"/>
          <w:lang w:eastAsia="nl-NL"/>
        </w:rPr>
        <w:t xml:space="preserve">mag geen algemene toestemmingen aanbieden aan de burger. Elke toestemmingstransactie moet </w:t>
      </w:r>
      <w:r w:rsidR="000176D0">
        <w:rPr>
          <w:rFonts w:eastAsia="Times New Roman" w:cs="Arial"/>
          <w:color w:val="000000"/>
          <w:lang w:eastAsia="nl-NL"/>
        </w:rPr>
        <w:t xml:space="preserve">inhoudelijk en </w:t>
      </w:r>
      <w:r w:rsidRPr="009F453E">
        <w:rPr>
          <w:rFonts w:eastAsia="Times New Roman" w:cs="Arial"/>
          <w:color w:val="000000"/>
          <w:lang w:eastAsia="nl-NL"/>
        </w:rPr>
        <w:t>technisch onlosmakelijk verbonden zijn aan</w:t>
      </w:r>
      <w:r w:rsidR="006E0D4B" w:rsidRPr="009F453E">
        <w:rPr>
          <w:rFonts w:eastAsia="Times New Roman" w:cs="Arial"/>
          <w:color w:val="000000"/>
          <w:lang w:eastAsia="nl-NL"/>
        </w:rPr>
        <w:t xml:space="preserve"> een specifiek doel, dienstverlener en scope, waarbij scope meerdere (bronhouder, gegevenselement) combinaties kan bevatten.</w:t>
      </w:r>
    </w:p>
    <w:p w14:paraId="05171581" w14:textId="75B37678" w:rsidR="008113F9" w:rsidRPr="009F453E" w:rsidRDefault="008113F9" w:rsidP="00EF05CD">
      <w:pPr>
        <w:numPr>
          <w:ilvl w:val="0"/>
          <w:numId w:val="10"/>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p>
    <w:p w14:paraId="61A09DE0" w14:textId="77777777" w:rsidR="008113F9" w:rsidRPr="009F453E" w:rsidRDefault="008113F9" w:rsidP="00EF05CD">
      <w:pPr>
        <w:numPr>
          <w:ilvl w:val="0"/>
          <w:numId w:val="10"/>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"Elke toestemming moet specifiek zijn en herleidbaar tot het doel, de dienst, de dienstverlener én de persoonsgegevens... Een algemene of blanco toestemming is niet toegestaan." </w:t>
      </w:r>
    </w:p>
    <w:p w14:paraId="69D57F90" w14:textId="77777777" w:rsidR="008113F9" w:rsidRPr="009F453E" w:rsidRDefault="008113F9" w:rsidP="00EF05CD">
      <w:pPr>
        <w:numPr>
          <w:ilvl w:val="0"/>
          <w:numId w:val="10"/>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3E8BB019" w14:textId="0218A8D3" w:rsidR="008113F9" w:rsidRPr="009F453E" w:rsidRDefault="008113F9" w:rsidP="00EF05CD">
      <w:pPr>
        <w:numPr>
          <w:ilvl w:val="1"/>
          <w:numId w:val="10"/>
        </w:numPr>
        <w:spacing w:after="100" w:afterAutospacing="1" w:line="276" w:lineRule="auto"/>
        <w:rPr>
          <w:rFonts w:eastAsia="Times New Roman" w:cs="Arial"/>
          <w:color w:val="000000"/>
          <w:lang w:eastAsia="nl-NL"/>
        </w:rPr>
      </w:pPr>
      <w:r w:rsidRPr="009F453E">
        <w:rPr>
          <w:rFonts w:eastAsia="Times New Roman" w:cs="Arial"/>
          <w:color w:val="000000"/>
          <w:lang w:eastAsia="nl-NL"/>
        </w:rPr>
        <w:t>Een toestemmingsverzoek zonder gespecificeerd doel of gegevensset wordt niet aangeboden</w:t>
      </w:r>
      <w:r w:rsidR="00063038" w:rsidRPr="009F453E">
        <w:rPr>
          <w:rFonts w:eastAsia="Times New Roman" w:cs="Arial"/>
          <w:color w:val="000000"/>
          <w:lang w:eastAsia="nl-NL"/>
        </w:rPr>
        <w:t xml:space="preserve"> (geconfigureerd)</w:t>
      </w:r>
      <w:r w:rsidRPr="009F453E">
        <w:rPr>
          <w:rFonts w:eastAsia="Times New Roman" w:cs="Arial"/>
          <w:color w:val="000000"/>
          <w:lang w:eastAsia="nl-NL"/>
        </w:rPr>
        <w:t xml:space="preserve"> door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r w:rsidRPr="009F453E">
        <w:rPr>
          <w:rFonts w:eastAsia="Times New Roman" w:cs="Arial"/>
          <w:color w:val="000000"/>
          <w:lang w:eastAsia="nl-NL"/>
        </w:rPr>
        <w:t>.</w:t>
      </w:r>
    </w:p>
    <w:p w14:paraId="0FEF816E" w14:textId="391C93E6" w:rsidR="008113F9" w:rsidRPr="009F453E" w:rsidRDefault="008113F9" w:rsidP="00EF05CD">
      <w:pPr>
        <w:numPr>
          <w:ilvl w:val="1"/>
          <w:numId w:val="10"/>
        </w:numPr>
        <w:spacing w:line="276" w:lineRule="auto"/>
        <w:ind w:hanging="357"/>
        <w:rPr>
          <w:rFonts w:eastAsia="Times New Roman" w:cs="Arial"/>
          <w:color w:val="000000"/>
          <w:lang w:eastAsia="nl-NL"/>
        </w:rPr>
      </w:pPr>
      <w:r w:rsidRPr="009F453E">
        <w:rPr>
          <w:rFonts w:eastAsia="Times New Roman" w:cs="Arial"/>
          <w:color w:val="000000"/>
          <w:lang w:eastAsia="nl-NL"/>
        </w:rPr>
        <w:t>Elke voorgestelde en evt. daarna vastgelegde toestemming (het record in de database) bevat unieke identifiers voor de dienst (doelbinding), de dienstverlener en evt</w:t>
      </w:r>
      <w:r w:rsidR="00063038" w:rsidRPr="009F453E">
        <w:rPr>
          <w:rFonts w:eastAsia="Times New Roman" w:cs="Arial"/>
          <w:color w:val="000000"/>
          <w:lang w:eastAsia="nl-NL"/>
        </w:rPr>
        <w:t>.</w:t>
      </w:r>
      <w:r w:rsidRPr="009F453E">
        <w:rPr>
          <w:rFonts w:eastAsia="Times New Roman" w:cs="Arial"/>
          <w:color w:val="000000"/>
          <w:lang w:eastAsia="nl-NL"/>
        </w:rPr>
        <w:t xml:space="preserve"> </w:t>
      </w:r>
      <w:r w:rsidR="000C0414" w:rsidRPr="009F453E">
        <w:rPr>
          <w:rFonts w:eastAsia="Times New Roman" w:cs="Arial"/>
          <w:color w:val="000000"/>
          <w:lang w:eastAsia="nl-NL"/>
        </w:rPr>
        <w:t>integrator</w:t>
      </w:r>
      <w:r w:rsidRPr="009F453E">
        <w:rPr>
          <w:rFonts w:eastAsia="Times New Roman" w:cs="Arial"/>
          <w:color w:val="000000"/>
          <w:lang w:eastAsia="nl-NL"/>
        </w:rPr>
        <w:t xml:space="preserve"> en </w:t>
      </w:r>
      <w:r w:rsidR="00946084" w:rsidRPr="009F453E">
        <w:rPr>
          <w:rFonts w:eastAsia="Times New Roman" w:cs="Arial"/>
          <w:color w:val="000000"/>
          <w:lang w:eastAsia="nl-NL"/>
        </w:rPr>
        <w:t>een scope-specificatie met per bronhouder de betrokken gegevenselementen, gegroepeerd in de ondeelbare sets waarop toestemming is gegeven</w:t>
      </w:r>
      <w:r w:rsidRPr="009F453E">
        <w:rPr>
          <w:rFonts w:eastAsia="Times New Roman" w:cs="Arial"/>
          <w:color w:val="000000"/>
          <w:lang w:eastAsia="nl-NL"/>
        </w:rPr>
        <w:t>.</w:t>
      </w:r>
    </w:p>
    <w:p w14:paraId="77B10E68" w14:textId="77777777" w:rsidR="000C0414" w:rsidRPr="009F453E" w:rsidRDefault="000C0414" w:rsidP="00490BEC">
      <w:pPr>
        <w:pStyle w:val="Lijstalinea"/>
        <w:numPr>
          <w:ilvl w:val="0"/>
          <w:numId w:val="37"/>
        </w:numPr>
        <w:spacing w:line="276" w:lineRule="auto"/>
        <w:ind w:hanging="357"/>
        <w:rPr>
          <w:rFonts w:eastAsia="Times New Roman" w:cs="Arial"/>
          <w:color w:val="000000"/>
          <w:lang w:eastAsia="nl-NL"/>
        </w:rPr>
      </w:pPr>
      <w:r w:rsidRPr="009F453E">
        <w:rPr>
          <w:rFonts w:eastAsia="Times New Roman" w:cs="Arial"/>
          <w:b/>
          <w:bCs/>
          <w:color w:val="000000"/>
          <w:lang w:eastAsia="nl-NL"/>
        </w:rPr>
        <w:t>Afhankelijkheden:</w:t>
      </w:r>
    </w:p>
    <w:p w14:paraId="4857E1B0" w14:textId="450F5A79" w:rsidR="000C0414" w:rsidRPr="009F453E" w:rsidRDefault="000C0414" w:rsidP="00490BEC">
      <w:pPr>
        <w:pStyle w:val="Lijstalinea"/>
        <w:numPr>
          <w:ilvl w:val="1"/>
          <w:numId w:val="37"/>
        </w:numPr>
        <w:tabs>
          <w:tab w:val="num" w:pos="720"/>
        </w:tabs>
        <w:spacing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_Ref220934977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FR-08</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(Force to Read)</w:t>
      </w:r>
      <w:r w:rsidRPr="009F453E">
        <w:rPr>
          <w:rFonts w:eastAsia="Times New Roman" w:cs="Arial"/>
          <w:color w:val="000000"/>
          <w:lang w:eastAsia="nl-NL"/>
        </w:rPr>
        <w:t xml:space="preserve">. </w:t>
      </w:r>
    </w:p>
    <w:p w14:paraId="4A290591" w14:textId="36B410D9" w:rsidR="000C0414" w:rsidRPr="009F453E" w:rsidRDefault="000C0414" w:rsidP="000C0414">
      <w:pPr>
        <w:pStyle w:val="Lijstalinea"/>
        <w:tabs>
          <w:tab w:val="num" w:pos="720"/>
        </w:tabs>
        <w:spacing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Procesvolgorde.</w:t>
      </w:r>
      <w:r w:rsidRPr="009F453E">
        <w:rPr>
          <w:rFonts w:eastAsia="Times New Roman" w:cs="Arial"/>
          <w:color w:val="000000"/>
          <w:lang w:eastAsia="nl-NL"/>
        </w:rPr>
        <w:t xml:space="preserve"> De database-transactie (het opslaan van het record) mag pas worden getriggerd nadat de bevestiging van </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_Ref220936602 \n \h </w:instrText>
      </w:r>
      <w:r w:rsidR="009F453E" w:rsidRPr="009F453E">
        <w:rPr>
          <w:rFonts w:eastAsia="Times New Roman" w:cs="Arial"/>
          <w:color w:val="000000"/>
          <w:lang w:eastAsia="nl-NL"/>
        </w:rPr>
        <w:instrText xml:space="preserve">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FR-08</w:t>
      </w:r>
      <w:r w:rsidRPr="009F453E">
        <w:rPr>
          <w:rFonts w:eastAsia="Times New Roman" w:cs="Arial"/>
          <w:color w:val="000000"/>
          <w:lang w:eastAsia="nl-NL"/>
        </w:rPr>
        <w:fldChar w:fldCharType="end"/>
      </w:r>
      <w:r w:rsidRPr="009F453E">
        <w:rPr>
          <w:rFonts w:eastAsia="Times New Roman" w:cs="Arial"/>
          <w:color w:val="000000"/>
          <w:lang w:eastAsia="nl-NL"/>
        </w:rPr>
        <w:t xml:space="preserve"> is ontvangen.</w:t>
      </w:r>
    </w:p>
    <w:p w14:paraId="588C6B04" w14:textId="10ACC170" w:rsidR="000C0414" w:rsidRPr="009F453E" w:rsidRDefault="000C0414" w:rsidP="00490BEC">
      <w:pPr>
        <w:pStyle w:val="Lijstalinea"/>
        <w:numPr>
          <w:ilvl w:val="1"/>
          <w:numId w:val="37"/>
        </w:numPr>
        <w:tabs>
          <w:tab w:val="num" w:pos="720"/>
        </w:tabs>
        <w:spacing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_Ref220936560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FR-12</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(Initiatie)</w:t>
      </w:r>
      <w:r w:rsidRPr="009F453E">
        <w:rPr>
          <w:rFonts w:eastAsia="Times New Roman" w:cs="Arial"/>
          <w:color w:val="000000"/>
          <w:lang w:eastAsia="nl-NL"/>
        </w:rPr>
        <w:t>.</w:t>
      </w:r>
    </w:p>
    <w:p w14:paraId="5F1313CD" w14:textId="33016BAC" w:rsidR="000C0414" w:rsidRPr="009F453E" w:rsidRDefault="000C0414" w:rsidP="000C0414">
      <w:pPr>
        <w:pStyle w:val="Lijstalinea"/>
        <w:spacing w:after="100" w:afterAutospacing="1"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Data Integriteit.</w:t>
      </w:r>
      <w:r w:rsidRPr="009F453E">
        <w:rPr>
          <w:rFonts w:eastAsia="Times New Roman" w:cs="Arial"/>
          <w:color w:val="000000"/>
          <w:lang w:eastAsia="nl-NL"/>
        </w:rPr>
        <w:t> Het record dat wordt opgeslagen, bevat de specifieke waarden (dienst, scope, partij) die bij de start van de flow (FR-12) zijn geïnitieerd.</w:t>
      </w:r>
    </w:p>
    <w:p w14:paraId="72452456" w14:textId="77777777" w:rsidR="008113F9" w:rsidRPr="009F453E" w:rsidRDefault="008113F9" w:rsidP="000C0414">
      <w:pPr>
        <w:pStyle w:val="Kop4"/>
      </w:pPr>
      <w:bookmarkStart w:id="34" w:name="_Toc232766962"/>
      <w:r w:rsidRPr="009F453E">
        <w:t>Atomiciteit per ondeelbare gegevensset (toestemming op set-niveau)</w:t>
      </w:r>
      <w:bookmarkEnd w:id="34"/>
    </w:p>
    <w:p w14:paraId="618FED1A" w14:textId="54BA91AE" w:rsidR="008113F9" w:rsidRPr="009F453E" w:rsidRDefault="008113F9" w:rsidP="00EF05CD">
      <w:pPr>
        <w:numPr>
          <w:ilvl w:val="0"/>
          <w:numId w:val="11"/>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w:t>
      </w:r>
      <w:r w:rsidR="000C0414" w:rsidRPr="009F453E">
        <w:rPr>
          <w:rFonts w:eastAsia="Times New Roman" w:cs="Arial"/>
          <w:color w:val="000000"/>
          <w:lang w:eastAsia="nl-NL"/>
        </w:rPr>
        <w:t xml:space="preserve">De GBO-DvTP-voorziening biedt </w:t>
      </w:r>
      <w:r w:rsidR="00BC59F8">
        <w:rPr>
          <w:rFonts w:eastAsia="Times New Roman" w:cs="Arial"/>
          <w:color w:val="000000"/>
          <w:lang w:eastAsia="nl-NL"/>
        </w:rPr>
        <w:t xml:space="preserve">het geven en beheren van </w:t>
      </w:r>
      <w:r w:rsidR="000C0414" w:rsidRPr="009F453E">
        <w:rPr>
          <w:rFonts w:eastAsia="Times New Roman" w:cs="Arial"/>
          <w:color w:val="000000"/>
          <w:lang w:eastAsia="nl-NL"/>
        </w:rPr>
        <w:t xml:space="preserve">toestemming aan op het niveau van logisch samenhangende, ondeelbare gegevenssets (bijvoorbeeld alle gegevens van een loonstrook of een jaaropgave). De burger kan een optionele set als geheel aan- of uitzetten, maar kan binnen een set geen individuele gegevenselementen uitvinken; het uitsluiten van één element zou het delen van de rest van die set zinloos maken. Een vooraf bepaalde minimale verplichte set (bijvoorbeeld identificerende gegevens) is altijd onderdeel van een digitale verstrekking en kan niet worden uitgezet. </w:t>
      </w:r>
      <w:r w:rsidR="008332E7">
        <w:rPr>
          <w:rFonts w:eastAsia="Times New Roman" w:cs="Arial"/>
          <w:color w:val="000000"/>
          <w:lang w:eastAsia="nl-NL"/>
        </w:rPr>
        <w:t xml:space="preserve">De afnemer stelt de samenstelling van de minimale verplichte set vast, binnen het wettelijke plafond van de dienstencatalogus (FR-32); deze afbakening is voor de burger zichtbaar. </w:t>
      </w:r>
      <w:r w:rsidR="000C0414" w:rsidRPr="009F453E">
        <w:rPr>
          <w:rFonts w:eastAsia="Times New Roman" w:cs="Arial"/>
          <w:color w:val="000000"/>
          <w:lang w:eastAsia="nl-NL"/>
        </w:rPr>
        <w:t>Bestaat het verzoek uit één totale ondeelbare set, dan is uitvinken niet zinvol: de burger geeft die set in zijn geheel toestemming of beëindigt de flow. [JURIDISCHE TOETS NODIG: verhouding van de minimale verplichte set tot het AVG-vereiste van vrije, specifieke toestemming.]</w:t>
      </w:r>
    </w:p>
    <w:p w14:paraId="6987F401" w14:textId="7AF30886" w:rsidR="008113F9" w:rsidRPr="009F453E" w:rsidRDefault="008113F9" w:rsidP="00EF05CD">
      <w:pPr>
        <w:numPr>
          <w:ilvl w:val="0"/>
          <w:numId w:val="11"/>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p>
    <w:p w14:paraId="1FA8CA58" w14:textId="77777777" w:rsidR="008113F9" w:rsidRPr="009F453E" w:rsidRDefault="008113F9" w:rsidP="00EF05CD">
      <w:pPr>
        <w:numPr>
          <w:ilvl w:val="0"/>
          <w:numId w:val="11"/>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"De toestemming betreft de volledige, vooraf gespecificeerde set persoonsgegevens..." </w:t>
      </w:r>
    </w:p>
    <w:p w14:paraId="29674EBD" w14:textId="77777777" w:rsidR="008113F9" w:rsidRPr="009F453E" w:rsidRDefault="008113F9" w:rsidP="00EF05CD">
      <w:pPr>
        <w:numPr>
          <w:ilvl w:val="0"/>
          <w:numId w:val="11"/>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7B44680C" w14:textId="724D0A75" w:rsidR="008113F9" w:rsidRPr="009F453E" w:rsidRDefault="008113F9" w:rsidP="00EF05CD">
      <w:pPr>
        <w:numPr>
          <w:ilvl w:val="1"/>
          <w:numId w:val="11"/>
        </w:numPr>
        <w:spacing w:after="100" w:afterAutospacing="1" w:line="276" w:lineRule="auto"/>
        <w:rPr>
          <w:rFonts w:eastAsia="Times New Roman" w:cs="Arial"/>
          <w:color w:val="000000"/>
          <w:lang w:eastAsia="nl-NL"/>
        </w:rPr>
      </w:pPr>
      <w:r w:rsidRPr="009F453E">
        <w:rPr>
          <w:rFonts w:eastAsia="Times New Roman" w:cs="Arial"/>
          <w:color w:val="000000"/>
          <w:lang w:eastAsia="nl-NL"/>
        </w:rPr>
        <w:t>De gebruikersinterface biedt geen opties om binnen een ondeelbare set individuele gegevenselementen uit te sluiten. Aan- of uitzetten is alleen mogelijk op het niveau van een hele optionele set.</w:t>
      </w:r>
    </w:p>
    <w:p w14:paraId="69784513" w14:textId="4A959EE9" w:rsidR="000C0414" w:rsidRPr="009F453E" w:rsidRDefault="008113F9" w:rsidP="00EF05CD">
      <w:pPr>
        <w:numPr>
          <w:ilvl w:val="1"/>
          <w:numId w:val="11"/>
        </w:numPr>
        <w:spacing w:line="276" w:lineRule="auto"/>
        <w:ind w:hanging="357"/>
        <w:rPr>
          <w:rFonts w:eastAsia="Times New Roman" w:cs="Arial"/>
          <w:color w:val="000000"/>
          <w:lang w:eastAsia="nl-NL"/>
        </w:rPr>
      </w:pPr>
      <w:r w:rsidRPr="009F453E">
        <w:rPr>
          <w:rFonts w:eastAsia="Times New Roman" w:cs="Arial"/>
          <w:color w:val="000000"/>
          <w:lang w:eastAsia="nl-NL"/>
        </w:rPr>
        <w:t>Per optionele set is de keuze binair (set aan of uit). De minimale verplichte set staat vast aan. Bevat het verzoek slechts één totale ondeelbare set, dan is de actie 'Hele set toestemmen' of 'Beëindigen/Weigeren'; uitvinken is in dat geval gelijk aan beëindigen.</w:t>
      </w:r>
    </w:p>
    <w:p w14:paraId="43ED3CCE" w14:textId="77777777" w:rsidR="000C0414" w:rsidRPr="009F453E" w:rsidRDefault="000C0414" w:rsidP="00490BEC">
      <w:pPr>
        <w:pStyle w:val="Lijstalinea"/>
        <w:numPr>
          <w:ilvl w:val="0"/>
          <w:numId w:val="37"/>
        </w:numPr>
        <w:spacing w:line="276" w:lineRule="auto"/>
        <w:ind w:hanging="357"/>
        <w:rPr>
          <w:rFonts w:eastAsia="Times New Roman" w:cs="Arial"/>
          <w:color w:val="000000"/>
          <w:lang w:eastAsia="nl-NL"/>
        </w:rPr>
      </w:pPr>
      <w:r w:rsidRPr="009F453E">
        <w:rPr>
          <w:rFonts w:eastAsia="Times New Roman" w:cs="Arial"/>
          <w:b/>
          <w:bCs/>
          <w:color w:val="000000"/>
          <w:lang w:eastAsia="nl-NL"/>
        </w:rPr>
        <w:t>Afhankelijkheden:</w:t>
      </w:r>
    </w:p>
    <w:p w14:paraId="4B81984E" w14:textId="74F301B4" w:rsidR="000C0414" w:rsidRPr="009F453E" w:rsidRDefault="000C0414" w:rsidP="00490BEC">
      <w:pPr>
        <w:pStyle w:val="Lijstalinea"/>
        <w:numPr>
          <w:ilvl w:val="1"/>
          <w:numId w:val="37"/>
        </w:numPr>
        <w:spacing w:after="100" w:afterAutospacing="1" w:line="276" w:lineRule="auto"/>
        <w:ind w:left="1434" w:hanging="357"/>
        <w:rPr>
          <w:rFonts w:eastAsia="Times New Roman" w:cs="Arial"/>
          <w:color w:val="000000"/>
          <w:lang w:eastAsia="nl-NL"/>
        </w:rPr>
      </w:pPr>
      <w:r w:rsidRPr="009F453E">
        <w:rPr>
          <w:rFonts w:eastAsia="Times New Roman" w:cs="Arial"/>
          <w:i/>
          <w:iCs/>
          <w:color w:val="000000"/>
          <w:lang w:eastAsia="nl-NL"/>
        </w:rPr>
        <w:t>Beïnvloedt:</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_Ref220934921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FR-09</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(Registratie)</w:t>
      </w:r>
      <w:r w:rsidRPr="009F453E">
        <w:rPr>
          <w:rFonts w:eastAsia="Times New Roman" w:cs="Arial"/>
          <w:color w:val="000000"/>
          <w:lang w:eastAsia="nl-NL"/>
        </w:rPr>
        <w:t>. (Bepaalt de structuur van het opgeslagen record: 1 scope = 1 record).</w:t>
      </w:r>
    </w:p>
    <w:p w14:paraId="46A79D80" w14:textId="77777777" w:rsidR="000C0414" w:rsidRPr="009F453E" w:rsidRDefault="75A9BAE3" w:rsidP="000C0414">
      <w:pPr>
        <w:pStyle w:val="Kop4"/>
      </w:pPr>
      <w:bookmarkStart w:id="35" w:name="_Ref220930076"/>
      <w:bookmarkStart w:id="36" w:name="_Toc232766963"/>
      <w:r w:rsidRPr="009F453E">
        <w:t>Geldigheidsduur (instelbaar)</w:t>
      </w:r>
      <w:bookmarkEnd w:id="35"/>
      <w:bookmarkEnd w:id="36"/>
    </w:p>
    <w:p w14:paraId="275210F7" w14:textId="6F89915D" w:rsidR="000C0414" w:rsidRPr="009F453E" w:rsidRDefault="000C0414" w:rsidP="00830D2D">
      <w:pPr>
        <w:numPr>
          <w:ilvl w:val="0"/>
          <w:numId w:val="1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Iedere verleende toestemming heeft een instelbare geldigheidsduur. Binnen die looptijd is de toestemming geldig en kan zij door de Private Dienstverlener worden gebruikt en zo nodig opnieuw worden gebruikt, bijvoorbeeld na een technische fout bij de eerste raadpleging. Na verloop van de geldigheidsduur vervalt de geldigheid automatisch en is een nieuwe toestemming vereist. Een korte geldigheidsduur benadert het gedrag van een eenmalige toestemming. Intrekking door de burger is te allen tijde mogelijk en werkt vooruit: reeds opgehaalde gegevens blijven onder AVG-verantwoordelijkheid van de Private Dienstverlener, maar verdere ophaalverzoeken worden geweigerd.</w:t>
      </w:r>
    </w:p>
    <w:p w14:paraId="1261A8ED" w14:textId="4AD91363" w:rsidR="000C0414" w:rsidRPr="009F453E" w:rsidRDefault="000C0414" w:rsidP="00EF05CD">
      <w:pPr>
        <w:numPr>
          <w:ilvl w:val="0"/>
          <w:numId w:val="1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xml:space="preserve"> De </w:t>
      </w:r>
      <w:r w:rsidR="005E23AA" w:rsidRPr="009F453E">
        <w:rPr>
          <w:rFonts w:eastAsia="Times New Roman" w:cs="Arial"/>
          <w:color w:val="000000"/>
          <w:lang w:eastAsia="nl-NL"/>
        </w:rPr>
        <w:t>GBO-DvTP-voorziening</w:t>
      </w:r>
    </w:p>
    <w:p w14:paraId="479A53BB" w14:textId="77777777" w:rsidR="000C0414" w:rsidRPr="009F453E" w:rsidRDefault="000C0414" w:rsidP="00EF05CD">
      <w:pPr>
        <w:numPr>
          <w:ilvl w:val="0"/>
          <w:numId w:val="1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"moet binnen een vooraf bepaalde geldigheidsduur worden gebruikt... Vervalt de toestemming na deze duur, dan is een nieuwe toestemming vereist.". "De private dienstverlener haalt de persoonsgegevens op... binnen de reikwijdte en geldigheidsduur van de toestemming." </w:t>
      </w:r>
    </w:p>
    <w:p w14:paraId="068AF94A" w14:textId="77777777" w:rsidR="000C0414" w:rsidRPr="009F453E" w:rsidRDefault="000C0414" w:rsidP="00EF05CD">
      <w:pPr>
        <w:numPr>
          <w:ilvl w:val="0"/>
          <w:numId w:val="1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1C8A42E2" w14:textId="77777777" w:rsidR="000C0414" w:rsidRPr="009F453E" w:rsidRDefault="000C0414" w:rsidP="00EF05CD">
      <w:pPr>
        <w:numPr>
          <w:ilvl w:val="1"/>
          <w:numId w:val="13"/>
        </w:numPr>
        <w:spacing w:after="100" w:afterAutospacing="1" w:line="276" w:lineRule="auto"/>
        <w:rPr>
          <w:rFonts w:eastAsia="Times New Roman" w:cs="Arial"/>
          <w:color w:val="000000"/>
          <w:lang w:eastAsia="nl-NL"/>
        </w:rPr>
      </w:pPr>
      <w:r w:rsidRPr="009F453E">
        <w:rPr>
          <w:rFonts w:eastAsia="Times New Roman" w:cs="Arial"/>
          <w:color w:val="000000"/>
          <w:lang w:eastAsia="nl-NL"/>
        </w:rPr>
        <w:t>Aan elke toestemming wordt een instelbare geldigheidsduur gekoppeld; de standaardwaarde wordt per dienst bepaald in de dienstencatalogus (FR-32) en kan door de burger binnen de toegestane grenzen worden aangepast.</w:t>
      </w:r>
    </w:p>
    <w:p w14:paraId="364D183D" w14:textId="3A423EB4" w:rsidR="000C0414" w:rsidRPr="009F453E" w:rsidRDefault="75A9BAE3" w:rsidP="00EF05CD">
      <w:pPr>
        <w:numPr>
          <w:ilvl w:val="1"/>
          <w:numId w:val="13"/>
        </w:numPr>
        <w:spacing w:line="276" w:lineRule="auto"/>
        <w:ind w:hanging="357"/>
        <w:rPr>
          <w:rFonts w:eastAsia="Times New Roman" w:cs="Arial"/>
          <w:color w:val="000000"/>
          <w:lang w:eastAsia="nl-NL"/>
        </w:rPr>
      </w:pPr>
      <w:r w:rsidRPr="009F453E">
        <w:rPr>
          <w:rFonts w:eastAsia="Times New Roman" w:cs="Arial"/>
          <w:color w:val="000000" w:themeColor="text1"/>
          <w:lang w:eastAsia="nl-NL"/>
        </w:rPr>
        <w:t>De toestemming wordt door een succesvolle raadpleging niet ongeldig: binnen de geldigheidsduur kan zij meermaals worden gebruikt (bijvoorbeeld bij een retry na een fout). De GBO-DvTP-voorziening legt wel vast of en wanneer voor het eerst gegevens zijn opgehaald, ten behoeve van de statusweergave (FR-22).</w:t>
      </w:r>
    </w:p>
    <w:p w14:paraId="46D95E70" w14:textId="3B260637" w:rsidR="00830D2D" w:rsidRPr="009F453E" w:rsidRDefault="00830D2D" w:rsidP="00830D2D">
      <w:pPr>
        <w:numPr>
          <w:ilvl w:val="1"/>
          <w:numId w:val="13"/>
        </w:numPr>
        <w:spacing w:line="276" w:lineRule="auto"/>
        <w:ind w:hanging="357"/>
        <w:rPr>
          <w:rFonts w:eastAsia="Times New Roman" w:cs="Arial"/>
          <w:color w:val="000000"/>
          <w:lang w:eastAsia="nl-NL"/>
        </w:rPr>
      </w:pPr>
      <w:r w:rsidRPr="009F453E">
        <w:rPr>
          <w:rFonts w:eastAsia="Times New Roman" w:cs="Arial"/>
          <w:color w:val="000000"/>
          <w:lang w:eastAsia="nl-NL"/>
        </w:rPr>
        <w:t>De toestemming blijft gedurende de geldigheidsduur geldig voor de geldende scope; de status (openstaand / opgehaald / ingetrokken / verlopen) wordt bijgewerkt in het toestemmingsregister. Alleen bij intrekking of verloop worden verdere ophaalverzoeken real-time door de autorisatieketen geweigerd; een eerdere raadpleging op zichzelf blokkeert nieuwe raadplegingen binnen de geldigheidsduur niet.</w:t>
      </w:r>
    </w:p>
    <w:p w14:paraId="5D7F2A19" w14:textId="77777777" w:rsidR="000C0414" w:rsidRPr="009F453E" w:rsidRDefault="000C0414" w:rsidP="00490BEC">
      <w:pPr>
        <w:pStyle w:val="Lijstalinea"/>
        <w:numPr>
          <w:ilvl w:val="0"/>
          <w:numId w:val="37"/>
        </w:numPr>
        <w:spacing w:line="276" w:lineRule="auto"/>
        <w:ind w:hanging="357"/>
        <w:rPr>
          <w:rFonts w:eastAsia="Times New Roman" w:cs="Arial"/>
          <w:color w:val="000000"/>
          <w:lang w:eastAsia="nl-NL"/>
        </w:rPr>
      </w:pPr>
      <w:r w:rsidRPr="009F453E">
        <w:rPr>
          <w:rFonts w:eastAsia="Times New Roman" w:cs="Arial"/>
          <w:b/>
          <w:bCs/>
          <w:color w:val="000000"/>
          <w:lang w:eastAsia="nl-NL"/>
        </w:rPr>
        <w:t>Afhankelijkheden:</w:t>
      </w:r>
    </w:p>
    <w:p w14:paraId="69BF1EEF" w14:textId="61B1D0C2" w:rsidR="000C0414" w:rsidRPr="009F453E" w:rsidRDefault="000C0414" w:rsidP="00490BEC">
      <w:pPr>
        <w:pStyle w:val="Lijstalinea"/>
        <w:numPr>
          <w:ilvl w:val="1"/>
          <w:numId w:val="37"/>
        </w:numPr>
        <w:tabs>
          <w:tab w:val="num" w:pos="720"/>
        </w:tabs>
        <w:spacing w:line="276" w:lineRule="auto"/>
        <w:rPr>
          <w:rFonts w:eastAsia="Times New Roman" w:cs="Arial"/>
          <w:color w:val="000000"/>
          <w:lang w:eastAsia="nl-NL"/>
        </w:rPr>
      </w:pPr>
      <w:r w:rsidRPr="009F453E">
        <w:rPr>
          <w:rFonts w:eastAsia="Times New Roman" w:cs="Arial"/>
          <w:i/>
          <w:iCs/>
          <w:color w:val="000000"/>
          <w:lang w:eastAsia="nl-NL"/>
        </w:rPr>
        <w:t>Input voor:</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_Ref220935145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FR-17</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(Ophalen)</w:t>
      </w:r>
      <w:r w:rsidRPr="009F453E">
        <w:rPr>
          <w:rFonts w:eastAsia="Times New Roman" w:cs="Arial"/>
          <w:color w:val="000000"/>
          <w:lang w:eastAsia="nl-NL"/>
        </w:rPr>
        <w:t xml:space="preserve">. </w:t>
      </w:r>
    </w:p>
    <w:p w14:paraId="3EC9AC96" w14:textId="34F736C4" w:rsidR="000C0414" w:rsidRPr="009F453E" w:rsidRDefault="000C0414" w:rsidP="000C0414">
      <w:pPr>
        <w:pStyle w:val="Lijstalinea"/>
        <w:spacing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Autorisatie Logica.</w:t>
      </w:r>
      <w:r w:rsidRPr="009F453E">
        <w:rPr>
          <w:rFonts w:eastAsia="Times New Roman" w:cs="Arial"/>
          <w:color w:val="000000"/>
          <w:lang w:eastAsia="nl-NL"/>
        </w:rPr>
        <w:t> De geldigheidsduur die hier wordt vastgelegd, is een vereiste voor de toets die FR-17 uitvoert: is de toestemming op het moment van opvragen nog geldig?</w:t>
      </w:r>
    </w:p>
    <w:p w14:paraId="4E738AC4" w14:textId="14DC8842" w:rsidR="008113F9" w:rsidRPr="009F453E" w:rsidRDefault="008113F9" w:rsidP="004778BF">
      <w:pPr>
        <w:pStyle w:val="Kop1"/>
      </w:pPr>
      <w:bookmarkStart w:id="37" w:name="_Toc232766964"/>
      <w:r w:rsidRPr="009F453E">
        <w:t>Interactie &amp; Routing (De 'Flow')</w:t>
      </w:r>
      <w:bookmarkEnd w:id="37"/>
    </w:p>
    <w:p w14:paraId="419F6276" w14:textId="77777777" w:rsidR="008113F9" w:rsidRPr="009F453E" w:rsidRDefault="008113F9" w:rsidP="000C0414">
      <w:pPr>
        <w:pStyle w:val="Kop4"/>
      </w:pPr>
      <w:bookmarkStart w:id="38" w:name="_Ref220934644"/>
      <w:bookmarkStart w:id="39" w:name="_Ref220935307"/>
      <w:bookmarkStart w:id="40" w:name="_Ref220936560"/>
      <w:bookmarkStart w:id="41" w:name="_Ref220936818"/>
      <w:bookmarkStart w:id="42" w:name="_Toc232766965"/>
      <w:r w:rsidRPr="009F453E">
        <w:t>Initiatie vanuit Private Omgeving</w:t>
      </w:r>
      <w:bookmarkEnd w:id="38"/>
      <w:bookmarkEnd w:id="39"/>
      <w:bookmarkEnd w:id="40"/>
      <w:bookmarkEnd w:id="41"/>
      <w:bookmarkEnd w:id="42"/>
    </w:p>
    <w:p w14:paraId="1A9119DE" w14:textId="081750A2" w:rsidR="008113F9" w:rsidRPr="009F453E" w:rsidRDefault="008113F9" w:rsidP="00EF05CD">
      <w:pPr>
        <w:numPr>
          <w:ilvl w:val="0"/>
          <w:numId w:val="14"/>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xml:space="preserve"> Het proces voor het delen van gegevens moet geïnitieerd kunnen worden vanuit de digitale omgeving (app of website) van de private dienstverlener.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r w:rsidRPr="009F453E">
        <w:rPr>
          <w:rFonts w:eastAsia="Times New Roman" w:cs="Arial"/>
          <w:color w:val="000000"/>
          <w:lang w:eastAsia="nl-NL"/>
        </w:rPr>
        <w:t>moet in staat zijn een verzoek tot start van de flow te ontvangen en te valideren.</w:t>
      </w:r>
    </w:p>
    <w:p w14:paraId="4B9A1AB0" w14:textId="33A07A18" w:rsidR="008113F9" w:rsidRPr="009F453E" w:rsidRDefault="008113F9" w:rsidP="00EF05CD">
      <w:pPr>
        <w:numPr>
          <w:ilvl w:val="0"/>
          <w:numId w:val="14"/>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xml:space="preserve"> Private Dienstverlener /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p>
    <w:p w14:paraId="71FE9EE3" w14:textId="5158A114" w:rsidR="008113F9" w:rsidRPr="009F453E" w:rsidRDefault="008113F9" w:rsidP="00EF05CD">
      <w:pPr>
        <w:numPr>
          <w:ilvl w:val="0"/>
          <w:numId w:val="14"/>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"De burger wordt via de app of website van de private dienstverlener geïnformeerd... Vervolgens wordt de burger doorgeleid naar de overheidswebpagina  om toestemming te geven." </w:t>
      </w:r>
    </w:p>
    <w:p w14:paraId="50225935" w14:textId="77777777" w:rsidR="008113F9" w:rsidRPr="009F453E" w:rsidRDefault="008113F9" w:rsidP="00EF05CD">
      <w:pPr>
        <w:numPr>
          <w:ilvl w:val="0"/>
          <w:numId w:val="14"/>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50C531ED" w14:textId="6B4191CD" w:rsidR="008113F9" w:rsidRPr="009F453E" w:rsidRDefault="000C0414" w:rsidP="00EF05CD">
      <w:pPr>
        <w:numPr>
          <w:ilvl w:val="1"/>
          <w:numId w:val="14"/>
        </w:numPr>
        <w:spacing w:after="100" w:afterAutospacing="1" w:line="276" w:lineRule="auto"/>
        <w:rPr>
          <w:rFonts w:eastAsia="Times New Roman" w:cs="Arial"/>
          <w:color w:val="000000"/>
          <w:lang w:eastAsia="nl-NL"/>
        </w:rPr>
      </w:pPr>
      <w:r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Pr="009F453E">
        <w:rPr>
          <w:rFonts w:eastAsia="Times New Roman" w:cs="Arial"/>
          <w:color w:val="000000"/>
          <w:lang w:eastAsia="nl-NL"/>
        </w:rPr>
        <w:t xml:space="preserve"> </w:t>
      </w:r>
      <w:r w:rsidR="008113F9" w:rsidRPr="009F453E">
        <w:rPr>
          <w:rFonts w:eastAsia="Times New Roman" w:cs="Arial"/>
          <w:color w:val="000000"/>
          <w:lang w:eastAsia="nl-NL"/>
        </w:rPr>
        <w:t>biedt een koppelvlak waar de private dienstverlener de gebruiker naartoe kan verwijzen.</w:t>
      </w:r>
    </w:p>
    <w:p w14:paraId="38192B9D" w14:textId="77777777" w:rsidR="008113F9" w:rsidRPr="009F453E" w:rsidRDefault="008113F9" w:rsidP="00EF05CD">
      <w:pPr>
        <w:numPr>
          <w:ilvl w:val="1"/>
          <w:numId w:val="14"/>
        </w:numPr>
        <w:spacing w:line="276" w:lineRule="auto"/>
        <w:ind w:hanging="357"/>
        <w:rPr>
          <w:rFonts w:eastAsia="Times New Roman" w:cs="Arial"/>
          <w:color w:val="000000"/>
          <w:lang w:eastAsia="nl-NL"/>
        </w:rPr>
      </w:pPr>
      <w:r w:rsidRPr="009F453E">
        <w:rPr>
          <w:rFonts w:eastAsia="Times New Roman" w:cs="Arial"/>
          <w:color w:val="000000"/>
          <w:lang w:eastAsia="nl-NL"/>
        </w:rPr>
        <w:t>Bij initiatie moeten de parameters van het verzoek (welke dienst, welke private dienstverlener en evt. integrator,) worden meegegeven.</w:t>
      </w:r>
    </w:p>
    <w:p w14:paraId="4CC71A78" w14:textId="77777777" w:rsidR="000C0414" w:rsidRPr="009F453E" w:rsidRDefault="000C0414" w:rsidP="00490BEC">
      <w:pPr>
        <w:pStyle w:val="Lijstalinea"/>
        <w:numPr>
          <w:ilvl w:val="0"/>
          <w:numId w:val="37"/>
        </w:numPr>
        <w:spacing w:line="276" w:lineRule="auto"/>
        <w:ind w:hanging="357"/>
        <w:rPr>
          <w:rFonts w:eastAsia="Times New Roman" w:cs="Arial"/>
          <w:color w:val="000000"/>
          <w:lang w:eastAsia="nl-NL"/>
        </w:rPr>
      </w:pPr>
      <w:r w:rsidRPr="009F453E">
        <w:rPr>
          <w:rFonts w:eastAsia="Times New Roman" w:cs="Arial"/>
          <w:b/>
          <w:bCs/>
          <w:color w:val="000000"/>
          <w:lang w:eastAsia="nl-NL"/>
        </w:rPr>
        <w:t>Afhankelijkheden:</w:t>
      </w:r>
    </w:p>
    <w:p w14:paraId="0592EDFB" w14:textId="1555027A" w:rsidR="000C0414" w:rsidRPr="009F453E" w:rsidRDefault="000C0414" w:rsidP="00490BEC">
      <w:pPr>
        <w:pStyle w:val="Lijstalinea"/>
        <w:numPr>
          <w:ilvl w:val="1"/>
          <w:numId w:val="37"/>
        </w:numPr>
        <w:tabs>
          <w:tab w:val="num" w:pos="720"/>
        </w:tabs>
        <w:spacing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_Ref220935218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FR-30</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(Validatie Aansluiting)</w:t>
      </w:r>
      <w:r w:rsidRPr="009F453E">
        <w:rPr>
          <w:rFonts w:eastAsia="Times New Roman" w:cs="Arial"/>
          <w:color w:val="000000"/>
          <w:lang w:eastAsia="nl-NL"/>
        </w:rPr>
        <w:t>.</w:t>
      </w:r>
    </w:p>
    <w:p w14:paraId="327B0F1E" w14:textId="4750E5F6" w:rsidR="000C0414" w:rsidRPr="009F453E" w:rsidRDefault="000C0414" w:rsidP="000C0414">
      <w:pPr>
        <w:pStyle w:val="Lijstalinea"/>
        <w:spacing w:after="100" w:afterAutospacing="1"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Toegangsbeveiliging.</w:t>
      </w:r>
      <w:r w:rsidRPr="009F453E">
        <w:rPr>
          <w:rFonts w:eastAsia="Times New Roman" w:cs="Arial"/>
          <w:color w:val="000000"/>
          <w:lang w:eastAsia="nl-NL"/>
        </w:rPr>
        <w:t> Alleen private dienstverleners die de status 'Goedgekeurd' hebben in de configuratie, mogen technisch een toestemmingsverzoek initiëren. Onbekende bronnen worden geweigerd.</w:t>
      </w:r>
    </w:p>
    <w:p w14:paraId="38AAE9B2" w14:textId="77777777" w:rsidR="008113F9" w:rsidRPr="009F453E" w:rsidRDefault="008113F9" w:rsidP="000C0414">
      <w:pPr>
        <w:pStyle w:val="Kop4"/>
      </w:pPr>
      <w:bookmarkStart w:id="43" w:name="_Ref220928224"/>
      <w:bookmarkStart w:id="44" w:name="_Toc232766966"/>
      <w:r w:rsidRPr="009F453E">
        <w:t>Naadloze Contextoverdracht (Handover)</w:t>
      </w:r>
      <w:bookmarkEnd w:id="43"/>
      <w:bookmarkEnd w:id="44"/>
    </w:p>
    <w:p w14:paraId="0FD42C55" w14:textId="40E28D88" w:rsidR="008113F9" w:rsidRPr="009F453E" w:rsidRDefault="008113F9" w:rsidP="00EF05CD">
      <w:pPr>
        <w:numPr>
          <w:ilvl w:val="0"/>
          <w:numId w:val="15"/>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xml:space="preserve"> Bij de overgang van de private omgeving naar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r w:rsidRPr="009F453E">
        <w:rPr>
          <w:rFonts w:eastAsia="Times New Roman" w:cs="Arial"/>
          <w:color w:val="000000"/>
          <w:lang w:eastAsia="nl-NL"/>
        </w:rPr>
        <w:t>moet de context van de aanvraag behouden blijven, zodat de burger op de overheidswebpagina</w:t>
      </w:r>
      <w:r w:rsidR="00134CFC" w:rsidRPr="009F453E">
        <w:rPr>
          <w:rFonts w:eastAsia="Times New Roman" w:cs="Arial"/>
          <w:color w:val="000000"/>
          <w:lang w:eastAsia="nl-NL"/>
        </w:rPr>
        <w:t>/-applicatie</w:t>
      </w:r>
      <w:r w:rsidRPr="009F453E">
        <w:rPr>
          <w:rFonts w:eastAsia="Times New Roman" w:cs="Arial"/>
          <w:color w:val="000000"/>
          <w:lang w:eastAsia="nl-NL"/>
        </w:rPr>
        <w:t xml:space="preserve"> direct de juiste informatie ziet zonder opnieuw gegevens in te hoeven voeren over de dienst.</w:t>
      </w:r>
    </w:p>
    <w:p w14:paraId="59B5641C" w14:textId="4D6E34D7" w:rsidR="008113F9" w:rsidRPr="009F453E" w:rsidRDefault="008113F9" w:rsidP="00EF05CD">
      <w:pPr>
        <w:numPr>
          <w:ilvl w:val="0"/>
          <w:numId w:val="15"/>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p>
    <w:p w14:paraId="1ECE7EF5" w14:textId="77777777" w:rsidR="008113F9" w:rsidRPr="009F453E" w:rsidRDefault="008113F9" w:rsidP="00EF05CD">
      <w:pPr>
        <w:numPr>
          <w:ilvl w:val="0"/>
          <w:numId w:val="15"/>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"De burger wordt via de app of website van de private dienstverlener geïnformeerd... Vervolgens wordt de burger doorgeleid naar de overheidswebpagina... conform de use cases van de burger." </w:t>
      </w:r>
    </w:p>
    <w:p w14:paraId="72E94F59" w14:textId="77777777" w:rsidR="008113F9" w:rsidRPr="009F453E" w:rsidRDefault="008113F9" w:rsidP="00EF05CD">
      <w:pPr>
        <w:numPr>
          <w:ilvl w:val="0"/>
          <w:numId w:val="15"/>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69A408DF" w14:textId="77777777" w:rsidR="000C0414" w:rsidRPr="009F453E" w:rsidRDefault="008113F9" w:rsidP="00EF05CD">
      <w:pPr>
        <w:numPr>
          <w:ilvl w:val="1"/>
          <w:numId w:val="15"/>
        </w:numPr>
        <w:spacing w:line="276" w:lineRule="auto"/>
        <w:ind w:hanging="357"/>
        <w:rPr>
          <w:rFonts w:eastAsia="Times New Roman" w:cs="Arial"/>
          <w:color w:val="000000"/>
          <w:lang w:eastAsia="nl-NL"/>
        </w:rPr>
      </w:pPr>
      <w:r w:rsidRPr="009F453E">
        <w:rPr>
          <w:rFonts w:eastAsia="Times New Roman" w:cs="Arial"/>
          <w:color w:val="000000"/>
          <w:lang w:eastAsia="nl-NL"/>
        </w:rPr>
        <w:t>Na de automatische doorleiding en authenticatie landt de gebruiker direct op de specifieke toestemmingspagina, waarbij de meegegeven contextinformatie direct zichtbaar is.</w:t>
      </w:r>
    </w:p>
    <w:p w14:paraId="5D2E4A1B" w14:textId="77777777" w:rsidR="000C0414" w:rsidRPr="009F453E" w:rsidRDefault="000C0414" w:rsidP="00490BEC">
      <w:pPr>
        <w:pStyle w:val="Lijstalinea"/>
        <w:numPr>
          <w:ilvl w:val="0"/>
          <w:numId w:val="37"/>
        </w:numPr>
        <w:spacing w:line="276" w:lineRule="auto"/>
        <w:rPr>
          <w:rFonts w:eastAsia="Times New Roman" w:cs="Arial"/>
          <w:color w:val="000000"/>
          <w:lang w:eastAsia="nl-NL"/>
        </w:rPr>
      </w:pPr>
      <w:r w:rsidRPr="009F453E">
        <w:rPr>
          <w:rFonts w:eastAsia="Times New Roman" w:cs="Arial"/>
          <w:b/>
          <w:bCs/>
          <w:color w:val="000000"/>
          <w:lang w:eastAsia="nl-NL"/>
        </w:rPr>
        <w:t>Afhankelijkheden:</w:t>
      </w:r>
    </w:p>
    <w:p w14:paraId="0BD99582" w14:textId="0E3AAC8B" w:rsidR="000C0414" w:rsidRPr="009F453E" w:rsidRDefault="000C0414" w:rsidP="00490BEC">
      <w:pPr>
        <w:pStyle w:val="Lijstalinea"/>
        <w:numPr>
          <w:ilvl w:val="1"/>
          <w:numId w:val="37"/>
        </w:numPr>
        <w:tabs>
          <w:tab w:val="num" w:pos="720"/>
        </w:tabs>
        <w:spacing w:line="276" w:lineRule="auto"/>
        <w:rPr>
          <w:rFonts w:eastAsia="Times New Roman" w:cs="Arial"/>
          <w:color w:val="000000"/>
          <w:lang w:eastAsia="nl-NL"/>
        </w:rPr>
      </w:pPr>
      <w:bookmarkStart w:id="45" w:name="_Ref221269039"/>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_Ref220935307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FR-12</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(Initiatie)</w:t>
      </w:r>
      <w:r w:rsidRPr="009F453E">
        <w:rPr>
          <w:rFonts w:eastAsia="Times New Roman" w:cs="Arial"/>
          <w:color w:val="000000"/>
          <w:lang w:eastAsia="nl-NL"/>
        </w:rPr>
        <w:t>.</w:t>
      </w:r>
      <w:bookmarkEnd w:id="45"/>
    </w:p>
    <w:p w14:paraId="2012C4FC" w14:textId="1D65DA1D" w:rsidR="000C0414" w:rsidRPr="009F453E" w:rsidRDefault="000C0414" w:rsidP="000C0414">
      <w:pPr>
        <w:pStyle w:val="Lijstalinea"/>
        <w:spacing w:after="100" w:afterAutospacing="1"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Context.</w:t>
      </w:r>
      <w:r w:rsidRPr="009F453E">
        <w:rPr>
          <w:rFonts w:eastAsia="Times New Roman" w:cs="Arial"/>
          <w:color w:val="000000"/>
          <w:lang w:eastAsia="nl-NL"/>
        </w:rPr>
        <w:t xml:space="preserve"> Om de juiste landingspagina weer te geven, heeft </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_Ref220928224 \n \h </w:instrText>
      </w:r>
      <w:r w:rsidR="009F453E" w:rsidRPr="009F453E">
        <w:rPr>
          <w:rFonts w:eastAsia="Times New Roman" w:cs="Arial"/>
          <w:color w:val="000000"/>
          <w:lang w:eastAsia="nl-NL"/>
        </w:rPr>
        <w:instrText xml:space="preserve">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FR-13</w:t>
      </w:r>
      <w:r w:rsidRPr="009F453E">
        <w:rPr>
          <w:rFonts w:eastAsia="Times New Roman" w:cs="Arial"/>
          <w:color w:val="000000"/>
          <w:lang w:eastAsia="nl-NL"/>
        </w:rPr>
        <w:fldChar w:fldCharType="end"/>
      </w:r>
      <w:r w:rsidRPr="009F453E">
        <w:rPr>
          <w:rFonts w:eastAsia="Times New Roman" w:cs="Arial"/>
          <w:color w:val="000000"/>
          <w:lang w:eastAsia="nl-NL"/>
        </w:rPr>
        <w:t xml:space="preserve"> de parameters (scope ID, return URL) nodig die in </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_Ref220936818 \n \h </w:instrText>
      </w:r>
      <w:r w:rsidR="009F453E" w:rsidRPr="009F453E">
        <w:rPr>
          <w:rFonts w:eastAsia="Times New Roman" w:cs="Arial"/>
          <w:color w:val="000000"/>
          <w:lang w:eastAsia="nl-NL"/>
        </w:rPr>
        <w:instrText xml:space="preserve">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FR-12</w:t>
      </w:r>
      <w:r w:rsidRPr="009F453E">
        <w:rPr>
          <w:rFonts w:eastAsia="Times New Roman" w:cs="Arial"/>
          <w:color w:val="000000"/>
          <w:lang w:eastAsia="nl-NL"/>
        </w:rPr>
        <w:fldChar w:fldCharType="end"/>
      </w:r>
      <w:r w:rsidRPr="009F453E">
        <w:rPr>
          <w:rFonts w:eastAsia="Times New Roman" w:cs="Arial"/>
          <w:color w:val="000000"/>
          <w:lang w:eastAsia="nl-NL"/>
        </w:rPr>
        <w:t xml:space="preserve"> zijn verstuurd.</w:t>
      </w:r>
    </w:p>
    <w:p w14:paraId="43CDD767" w14:textId="77777777" w:rsidR="008113F9" w:rsidRPr="009F453E" w:rsidRDefault="008113F9" w:rsidP="000C0414">
      <w:pPr>
        <w:pStyle w:val="Kop4"/>
      </w:pPr>
      <w:bookmarkStart w:id="46" w:name="_Toc232766967"/>
      <w:r w:rsidRPr="009F453E">
        <w:t>Automatische Terugleiding (Return Flow)</w:t>
      </w:r>
      <w:bookmarkEnd w:id="46"/>
    </w:p>
    <w:p w14:paraId="4ACD599E" w14:textId="77777777" w:rsidR="008113F9" w:rsidRPr="009F453E" w:rsidRDefault="008113F9" w:rsidP="00EF05CD">
      <w:pPr>
        <w:numPr>
          <w:ilvl w:val="0"/>
          <w:numId w:val="16"/>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xml:space="preserve"> Na het succesvol afronden van het toestemmingsproces (of bij weigering/falen) moet de burger automatisch worden teruggeleid naar de omgeving van de private dienstverlener. </w:t>
      </w:r>
    </w:p>
    <w:p w14:paraId="42F3DC03" w14:textId="2090A49D" w:rsidR="008113F9" w:rsidRPr="009F453E" w:rsidRDefault="008113F9" w:rsidP="00EF05CD">
      <w:pPr>
        <w:numPr>
          <w:ilvl w:val="0"/>
          <w:numId w:val="16"/>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p>
    <w:p w14:paraId="204C4239" w14:textId="77777777" w:rsidR="008113F9" w:rsidRPr="009F453E" w:rsidRDefault="008113F9" w:rsidP="00EF05CD">
      <w:pPr>
        <w:numPr>
          <w:ilvl w:val="0"/>
          <w:numId w:val="16"/>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"Na afronding wordt de burger automatisch teruggeleid naar de app of website van de private dienstverlener." </w:t>
      </w:r>
    </w:p>
    <w:p w14:paraId="28954419" w14:textId="77777777" w:rsidR="008113F9" w:rsidRPr="009F453E" w:rsidRDefault="008113F9" w:rsidP="00EF05CD">
      <w:pPr>
        <w:numPr>
          <w:ilvl w:val="0"/>
          <w:numId w:val="16"/>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01624030" w14:textId="0EDDA584" w:rsidR="008113F9" w:rsidRPr="009F453E" w:rsidRDefault="000C0414" w:rsidP="00EF05CD">
      <w:pPr>
        <w:numPr>
          <w:ilvl w:val="1"/>
          <w:numId w:val="16"/>
        </w:numPr>
        <w:spacing w:after="100" w:afterAutospacing="1" w:line="276" w:lineRule="auto"/>
        <w:rPr>
          <w:rFonts w:eastAsia="Times New Roman" w:cs="Arial"/>
          <w:color w:val="000000"/>
          <w:lang w:eastAsia="nl-NL"/>
        </w:rPr>
      </w:pPr>
      <w:r w:rsidRPr="009F453E">
        <w:rPr>
          <w:rFonts w:eastAsia="Times New Roman" w:cs="Arial"/>
          <w:color w:val="000000"/>
          <w:lang w:eastAsia="nl-NL"/>
        </w:rPr>
        <w:t>De GBO-DvTP-voorziening ondersteunt een automatische terugleiding naar de vooraf geregistreerde terugkeerlocatie van de dienstverlener.</w:t>
      </w:r>
    </w:p>
    <w:p w14:paraId="1F699BCE" w14:textId="1A331A76" w:rsidR="008113F9" w:rsidRPr="009F453E" w:rsidRDefault="008113F9" w:rsidP="00EF05CD">
      <w:pPr>
        <w:numPr>
          <w:ilvl w:val="1"/>
          <w:numId w:val="16"/>
        </w:numPr>
        <w:spacing w:line="276" w:lineRule="auto"/>
        <w:ind w:hanging="357"/>
        <w:rPr>
          <w:rFonts w:eastAsia="Times New Roman" w:cs="Arial"/>
          <w:color w:val="000000"/>
          <w:lang w:eastAsia="nl-NL"/>
        </w:rPr>
      </w:pPr>
      <w:r w:rsidRPr="009F453E">
        <w:rPr>
          <w:rFonts w:eastAsia="Times New Roman" w:cs="Arial"/>
          <w:color w:val="000000"/>
          <w:lang w:eastAsia="nl-NL"/>
        </w:rPr>
        <w:t>De terugleiding vindt plaats ongeacht de uitkomst (succes, weigering of fout).</w:t>
      </w:r>
    </w:p>
    <w:p w14:paraId="70D7B992" w14:textId="10A56B5C" w:rsidR="009B4DD8" w:rsidRPr="009F453E" w:rsidRDefault="009B4DD8" w:rsidP="009B4DD8">
      <w:pPr>
        <w:numPr>
          <w:ilvl w:val="1"/>
          <w:numId w:val="16"/>
        </w:numPr>
        <w:spacing w:line="276" w:lineRule="auto"/>
        <w:ind w:hanging="357"/>
        <w:rPr>
          <w:rFonts w:eastAsia="Times New Roman" w:cs="Arial"/>
          <w:color w:val="000000"/>
          <w:lang w:eastAsia="nl-NL"/>
        </w:rPr>
      </w:pPr>
      <w:r w:rsidRPr="009F453E">
        <w:rPr>
          <w:rFonts w:eastAsia="Times New Roman" w:cs="Arial"/>
          <w:color w:val="000000"/>
          <w:lang w:eastAsia="nl-NL"/>
        </w:rPr>
        <w:t xml:space="preserve">De </w:t>
      </w:r>
      <w:r w:rsidR="00C13AC9" w:rsidRPr="009F453E">
        <w:rPr>
          <w:rFonts w:eastAsia="Times New Roman" w:cs="Arial"/>
          <w:color w:val="000000"/>
          <w:lang w:eastAsia="nl-NL"/>
        </w:rPr>
        <w:t>GBO-DVTP-voorziening geeft in de redirect ook de uitkomst van de toestemming terug (succes, weigering of fout)</w:t>
      </w:r>
    </w:p>
    <w:p w14:paraId="00FD6E6F" w14:textId="77777777" w:rsidR="000C0414" w:rsidRPr="009F453E" w:rsidRDefault="000C0414" w:rsidP="00490BEC">
      <w:pPr>
        <w:pStyle w:val="Lijstalinea"/>
        <w:numPr>
          <w:ilvl w:val="0"/>
          <w:numId w:val="37"/>
        </w:numPr>
        <w:spacing w:line="276" w:lineRule="auto"/>
        <w:ind w:hanging="357"/>
        <w:rPr>
          <w:rFonts w:eastAsia="Times New Roman" w:cs="Arial"/>
          <w:color w:val="000000"/>
          <w:lang w:eastAsia="nl-NL"/>
        </w:rPr>
      </w:pPr>
      <w:r w:rsidRPr="009F453E">
        <w:rPr>
          <w:rFonts w:eastAsia="Times New Roman" w:cs="Arial"/>
          <w:b/>
          <w:bCs/>
          <w:color w:val="000000"/>
          <w:lang w:eastAsia="nl-NL"/>
        </w:rPr>
        <w:t>Afhankelijkheden:</w:t>
      </w:r>
    </w:p>
    <w:p w14:paraId="3074329A" w14:textId="1B94A3EB" w:rsidR="000C0414" w:rsidRPr="009F453E" w:rsidRDefault="000C0414" w:rsidP="00490BEC">
      <w:pPr>
        <w:pStyle w:val="Lijstalinea"/>
        <w:numPr>
          <w:ilvl w:val="1"/>
          <w:numId w:val="37"/>
        </w:numPr>
        <w:tabs>
          <w:tab w:val="num" w:pos="720"/>
        </w:tabs>
        <w:spacing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_Ref220935377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FR-30</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(Validatie Aansluiting)</w:t>
      </w:r>
      <w:r w:rsidRPr="009F453E">
        <w:rPr>
          <w:rFonts w:eastAsia="Times New Roman" w:cs="Arial"/>
          <w:color w:val="000000"/>
          <w:lang w:eastAsia="nl-NL"/>
        </w:rPr>
        <w:t xml:space="preserve">. </w:t>
      </w:r>
    </w:p>
    <w:p w14:paraId="533E833C" w14:textId="580E1CD0" w:rsidR="000C0414" w:rsidRPr="009F453E" w:rsidRDefault="000C0414" w:rsidP="000C0414">
      <w:pPr>
        <w:pStyle w:val="Lijstalinea"/>
        <w:spacing w:after="100" w:afterAutospacing="1"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Security (Open Redirect Protection).</w:t>
      </w:r>
      <w:r w:rsidRPr="009F453E">
        <w:rPr>
          <w:rFonts w:eastAsia="Times New Roman" w:cs="Arial"/>
          <w:color w:val="000000"/>
          <w:lang w:eastAsia="nl-NL"/>
        </w:rPr>
        <w:t> Het systeem mag de gebruiker alleen terugsturen naar een terugkeerlocatie die vooraf expliciet is geregistreerd en goedgekeurd tijdens de onboarding van de dienstverlener.</w:t>
      </w:r>
    </w:p>
    <w:p w14:paraId="441EDCC2" w14:textId="77777777" w:rsidR="008113F9" w:rsidRPr="009F453E" w:rsidRDefault="008113F9" w:rsidP="000C0414">
      <w:pPr>
        <w:pStyle w:val="Kop4"/>
      </w:pPr>
      <w:bookmarkStart w:id="47" w:name="_Toc232766968"/>
      <w:r w:rsidRPr="009F453E">
        <w:t>Ondersteuning Web en App (Kanaalonafhankelijkheid)</w:t>
      </w:r>
      <w:bookmarkEnd w:id="47"/>
    </w:p>
    <w:p w14:paraId="6F07E53D" w14:textId="77777777" w:rsidR="008113F9" w:rsidRPr="009F453E" w:rsidRDefault="008113F9" w:rsidP="00EF05CD">
      <w:pPr>
        <w:numPr>
          <w:ilvl w:val="0"/>
          <w:numId w:val="17"/>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De routing-mechanismen moeten functioneren voor zowel webapplicaties als native apps op mobiele apparaten.</w:t>
      </w:r>
    </w:p>
    <w:p w14:paraId="1CF246D4" w14:textId="3148B20A" w:rsidR="008113F9" w:rsidRPr="009F453E" w:rsidRDefault="008113F9" w:rsidP="00EF05CD">
      <w:pPr>
        <w:numPr>
          <w:ilvl w:val="0"/>
          <w:numId w:val="17"/>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p>
    <w:p w14:paraId="1593FBA0" w14:textId="77777777" w:rsidR="008113F9" w:rsidRPr="009F453E" w:rsidRDefault="008113F9" w:rsidP="00EF05CD">
      <w:pPr>
        <w:numPr>
          <w:ilvl w:val="0"/>
          <w:numId w:val="17"/>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"De burger wordt via de app of website van de private dienstverlener geïnformeerd..." </w:t>
      </w:r>
    </w:p>
    <w:p w14:paraId="6928DCF9" w14:textId="77777777" w:rsidR="008113F9" w:rsidRPr="009F453E" w:rsidRDefault="008113F9" w:rsidP="00EF05CD">
      <w:pPr>
        <w:numPr>
          <w:ilvl w:val="0"/>
          <w:numId w:val="17"/>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5FB230F8" w14:textId="77777777" w:rsidR="008113F9" w:rsidRPr="009F453E" w:rsidRDefault="008113F9" w:rsidP="00EF05CD">
      <w:pPr>
        <w:numPr>
          <w:ilvl w:val="1"/>
          <w:numId w:val="17"/>
        </w:numPr>
        <w:spacing w:after="100" w:afterAutospacing="1" w:line="276" w:lineRule="auto"/>
        <w:rPr>
          <w:rFonts w:eastAsia="Times New Roman" w:cs="Arial"/>
          <w:color w:val="000000"/>
          <w:lang w:eastAsia="nl-NL"/>
        </w:rPr>
      </w:pPr>
      <w:r w:rsidRPr="009F453E">
        <w:rPr>
          <w:rFonts w:eastAsia="Times New Roman" w:cs="Arial"/>
          <w:color w:val="000000"/>
          <w:lang w:eastAsia="nl-NL"/>
        </w:rPr>
        <w:t>De redirects werken op standaard browsers (desktop/mobiel).</w:t>
      </w:r>
    </w:p>
    <w:p w14:paraId="520D853E" w14:textId="77777777" w:rsidR="008113F9" w:rsidRPr="009F453E" w:rsidRDefault="008113F9" w:rsidP="00EF05CD">
      <w:pPr>
        <w:numPr>
          <w:ilvl w:val="1"/>
          <w:numId w:val="17"/>
        </w:numPr>
        <w:spacing w:line="276" w:lineRule="auto"/>
        <w:ind w:hanging="357"/>
        <w:rPr>
          <w:rFonts w:eastAsia="Times New Roman" w:cs="Arial"/>
          <w:color w:val="000000"/>
          <w:lang w:eastAsia="nl-NL"/>
        </w:rPr>
      </w:pPr>
      <w:r w:rsidRPr="009F453E">
        <w:rPr>
          <w:rFonts w:eastAsia="Times New Roman" w:cs="Arial"/>
          <w:color w:val="000000"/>
          <w:lang w:eastAsia="nl-NL"/>
        </w:rPr>
        <w:t>De doorleidingen ondersteunen overschakeling tussen een webomgeving en een mobiele app, zodat de burger naadloos kan overstappen naar de authenticatieomgeving en vervolgens kan terugkeren naar de app van de dienstverlener.</w:t>
      </w:r>
    </w:p>
    <w:p w14:paraId="1D89B5C1" w14:textId="77777777" w:rsidR="000C0414" w:rsidRPr="009F453E" w:rsidRDefault="000C0414" w:rsidP="00490BEC">
      <w:pPr>
        <w:pStyle w:val="Lijstalinea"/>
        <w:numPr>
          <w:ilvl w:val="0"/>
          <w:numId w:val="37"/>
        </w:numPr>
        <w:spacing w:line="276" w:lineRule="auto"/>
        <w:ind w:hanging="357"/>
        <w:rPr>
          <w:rFonts w:eastAsia="Times New Roman" w:cs="Arial"/>
          <w:color w:val="000000"/>
          <w:lang w:eastAsia="nl-NL"/>
        </w:rPr>
      </w:pPr>
      <w:r w:rsidRPr="009F453E">
        <w:rPr>
          <w:rFonts w:eastAsia="Times New Roman" w:cs="Arial"/>
          <w:b/>
          <w:bCs/>
          <w:color w:val="000000"/>
          <w:lang w:eastAsia="nl-NL"/>
        </w:rPr>
        <w:t>Afhankelijkheden:</w:t>
      </w:r>
    </w:p>
    <w:p w14:paraId="7B5592D0" w14:textId="396499FC" w:rsidR="000C0414" w:rsidRPr="009F453E" w:rsidRDefault="000C0414" w:rsidP="00490BEC">
      <w:pPr>
        <w:pStyle w:val="Lijstalinea"/>
        <w:numPr>
          <w:ilvl w:val="1"/>
          <w:numId w:val="37"/>
        </w:numPr>
        <w:spacing w:line="276" w:lineRule="auto"/>
        <w:rPr>
          <w:rFonts w:eastAsia="Times New Roman" w:cs="Arial"/>
          <w:color w:val="000000"/>
          <w:lang w:eastAsia="nl-NL"/>
        </w:rPr>
      </w:pPr>
      <w:r w:rsidRPr="009F453E">
        <w:rPr>
          <w:rFonts w:eastAsia="Times New Roman" w:cs="Arial"/>
          <w:i/>
          <w:iCs/>
          <w:color w:val="000000"/>
          <w:lang w:eastAsia="nl-NL"/>
        </w:rPr>
        <w:t xml:space="preserve">Geen specifieke afhankelijkheid </w:t>
      </w:r>
      <w:r w:rsidRPr="009F453E">
        <w:rPr>
          <w:rFonts w:eastAsia="Times New Roman" w:cs="Arial"/>
          <w:color w:val="000000"/>
          <w:lang w:eastAsia="nl-NL"/>
        </w:rPr>
        <w:t>(Infrastructurele</w:t>
      </w:r>
      <w:r w:rsidR="00EF267A" w:rsidRPr="009F453E">
        <w:rPr>
          <w:rFonts w:eastAsia="Times New Roman" w:cs="Arial"/>
          <w:color w:val="000000"/>
          <w:lang w:eastAsia="nl-NL"/>
        </w:rPr>
        <w:t>/softwarema</w:t>
      </w:r>
      <w:r w:rsidR="009211EB" w:rsidRPr="009F453E">
        <w:rPr>
          <w:rFonts w:eastAsia="Times New Roman" w:cs="Arial"/>
          <w:color w:val="000000"/>
          <w:lang w:eastAsia="nl-NL"/>
        </w:rPr>
        <w:t>t</w:t>
      </w:r>
      <w:r w:rsidR="00EF267A" w:rsidRPr="009F453E">
        <w:rPr>
          <w:rFonts w:eastAsia="Times New Roman" w:cs="Arial"/>
          <w:color w:val="000000"/>
          <w:lang w:eastAsia="nl-NL"/>
        </w:rPr>
        <w:t>ige</w:t>
      </w:r>
      <w:r w:rsidRPr="009F453E">
        <w:rPr>
          <w:rFonts w:eastAsia="Times New Roman" w:cs="Arial"/>
          <w:color w:val="000000"/>
          <w:lang w:eastAsia="nl-NL"/>
        </w:rPr>
        <w:t xml:space="preserve"> eis)</w:t>
      </w:r>
      <w:r w:rsidR="00077AD7" w:rsidRPr="009F453E">
        <w:rPr>
          <w:rFonts w:eastAsia="Times New Roman" w:cs="Arial"/>
          <w:color w:val="000000"/>
          <w:lang w:eastAsia="nl-NL"/>
        </w:rPr>
        <w:t>.</w:t>
      </w:r>
    </w:p>
    <w:p w14:paraId="6BBD6B9F" w14:textId="2E7EFD54" w:rsidR="008113F9" w:rsidRPr="009F453E" w:rsidRDefault="008113F9" w:rsidP="004778BF">
      <w:pPr>
        <w:pStyle w:val="Kop1"/>
      </w:pPr>
      <w:bookmarkStart w:id="48" w:name="_Toc232766969"/>
      <w:r w:rsidRPr="009F453E">
        <w:t>Gegevensuitwisseling &amp; integrators</w:t>
      </w:r>
      <w:bookmarkEnd w:id="48"/>
    </w:p>
    <w:p w14:paraId="5CD69345" w14:textId="0B9A937A" w:rsidR="008113F9" w:rsidRPr="009F453E" w:rsidRDefault="008113F9" w:rsidP="000C0414">
      <w:pPr>
        <w:pStyle w:val="Kop4"/>
      </w:pPr>
      <w:bookmarkStart w:id="49" w:name="_Ref220935720"/>
      <w:bookmarkStart w:id="50" w:name="_Ref220937106"/>
      <w:bookmarkStart w:id="51" w:name="_Toc232766970"/>
      <w:r w:rsidRPr="009F453E">
        <w:t>Betrouwbaar vaststellen van de opvragende partij en haar bevoegdheid</w:t>
      </w:r>
      <w:bookmarkEnd w:id="49"/>
      <w:bookmarkEnd w:id="50"/>
      <w:bookmarkEnd w:id="51"/>
    </w:p>
    <w:p w14:paraId="7D70323A" w14:textId="78832AC9" w:rsidR="000C0414" w:rsidRPr="009F453E" w:rsidRDefault="008113F9" w:rsidP="00EF05CD">
      <w:pPr>
        <w:numPr>
          <w:ilvl w:val="0"/>
          <w:numId w:val="34"/>
        </w:numPr>
        <w:spacing w:after="100" w:afterAutospacing="1" w:line="276" w:lineRule="auto"/>
        <w:rPr>
          <w:rFonts w:cs="Arial"/>
          <w:color w:val="000000"/>
          <w:szCs w:val="20"/>
        </w:rPr>
      </w:pPr>
      <w:r w:rsidRPr="009F453E">
        <w:rPr>
          <w:rFonts w:eastAsia="Times New Roman" w:cs="Arial"/>
          <w:b/>
          <w:bCs/>
          <w:color w:val="000000"/>
          <w:lang w:eastAsia="nl-NL"/>
        </w:rPr>
        <w:t>Beschrijving:</w:t>
      </w:r>
      <w:r w:rsidRPr="009F453E">
        <w:rPr>
          <w:rFonts w:eastAsia="Times New Roman"/>
          <w:b/>
          <w:bCs/>
          <w:lang w:eastAsia="nl-NL"/>
        </w:rPr>
        <w:t> </w:t>
      </w:r>
      <w:r w:rsidR="00830D2D" w:rsidRPr="009F453E">
        <w:rPr>
          <w:rFonts w:eastAsia="Times New Roman" w:cs="Arial"/>
          <w:color w:val="000000"/>
          <w:lang w:eastAsia="nl-NL"/>
        </w:rPr>
        <w:t>Voordat een private dienstverlener gegevens kan opvragen, moet met voldoende zekerheid vaststaan wie de opvragende partij is, dat deze partij is toegelaten tot het stelsel, en dat zij bevoegd is om voor de betreffende dienst en de gevraagde gegevens een verzoek te doen. Een verzoek van een partij die niet betrouwbaar kan worden vastgesteld, niet (meer) is toegelaten, of niet bevoegd is voor de gevraagde gegevens, wordt niet in behandeling genomen. De vastgestelde bevoegdheid is begrensd: zij geldt alleen voor de toegestane gegevens en gedurende een beperkte tijd.</w:t>
      </w:r>
    </w:p>
    <w:p w14:paraId="5F77740E" w14:textId="5B0D6C76" w:rsidR="008113F9" w:rsidRPr="009F453E" w:rsidRDefault="008113F9" w:rsidP="00EF05CD">
      <w:pPr>
        <w:numPr>
          <w:ilvl w:val="0"/>
          <w:numId w:val="34"/>
        </w:numPr>
        <w:spacing w:after="100" w:afterAutospacing="1" w:line="276" w:lineRule="auto"/>
        <w:rPr>
          <w:rFonts w:cs="Arial"/>
          <w:color w:val="000000"/>
          <w:szCs w:val="20"/>
        </w:rPr>
      </w:pPr>
      <w:r w:rsidRPr="009F453E">
        <w:rPr>
          <w:rFonts w:cs="Arial"/>
          <w:b/>
          <w:bCs/>
          <w:color w:val="000000"/>
          <w:szCs w:val="20"/>
        </w:rPr>
        <w:t>Actor:</w:t>
      </w:r>
      <w:r w:rsidRPr="009F453E">
        <w:rPr>
          <w:rStyle w:val="apple-converted-space"/>
          <w:rFonts w:cs="Arial"/>
          <w:color w:val="000000"/>
          <w:szCs w:val="20"/>
        </w:rPr>
        <w:t> </w:t>
      </w:r>
      <w:r w:rsidR="00830D2D" w:rsidRPr="009F453E">
        <w:rPr>
          <w:rFonts w:cs="Arial"/>
          <w:color w:val="000000"/>
          <w:szCs w:val="20"/>
        </w:rPr>
        <w:t>Private Dienstverlener / GBO-DvTP-voorziening / Bronhouder</w:t>
      </w:r>
    </w:p>
    <w:p w14:paraId="04AC2CA8" w14:textId="77777777" w:rsidR="008113F9" w:rsidRPr="009F453E" w:rsidRDefault="008113F9" w:rsidP="00EF05CD">
      <w:pPr>
        <w:pStyle w:val="Normaalweb"/>
        <w:numPr>
          <w:ilvl w:val="0"/>
          <w:numId w:val="34"/>
        </w:numPr>
        <w:spacing w:line="276" w:lineRule="auto"/>
        <w:rPr>
          <w:rFonts w:ascii="Century Gothic" w:hAnsi="Century Gothic" w:cs="Arial"/>
          <w:color w:val="000000"/>
          <w:sz w:val="20"/>
          <w:szCs w:val="20"/>
        </w:rPr>
      </w:pPr>
      <w:r w:rsidRPr="009F453E">
        <w:rPr>
          <w:rFonts w:ascii="Century Gothic" w:hAnsi="Century Gothic" w:cs="Arial"/>
          <w:b/>
          <w:bCs/>
          <w:color w:val="000000"/>
          <w:sz w:val="20"/>
          <w:szCs w:val="20"/>
        </w:rPr>
        <w:t>Bron:</w:t>
      </w:r>
      <w:r w:rsidRPr="009F453E">
        <w:rPr>
          <w:rStyle w:val="apple-converted-space"/>
          <w:rFonts w:ascii="Century Gothic" w:hAnsi="Century Gothic" w:cs="Arial"/>
          <w:color w:val="000000"/>
          <w:sz w:val="20"/>
          <w:szCs w:val="20"/>
        </w:rPr>
        <w:t> </w:t>
      </w:r>
      <w:r w:rsidRPr="009F453E">
        <w:rPr>
          <w:rFonts w:ascii="Century Gothic" w:hAnsi="Century Gothic" w:cs="Arial"/>
          <w:color w:val="000000"/>
          <w:sz w:val="20"/>
          <w:szCs w:val="20"/>
        </w:rPr>
        <w:t xml:space="preserve">" De private dienstverlener haalt de persoonsgegevens op bij de overheidsbron met het bewijs van toestemming van de burger </w:t>
      </w:r>
    </w:p>
    <w:p w14:paraId="5C39EE43" w14:textId="77777777" w:rsidR="008113F9" w:rsidRPr="009F453E" w:rsidRDefault="008113F9" w:rsidP="00EF05CD">
      <w:pPr>
        <w:pStyle w:val="Normaalweb"/>
        <w:numPr>
          <w:ilvl w:val="0"/>
          <w:numId w:val="34"/>
        </w:numPr>
        <w:spacing w:line="276" w:lineRule="auto"/>
        <w:rPr>
          <w:rFonts w:ascii="Century Gothic" w:hAnsi="Century Gothic" w:cs="Arial"/>
          <w:color w:val="000000"/>
          <w:sz w:val="20"/>
          <w:szCs w:val="20"/>
        </w:rPr>
      </w:pPr>
      <w:r w:rsidRPr="009F453E">
        <w:rPr>
          <w:rFonts w:ascii="Century Gothic" w:hAnsi="Century Gothic" w:cs="Arial"/>
          <w:b/>
          <w:bCs/>
          <w:color w:val="000000"/>
          <w:sz w:val="20"/>
          <w:szCs w:val="20"/>
        </w:rPr>
        <w:t>Acceptatiecriteria:</w:t>
      </w:r>
    </w:p>
    <w:p w14:paraId="5E1ED6FF" w14:textId="2D06C60E" w:rsidR="00830D2D" w:rsidRPr="009F453E" w:rsidRDefault="71515CF4" w:rsidP="00830D2D">
      <w:pPr>
        <w:pStyle w:val="Normaalweb"/>
        <w:numPr>
          <w:ilvl w:val="1"/>
          <w:numId w:val="34"/>
        </w:numPr>
        <w:spacing w:line="276" w:lineRule="auto"/>
        <w:rPr>
          <w:rFonts w:ascii="Century Gothic" w:hAnsi="Century Gothic" w:cs="Arial"/>
          <w:color w:val="000000"/>
          <w:sz w:val="20"/>
          <w:szCs w:val="20"/>
        </w:rPr>
      </w:pPr>
      <w:r w:rsidRPr="009F453E">
        <w:rPr>
          <w:rFonts w:ascii="Century Gothic" w:hAnsi="Century Gothic" w:cs="Arial"/>
          <w:color w:val="000000" w:themeColor="text1"/>
          <w:sz w:val="20"/>
          <w:szCs w:val="20"/>
        </w:rPr>
        <w:t>Bij elk verzoek wordt de opvragende partij betrouwbaar vastgesteld; verzoeken van een niet-herleidbare of niet-vastgestelde partij worden geweigerd.</w:t>
      </w:r>
    </w:p>
    <w:p w14:paraId="31EAECB0" w14:textId="7C71BDFA" w:rsidR="00830D2D" w:rsidRPr="009F453E" w:rsidRDefault="00830D2D" w:rsidP="00830D2D">
      <w:pPr>
        <w:pStyle w:val="Normaalweb"/>
        <w:numPr>
          <w:ilvl w:val="1"/>
          <w:numId w:val="34"/>
        </w:numPr>
        <w:spacing w:after="0" w:afterAutospacing="0" w:line="276" w:lineRule="auto"/>
        <w:ind w:left="1434" w:hanging="357"/>
        <w:rPr>
          <w:rFonts w:ascii="Century Gothic" w:hAnsi="Century Gothic" w:cs="Arial"/>
          <w:color w:val="000000"/>
          <w:sz w:val="20"/>
          <w:szCs w:val="20"/>
        </w:rPr>
      </w:pPr>
      <w:r w:rsidRPr="009F453E">
        <w:rPr>
          <w:rFonts w:ascii="Century Gothic" w:hAnsi="Century Gothic" w:cs="Arial"/>
          <w:color w:val="000000"/>
          <w:sz w:val="20"/>
          <w:szCs w:val="20"/>
        </w:rPr>
        <w:t>Vastgesteld wordt dat de opvragende partij is toegelaten tot het stelsel en bevoegd is voor de gevraagde dienst en gegevens.</w:t>
      </w:r>
    </w:p>
    <w:p w14:paraId="589A7696" w14:textId="3067076A" w:rsidR="00830D2D" w:rsidRPr="009F453E" w:rsidRDefault="00830D2D" w:rsidP="00830D2D">
      <w:pPr>
        <w:pStyle w:val="Normaalweb"/>
        <w:numPr>
          <w:ilvl w:val="1"/>
          <w:numId w:val="34"/>
        </w:numPr>
        <w:spacing w:after="0" w:afterAutospacing="0" w:line="276" w:lineRule="auto"/>
        <w:ind w:left="1434" w:hanging="357"/>
        <w:rPr>
          <w:rFonts w:ascii="Century Gothic" w:hAnsi="Century Gothic" w:cs="Arial"/>
          <w:color w:val="000000"/>
          <w:sz w:val="20"/>
          <w:szCs w:val="20"/>
        </w:rPr>
      </w:pPr>
      <w:r w:rsidRPr="009F453E">
        <w:rPr>
          <w:rFonts w:ascii="Century Gothic" w:hAnsi="Century Gothic" w:cs="Arial"/>
          <w:color w:val="000000"/>
          <w:sz w:val="20"/>
          <w:szCs w:val="20"/>
        </w:rPr>
        <w:t>De vastgestelde bevoegdheid is begrensd in reikwijdte (alleen de toegestane gegevens) en in tijd; buiten die grenzen wordt geen toegang verleend.</w:t>
      </w:r>
    </w:p>
    <w:p w14:paraId="5004ACBE" w14:textId="77777777" w:rsidR="00830D2D" w:rsidRPr="009F453E" w:rsidRDefault="00830D2D" w:rsidP="00830D2D">
      <w:pPr>
        <w:pStyle w:val="Normaalweb"/>
        <w:numPr>
          <w:ilvl w:val="1"/>
          <w:numId w:val="34"/>
        </w:numPr>
        <w:spacing w:after="0" w:afterAutospacing="0" w:line="276" w:lineRule="auto"/>
        <w:ind w:left="1434" w:hanging="357"/>
        <w:rPr>
          <w:rFonts w:ascii="Century Gothic" w:hAnsi="Century Gothic" w:cs="Arial"/>
          <w:color w:val="000000"/>
          <w:sz w:val="20"/>
          <w:szCs w:val="20"/>
        </w:rPr>
      </w:pPr>
      <w:r w:rsidRPr="009F453E">
        <w:rPr>
          <w:rFonts w:ascii="Century Gothic" w:hAnsi="Century Gothic" w:cs="Arial"/>
          <w:color w:val="000000"/>
          <w:sz w:val="20"/>
          <w:szCs w:val="20"/>
        </w:rPr>
        <w:t>Zolang identiteit en bevoegdheid van de opvragende partij niet zijn vastgesteld, worden de vervolgstappen in de gegevensophaalketen niet uitgevoerd.</w:t>
      </w:r>
    </w:p>
    <w:p w14:paraId="0E50CA4A" w14:textId="191CDA6E" w:rsidR="000C0414" w:rsidRPr="009F453E" w:rsidRDefault="000C0414" w:rsidP="00490BEC">
      <w:pPr>
        <w:pStyle w:val="Normaalweb"/>
        <w:numPr>
          <w:ilvl w:val="0"/>
          <w:numId w:val="37"/>
        </w:numPr>
        <w:spacing w:before="0" w:beforeAutospacing="0" w:after="0" w:afterAutospacing="0" w:line="276" w:lineRule="auto"/>
        <w:ind w:left="714" w:hanging="357"/>
        <w:rPr>
          <w:rFonts w:ascii="Century Gothic" w:hAnsi="Century Gothic" w:cs="Arial"/>
          <w:b/>
          <w:bCs/>
          <w:color w:val="000000"/>
          <w:sz w:val="20"/>
          <w:szCs w:val="20"/>
        </w:rPr>
      </w:pPr>
      <w:r w:rsidRPr="009F453E">
        <w:rPr>
          <w:rFonts w:ascii="Century Gothic" w:hAnsi="Century Gothic" w:cs="Arial"/>
          <w:b/>
          <w:bCs/>
          <w:color w:val="000000"/>
          <w:sz w:val="20"/>
          <w:szCs w:val="20"/>
        </w:rPr>
        <w:t>Afhankelijkheden:</w:t>
      </w:r>
    </w:p>
    <w:p w14:paraId="1C03709D" w14:textId="1DB4C175" w:rsidR="000C0414" w:rsidRPr="009F453E" w:rsidRDefault="000C0414" w:rsidP="00490BEC">
      <w:pPr>
        <w:pStyle w:val="Normaalweb"/>
        <w:numPr>
          <w:ilvl w:val="1"/>
          <w:numId w:val="37"/>
        </w:numPr>
        <w:spacing w:after="0" w:afterAutospacing="0" w:line="276" w:lineRule="auto"/>
        <w:ind w:left="1434" w:hanging="357"/>
        <w:rPr>
          <w:rFonts w:ascii="Century Gothic" w:hAnsi="Century Gothic" w:cs="Arial"/>
          <w:color w:val="000000"/>
          <w:sz w:val="20"/>
          <w:szCs w:val="20"/>
        </w:rPr>
      </w:pPr>
      <w:r w:rsidRPr="009F453E">
        <w:rPr>
          <w:rFonts w:ascii="Century Gothic" w:hAnsi="Century Gothic" w:cs="Arial"/>
          <w:i/>
          <w:iCs/>
          <w:color w:val="000000"/>
          <w:sz w:val="20"/>
          <w:szCs w:val="20"/>
        </w:rPr>
        <w:t>Voorwaarde voor:</w:t>
      </w:r>
      <w:r w:rsidRPr="009F453E">
        <w:rPr>
          <w:rFonts w:ascii="Century Gothic" w:hAnsi="Century Gothic" w:cs="Arial"/>
          <w:color w:val="000000"/>
          <w:sz w:val="20"/>
          <w:szCs w:val="20"/>
        </w:rPr>
        <w:t xml:space="preserve"> </w:t>
      </w:r>
      <w:r w:rsidRPr="009F453E">
        <w:rPr>
          <w:rFonts w:ascii="Century Gothic" w:hAnsi="Century Gothic" w:cs="Arial"/>
          <w:b/>
          <w:bCs/>
          <w:color w:val="000000"/>
          <w:sz w:val="20"/>
          <w:szCs w:val="20"/>
        </w:rPr>
        <w:fldChar w:fldCharType="begin"/>
      </w:r>
      <w:r w:rsidRPr="009F453E">
        <w:rPr>
          <w:rFonts w:ascii="Century Gothic" w:hAnsi="Century Gothic" w:cs="Arial"/>
          <w:b/>
          <w:bCs/>
          <w:color w:val="000000"/>
          <w:sz w:val="20"/>
          <w:szCs w:val="20"/>
        </w:rPr>
        <w:instrText xml:space="preserve"> REF _Ref220935519 \n \h  \* MERGEFORMAT </w:instrText>
      </w:r>
      <w:r w:rsidRPr="009F453E">
        <w:rPr>
          <w:rFonts w:ascii="Century Gothic" w:hAnsi="Century Gothic" w:cs="Arial"/>
          <w:b/>
          <w:bCs/>
          <w:color w:val="000000"/>
          <w:sz w:val="20"/>
          <w:szCs w:val="20"/>
        </w:rPr>
      </w:r>
      <w:r w:rsidRPr="009F453E">
        <w:rPr>
          <w:rFonts w:ascii="Century Gothic" w:hAnsi="Century Gothic" w:cs="Arial"/>
          <w:b/>
          <w:bCs/>
          <w:color w:val="000000"/>
          <w:sz w:val="20"/>
          <w:szCs w:val="20"/>
        </w:rPr>
        <w:fldChar w:fldCharType="separate"/>
      </w:r>
      <w:r w:rsidR="0019226F" w:rsidRPr="009F453E">
        <w:rPr>
          <w:rFonts w:ascii="Century Gothic" w:hAnsi="Century Gothic" w:cs="Arial"/>
          <w:b/>
          <w:bCs/>
          <w:color w:val="000000"/>
          <w:sz w:val="20"/>
          <w:szCs w:val="20"/>
        </w:rPr>
        <w:t>FR-17</w:t>
      </w:r>
      <w:r w:rsidRPr="009F453E">
        <w:rPr>
          <w:rFonts w:ascii="Century Gothic" w:hAnsi="Century Gothic" w:cs="Arial"/>
          <w:b/>
          <w:bCs/>
          <w:color w:val="000000"/>
          <w:sz w:val="20"/>
          <w:szCs w:val="20"/>
        </w:rPr>
        <w:fldChar w:fldCharType="end"/>
      </w:r>
      <w:r w:rsidRPr="009F453E">
        <w:rPr>
          <w:rFonts w:ascii="Century Gothic" w:hAnsi="Century Gothic" w:cs="Arial"/>
          <w:b/>
          <w:bCs/>
          <w:color w:val="000000"/>
          <w:sz w:val="20"/>
          <w:szCs w:val="20"/>
        </w:rPr>
        <w:t xml:space="preserve"> (Ophalen).</w:t>
      </w:r>
    </w:p>
    <w:p w14:paraId="1C1F8DC4" w14:textId="0938CBB2" w:rsidR="000C0414" w:rsidRPr="009F453E" w:rsidRDefault="000C0414" w:rsidP="00490BEC">
      <w:pPr>
        <w:pStyle w:val="Normaalweb"/>
        <w:numPr>
          <w:ilvl w:val="1"/>
          <w:numId w:val="37"/>
        </w:numPr>
        <w:spacing w:after="0" w:afterAutospacing="0" w:line="276" w:lineRule="auto"/>
        <w:ind w:hanging="357"/>
        <w:rPr>
          <w:rFonts w:ascii="Century Gothic" w:hAnsi="Century Gothic" w:cs="Arial"/>
          <w:color w:val="000000"/>
          <w:sz w:val="20"/>
          <w:szCs w:val="20"/>
        </w:rPr>
      </w:pPr>
      <w:r w:rsidRPr="009F453E">
        <w:rPr>
          <w:rFonts w:ascii="Century Gothic" w:hAnsi="Century Gothic" w:cs="Arial"/>
          <w:i/>
          <w:iCs/>
          <w:color w:val="000000"/>
          <w:sz w:val="20"/>
          <w:szCs w:val="20"/>
        </w:rPr>
        <w:t>Is afhankelijk van:</w:t>
      </w:r>
      <w:r w:rsidRPr="009F453E">
        <w:rPr>
          <w:rFonts w:ascii="Century Gothic" w:hAnsi="Century Gothic" w:cs="Arial"/>
          <w:color w:val="000000"/>
          <w:sz w:val="20"/>
          <w:szCs w:val="20"/>
        </w:rPr>
        <w:t xml:space="preserve"> </w:t>
      </w:r>
      <w:r w:rsidRPr="009F453E">
        <w:rPr>
          <w:rFonts w:ascii="Century Gothic" w:hAnsi="Century Gothic" w:cs="Arial"/>
          <w:b/>
          <w:bCs/>
          <w:color w:val="000000"/>
          <w:sz w:val="20"/>
          <w:szCs w:val="20"/>
        </w:rPr>
        <w:fldChar w:fldCharType="begin"/>
      </w:r>
      <w:r w:rsidRPr="009F453E">
        <w:rPr>
          <w:rFonts w:ascii="Century Gothic" w:hAnsi="Century Gothic" w:cs="Arial"/>
          <w:b/>
          <w:bCs/>
          <w:color w:val="000000"/>
          <w:sz w:val="20"/>
          <w:szCs w:val="20"/>
        </w:rPr>
        <w:instrText xml:space="preserve"> REF _Ref220936965 \n \h  \* MERGEFORMAT </w:instrText>
      </w:r>
      <w:r w:rsidRPr="009F453E">
        <w:rPr>
          <w:rFonts w:ascii="Century Gothic" w:hAnsi="Century Gothic" w:cs="Arial"/>
          <w:b/>
          <w:bCs/>
          <w:color w:val="000000"/>
          <w:sz w:val="20"/>
          <w:szCs w:val="20"/>
        </w:rPr>
      </w:r>
      <w:r w:rsidRPr="009F453E">
        <w:rPr>
          <w:rFonts w:ascii="Century Gothic" w:hAnsi="Century Gothic" w:cs="Arial"/>
          <w:b/>
          <w:bCs/>
          <w:color w:val="000000"/>
          <w:sz w:val="20"/>
          <w:szCs w:val="20"/>
        </w:rPr>
        <w:fldChar w:fldCharType="separate"/>
      </w:r>
      <w:r w:rsidR="0019226F" w:rsidRPr="009F453E">
        <w:rPr>
          <w:rFonts w:ascii="Century Gothic" w:hAnsi="Century Gothic" w:cs="Arial"/>
          <w:b/>
          <w:bCs/>
          <w:color w:val="000000"/>
          <w:sz w:val="20"/>
          <w:szCs w:val="20"/>
        </w:rPr>
        <w:t>FR-03</w:t>
      </w:r>
      <w:r w:rsidRPr="009F453E">
        <w:rPr>
          <w:rFonts w:ascii="Century Gothic" w:hAnsi="Century Gothic" w:cs="Arial"/>
          <w:b/>
          <w:bCs/>
          <w:color w:val="000000"/>
          <w:sz w:val="20"/>
          <w:szCs w:val="20"/>
        </w:rPr>
        <w:fldChar w:fldCharType="end"/>
      </w:r>
      <w:r w:rsidRPr="009F453E">
        <w:rPr>
          <w:rFonts w:ascii="Century Gothic" w:hAnsi="Century Gothic" w:cs="Arial"/>
          <w:b/>
          <w:bCs/>
          <w:color w:val="000000"/>
          <w:sz w:val="20"/>
          <w:szCs w:val="20"/>
        </w:rPr>
        <w:t xml:space="preserve"> (authenticatie)/ </w:t>
      </w:r>
      <w:r w:rsidRPr="009F453E">
        <w:rPr>
          <w:rFonts w:ascii="Century Gothic" w:hAnsi="Century Gothic" w:cs="Arial"/>
          <w:b/>
          <w:bCs/>
          <w:color w:val="000000"/>
          <w:sz w:val="20"/>
          <w:szCs w:val="20"/>
        </w:rPr>
        <w:fldChar w:fldCharType="begin"/>
      </w:r>
      <w:r w:rsidRPr="009F453E">
        <w:rPr>
          <w:rFonts w:ascii="Century Gothic" w:hAnsi="Century Gothic" w:cs="Arial"/>
          <w:b/>
          <w:bCs/>
          <w:color w:val="000000"/>
          <w:sz w:val="20"/>
          <w:szCs w:val="20"/>
        </w:rPr>
        <w:instrText xml:space="preserve"> REF _Ref220936986 \n \h  \* MERGEFORMAT </w:instrText>
      </w:r>
      <w:r w:rsidRPr="009F453E">
        <w:rPr>
          <w:rFonts w:ascii="Century Gothic" w:hAnsi="Century Gothic" w:cs="Arial"/>
          <w:b/>
          <w:bCs/>
          <w:color w:val="000000"/>
          <w:sz w:val="20"/>
          <w:szCs w:val="20"/>
        </w:rPr>
      </w:r>
      <w:r w:rsidRPr="009F453E">
        <w:rPr>
          <w:rFonts w:ascii="Century Gothic" w:hAnsi="Century Gothic" w:cs="Arial"/>
          <w:b/>
          <w:bCs/>
          <w:color w:val="000000"/>
          <w:sz w:val="20"/>
          <w:szCs w:val="20"/>
        </w:rPr>
        <w:fldChar w:fldCharType="separate"/>
      </w:r>
      <w:r w:rsidR="0019226F" w:rsidRPr="009F453E">
        <w:rPr>
          <w:rFonts w:ascii="Century Gothic" w:hAnsi="Century Gothic" w:cs="Arial"/>
          <w:b/>
          <w:bCs/>
          <w:color w:val="000000"/>
          <w:sz w:val="20"/>
          <w:szCs w:val="20"/>
        </w:rPr>
        <w:t>FR-30</w:t>
      </w:r>
      <w:r w:rsidRPr="009F453E">
        <w:rPr>
          <w:rFonts w:ascii="Century Gothic" w:hAnsi="Century Gothic" w:cs="Arial"/>
          <w:b/>
          <w:bCs/>
          <w:color w:val="000000"/>
          <w:sz w:val="20"/>
          <w:szCs w:val="20"/>
        </w:rPr>
        <w:fldChar w:fldCharType="end"/>
      </w:r>
      <w:r w:rsidRPr="009F453E">
        <w:rPr>
          <w:rFonts w:ascii="Century Gothic" w:hAnsi="Century Gothic" w:cs="Arial"/>
          <w:b/>
          <w:bCs/>
          <w:color w:val="000000"/>
          <w:sz w:val="20"/>
          <w:szCs w:val="20"/>
        </w:rPr>
        <w:t xml:space="preserve"> (Onboarding).</w:t>
      </w:r>
    </w:p>
    <w:p w14:paraId="6DF64EB8" w14:textId="059CFF50" w:rsidR="000C0414" w:rsidRPr="009F453E" w:rsidRDefault="000C0414" w:rsidP="000C0414">
      <w:pPr>
        <w:pStyle w:val="Normaalweb"/>
        <w:spacing w:before="0" w:beforeAutospacing="0" w:line="276" w:lineRule="auto"/>
        <w:ind w:left="1440"/>
        <w:rPr>
          <w:rFonts w:ascii="Century Gothic" w:hAnsi="Century Gothic" w:cs="Arial"/>
          <w:color w:val="000000"/>
          <w:sz w:val="20"/>
          <w:szCs w:val="20"/>
        </w:rPr>
      </w:pPr>
      <w:r w:rsidRPr="009F453E">
        <w:rPr>
          <w:rFonts w:ascii="Century Gothic" w:hAnsi="Century Gothic" w:cs="Arial"/>
          <w:i/>
          <w:iCs/>
          <w:color w:val="000000"/>
          <w:sz w:val="20"/>
          <w:szCs w:val="20"/>
        </w:rPr>
        <w:t>Reden</w:t>
      </w:r>
      <w:r w:rsidRPr="009F453E">
        <w:rPr>
          <w:rFonts w:ascii="Century Gothic" w:hAnsi="Century Gothic" w:cs="Arial"/>
          <w:color w:val="000000"/>
          <w:sz w:val="20"/>
          <w:szCs w:val="20"/>
        </w:rPr>
        <w:t xml:space="preserve">: </w:t>
      </w:r>
      <w:r w:rsidRPr="009F453E">
        <w:rPr>
          <w:rFonts w:ascii="Century Gothic" w:hAnsi="Century Gothic" w:cs="Arial"/>
          <w:b/>
          <w:bCs/>
          <w:color w:val="000000"/>
          <w:sz w:val="20"/>
          <w:szCs w:val="20"/>
        </w:rPr>
        <w:t>Identiteit en bevoegdheid.</w:t>
      </w:r>
      <w:r w:rsidRPr="009F453E">
        <w:rPr>
          <w:rFonts w:ascii="Century Gothic" w:hAnsi="Century Gothic" w:cs="Arial"/>
          <w:color w:val="000000"/>
          <w:sz w:val="20"/>
          <w:szCs w:val="20"/>
        </w:rPr>
        <w:t xml:space="preserve"> </w:t>
      </w:r>
      <w:r w:rsidR="00830D2D" w:rsidRPr="009F453E">
        <w:rPr>
          <w:rFonts w:ascii="Century Gothic" w:hAnsi="Century Gothic" w:cs="Arial"/>
          <w:color w:val="000000"/>
          <w:sz w:val="20"/>
          <w:szCs w:val="20"/>
        </w:rPr>
        <w:t>De opvragende partij kan alleen worden toegelaten tot een verzoek als zij bij toelating/onboarding is vastgelegd en als bevoegd is aangemerkt.</w:t>
      </w:r>
    </w:p>
    <w:p w14:paraId="25E4822F" w14:textId="77777777" w:rsidR="008113F9" w:rsidRPr="009F453E" w:rsidRDefault="008113F9" w:rsidP="000C0414">
      <w:pPr>
        <w:pStyle w:val="Kop4"/>
      </w:pPr>
      <w:bookmarkStart w:id="52" w:name="_Ref220935145"/>
      <w:bookmarkStart w:id="53" w:name="_Ref220935519"/>
      <w:bookmarkStart w:id="54" w:name="_Ref220936660"/>
      <w:bookmarkStart w:id="55" w:name="_Ref220937626"/>
      <w:bookmarkStart w:id="56" w:name="_Ref220937647"/>
      <w:bookmarkStart w:id="57" w:name="_Ref220937653"/>
      <w:bookmarkStart w:id="58" w:name="_Ref220938480"/>
      <w:bookmarkStart w:id="59" w:name="_Ref220938494"/>
      <w:bookmarkStart w:id="60" w:name="_Ref220938953"/>
      <w:bookmarkStart w:id="61" w:name="_Toc232766971"/>
      <w:r w:rsidRPr="009F453E">
        <w:t>Gegevens ophalen uitsluitend binnen een geldige toestemming</w:t>
      </w:r>
      <w:bookmarkEnd w:id="52"/>
      <w:bookmarkEnd w:id="53"/>
      <w:bookmarkEnd w:id="54"/>
      <w:bookmarkEnd w:id="55"/>
      <w:bookmarkEnd w:id="56"/>
      <w:bookmarkEnd w:id="57"/>
      <w:bookmarkEnd w:id="58"/>
      <w:bookmarkEnd w:id="59"/>
      <w:bookmarkEnd w:id="60"/>
      <w:bookmarkEnd w:id="61"/>
    </w:p>
    <w:p w14:paraId="4A63158C" w14:textId="72FB502A" w:rsidR="008113F9" w:rsidRPr="009F453E" w:rsidRDefault="04FC464C" w:rsidP="0F8FE6C1">
      <w:pPr>
        <w:numPr>
          <w:ilvl w:val="0"/>
          <w:numId w:val="18"/>
        </w:numPr>
        <w:spacing w:after="100" w:afterAutospacing="1" w:line="276" w:lineRule="auto"/>
        <w:rPr>
          <w:rFonts w:eastAsia="Times New Roman" w:cs="Arial"/>
          <w:color w:val="000000"/>
          <w:lang w:eastAsia="nl-NL"/>
        </w:rPr>
      </w:pPr>
      <w:r w:rsidRPr="009F453E">
        <w:rPr>
          <w:rFonts w:eastAsia="Times New Roman" w:cs="Arial"/>
          <w:b/>
          <w:bCs/>
          <w:color w:val="000000" w:themeColor="text1"/>
          <w:lang w:eastAsia="nl-NL"/>
        </w:rPr>
        <w:t>Beschrijving:</w:t>
      </w:r>
      <w:r w:rsidRPr="009F453E">
        <w:rPr>
          <w:rFonts w:eastAsia="Times New Roman" w:cs="Arial"/>
          <w:color w:val="000000" w:themeColor="text1"/>
          <w:lang w:eastAsia="nl-NL"/>
        </w:rPr>
        <w:t> </w:t>
      </w:r>
      <w:r w:rsidR="4CDB8DAB" w:rsidRPr="009F453E">
        <w:rPr>
          <w:rFonts w:eastAsia="Times New Roman" w:cs="Arial"/>
          <w:color w:val="000000" w:themeColor="text1"/>
          <w:lang w:eastAsia="nl-NL"/>
        </w:rPr>
        <w:t>Een private dienstverlener kan alleen persoonsgegevens uit een overheidsbron ontvangen wanneer daarvoor op het moment van opvragen een geldige toestemming van de burger bestaat die past bij precies dit verzoek: dezelfde opvragende partij, hetzelfde doel, dezelfde gegevens en binnen de geldigheidsduur. De bron levert uitsluitend de gegevens die binnen die toestemming vallen; valt het verzoek geheel of gedeeltelijk daarbuiten, dan wordt het geweigerd. De controle vindt bij elke opvraging opnieuw plaats, zodat een ingetrokken of verlopen toestemming onmiddellijk effect heeft.</w:t>
      </w:r>
    </w:p>
    <w:p w14:paraId="563E78D8" w14:textId="3BDDEC92" w:rsidR="008113F9" w:rsidRPr="009F453E" w:rsidRDefault="008113F9" w:rsidP="00EF05CD">
      <w:pPr>
        <w:numPr>
          <w:ilvl w:val="0"/>
          <w:numId w:val="18"/>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xml:space="preserve"> Private Dienstverlener / </w:t>
      </w:r>
      <w:r w:rsidR="000C0414" w:rsidRPr="009F453E">
        <w:rPr>
          <w:rFonts w:eastAsia="Times New Roman" w:cs="Arial"/>
          <w:color w:val="000000"/>
          <w:lang w:eastAsia="nl-NL"/>
        </w:rPr>
        <w:t xml:space="preserve">De Autorisatievoorziening / 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p>
    <w:p w14:paraId="35AEE045" w14:textId="77777777" w:rsidR="008113F9" w:rsidRPr="009F453E" w:rsidRDefault="008113F9" w:rsidP="00EF05CD">
      <w:pPr>
        <w:numPr>
          <w:ilvl w:val="0"/>
          <w:numId w:val="18"/>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"De private dienstverlener haalt de persoonsgegevens op bij de overheidsbron met het bewijs van toestemming van de burger binnen de reikwijdte en geldigheidsduur van de toestemming." </w:t>
      </w:r>
    </w:p>
    <w:p w14:paraId="10DE7CD4" w14:textId="77777777" w:rsidR="008113F9" w:rsidRPr="009F453E" w:rsidRDefault="008113F9" w:rsidP="00EF05CD">
      <w:pPr>
        <w:numPr>
          <w:ilvl w:val="0"/>
          <w:numId w:val="18"/>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7DA8BF02" w14:textId="2E3F4CA0" w:rsidR="007627B7" w:rsidRPr="009F453E" w:rsidRDefault="007627B7" w:rsidP="007627B7">
      <w:pPr>
        <w:numPr>
          <w:ilvl w:val="1"/>
          <w:numId w:val="18"/>
        </w:numPr>
        <w:spacing w:after="100" w:afterAutospacing="1" w:line="276" w:lineRule="auto"/>
        <w:rPr>
          <w:rFonts w:eastAsia="Times New Roman" w:cs="Arial"/>
          <w:color w:val="000000"/>
          <w:lang w:eastAsia="nl-NL"/>
        </w:rPr>
      </w:pPr>
      <w:r w:rsidRPr="009F453E">
        <w:rPr>
          <w:rFonts w:eastAsia="Times New Roman" w:cs="Arial"/>
          <w:color w:val="000000"/>
          <w:lang w:eastAsia="nl-NL"/>
        </w:rPr>
        <w:t>Bij elke opvraging wordt vastgesteld dat er een geldige toestemming bestaat die past bij de opvragende partij, het doel, de gevraagde gegevens en het moment van opvragen (niet ingetrokken, niet verlopen).</w:t>
      </w:r>
    </w:p>
    <w:p w14:paraId="0668CAD4" w14:textId="5CEB6124" w:rsidR="007627B7" w:rsidRPr="009F453E" w:rsidRDefault="007627B7" w:rsidP="007627B7">
      <w:pPr>
        <w:numPr>
          <w:ilvl w:val="1"/>
          <w:numId w:val="18"/>
        </w:numPr>
        <w:spacing w:after="100" w:afterAutospacing="1" w:line="276" w:lineRule="auto"/>
        <w:rPr>
          <w:rFonts w:eastAsia="Times New Roman" w:cs="Arial"/>
          <w:color w:val="000000"/>
          <w:lang w:eastAsia="nl-NL"/>
        </w:rPr>
      </w:pPr>
      <w:r w:rsidRPr="009F453E">
        <w:rPr>
          <w:rFonts w:eastAsia="Times New Roman" w:cs="Arial"/>
          <w:color w:val="000000"/>
          <w:lang w:eastAsia="nl-NL"/>
        </w:rPr>
        <w:t>Er worden uitsluitend de gegevens geleverd die binnen de reikwijdte van de toestemming vallen, en niet meer dan wettelijk voor die dienst is toegestaan; andere of aanvullende gegevens worden niet verstrekt.</w:t>
      </w:r>
    </w:p>
    <w:p w14:paraId="670F59CA" w14:textId="209D1B74" w:rsidR="008113F9" w:rsidRPr="009F453E" w:rsidRDefault="007627B7" w:rsidP="00EF05CD">
      <w:pPr>
        <w:numPr>
          <w:ilvl w:val="1"/>
          <w:numId w:val="18"/>
        </w:numPr>
        <w:spacing w:line="276" w:lineRule="auto"/>
        <w:rPr>
          <w:rFonts w:eastAsia="Times New Roman" w:cs="Arial"/>
          <w:color w:val="000000"/>
          <w:lang w:eastAsia="nl-NL"/>
        </w:rPr>
      </w:pPr>
      <w:r w:rsidRPr="009F453E">
        <w:rPr>
          <w:rFonts w:eastAsia="Times New Roman" w:cs="Arial"/>
          <w:color w:val="000000"/>
          <w:lang w:eastAsia="nl-NL"/>
        </w:rPr>
        <w:t>Een verzoek dat niet aan een geldige toestemming kan worden gekoppeld, of dat geheel of gedeeltelijk buiten de toegestane reikwijdte valt, wordt geweigerd.</w:t>
      </w:r>
    </w:p>
    <w:p w14:paraId="5E63DB99" w14:textId="77777777" w:rsidR="008113F9" w:rsidRPr="009F453E" w:rsidRDefault="007627B7" w:rsidP="00EF05CD">
      <w:pPr>
        <w:numPr>
          <w:ilvl w:val="1"/>
          <w:numId w:val="18"/>
        </w:numPr>
        <w:spacing w:line="276" w:lineRule="auto"/>
        <w:rPr>
          <w:rFonts w:eastAsia="Times New Roman" w:cs="Arial"/>
          <w:color w:val="000000"/>
          <w:lang w:eastAsia="nl-NL"/>
        </w:rPr>
      </w:pPr>
      <w:r w:rsidRPr="009F453E">
        <w:rPr>
          <w:rFonts w:eastAsia="Times New Roman" w:cs="Arial"/>
          <w:color w:val="000000"/>
          <w:lang w:eastAsia="nl-NL"/>
        </w:rPr>
        <w:t>De toets vindt plaats op het moment van opvragen, zodat intrekking of verloop van de toestemming direct doorwerkt in wat nog kan worden opgehaald.</w:t>
      </w:r>
    </w:p>
    <w:p w14:paraId="11F2CB60" w14:textId="77777777" w:rsidR="000C0414" w:rsidRPr="009F453E" w:rsidRDefault="000C0414" w:rsidP="00490BEC">
      <w:pPr>
        <w:pStyle w:val="Lijstalinea"/>
        <w:numPr>
          <w:ilvl w:val="0"/>
          <w:numId w:val="38"/>
        </w:numPr>
        <w:spacing w:line="276" w:lineRule="auto"/>
        <w:rPr>
          <w:rFonts w:eastAsia="Times New Roman" w:cs="Arial"/>
          <w:color w:val="000000"/>
          <w:lang w:eastAsia="nl-NL"/>
        </w:rPr>
      </w:pPr>
      <w:r w:rsidRPr="009F453E">
        <w:rPr>
          <w:rFonts w:eastAsia="Times New Roman" w:cs="Arial"/>
          <w:b/>
          <w:bCs/>
          <w:color w:val="000000"/>
          <w:lang w:eastAsia="nl-NL"/>
        </w:rPr>
        <w:t>Afhankelijkheden:</w:t>
      </w:r>
    </w:p>
    <w:p w14:paraId="3727561B" w14:textId="718C5472" w:rsidR="000C0414" w:rsidRPr="009F453E" w:rsidRDefault="000C0414" w:rsidP="00490BEC">
      <w:pPr>
        <w:pStyle w:val="Lijstalinea"/>
        <w:numPr>
          <w:ilvl w:val="1"/>
          <w:numId w:val="38"/>
        </w:numPr>
        <w:spacing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_Ref220935720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FR-16</w:t>
      </w:r>
      <w:r w:rsidRPr="009F453E">
        <w:rPr>
          <w:rFonts w:eastAsia="Times New Roman" w:cs="Arial"/>
          <w:b/>
          <w:bCs/>
          <w:color w:val="000000"/>
          <w:lang w:eastAsia="nl-NL"/>
        </w:rPr>
        <w:fldChar w:fldCharType="end"/>
      </w:r>
      <w:r w:rsidRPr="009F453E">
        <w:rPr>
          <w:rFonts w:eastAsia="Times New Roman" w:cs="Arial"/>
          <w:color w:val="000000"/>
          <w:lang w:eastAsia="nl-NL"/>
        </w:rPr>
        <w:t>.</w:t>
      </w:r>
    </w:p>
    <w:p w14:paraId="2E594E79" w14:textId="676D5ADB" w:rsidR="000C0414" w:rsidRPr="009F453E" w:rsidRDefault="000C0414" w:rsidP="000C0414">
      <w:pPr>
        <w:pStyle w:val="Lijstalinea"/>
        <w:spacing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Vertrouwen.</w:t>
      </w:r>
      <w:r w:rsidRPr="009F453E">
        <w:rPr>
          <w:rFonts w:eastAsia="Times New Roman" w:cs="Arial"/>
          <w:color w:val="000000"/>
          <w:lang w:eastAsia="nl-NL"/>
        </w:rPr>
        <w:t> De gegevens worden alleen geleverd aan een partij waarvan de identiteit en bevoegdheid vooraf zijn vastgesteld (</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_Ref220937106 \n \h </w:instrText>
      </w:r>
      <w:r w:rsidR="009F453E" w:rsidRPr="009F453E">
        <w:rPr>
          <w:rFonts w:eastAsia="Times New Roman" w:cs="Arial"/>
          <w:color w:val="000000"/>
          <w:lang w:eastAsia="nl-NL"/>
        </w:rPr>
        <w:instrText xml:space="preserve">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FR-16</w:t>
      </w:r>
      <w:r w:rsidRPr="009F453E">
        <w:rPr>
          <w:rFonts w:eastAsia="Times New Roman" w:cs="Arial"/>
          <w:color w:val="000000"/>
          <w:lang w:eastAsia="nl-NL"/>
        </w:rPr>
        <w:fldChar w:fldCharType="end"/>
      </w:r>
      <w:r w:rsidRPr="009F453E">
        <w:rPr>
          <w:rFonts w:eastAsia="Times New Roman" w:cs="Arial"/>
          <w:color w:val="000000"/>
          <w:lang w:eastAsia="nl-NL"/>
        </w:rPr>
        <w:t>); is dat niet het geval, dan wordt het verzoek geweigerd.</w:t>
      </w:r>
    </w:p>
    <w:p w14:paraId="60A2470D" w14:textId="02BEF080" w:rsidR="000C0414" w:rsidRPr="009F453E" w:rsidRDefault="000C0414" w:rsidP="00490BEC">
      <w:pPr>
        <w:pStyle w:val="Lijstalinea"/>
        <w:numPr>
          <w:ilvl w:val="1"/>
          <w:numId w:val="38"/>
        </w:numPr>
        <w:spacing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_Ref220935732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FR-09</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(Registratie)</w:t>
      </w:r>
      <w:r w:rsidRPr="009F453E">
        <w:rPr>
          <w:rFonts w:eastAsia="Times New Roman" w:cs="Arial"/>
          <w:color w:val="000000"/>
          <w:lang w:eastAsia="nl-NL"/>
        </w:rPr>
        <w:t xml:space="preserve">. </w:t>
      </w:r>
    </w:p>
    <w:p w14:paraId="065B5E97" w14:textId="694378F8" w:rsidR="000C0414" w:rsidRPr="009F453E" w:rsidRDefault="000C0414" w:rsidP="000C0414">
      <w:pPr>
        <w:spacing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Toetsbaarheid.</w:t>
      </w:r>
      <w:r w:rsidRPr="009F453E">
        <w:rPr>
          <w:rFonts w:eastAsia="Times New Roman" w:cs="Arial"/>
          <w:color w:val="000000"/>
          <w:lang w:eastAsia="nl-NL"/>
        </w:rPr>
        <w:t> Het verzoek wordt getoetst aan de vastgelegde toestemming (</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_Ref220937211 \n \h </w:instrText>
      </w:r>
      <w:r w:rsidR="009F453E" w:rsidRPr="009F453E">
        <w:rPr>
          <w:rFonts w:eastAsia="Times New Roman" w:cs="Arial"/>
          <w:color w:val="000000"/>
          <w:lang w:eastAsia="nl-NL"/>
        </w:rPr>
        <w:instrText xml:space="preserve">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FR-09</w:t>
      </w:r>
      <w:r w:rsidRPr="009F453E">
        <w:rPr>
          <w:rFonts w:eastAsia="Times New Roman" w:cs="Arial"/>
          <w:color w:val="000000"/>
          <w:lang w:eastAsia="nl-NL"/>
        </w:rPr>
        <w:fldChar w:fldCharType="end"/>
      </w:r>
      <w:r w:rsidRPr="009F453E">
        <w:rPr>
          <w:rFonts w:eastAsia="Times New Roman" w:cs="Arial"/>
          <w:color w:val="000000"/>
          <w:lang w:eastAsia="nl-NL"/>
        </w:rPr>
        <w:t>); zonder corresponderende toestemming volgt geen levering.</w:t>
      </w:r>
    </w:p>
    <w:p w14:paraId="43B3B762" w14:textId="0C9C210C" w:rsidR="000C0414" w:rsidRPr="009F453E" w:rsidRDefault="000C0414" w:rsidP="00490BEC">
      <w:pPr>
        <w:pStyle w:val="Lijstalinea"/>
        <w:numPr>
          <w:ilvl w:val="1"/>
          <w:numId w:val="38"/>
        </w:numPr>
        <w:spacing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_Ref220930076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FR-11</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(Geldigheidsduur)</w:t>
      </w:r>
      <w:r w:rsidRPr="009F453E">
        <w:rPr>
          <w:rFonts w:eastAsia="Times New Roman" w:cs="Arial"/>
          <w:color w:val="000000"/>
          <w:lang w:eastAsia="nl-NL"/>
        </w:rPr>
        <w:t>.</w:t>
      </w:r>
    </w:p>
    <w:p w14:paraId="33269FA7" w14:textId="5C84B422" w:rsidR="000C0414" w:rsidRPr="009F453E" w:rsidRDefault="000C0414" w:rsidP="000C0414">
      <w:pPr>
        <w:spacing w:after="100" w:afterAutospacing="1"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Geldigheid.</w:t>
      </w:r>
      <w:r w:rsidRPr="009F453E">
        <w:rPr>
          <w:rFonts w:eastAsia="Times New Roman" w:cs="Arial"/>
          <w:color w:val="000000"/>
          <w:lang w:eastAsia="nl-NL"/>
        </w:rPr>
        <w:t xml:space="preserve"> De toets of de toestemming nog geldig is, steunt op de geldigheidsduur uit </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_Ref220930076 \n \h </w:instrText>
      </w:r>
      <w:r w:rsidR="009F453E" w:rsidRPr="009F453E">
        <w:rPr>
          <w:rFonts w:eastAsia="Times New Roman" w:cs="Arial"/>
          <w:color w:val="000000"/>
          <w:lang w:eastAsia="nl-NL"/>
        </w:rPr>
        <w:instrText xml:space="preserve">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FR-11</w:t>
      </w:r>
      <w:r w:rsidRPr="009F453E">
        <w:rPr>
          <w:rFonts w:eastAsia="Times New Roman" w:cs="Arial"/>
          <w:color w:val="000000"/>
          <w:lang w:eastAsia="nl-NL"/>
        </w:rPr>
        <w:fldChar w:fldCharType="end"/>
      </w:r>
      <w:r w:rsidRPr="009F453E">
        <w:rPr>
          <w:rFonts w:eastAsia="Times New Roman" w:cs="Arial"/>
          <w:color w:val="000000"/>
          <w:lang w:eastAsia="nl-NL"/>
        </w:rPr>
        <w:t>.</w:t>
      </w:r>
    </w:p>
    <w:p w14:paraId="52F47D36" w14:textId="2EC61A27" w:rsidR="008113F9" w:rsidRPr="009F453E" w:rsidRDefault="008113F9" w:rsidP="000C0414">
      <w:pPr>
        <w:pStyle w:val="Kop4"/>
      </w:pPr>
      <w:bookmarkStart w:id="62" w:name="_Ref220937349"/>
      <w:bookmarkStart w:id="63" w:name="_Toc232766972"/>
      <w:r w:rsidRPr="009F453E">
        <w:t xml:space="preserve">Rol van de integrator als </w:t>
      </w:r>
      <w:bookmarkEnd w:id="62"/>
      <w:bookmarkEnd w:id="63"/>
      <w:r w:rsidR="007E27D8">
        <w:t>verwerker</w:t>
      </w:r>
    </w:p>
    <w:p w14:paraId="087470DD" w14:textId="00E60DAF" w:rsidR="008113F9" w:rsidRPr="009F453E" w:rsidRDefault="008113F9" w:rsidP="00EF05CD">
      <w:pPr>
        <w:numPr>
          <w:ilvl w:val="0"/>
          <w:numId w:val="19"/>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xml:space="preserve"> Indien een </w:t>
      </w:r>
      <w:r w:rsidR="000C0414" w:rsidRPr="009F453E">
        <w:rPr>
          <w:rFonts w:eastAsia="Times New Roman" w:cs="Arial"/>
          <w:color w:val="000000"/>
          <w:lang w:eastAsia="nl-NL"/>
        </w:rPr>
        <w:t>integrator</w:t>
      </w:r>
      <w:r w:rsidRPr="009F453E">
        <w:rPr>
          <w:rFonts w:eastAsia="Times New Roman" w:cs="Arial"/>
          <w:color w:val="000000"/>
          <w:lang w:eastAsia="nl-NL"/>
        </w:rPr>
        <w:t xml:space="preserve"> wordt gebruikt, treedt deze op als verwerker namens de Private Dienstverlener als verwerkingsverantwoordelijke. De integrator mag de gegevens inzien en bewerken, uitsluitend voor zover de opdracht van de Private Dienstverlener dat vereist. Bewerking zoals transformatie van gegevens is toegestaan. De integrator mag de gegevens niet voor andere doeleinden inzetten en niet langer bewaren dan voor de bewerking noodzakelijk is.</w:t>
      </w:r>
    </w:p>
    <w:p w14:paraId="761A8581" w14:textId="7F343ED5" w:rsidR="008113F9" w:rsidRPr="009F453E" w:rsidRDefault="008113F9" w:rsidP="00EF05CD">
      <w:pPr>
        <w:numPr>
          <w:ilvl w:val="0"/>
          <w:numId w:val="19"/>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w:t>
      </w:r>
      <w:r w:rsidR="000C0414" w:rsidRPr="009F453E">
        <w:rPr>
          <w:rFonts w:eastAsia="Times New Roman" w:cs="Arial"/>
          <w:color w:val="000000"/>
          <w:lang w:eastAsia="nl-NL"/>
        </w:rPr>
        <w:t>Integrator</w:t>
      </w:r>
    </w:p>
    <w:p w14:paraId="4BAF1483" w14:textId="77777777" w:rsidR="008113F9" w:rsidRPr="009F453E" w:rsidRDefault="008113F9" w:rsidP="00EF05CD">
      <w:pPr>
        <w:numPr>
          <w:ilvl w:val="0"/>
          <w:numId w:val="19"/>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2C6B50AD" w14:textId="4633013D" w:rsidR="004B13E0" w:rsidRPr="009F453E" w:rsidRDefault="6C77B4B2" w:rsidP="0F8FE6C1">
      <w:pPr>
        <w:numPr>
          <w:ilvl w:val="1"/>
          <w:numId w:val="19"/>
        </w:numPr>
        <w:spacing w:after="100" w:afterAutospacing="1" w:line="276" w:lineRule="auto"/>
        <w:rPr>
          <w:rFonts w:eastAsia="Times New Roman" w:cs="Arial"/>
          <w:color w:val="000000"/>
          <w:lang w:eastAsia="nl-NL"/>
        </w:rPr>
      </w:pPr>
      <w:r w:rsidRPr="009F453E">
        <w:rPr>
          <w:rFonts w:eastAsia="Times New Roman" w:cs="Arial"/>
          <w:color w:val="000000" w:themeColor="text1"/>
          <w:lang w:eastAsia="nl-NL"/>
        </w:rPr>
        <w:t>De integrator verwerkt de gegevens uitsluitend als verwerker namens de Private Dienstverlener. Het partijspecifieke kenmerk ter vervanging van het BSN (FR-35) en het waarmerk van de bronhouder (FR-27) blijven van toepassing voor pseudonimisering en integriteit van de gegevens.</w:t>
      </w:r>
    </w:p>
    <w:p w14:paraId="1A8DE392" w14:textId="77777777" w:rsidR="004B13E0" w:rsidRPr="009F453E" w:rsidRDefault="6C77B4B2" w:rsidP="0F8FE6C1">
      <w:pPr>
        <w:numPr>
          <w:ilvl w:val="1"/>
          <w:numId w:val="19"/>
        </w:numPr>
        <w:spacing w:after="100" w:afterAutospacing="1" w:line="276" w:lineRule="auto"/>
        <w:rPr>
          <w:rFonts w:eastAsia="Times New Roman" w:cs="Arial"/>
          <w:color w:val="000000"/>
          <w:lang w:eastAsia="nl-NL"/>
        </w:rPr>
      </w:pPr>
      <w:r w:rsidRPr="009F453E">
        <w:rPr>
          <w:rFonts w:eastAsia="Times New Roman" w:cs="Arial"/>
          <w:color w:val="000000" w:themeColor="text1"/>
          <w:lang w:eastAsia="nl-NL"/>
        </w:rPr>
        <w:t>Er is een verwerkersovereenkomst tussen de Private Dienstverlener en de integrator. De integrator verwerkt de gegevens uitsluitend voor het doel van de betreffende use case (doelbinding) en zet ze niet in voor andere doeleinden.</w:t>
      </w:r>
    </w:p>
    <w:p w14:paraId="637AA437" w14:textId="72A9732A" w:rsidR="008113F9" w:rsidRPr="009F453E" w:rsidRDefault="008113F9" w:rsidP="00EF05CD">
      <w:pPr>
        <w:numPr>
          <w:ilvl w:val="1"/>
          <w:numId w:val="19"/>
        </w:numPr>
        <w:spacing w:line="276" w:lineRule="auto"/>
        <w:ind w:hanging="357"/>
        <w:rPr>
          <w:rFonts w:eastAsia="Times New Roman" w:cs="Arial"/>
          <w:color w:val="000000"/>
          <w:lang w:eastAsia="nl-NL"/>
        </w:rPr>
      </w:pPr>
      <w:r w:rsidRPr="009F453E">
        <w:rPr>
          <w:rFonts w:eastAsia="Times New Roman" w:cs="Arial"/>
          <w:color w:val="000000"/>
          <w:lang w:eastAsia="nl-NL"/>
        </w:rPr>
        <w:t xml:space="preserve">Buiten de bewerking om vindt geen persistente opslag (caching/database) van persoonsgegevens plaats op de systemen van de </w:t>
      </w:r>
      <w:r w:rsidR="000C0414" w:rsidRPr="009F453E">
        <w:rPr>
          <w:rFonts w:eastAsia="Times New Roman" w:cs="Arial"/>
          <w:color w:val="000000"/>
          <w:lang w:eastAsia="nl-NL"/>
        </w:rPr>
        <w:t>integrator</w:t>
      </w:r>
      <w:r w:rsidRPr="009F453E">
        <w:rPr>
          <w:rFonts w:eastAsia="Times New Roman" w:cs="Arial"/>
          <w:color w:val="000000"/>
          <w:lang w:eastAsia="nl-NL"/>
        </w:rPr>
        <w:t>. Tijdelijke verwerking die voor de bewerking noodzakelijk is, is toegestaan; na oplevering aan de Private Dienstverlener worden de gegevens verwijderd.</w:t>
      </w:r>
    </w:p>
    <w:p w14:paraId="767A7CAC" w14:textId="77777777" w:rsidR="000C0414" w:rsidRPr="009F453E" w:rsidRDefault="000C0414" w:rsidP="00490BEC">
      <w:pPr>
        <w:pStyle w:val="Lijstalinea"/>
        <w:numPr>
          <w:ilvl w:val="0"/>
          <w:numId w:val="39"/>
        </w:numPr>
        <w:spacing w:line="276" w:lineRule="auto"/>
        <w:ind w:hanging="357"/>
        <w:rPr>
          <w:rFonts w:eastAsia="Times New Roman" w:cs="Arial"/>
          <w:color w:val="000000"/>
          <w:lang w:eastAsia="nl-NL"/>
        </w:rPr>
      </w:pPr>
      <w:r w:rsidRPr="009F453E">
        <w:rPr>
          <w:rFonts w:eastAsia="Times New Roman" w:cs="Arial"/>
          <w:b/>
          <w:bCs/>
          <w:color w:val="000000"/>
          <w:lang w:eastAsia="nl-NL"/>
        </w:rPr>
        <w:t>Afhankelijkheden:</w:t>
      </w:r>
    </w:p>
    <w:p w14:paraId="030E3021" w14:textId="635234E2" w:rsidR="000C0414" w:rsidRPr="009F453E" w:rsidRDefault="000C0414" w:rsidP="00490BEC">
      <w:pPr>
        <w:pStyle w:val="Lijstalinea"/>
        <w:numPr>
          <w:ilvl w:val="1"/>
          <w:numId w:val="39"/>
        </w:numPr>
        <w:tabs>
          <w:tab w:val="num" w:pos="720"/>
        </w:tabs>
        <w:spacing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_Ref220935941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FR-27</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(Waarmerken)</w:t>
      </w:r>
      <w:r w:rsidRPr="009F453E">
        <w:rPr>
          <w:rFonts w:eastAsia="Times New Roman" w:cs="Arial"/>
          <w:color w:val="000000"/>
          <w:lang w:eastAsia="nl-NL"/>
        </w:rPr>
        <w:t xml:space="preserve">. </w:t>
      </w:r>
    </w:p>
    <w:p w14:paraId="18A13FEE" w14:textId="23BC1F6C" w:rsidR="000C0414" w:rsidRPr="009F453E" w:rsidRDefault="000C0414" w:rsidP="000C0414">
      <w:pPr>
        <w:pStyle w:val="Lijstalinea"/>
        <w:spacing w:after="100" w:afterAutospacing="1"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Integriteit.</w:t>
      </w:r>
      <w:r w:rsidRPr="009F453E">
        <w:rPr>
          <w:rFonts w:eastAsia="Times New Roman" w:cs="Arial"/>
          <w:color w:val="000000"/>
          <w:lang w:eastAsia="nl-NL"/>
        </w:rPr>
        <w:t> Het waarmerk van de bronhouder borgt dat de gegevens die de integrator bewerkt, herleidbaar en onveranderd afkomstig zijn van de bron.</w:t>
      </w:r>
    </w:p>
    <w:p w14:paraId="72FAC5BE" w14:textId="77777777" w:rsidR="008113F9" w:rsidRPr="009F453E" w:rsidRDefault="008113F9" w:rsidP="000C0414">
      <w:pPr>
        <w:pStyle w:val="Kop4"/>
      </w:pPr>
      <w:bookmarkStart w:id="64" w:name="_Toc232766973"/>
      <w:r w:rsidRPr="009F453E">
        <w:t>Verificatie van ontvangen gegevens (Vervallen)</w:t>
      </w:r>
      <w:bookmarkEnd w:id="64"/>
    </w:p>
    <w:p w14:paraId="1980FC38" w14:textId="77777777" w:rsidR="008113F9" w:rsidRPr="009F453E" w:rsidRDefault="008113F9" w:rsidP="00EF05CD">
      <w:pPr>
        <w:numPr>
          <w:ilvl w:val="0"/>
          <w:numId w:val="20"/>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Vervallen. Het ophalen en delen van de gegevens kan plaatsvinden in een flow die losstaat van de burger; de burger is op dat moment niet noodzakelijk aanwezig en binnen de geldigheidsduur kan meermaals worden opgehaald. Daarom wordt na het delen niets aan de burger getoond. De transparantie over welke gegevens zijn opgehaald verloopt achteraf en op initiatief van de burger via het Centraal Overzicht van Toestemmingen (FR-20) en de logging in het Logboek Dataverwerkingen (FR-31).</w:t>
      </w:r>
    </w:p>
    <w:p w14:paraId="4B083669" w14:textId="5FC48AE4" w:rsidR="008113F9" w:rsidRPr="009F453E" w:rsidRDefault="008113F9" w:rsidP="004778BF">
      <w:pPr>
        <w:pStyle w:val="Kop1"/>
      </w:pPr>
      <w:bookmarkStart w:id="65" w:name="_Toc232766974"/>
      <w:r w:rsidRPr="009F453E">
        <w:t>Beheer &amp; Inzage (Post-consent)</w:t>
      </w:r>
      <w:bookmarkEnd w:id="65"/>
    </w:p>
    <w:p w14:paraId="151C4299" w14:textId="77777777" w:rsidR="008113F9" w:rsidRPr="009F453E" w:rsidRDefault="008113F9" w:rsidP="000C0414">
      <w:pPr>
        <w:pStyle w:val="Kop4"/>
      </w:pPr>
      <w:bookmarkStart w:id="66" w:name="_Toc232766975"/>
      <w:r w:rsidRPr="009F453E">
        <w:t>Centraal Overzicht van Toestemmingen</w:t>
      </w:r>
      <w:bookmarkEnd w:id="66"/>
    </w:p>
    <w:p w14:paraId="7833A2FF" w14:textId="08FB3EBD" w:rsidR="008113F9" w:rsidRPr="009F453E" w:rsidRDefault="008113F9" w:rsidP="00EF05CD">
      <w:pPr>
        <w:numPr>
          <w:ilvl w:val="0"/>
          <w:numId w:val="21"/>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De burger moet via een beveiligde overheidswebpagina</w:t>
      </w:r>
      <w:r w:rsidR="000F4D7D" w:rsidRPr="009F453E">
        <w:rPr>
          <w:rFonts w:eastAsia="Times New Roman" w:cs="Arial"/>
          <w:color w:val="000000"/>
          <w:lang w:eastAsia="nl-NL"/>
        </w:rPr>
        <w:t>/-ap</w:t>
      </w:r>
      <w:r w:rsidR="00A601FA">
        <w:rPr>
          <w:rFonts w:eastAsia="Times New Roman" w:cs="Arial"/>
          <w:color w:val="000000"/>
          <w:lang w:eastAsia="nl-NL"/>
        </w:rPr>
        <w:t>p</w:t>
      </w:r>
      <w:r w:rsidR="000F4D7D" w:rsidRPr="009F453E">
        <w:rPr>
          <w:rFonts w:eastAsia="Times New Roman" w:cs="Arial"/>
          <w:color w:val="000000"/>
          <w:lang w:eastAsia="nl-NL"/>
        </w:rPr>
        <w:t>licatie</w:t>
      </w:r>
      <w:r w:rsidRPr="009F453E">
        <w:rPr>
          <w:rFonts w:eastAsia="Times New Roman" w:cs="Arial"/>
          <w:color w:val="000000"/>
          <w:lang w:eastAsia="nl-NL"/>
        </w:rPr>
        <w:t xml:space="preserve"> een chronologisch overzicht kunnen opvragen van alle gegeven toestemmingen. Dit fungeert als een "logboek" of dashboard voor de burger.</w:t>
      </w:r>
    </w:p>
    <w:p w14:paraId="70011269" w14:textId="19531C6E" w:rsidR="008113F9" w:rsidRPr="009F453E" w:rsidRDefault="008113F9" w:rsidP="00EF05CD">
      <w:pPr>
        <w:numPr>
          <w:ilvl w:val="0"/>
          <w:numId w:val="21"/>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p>
    <w:p w14:paraId="742C370F" w14:textId="77777777" w:rsidR="008113F9" w:rsidRPr="009F453E" w:rsidRDefault="008113F9" w:rsidP="00EF05CD">
      <w:pPr>
        <w:numPr>
          <w:ilvl w:val="0"/>
          <w:numId w:val="21"/>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"De burger kan gegeven toestemmingen beheren via een overheidswebpagina... De burger heeft altijd inzage in van de gegeven toestemmingen". </w:t>
      </w:r>
    </w:p>
    <w:p w14:paraId="5F493076" w14:textId="77777777" w:rsidR="008113F9" w:rsidRPr="009F453E" w:rsidRDefault="008113F9" w:rsidP="00EF05CD">
      <w:pPr>
        <w:numPr>
          <w:ilvl w:val="0"/>
          <w:numId w:val="21"/>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15D4FC02" w14:textId="77777777" w:rsidR="008113F9" w:rsidRPr="009F453E" w:rsidRDefault="008113F9" w:rsidP="00EF05CD">
      <w:pPr>
        <w:numPr>
          <w:ilvl w:val="1"/>
          <w:numId w:val="21"/>
        </w:numPr>
        <w:spacing w:after="100" w:afterAutospacing="1" w:line="276" w:lineRule="auto"/>
        <w:rPr>
          <w:rFonts w:eastAsia="Times New Roman" w:cs="Arial"/>
          <w:color w:val="000000"/>
          <w:lang w:eastAsia="nl-NL"/>
        </w:rPr>
      </w:pPr>
      <w:r w:rsidRPr="009F453E">
        <w:rPr>
          <w:rFonts w:eastAsia="Times New Roman" w:cs="Arial"/>
          <w:color w:val="000000"/>
          <w:lang w:eastAsia="nl-NL"/>
        </w:rPr>
        <w:t>Het overzicht is alleen toegankelijk na authenticatie (zie FR-01).</w:t>
      </w:r>
    </w:p>
    <w:p w14:paraId="06954516" w14:textId="41695495" w:rsidR="00A71269" w:rsidRPr="009F453E" w:rsidRDefault="00A71269" w:rsidP="00A71269">
      <w:pPr>
        <w:pStyle w:val="Lijstalinea"/>
        <w:numPr>
          <w:ilvl w:val="1"/>
          <w:numId w:val="21"/>
        </w:numPr>
        <w:rPr>
          <w:rFonts w:eastAsia="Times New Roman" w:cs="Arial"/>
          <w:color w:val="000000"/>
          <w:lang w:eastAsia="nl-NL"/>
        </w:rPr>
      </w:pPr>
      <w:r w:rsidRPr="009F453E">
        <w:rPr>
          <w:rFonts w:eastAsia="Times New Roman" w:cs="Arial"/>
          <w:color w:val="000000"/>
          <w:lang w:eastAsia="nl-NL"/>
        </w:rPr>
        <w:t>Het overzicht toont alle actieve en recent verlopen/ingetrokken toestemmingen, samen met de per toestemming feitelijk uitgevoerde verwerkingen (data-retrievals) afgeleid uit het Logboek Dataverwerkingen (LDV). Koppeling met MijnOverheid / Mijn Toestemmingen wordt ondersteund.</w:t>
      </w:r>
    </w:p>
    <w:p w14:paraId="2B7312A5" w14:textId="3E7C71A3" w:rsidR="00714694" w:rsidRPr="009F453E" w:rsidRDefault="00714694" w:rsidP="0032093C">
      <w:pPr>
        <w:numPr>
          <w:ilvl w:val="1"/>
          <w:numId w:val="21"/>
        </w:numPr>
        <w:spacing w:line="276" w:lineRule="auto"/>
        <w:ind w:hanging="357"/>
        <w:rPr>
          <w:rFonts w:eastAsia="Times New Roman" w:cs="Arial"/>
          <w:color w:val="000000"/>
          <w:lang w:eastAsia="nl-NL"/>
        </w:rPr>
      </w:pPr>
      <w:r w:rsidRPr="009F453E">
        <w:rPr>
          <w:rFonts w:eastAsia="Times New Roman" w:cs="Arial"/>
          <w:color w:val="000000"/>
          <w:lang w:eastAsia="nl-NL"/>
        </w:rPr>
        <w:t xml:space="preserve">Het overzicht is exporteerbaar in een </w:t>
      </w:r>
      <w:r w:rsidR="006E18B2" w:rsidRPr="009F453E">
        <w:rPr>
          <w:rFonts w:eastAsia="Times New Roman" w:cs="Arial"/>
          <w:color w:val="000000"/>
          <w:lang w:eastAsia="nl-NL"/>
        </w:rPr>
        <w:t>csv of pdf formaat.</w:t>
      </w:r>
    </w:p>
    <w:p w14:paraId="7E317BB3" w14:textId="77777777" w:rsidR="000C0414" w:rsidRPr="009F453E" w:rsidRDefault="000C0414" w:rsidP="00490BEC">
      <w:pPr>
        <w:numPr>
          <w:ilvl w:val="0"/>
          <w:numId w:val="40"/>
        </w:numPr>
        <w:spacing w:line="276" w:lineRule="auto"/>
        <w:ind w:hanging="357"/>
        <w:rPr>
          <w:rFonts w:eastAsia="Times New Roman" w:cs="Arial"/>
          <w:color w:val="000000"/>
          <w:lang w:eastAsia="nl-NL"/>
        </w:rPr>
      </w:pPr>
      <w:r w:rsidRPr="009F453E">
        <w:rPr>
          <w:rFonts w:eastAsia="Times New Roman" w:cs="Arial"/>
          <w:b/>
          <w:bCs/>
          <w:color w:val="000000"/>
          <w:lang w:eastAsia="nl-NL"/>
        </w:rPr>
        <w:t>Afhankelijkheden:</w:t>
      </w:r>
    </w:p>
    <w:p w14:paraId="4B638C6B" w14:textId="67877D93" w:rsidR="000C0414" w:rsidRPr="009F453E" w:rsidRDefault="000C0414" w:rsidP="00490BEC">
      <w:pPr>
        <w:numPr>
          <w:ilvl w:val="1"/>
          <w:numId w:val="40"/>
        </w:numPr>
        <w:tabs>
          <w:tab w:val="num" w:pos="1440"/>
        </w:tabs>
        <w:spacing w:line="276" w:lineRule="auto"/>
        <w:ind w:left="1434" w:hanging="357"/>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_Ref220937401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FR-01</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(Authenticatie Burger)</w:t>
      </w:r>
      <w:r w:rsidRPr="009F453E">
        <w:rPr>
          <w:rFonts w:eastAsia="Times New Roman" w:cs="Arial"/>
          <w:color w:val="000000"/>
          <w:lang w:eastAsia="nl-NL"/>
        </w:rPr>
        <w:t>.</w:t>
      </w:r>
    </w:p>
    <w:p w14:paraId="545C7AC9" w14:textId="59815C4F" w:rsidR="000C0414" w:rsidRPr="009F453E" w:rsidRDefault="000C0414" w:rsidP="00EF148C">
      <w:pPr>
        <w:spacing w:after="100" w:afterAutospacing="1"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Security.</w:t>
      </w:r>
      <w:r w:rsidRPr="009F453E">
        <w:rPr>
          <w:rFonts w:eastAsia="Times New Roman" w:cs="Arial"/>
          <w:color w:val="000000"/>
          <w:lang w:eastAsia="nl-NL"/>
        </w:rPr>
        <w:t> Toegang tot persoonsgebonden historie vereist altijd een actieve, inlogsessie (DigiD).</w:t>
      </w:r>
    </w:p>
    <w:p w14:paraId="41CEA72D" w14:textId="77777777" w:rsidR="008113F9" w:rsidRPr="009F453E" w:rsidRDefault="008113F9" w:rsidP="000C0414">
      <w:pPr>
        <w:pStyle w:val="Kop4"/>
      </w:pPr>
      <w:bookmarkStart w:id="67" w:name="_Ref220936411"/>
      <w:bookmarkStart w:id="68" w:name="_Toc232766976"/>
      <w:r w:rsidRPr="009F453E">
        <w:t>Detailweergave per Transactie</w:t>
      </w:r>
      <w:bookmarkEnd w:id="67"/>
      <w:bookmarkEnd w:id="68"/>
    </w:p>
    <w:p w14:paraId="2FF0480F" w14:textId="7CFBC04C" w:rsidR="008113F9" w:rsidRPr="009F453E" w:rsidRDefault="04FC464C" w:rsidP="0F8FE6C1">
      <w:pPr>
        <w:numPr>
          <w:ilvl w:val="0"/>
          <w:numId w:val="22"/>
        </w:numPr>
        <w:spacing w:after="100" w:afterAutospacing="1" w:line="276" w:lineRule="auto"/>
        <w:rPr>
          <w:rFonts w:eastAsia="Times New Roman" w:cs="Arial"/>
          <w:color w:val="000000"/>
          <w:lang w:eastAsia="nl-NL"/>
        </w:rPr>
      </w:pPr>
      <w:r w:rsidRPr="009F453E">
        <w:rPr>
          <w:rFonts w:eastAsia="Times New Roman" w:cs="Arial"/>
          <w:b/>
          <w:bCs/>
          <w:color w:val="000000" w:themeColor="text1"/>
          <w:lang w:eastAsia="nl-NL"/>
        </w:rPr>
        <w:t>Beschrijving:</w:t>
      </w:r>
      <w:r w:rsidRPr="009F453E">
        <w:rPr>
          <w:rFonts w:eastAsia="Times New Roman" w:cs="Arial"/>
          <w:color w:val="000000" w:themeColor="text1"/>
          <w:lang w:eastAsia="nl-NL"/>
        </w:rPr>
        <w:t xml:space="preserve"> Binnen het overzicht moet de burger per </w:t>
      </w:r>
      <w:r w:rsidR="001F671B">
        <w:rPr>
          <w:rFonts w:eastAsia="Times New Roman" w:cs="Arial"/>
          <w:color w:val="000000" w:themeColor="text1"/>
          <w:lang w:eastAsia="nl-NL"/>
        </w:rPr>
        <w:t xml:space="preserve">toepassing van de </w:t>
      </w:r>
      <w:r w:rsidRPr="009F453E">
        <w:rPr>
          <w:rFonts w:eastAsia="Times New Roman" w:cs="Arial"/>
          <w:color w:val="000000" w:themeColor="text1"/>
          <w:lang w:eastAsia="nl-NL"/>
        </w:rPr>
        <w:t>toestemming kunnen inzien welke gegevensset is opgehaald. Dit bevat dezelfde data-elementen als getoond tijdens het geven van de toestemming, zonder de feitelijke waarden.</w:t>
      </w:r>
    </w:p>
    <w:p w14:paraId="300931B4" w14:textId="6E36AB7C" w:rsidR="008113F9" w:rsidRPr="009F453E" w:rsidRDefault="008113F9" w:rsidP="00EF05CD">
      <w:pPr>
        <w:numPr>
          <w:ilvl w:val="0"/>
          <w:numId w:val="22"/>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p>
    <w:p w14:paraId="6BC4A074" w14:textId="38D6B16A" w:rsidR="008113F9" w:rsidRPr="009F453E" w:rsidRDefault="008113F9" w:rsidP="00EF05CD">
      <w:pPr>
        <w:numPr>
          <w:ilvl w:val="0"/>
          <w:numId w:val="22"/>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"De burger heeft altijd inzage in... met: de specifieke eigen persoonsgegevens die zijn opgehaald, de naam van de private dienstverlener</w:t>
      </w:r>
      <w:r w:rsidR="000C0414" w:rsidRPr="009F453E">
        <w:rPr>
          <w:rFonts w:eastAsia="Times New Roman" w:cs="Arial"/>
          <w:color w:val="000000"/>
          <w:lang w:eastAsia="nl-NL"/>
        </w:rPr>
        <w:t>integrator</w:t>
      </w:r>
      <w:r w:rsidRPr="009F453E">
        <w:rPr>
          <w:rFonts w:eastAsia="Times New Roman" w:cs="Arial"/>
          <w:color w:val="000000"/>
          <w:lang w:eastAsia="nl-NL"/>
        </w:rPr>
        <w:t>, het specifieke doel (de dienst) van de gegevensverwerking". </w:t>
      </w:r>
    </w:p>
    <w:p w14:paraId="714C68B7" w14:textId="77777777" w:rsidR="008113F9" w:rsidRPr="009F453E" w:rsidRDefault="008113F9" w:rsidP="00EF05CD">
      <w:pPr>
        <w:numPr>
          <w:ilvl w:val="0"/>
          <w:numId w:val="22"/>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1B5A27F3" w14:textId="77777777" w:rsidR="008113F9" w:rsidRPr="009F453E" w:rsidRDefault="008113F9" w:rsidP="00EF05CD">
      <w:pPr>
        <w:numPr>
          <w:ilvl w:val="1"/>
          <w:numId w:val="22"/>
        </w:numPr>
        <w:spacing w:after="100" w:afterAutospacing="1" w:line="276" w:lineRule="auto"/>
        <w:rPr>
          <w:rFonts w:eastAsia="Times New Roman" w:cs="Arial"/>
          <w:color w:val="000000"/>
          <w:lang w:eastAsia="nl-NL"/>
        </w:rPr>
      </w:pPr>
      <w:r w:rsidRPr="009F453E">
        <w:rPr>
          <w:rFonts w:eastAsia="Times New Roman" w:cs="Arial"/>
          <w:color w:val="000000"/>
          <w:lang w:eastAsia="nl-NL"/>
        </w:rPr>
        <w:t>Bij het selecteren van een toestemming wordt de </w:t>
      </w:r>
      <w:r w:rsidRPr="009F453E">
        <w:rPr>
          <w:rFonts w:eastAsia="Times New Roman" w:cs="Arial"/>
          <w:b/>
          <w:bCs/>
          <w:color w:val="000000"/>
          <w:lang w:eastAsia="nl-NL"/>
        </w:rPr>
        <w:t>naam van de dienstverlener</w:t>
      </w:r>
      <w:r w:rsidRPr="009F453E">
        <w:rPr>
          <w:rFonts w:eastAsia="Times New Roman" w:cs="Arial"/>
          <w:color w:val="000000"/>
          <w:lang w:eastAsia="nl-NL"/>
        </w:rPr>
        <w:t> getoond.</w:t>
      </w:r>
    </w:p>
    <w:p w14:paraId="6CBB454E" w14:textId="77777777" w:rsidR="008113F9" w:rsidRPr="009F453E" w:rsidRDefault="008113F9" w:rsidP="00EF05CD">
      <w:pPr>
        <w:numPr>
          <w:ilvl w:val="1"/>
          <w:numId w:val="22"/>
        </w:numPr>
        <w:spacing w:line="276" w:lineRule="auto"/>
        <w:ind w:left="1434" w:hanging="357"/>
        <w:rPr>
          <w:rFonts w:eastAsia="Times New Roman" w:cs="Arial"/>
          <w:color w:val="000000"/>
          <w:lang w:eastAsia="nl-NL"/>
        </w:rPr>
      </w:pPr>
      <w:r w:rsidRPr="009F453E">
        <w:rPr>
          <w:rFonts w:eastAsia="Times New Roman" w:cs="Arial"/>
          <w:color w:val="000000"/>
          <w:lang w:eastAsia="nl-NL"/>
        </w:rPr>
        <w:t>Het </w:t>
      </w:r>
      <w:r w:rsidRPr="009F453E">
        <w:rPr>
          <w:rFonts w:eastAsia="Times New Roman" w:cs="Arial"/>
          <w:b/>
          <w:bCs/>
          <w:color w:val="000000"/>
          <w:lang w:eastAsia="nl-NL"/>
        </w:rPr>
        <w:t>doel</w:t>
      </w:r>
      <w:r w:rsidRPr="009F453E">
        <w:rPr>
          <w:rFonts w:eastAsia="Times New Roman" w:cs="Arial"/>
          <w:color w:val="000000"/>
          <w:lang w:eastAsia="nl-NL"/>
        </w:rPr>
        <w:t> van de verwerking wordt getoond.</w:t>
      </w:r>
    </w:p>
    <w:p w14:paraId="675EABBB" w14:textId="77777777" w:rsidR="008113F9" w:rsidRPr="009F453E" w:rsidRDefault="008113F9" w:rsidP="00EF05CD">
      <w:pPr>
        <w:numPr>
          <w:ilvl w:val="1"/>
          <w:numId w:val="22"/>
        </w:numPr>
        <w:spacing w:line="276" w:lineRule="auto"/>
        <w:ind w:left="1434" w:hanging="357"/>
        <w:rPr>
          <w:rFonts w:eastAsia="Times New Roman" w:cs="Arial"/>
          <w:color w:val="000000"/>
          <w:lang w:eastAsia="nl-NL"/>
        </w:rPr>
      </w:pPr>
      <w:r w:rsidRPr="009F453E">
        <w:rPr>
          <w:rFonts w:eastAsia="Times New Roman" w:cs="Arial"/>
          <w:color w:val="000000"/>
          <w:lang w:eastAsia="nl-NL"/>
        </w:rPr>
        <w:t>De </w:t>
      </w:r>
      <w:r w:rsidRPr="009F453E">
        <w:rPr>
          <w:rFonts w:eastAsia="Times New Roman" w:cs="Arial"/>
          <w:b/>
          <w:bCs/>
          <w:color w:val="000000"/>
          <w:lang w:eastAsia="nl-NL"/>
        </w:rPr>
        <w:t>lijst met specifieke persoonsgegevens</w:t>
      </w:r>
      <w:r w:rsidRPr="009F453E">
        <w:rPr>
          <w:rFonts w:eastAsia="Times New Roman" w:cs="Arial"/>
          <w:color w:val="000000"/>
          <w:lang w:eastAsia="nl-NL"/>
        </w:rPr>
        <w:t> (de dataset) wordt getoond.</w:t>
      </w:r>
    </w:p>
    <w:p w14:paraId="4ADF79C0" w14:textId="77777777" w:rsidR="000C0414" w:rsidRPr="009F453E" w:rsidRDefault="000C0414" w:rsidP="00EF05CD">
      <w:pPr>
        <w:numPr>
          <w:ilvl w:val="0"/>
          <w:numId w:val="22"/>
        </w:numPr>
        <w:spacing w:line="276" w:lineRule="auto"/>
        <w:ind w:hanging="357"/>
        <w:rPr>
          <w:rFonts w:eastAsia="Times New Roman" w:cs="Arial"/>
          <w:color w:val="000000"/>
          <w:lang w:eastAsia="nl-NL"/>
        </w:rPr>
      </w:pPr>
      <w:r w:rsidRPr="009F453E">
        <w:rPr>
          <w:rFonts w:eastAsia="Times New Roman" w:cs="Arial"/>
          <w:b/>
          <w:bCs/>
          <w:color w:val="000000"/>
          <w:lang w:eastAsia="nl-NL"/>
        </w:rPr>
        <w:t>Afhankelijkheden:</w:t>
      </w:r>
    </w:p>
    <w:p w14:paraId="7A4E9F4D" w14:textId="38F73101" w:rsidR="000C0414" w:rsidRPr="009F453E" w:rsidRDefault="000C0414" w:rsidP="00490BEC">
      <w:pPr>
        <w:numPr>
          <w:ilvl w:val="1"/>
          <w:numId w:val="41"/>
        </w:numPr>
        <w:spacing w:line="276" w:lineRule="auto"/>
        <w:ind w:hanging="357"/>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_Ref220937490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FR-09</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(Registratie)</w:t>
      </w:r>
      <w:r w:rsidRPr="009F453E">
        <w:rPr>
          <w:rFonts w:eastAsia="Times New Roman" w:cs="Arial"/>
          <w:color w:val="000000"/>
          <w:lang w:eastAsia="nl-NL"/>
        </w:rPr>
        <w:t>.</w:t>
      </w:r>
    </w:p>
    <w:p w14:paraId="4195CBDA" w14:textId="69FF67B9" w:rsidR="000C0414" w:rsidRPr="009F453E" w:rsidRDefault="000C0414" w:rsidP="000C0414">
      <w:pPr>
        <w:spacing w:after="100" w:afterAutospacing="1"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Data Bron.</w:t>
      </w:r>
      <w:r w:rsidRPr="009F453E">
        <w:rPr>
          <w:rFonts w:eastAsia="Times New Roman" w:cs="Arial"/>
          <w:color w:val="000000"/>
          <w:lang w:eastAsia="nl-NL"/>
        </w:rPr>
        <w:t xml:space="preserve"> De details die hier getoond worden (welke partij, welk doel), worden rechtstreeks opgehaald uit het record dat in </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_Ref220937518 \n \h </w:instrText>
      </w:r>
      <w:r w:rsidR="009F453E" w:rsidRPr="009F453E">
        <w:rPr>
          <w:rFonts w:eastAsia="Times New Roman" w:cs="Arial"/>
          <w:color w:val="000000"/>
          <w:lang w:eastAsia="nl-NL"/>
        </w:rPr>
        <w:instrText xml:space="preserve">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FR-09</w:t>
      </w:r>
      <w:r w:rsidRPr="009F453E">
        <w:rPr>
          <w:rFonts w:eastAsia="Times New Roman" w:cs="Arial"/>
          <w:color w:val="000000"/>
          <w:lang w:eastAsia="nl-NL"/>
        </w:rPr>
        <w:fldChar w:fldCharType="end"/>
      </w:r>
      <w:r w:rsidRPr="009F453E">
        <w:rPr>
          <w:rFonts w:eastAsia="Times New Roman" w:cs="Arial"/>
          <w:color w:val="000000"/>
          <w:lang w:eastAsia="nl-NL"/>
        </w:rPr>
        <w:t xml:space="preserve"> is opgeslagen.</w:t>
      </w:r>
    </w:p>
    <w:p w14:paraId="35EF2270" w14:textId="77777777" w:rsidR="008113F9" w:rsidRPr="009F453E" w:rsidRDefault="008113F9" w:rsidP="000C0414">
      <w:pPr>
        <w:pStyle w:val="Kop4"/>
      </w:pPr>
      <w:bookmarkStart w:id="69" w:name="_Ref220937664"/>
      <w:bookmarkStart w:id="70" w:name="_Ref220937729"/>
      <w:bookmarkStart w:id="71" w:name="_Ref220937750"/>
      <w:bookmarkStart w:id="72" w:name="_Toc232766977"/>
      <w:r w:rsidRPr="009F453E">
        <w:t>Statusweergave van de Toestemming</w:t>
      </w:r>
      <w:bookmarkEnd w:id="69"/>
      <w:bookmarkEnd w:id="70"/>
      <w:bookmarkEnd w:id="71"/>
      <w:bookmarkEnd w:id="72"/>
    </w:p>
    <w:p w14:paraId="3209060B" w14:textId="3E58FF33" w:rsidR="008113F9" w:rsidRPr="009F453E" w:rsidRDefault="008113F9" w:rsidP="00EF05CD">
      <w:pPr>
        <w:numPr>
          <w:ilvl w:val="0"/>
          <w:numId w:val="2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w:t>
      </w:r>
      <w:r w:rsidR="000C0414" w:rsidRPr="009F453E">
        <w:rPr>
          <w:rFonts w:eastAsia="Times New Roman" w:cs="Arial"/>
          <w:color w:val="000000"/>
          <w:lang w:eastAsia="nl-NL"/>
        </w:rPr>
        <w:t>De GBO-DvTP-voorziening moet per toestemming de actuele status tonen, zodat de burger weet of de gegevens al zijn opgehaald en of de toestemming nog geldig is binnen de looptijd.</w:t>
      </w:r>
    </w:p>
    <w:p w14:paraId="1F39A84B" w14:textId="747B3B14" w:rsidR="008113F9" w:rsidRPr="009F453E" w:rsidRDefault="008113F9" w:rsidP="00EF05CD">
      <w:pPr>
        <w:numPr>
          <w:ilvl w:val="0"/>
          <w:numId w:val="2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p>
    <w:p w14:paraId="01FA05FD" w14:textId="77777777" w:rsidR="008113F9" w:rsidRPr="009F453E" w:rsidRDefault="008113F9" w:rsidP="00EF05CD">
      <w:pPr>
        <w:numPr>
          <w:ilvl w:val="0"/>
          <w:numId w:val="2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"De burger heeft altijd inzage in... de status of de geldigheidsduur van de toestemming". </w:t>
      </w:r>
    </w:p>
    <w:p w14:paraId="6FC46BFC" w14:textId="77777777" w:rsidR="008113F9" w:rsidRPr="009F453E" w:rsidRDefault="008113F9" w:rsidP="00EF05CD">
      <w:pPr>
        <w:numPr>
          <w:ilvl w:val="0"/>
          <w:numId w:val="2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5D6FA1C7" w14:textId="14A798F1" w:rsidR="008113F9" w:rsidRPr="009F453E" w:rsidRDefault="000C0414" w:rsidP="00EF05CD">
      <w:pPr>
        <w:numPr>
          <w:ilvl w:val="1"/>
          <w:numId w:val="23"/>
        </w:numPr>
        <w:spacing w:line="276" w:lineRule="auto"/>
        <w:ind w:hanging="357"/>
        <w:rPr>
          <w:rFonts w:eastAsia="Times New Roman" w:cs="Arial"/>
          <w:color w:val="000000"/>
          <w:lang w:eastAsia="nl-NL"/>
        </w:rPr>
      </w:pPr>
      <w:r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Pr="009F453E">
        <w:rPr>
          <w:rFonts w:eastAsia="Times New Roman" w:cs="Arial"/>
          <w:color w:val="000000"/>
          <w:lang w:eastAsia="nl-NL"/>
        </w:rPr>
        <w:t xml:space="preserve"> </w:t>
      </w:r>
      <w:r w:rsidR="008113F9" w:rsidRPr="009F453E">
        <w:rPr>
          <w:rFonts w:eastAsia="Times New Roman" w:cs="Arial"/>
          <w:color w:val="000000"/>
          <w:lang w:eastAsia="nl-NL"/>
        </w:rPr>
        <w:t xml:space="preserve">toont duidelijk de status, bijvoorbeeld: </w:t>
      </w:r>
      <w:r w:rsidR="004F32F2" w:rsidRPr="009F453E">
        <w:rPr>
          <w:rFonts w:eastAsia="Times New Roman" w:cs="Arial"/>
          <w:color w:val="000000"/>
          <w:lang w:eastAsia="nl-NL"/>
        </w:rPr>
        <w:t>'</w:t>
      </w:r>
      <w:r w:rsidR="004F32F2">
        <w:rPr>
          <w:rFonts w:eastAsia="Times New Roman" w:cs="Arial"/>
          <w:color w:val="000000"/>
          <w:lang w:eastAsia="nl-NL"/>
        </w:rPr>
        <w:t>Actief</w:t>
      </w:r>
      <w:r w:rsidR="004F32F2" w:rsidRPr="009F453E">
        <w:rPr>
          <w:rFonts w:eastAsia="Times New Roman" w:cs="Arial"/>
          <w:color w:val="000000"/>
          <w:lang w:eastAsia="nl-NL"/>
        </w:rPr>
        <w:t>'</w:t>
      </w:r>
      <w:r w:rsidR="008113F9" w:rsidRPr="009F453E">
        <w:rPr>
          <w:rFonts w:eastAsia="Times New Roman" w:cs="Arial"/>
          <w:color w:val="000000"/>
          <w:lang w:eastAsia="nl-NL"/>
        </w:rPr>
        <w:t>, 'Opgehaald (nog geldig)', 'Verlopen' of 'Geannuleerd'. De status 'Opgehaald' maakt de toestemming niet ongeldig zolang de geldigheidsduur loopt.</w:t>
      </w:r>
    </w:p>
    <w:p w14:paraId="1E9E2A09" w14:textId="77777777" w:rsidR="008113F9" w:rsidRPr="009F453E" w:rsidRDefault="008113F9" w:rsidP="00EF05CD">
      <w:pPr>
        <w:numPr>
          <w:ilvl w:val="1"/>
          <w:numId w:val="23"/>
        </w:numPr>
        <w:spacing w:line="276" w:lineRule="auto"/>
        <w:ind w:hanging="357"/>
        <w:rPr>
          <w:rFonts w:eastAsia="Times New Roman" w:cs="Arial"/>
          <w:color w:val="000000"/>
          <w:lang w:eastAsia="nl-NL"/>
        </w:rPr>
      </w:pPr>
      <w:r w:rsidRPr="009F453E">
        <w:rPr>
          <w:rFonts w:eastAsia="Times New Roman" w:cs="Arial"/>
          <w:color w:val="000000"/>
          <w:lang w:eastAsia="nl-NL"/>
        </w:rPr>
        <w:t>Indien de toestemming nog geldig is, wordt de resterende geldigheidsduur of de verloopdatum getoond.</w:t>
      </w:r>
    </w:p>
    <w:p w14:paraId="48FA9865" w14:textId="77777777" w:rsidR="000C0414" w:rsidRPr="009F453E" w:rsidRDefault="000C0414" w:rsidP="00EF05CD">
      <w:pPr>
        <w:numPr>
          <w:ilvl w:val="0"/>
          <w:numId w:val="23"/>
        </w:numPr>
        <w:spacing w:line="276" w:lineRule="auto"/>
        <w:ind w:hanging="357"/>
        <w:rPr>
          <w:rFonts w:eastAsia="Times New Roman" w:cs="Arial"/>
          <w:color w:val="000000"/>
          <w:lang w:eastAsia="nl-NL"/>
        </w:rPr>
      </w:pPr>
      <w:r w:rsidRPr="009F453E">
        <w:rPr>
          <w:rFonts w:eastAsia="Times New Roman" w:cs="Arial"/>
          <w:b/>
          <w:bCs/>
          <w:color w:val="000000"/>
          <w:lang w:eastAsia="nl-NL"/>
        </w:rPr>
        <w:t>Afhankelijkheden:</w:t>
      </w:r>
    </w:p>
    <w:p w14:paraId="50B5277E" w14:textId="6BBDE0DC" w:rsidR="000C0414" w:rsidRPr="009F453E" w:rsidRDefault="000C0414" w:rsidP="00490BEC">
      <w:pPr>
        <w:numPr>
          <w:ilvl w:val="1"/>
          <w:numId w:val="42"/>
        </w:numPr>
        <w:spacing w:line="276" w:lineRule="auto"/>
        <w:ind w:hanging="357"/>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_Ref220937626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FR-17</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(Ophalen)</w:t>
      </w:r>
      <w:r w:rsidRPr="009F453E">
        <w:rPr>
          <w:rFonts w:eastAsia="Times New Roman" w:cs="Arial"/>
          <w:color w:val="000000"/>
          <w:lang w:eastAsia="nl-NL"/>
        </w:rPr>
        <w:t>.</w:t>
      </w:r>
    </w:p>
    <w:p w14:paraId="63FA1CC7" w14:textId="3DA48201" w:rsidR="000C0414" w:rsidRPr="009F453E" w:rsidRDefault="000C0414" w:rsidP="000C0414">
      <w:pPr>
        <w:spacing w:after="100" w:afterAutospacing="1"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Status Update.</w:t>
      </w:r>
      <w:r w:rsidRPr="009F453E">
        <w:rPr>
          <w:rFonts w:eastAsia="Times New Roman" w:cs="Arial"/>
          <w:color w:val="000000"/>
          <w:lang w:eastAsia="nl-NL"/>
        </w:rPr>
        <w:t> De status van een toestemming verandert van 'Openstaand' naar 'Opgehaald' zodra FR-17 voor het eerst succesvol is uitgevoerd. De toestemming blijft daarna geldig tot de geldigheidsduur verloopt of de burger intrekt. FR-22 toont het resultaat van FR-17.</w:t>
      </w:r>
    </w:p>
    <w:p w14:paraId="34BF4D79" w14:textId="5AC1B351" w:rsidR="008113F9" w:rsidRPr="009F453E" w:rsidRDefault="008113F9" w:rsidP="004778BF">
      <w:pPr>
        <w:pStyle w:val="Kop1"/>
      </w:pPr>
      <w:bookmarkStart w:id="73" w:name="_Toc232766978"/>
      <w:r w:rsidRPr="009F453E">
        <w:t>Intrekking &amp; Annulering</w:t>
      </w:r>
      <w:bookmarkEnd w:id="73"/>
    </w:p>
    <w:p w14:paraId="2A0BE942" w14:textId="77777777" w:rsidR="008113F9" w:rsidRPr="009F453E" w:rsidRDefault="008113F9" w:rsidP="000C0414">
      <w:pPr>
        <w:pStyle w:val="Kop4"/>
      </w:pPr>
      <w:bookmarkStart w:id="74" w:name="_Toc232766979"/>
      <w:r w:rsidRPr="009F453E">
        <w:t>Intrekken van een geldige toestemming</w:t>
      </w:r>
      <w:bookmarkEnd w:id="74"/>
    </w:p>
    <w:p w14:paraId="26005BB3" w14:textId="2933E62A" w:rsidR="008113F9" w:rsidRPr="009F453E" w:rsidRDefault="04FC464C" w:rsidP="0F8FE6C1">
      <w:pPr>
        <w:numPr>
          <w:ilvl w:val="0"/>
          <w:numId w:val="24"/>
        </w:numPr>
        <w:spacing w:after="100" w:afterAutospacing="1" w:line="276" w:lineRule="auto"/>
        <w:rPr>
          <w:rFonts w:eastAsia="Times New Roman" w:cs="Arial"/>
          <w:color w:val="000000"/>
          <w:lang w:eastAsia="nl-NL"/>
        </w:rPr>
      </w:pPr>
      <w:r w:rsidRPr="009F453E">
        <w:rPr>
          <w:rFonts w:eastAsia="Times New Roman" w:cs="Arial"/>
          <w:b/>
          <w:bCs/>
          <w:color w:val="000000" w:themeColor="text1"/>
          <w:lang w:eastAsia="nl-NL"/>
        </w:rPr>
        <w:t>Beschrijving:</w:t>
      </w:r>
      <w:r w:rsidRPr="009F453E">
        <w:rPr>
          <w:rFonts w:eastAsia="Times New Roman" w:cs="Arial"/>
          <w:color w:val="000000" w:themeColor="text1"/>
          <w:lang w:eastAsia="nl-NL"/>
        </w:rPr>
        <w:t> </w:t>
      </w:r>
      <w:r w:rsidR="22D342FB" w:rsidRPr="009F453E">
        <w:rPr>
          <w:rFonts w:eastAsia="Times New Roman" w:cs="Arial"/>
          <w:color w:val="000000" w:themeColor="text1"/>
          <w:lang w:eastAsia="nl-NL"/>
        </w:rPr>
        <w:t>De burger kan op elk moment een verleende toestemming intrekken via het GBO-DvTP-portaal. De intrekking heeft direct effect op toekomstige ophaalverzoeken: de autorisatieketen weigert nieuwe verzoeken op basis van de ingetrokken toestemming. Intrekking is ook mogelijk nadat gegevens eerder zijn opgehaald</w:t>
      </w:r>
      <w:r w:rsidR="3DF0304E" w:rsidRPr="009F453E">
        <w:rPr>
          <w:rFonts w:eastAsia="Times New Roman" w:cs="Arial"/>
          <w:color w:val="000000" w:themeColor="text1"/>
          <w:lang w:eastAsia="nl-NL"/>
        </w:rPr>
        <w:t>, zolang de toestemming nog geldig is binnen de looptijd; de intrekking voorkomt verdere raadplegingen. Reeds geleverde gegevens blijven onder de AVG-verantwoordelijkheid van de private dienstverlener vallen (zie FR-24 en FR-25).</w:t>
      </w:r>
    </w:p>
    <w:p w14:paraId="76CAA9E1" w14:textId="77777777" w:rsidR="008113F9" w:rsidRPr="009F453E" w:rsidRDefault="008113F9" w:rsidP="00EF05CD">
      <w:pPr>
        <w:numPr>
          <w:ilvl w:val="0"/>
          <w:numId w:val="24"/>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Burger</w:t>
      </w:r>
    </w:p>
    <w:p w14:paraId="57E4245B" w14:textId="77777777" w:rsidR="008113F9" w:rsidRPr="009F453E" w:rsidRDefault="008113F9" w:rsidP="00EF05CD">
      <w:pPr>
        <w:numPr>
          <w:ilvl w:val="0"/>
          <w:numId w:val="24"/>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"(Gegevens zijn niet opgehaald): De burger kan een toestemming die nog niet door de private dienstverlener is gebruikt ... annuleren, zonder daarvoor contact op te hoeven nemen met de private dienstverlener. De annulering is direct van kracht." </w:t>
      </w:r>
    </w:p>
    <w:p w14:paraId="6653AE6B" w14:textId="77777777" w:rsidR="008113F9" w:rsidRPr="009F453E" w:rsidRDefault="008113F9" w:rsidP="00EF05CD">
      <w:pPr>
        <w:numPr>
          <w:ilvl w:val="0"/>
          <w:numId w:val="24"/>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33572646" w14:textId="7CA30906" w:rsidR="008113F9" w:rsidRPr="009F453E" w:rsidRDefault="008113F9" w:rsidP="00EF05CD">
      <w:pPr>
        <w:numPr>
          <w:ilvl w:val="1"/>
          <w:numId w:val="24"/>
        </w:numPr>
        <w:spacing w:after="100" w:afterAutospacing="1" w:line="276" w:lineRule="auto"/>
        <w:rPr>
          <w:rFonts w:eastAsia="Times New Roman" w:cs="Arial"/>
          <w:color w:val="000000"/>
          <w:lang w:eastAsia="nl-NL"/>
        </w:rPr>
      </w:pPr>
      <w:r w:rsidRPr="009F453E">
        <w:rPr>
          <w:rFonts w:eastAsia="Times New Roman" w:cs="Arial"/>
          <w:color w:val="000000"/>
          <w:lang w:eastAsia="nl-NL"/>
        </w:rPr>
        <w:t>In het beheeroverzicht is een optie '</w:t>
      </w:r>
      <w:r w:rsidR="001520A0" w:rsidRPr="009F453E">
        <w:rPr>
          <w:rFonts w:eastAsia="Times New Roman" w:cs="Arial"/>
          <w:color w:val="000000"/>
          <w:lang w:eastAsia="nl-NL"/>
        </w:rPr>
        <w:t>Intrekken toestemming’</w:t>
      </w:r>
      <w:r w:rsidRPr="009F453E">
        <w:rPr>
          <w:rFonts w:eastAsia="Times New Roman" w:cs="Arial"/>
          <w:color w:val="000000"/>
          <w:lang w:eastAsia="nl-NL"/>
        </w:rPr>
        <w:t xml:space="preserve"> beschikbaar voor transacties met de status </w:t>
      </w:r>
      <w:r w:rsidR="004F32F2" w:rsidRPr="009F453E">
        <w:rPr>
          <w:rFonts w:eastAsia="Times New Roman" w:cs="Arial"/>
          <w:color w:val="000000"/>
          <w:lang w:eastAsia="nl-NL"/>
        </w:rPr>
        <w:t>'</w:t>
      </w:r>
      <w:r w:rsidR="004F32F2">
        <w:rPr>
          <w:rFonts w:eastAsia="Times New Roman" w:cs="Arial"/>
          <w:color w:val="000000"/>
          <w:lang w:eastAsia="nl-NL"/>
        </w:rPr>
        <w:t>Actief</w:t>
      </w:r>
      <w:r w:rsidR="004F32F2" w:rsidRPr="009F453E">
        <w:rPr>
          <w:rFonts w:eastAsia="Times New Roman" w:cs="Arial"/>
          <w:color w:val="000000"/>
          <w:lang w:eastAsia="nl-NL"/>
        </w:rPr>
        <w:t>'</w:t>
      </w:r>
      <w:r w:rsidR="004F32F2">
        <w:rPr>
          <w:rFonts w:eastAsia="Times New Roman" w:cs="Arial"/>
          <w:color w:val="000000"/>
          <w:lang w:eastAsia="nl-NL"/>
        </w:rPr>
        <w:t xml:space="preserve"> of ‘Opgehaald’</w:t>
      </w:r>
      <w:r w:rsidRPr="009F453E">
        <w:rPr>
          <w:rFonts w:eastAsia="Times New Roman" w:cs="Arial"/>
          <w:color w:val="000000"/>
          <w:lang w:eastAsia="nl-NL"/>
        </w:rPr>
        <w:t>.</w:t>
      </w:r>
    </w:p>
    <w:p w14:paraId="31641862" w14:textId="77777777" w:rsidR="008113F9" w:rsidRPr="009F453E" w:rsidRDefault="008113F9" w:rsidP="00EF05CD">
      <w:pPr>
        <w:numPr>
          <w:ilvl w:val="1"/>
          <w:numId w:val="24"/>
        </w:numPr>
        <w:spacing w:after="100" w:afterAutospacing="1" w:line="276" w:lineRule="auto"/>
        <w:rPr>
          <w:rFonts w:eastAsia="Times New Roman" w:cs="Arial"/>
          <w:color w:val="000000"/>
          <w:lang w:eastAsia="nl-NL"/>
        </w:rPr>
      </w:pPr>
      <w:r w:rsidRPr="009F453E">
        <w:rPr>
          <w:rFonts w:eastAsia="Times New Roman" w:cs="Arial"/>
          <w:color w:val="000000"/>
          <w:lang w:eastAsia="nl-NL"/>
        </w:rPr>
        <w:t>Na bevestiging verandert de status direct naar 'Geannuleerd'.</w:t>
      </w:r>
    </w:p>
    <w:p w14:paraId="68082FFB" w14:textId="0F58FC30" w:rsidR="008113F9" w:rsidRPr="009F453E" w:rsidRDefault="008113F9" w:rsidP="00EF05CD">
      <w:pPr>
        <w:numPr>
          <w:ilvl w:val="1"/>
          <w:numId w:val="24"/>
        </w:numPr>
        <w:spacing w:line="276" w:lineRule="auto"/>
        <w:ind w:hanging="357"/>
        <w:rPr>
          <w:rFonts w:eastAsia="Times New Roman" w:cs="Arial"/>
          <w:color w:val="000000"/>
          <w:lang w:eastAsia="nl-NL"/>
        </w:rPr>
      </w:pPr>
      <w:r w:rsidRPr="009F453E">
        <w:rPr>
          <w:rFonts w:eastAsia="Times New Roman" w:cs="Arial"/>
          <w:color w:val="000000"/>
          <w:lang w:eastAsia="nl-NL"/>
        </w:rPr>
        <w:t xml:space="preserve">Een eventuele poging van de private dienstverlener om na dit moment de gegevens op te halen op basis van de ingetrokken toestemming, wordt door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r w:rsidRPr="009F453E">
        <w:rPr>
          <w:rFonts w:eastAsia="Times New Roman" w:cs="Arial"/>
          <w:color w:val="000000"/>
          <w:lang w:eastAsia="nl-NL"/>
        </w:rPr>
        <w:t>geweigerd</w:t>
      </w:r>
      <w:r w:rsidR="00F95D79" w:rsidRPr="009F453E">
        <w:rPr>
          <w:rFonts w:eastAsia="Times New Roman" w:cs="Arial"/>
          <w:color w:val="000000"/>
          <w:lang w:eastAsia="nl-NL"/>
        </w:rPr>
        <w:t xml:space="preserve"> met een bijbehorende melding</w:t>
      </w:r>
      <w:r w:rsidRPr="009F453E">
        <w:rPr>
          <w:rFonts w:eastAsia="Times New Roman" w:cs="Arial"/>
          <w:color w:val="000000"/>
          <w:lang w:eastAsia="nl-NL"/>
        </w:rPr>
        <w:t>.</w:t>
      </w:r>
    </w:p>
    <w:p w14:paraId="0F11A6C2" w14:textId="77777777" w:rsidR="000C0414" w:rsidRPr="009F453E" w:rsidRDefault="000C0414" w:rsidP="00EF05CD">
      <w:pPr>
        <w:numPr>
          <w:ilvl w:val="0"/>
          <w:numId w:val="24"/>
        </w:numPr>
        <w:spacing w:line="276" w:lineRule="auto"/>
        <w:ind w:hanging="357"/>
        <w:rPr>
          <w:rFonts w:eastAsia="Times New Roman" w:cs="Arial"/>
          <w:color w:val="000000"/>
          <w:lang w:eastAsia="nl-NL"/>
        </w:rPr>
      </w:pPr>
      <w:r w:rsidRPr="009F453E">
        <w:rPr>
          <w:rFonts w:eastAsia="Times New Roman" w:cs="Arial"/>
          <w:b/>
          <w:bCs/>
          <w:color w:val="000000"/>
          <w:lang w:eastAsia="nl-NL"/>
        </w:rPr>
        <w:t>Afhankelijkheden:</w:t>
      </w:r>
    </w:p>
    <w:p w14:paraId="33370C0C" w14:textId="10F73002" w:rsidR="000C0414" w:rsidRPr="009F453E" w:rsidRDefault="000C0414" w:rsidP="00490BEC">
      <w:pPr>
        <w:numPr>
          <w:ilvl w:val="1"/>
          <w:numId w:val="43"/>
        </w:numPr>
        <w:spacing w:line="276" w:lineRule="auto"/>
        <w:ind w:hanging="357"/>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_Ref220937729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FR-22</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(Statusweergave)</w:t>
      </w:r>
      <w:r w:rsidRPr="009F453E">
        <w:rPr>
          <w:rFonts w:eastAsia="Times New Roman" w:cs="Arial"/>
          <w:color w:val="000000"/>
          <w:lang w:eastAsia="nl-NL"/>
        </w:rPr>
        <w:t>.</w:t>
      </w:r>
    </w:p>
    <w:p w14:paraId="6557A17B" w14:textId="6B1C400B" w:rsidR="000C0414" w:rsidRPr="009F453E" w:rsidRDefault="000C0414" w:rsidP="000C0414">
      <w:pPr>
        <w:spacing w:after="100" w:afterAutospacing="1"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Conditionele Logica.</w:t>
      </w:r>
      <w:r w:rsidRPr="009F453E">
        <w:rPr>
          <w:rFonts w:eastAsia="Times New Roman" w:cs="Arial"/>
          <w:color w:val="000000"/>
          <w:lang w:eastAsia="nl-NL"/>
        </w:rPr>
        <w:t xml:space="preserve"> De functie 'Intrekken' mag alleen beschikbaar worden gesteld als de status in </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_Ref220937750 \n \h </w:instrText>
      </w:r>
      <w:r w:rsidR="009F453E" w:rsidRPr="009F453E">
        <w:rPr>
          <w:rFonts w:eastAsia="Times New Roman" w:cs="Arial"/>
          <w:color w:val="000000"/>
          <w:lang w:eastAsia="nl-NL"/>
        </w:rPr>
        <w:instrText xml:space="preserve">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FR-22</w:t>
      </w:r>
      <w:r w:rsidRPr="009F453E">
        <w:rPr>
          <w:rFonts w:eastAsia="Times New Roman" w:cs="Arial"/>
          <w:color w:val="000000"/>
          <w:lang w:eastAsia="nl-NL"/>
        </w:rPr>
        <w:fldChar w:fldCharType="end"/>
      </w:r>
      <w:r w:rsidRPr="009F453E">
        <w:rPr>
          <w:rFonts w:eastAsia="Times New Roman" w:cs="Arial"/>
          <w:color w:val="000000"/>
          <w:lang w:eastAsia="nl-NL"/>
        </w:rPr>
        <w:t xml:space="preserve"> op 'Open' staat.</w:t>
      </w:r>
    </w:p>
    <w:p w14:paraId="1D259BDC" w14:textId="77777777" w:rsidR="008113F9" w:rsidRPr="009F453E" w:rsidRDefault="008113F9" w:rsidP="000C0414">
      <w:pPr>
        <w:pStyle w:val="Kop4"/>
      </w:pPr>
      <w:bookmarkStart w:id="75" w:name="_Ref220938378"/>
      <w:bookmarkStart w:id="76" w:name="_Ref220938393"/>
      <w:bookmarkStart w:id="77" w:name="_Toc232766980"/>
      <w:r w:rsidRPr="009F453E">
        <w:t>Intrekking werkt vooruit; reeds opgehaalde gegevens</w:t>
      </w:r>
      <w:bookmarkEnd w:id="75"/>
      <w:bookmarkEnd w:id="76"/>
      <w:bookmarkEnd w:id="77"/>
    </w:p>
    <w:p w14:paraId="46D8FB12" w14:textId="159E2EB8" w:rsidR="008113F9" w:rsidRPr="009F453E" w:rsidRDefault="04FC464C" w:rsidP="0F8FE6C1">
      <w:pPr>
        <w:numPr>
          <w:ilvl w:val="0"/>
          <w:numId w:val="25"/>
        </w:numPr>
        <w:spacing w:after="100" w:afterAutospacing="1" w:line="276" w:lineRule="auto"/>
        <w:rPr>
          <w:rFonts w:eastAsia="Times New Roman" w:cs="Arial"/>
          <w:color w:val="000000"/>
          <w:lang w:eastAsia="nl-NL"/>
        </w:rPr>
      </w:pPr>
      <w:r w:rsidRPr="009F453E">
        <w:rPr>
          <w:rFonts w:eastAsia="Times New Roman" w:cs="Arial"/>
          <w:b/>
          <w:bCs/>
          <w:color w:val="000000" w:themeColor="text1"/>
          <w:lang w:eastAsia="nl-NL"/>
        </w:rPr>
        <w:t>Beschrijving:</w:t>
      </w:r>
      <w:r w:rsidRPr="009F453E">
        <w:rPr>
          <w:rFonts w:eastAsia="Times New Roman" w:cs="Arial"/>
          <w:color w:val="000000" w:themeColor="text1"/>
          <w:lang w:eastAsia="nl-NL"/>
        </w:rPr>
        <w:t> </w:t>
      </w:r>
      <w:r w:rsidR="75A9BAE3" w:rsidRPr="009F453E">
        <w:rPr>
          <w:rFonts w:eastAsia="Times New Roman" w:cs="Arial"/>
          <w:color w:val="000000" w:themeColor="text1"/>
          <w:lang w:eastAsia="nl-NL"/>
        </w:rPr>
        <w:t>Intrekking van een toestemming werkt vooruit: verdere raadplegingen worden geweigerd. Reeds opgehaalde gegevens kunnen niet via de GBO-DvTP-voorziening worden teruggehaald, omdat de data de bron al heeft verlaten; daarvoor gelden de AVG-rechten bij de private dienstverlener (zie FR-25).</w:t>
      </w:r>
    </w:p>
    <w:p w14:paraId="0D24CB91" w14:textId="12878366" w:rsidR="008113F9" w:rsidRPr="009F453E" w:rsidRDefault="008113F9" w:rsidP="00AE7BC6">
      <w:pPr>
        <w:numPr>
          <w:ilvl w:val="0"/>
          <w:numId w:val="25"/>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p>
    <w:p w14:paraId="03CAA16C" w14:textId="77777777" w:rsidR="008113F9" w:rsidRPr="009F453E" w:rsidRDefault="008113F9" w:rsidP="00857F99">
      <w:pPr>
        <w:numPr>
          <w:ilvl w:val="0"/>
          <w:numId w:val="25"/>
        </w:numPr>
        <w:spacing w:line="276" w:lineRule="auto"/>
        <w:rPr>
          <w:rFonts w:eastAsia="Times New Roman" w:cs="Arial"/>
          <w:color w:val="000000"/>
          <w:lang w:eastAsia="nl-NL"/>
        </w:rPr>
      </w:pPr>
      <w:r w:rsidRPr="009F453E">
        <w:rPr>
          <w:rFonts w:eastAsia="Times New Roman" w:cs="Arial"/>
          <w:b/>
          <w:bCs/>
          <w:color w:val="000000"/>
          <w:lang w:eastAsia="nl-NL"/>
        </w:rPr>
        <w:t>Acceptatiecriteria:</w:t>
      </w:r>
    </w:p>
    <w:p w14:paraId="0F9F584C" w14:textId="0C783E9D" w:rsidR="008113F9" w:rsidRPr="009F453E" w:rsidRDefault="00093986" w:rsidP="00490BEC">
      <w:pPr>
        <w:pStyle w:val="Lijstalinea"/>
        <w:numPr>
          <w:ilvl w:val="0"/>
          <w:numId w:val="48"/>
        </w:numPr>
        <w:spacing w:line="276" w:lineRule="auto"/>
        <w:contextualSpacing w:val="0"/>
        <w:rPr>
          <w:rFonts w:eastAsia="Times New Roman" w:cs="Arial"/>
          <w:color w:val="000000"/>
          <w:lang w:eastAsia="nl-NL"/>
        </w:rPr>
      </w:pPr>
      <w:r w:rsidRPr="009F453E">
        <w:rPr>
          <w:rFonts w:eastAsia="Times New Roman" w:cs="Arial"/>
          <w:color w:val="000000"/>
          <w:lang w:eastAsia="nl-NL"/>
        </w:rPr>
        <w:t>Zolang de toestemming geldig is, blijft de actieknop 'Intrekken toestemming' beschikbaar, ook nadat gegevens al zijn opgehaald. De knop is alleen uitgeschakeld of niet zichtbaar bij een reeds verlopen of ingetrokken toestemming.</w:t>
      </w:r>
    </w:p>
    <w:p w14:paraId="205D84C6" w14:textId="77777777" w:rsidR="000C0414" w:rsidRPr="009F453E" w:rsidRDefault="000C0414" w:rsidP="00857F99">
      <w:pPr>
        <w:numPr>
          <w:ilvl w:val="0"/>
          <w:numId w:val="25"/>
        </w:numPr>
        <w:spacing w:line="276" w:lineRule="auto"/>
        <w:ind w:hanging="357"/>
        <w:rPr>
          <w:rFonts w:eastAsia="Times New Roman" w:cs="Arial"/>
          <w:color w:val="000000"/>
          <w:lang w:eastAsia="nl-NL"/>
        </w:rPr>
      </w:pPr>
      <w:r w:rsidRPr="009F453E">
        <w:rPr>
          <w:rFonts w:eastAsia="Times New Roman" w:cs="Arial"/>
          <w:b/>
          <w:bCs/>
          <w:color w:val="000000"/>
          <w:lang w:eastAsia="nl-NL"/>
        </w:rPr>
        <w:t>Afhankelijkheden:</w:t>
      </w:r>
    </w:p>
    <w:p w14:paraId="3EBB64A4" w14:textId="77777777" w:rsidR="000C0414" w:rsidRPr="009F453E" w:rsidRDefault="000C0414" w:rsidP="00490BEC">
      <w:pPr>
        <w:numPr>
          <w:ilvl w:val="1"/>
          <w:numId w:val="44"/>
        </w:numPr>
        <w:spacing w:line="276" w:lineRule="auto"/>
        <w:ind w:hanging="357"/>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t>FR-22 (Statusweergave)</w:t>
      </w:r>
      <w:r w:rsidRPr="009F453E">
        <w:rPr>
          <w:rFonts w:eastAsia="Times New Roman" w:cs="Arial"/>
          <w:color w:val="000000"/>
          <w:lang w:eastAsia="nl-NL"/>
        </w:rPr>
        <w:t>.</w:t>
      </w:r>
    </w:p>
    <w:p w14:paraId="45428FA0" w14:textId="02529B57" w:rsidR="000C0414" w:rsidRPr="009F453E" w:rsidRDefault="000C0414" w:rsidP="000C0414">
      <w:pPr>
        <w:spacing w:after="100" w:afterAutospacing="1"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Conditionele Logica.</w:t>
      </w:r>
      <w:r w:rsidRPr="009F453E">
        <w:rPr>
          <w:rFonts w:eastAsia="Times New Roman" w:cs="Arial"/>
          <w:color w:val="000000"/>
          <w:lang w:eastAsia="nl-NL"/>
        </w:rPr>
        <w:t> De knop wordt uitgeschakeld zodra de status in FR-22 op 'Verlopen' of 'Geannuleerd' staat, niet bij 'Opgehaald'.</w:t>
      </w:r>
    </w:p>
    <w:p w14:paraId="6F0B0797" w14:textId="77777777" w:rsidR="008113F9" w:rsidRPr="009F453E" w:rsidRDefault="008113F9" w:rsidP="000C0414">
      <w:pPr>
        <w:pStyle w:val="Kop4"/>
      </w:pPr>
      <w:bookmarkStart w:id="78" w:name="_Toc232766981"/>
      <w:r w:rsidRPr="009F453E">
        <w:t>Verwijzing naar AVG-rechten en Contactgegevens</w:t>
      </w:r>
      <w:bookmarkEnd w:id="78"/>
    </w:p>
    <w:p w14:paraId="152F1D99" w14:textId="7334DE87" w:rsidR="008113F9" w:rsidRPr="009F453E" w:rsidRDefault="008113F9" w:rsidP="008323F6">
      <w:pPr>
        <w:numPr>
          <w:ilvl w:val="0"/>
          <w:numId w:val="26"/>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xml:space="preserve"> Wanneer een toestemming niet meer technisch geannuleerd kan worden (omdat de data al is opgehaald), moet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r w:rsidRPr="009F453E">
        <w:rPr>
          <w:rFonts w:eastAsia="Times New Roman" w:cs="Arial"/>
          <w:color w:val="000000"/>
          <w:lang w:eastAsia="nl-NL"/>
        </w:rPr>
        <w:t>de burger actief verwijzen naar de procedure voor het uitoefenen van AVG-rechten (zoals het recht op vergetelheid) bij de betreffende dienstverlener.</w:t>
      </w:r>
    </w:p>
    <w:p w14:paraId="4B8F4615" w14:textId="03F3F865" w:rsidR="008113F9" w:rsidRPr="009F453E" w:rsidRDefault="008113F9" w:rsidP="008323F6">
      <w:pPr>
        <w:numPr>
          <w:ilvl w:val="0"/>
          <w:numId w:val="26"/>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r w:rsidRPr="009F453E">
        <w:rPr>
          <w:rFonts w:eastAsia="Times New Roman" w:cs="Arial"/>
          <w:color w:val="000000"/>
          <w:lang w:eastAsia="nl-NL"/>
        </w:rPr>
        <w:t>(richting Burger)</w:t>
      </w:r>
    </w:p>
    <w:p w14:paraId="528062C1" w14:textId="77777777" w:rsidR="008113F9" w:rsidRPr="009F453E" w:rsidRDefault="008113F9" w:rsidP="00857F99">
      <w:pPr>
        <w:numPr>
          <w:ilvl w:val="0"/>
          <w:numId w:val="26"/>
        </w:numPr>
        <w:spacing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"In dat geval moet de burger rechtstreeks contact opnemen met de private dienstverlener... De burger wordt dan verwezen naar het e-mailadres van de privacyfunctionaris van de betreffende dienstverlener." </w:t>
      </w:r>
    </w:p>
    <w:p w14:paraId="225958C3" w14:textId="77777777" w:rsidR="008113F9" w:rsidRPr="009F453E" w:rsidRDefault="008113F9" w:rsidP="00857F99">
      <w:pPr>
        <w:numPr>
          <w:ilvl w:val="0"/>
          <w:numId w:val="26"/>
        </w:numPr>
        <w:spacing w:line="276" w:lineRule="auto"/>
        <w:rPr>
          <w:rFonts w:eastAsia="Times New Roman" w:cs="Arial"/>
          <w:color w:val="000000"/>
          <w:lang w:eastAsia="nl-NL"/>
        </w:rPr>
      </w:pPr>
      <w:r w:rsidRPr="009F453E">
        <w:rPr>
          <w:rFonts w:eastAsia="Times New Roman" w:cs="Arial"/>
          <w:b/>
          <w:bCs/>
          <w:color w:val="000000"/>
          <w:lang w:eastAsia="nl-NL"/>
        </w:rPr>
        <w:t>Acceptatiecriteria:</w:t>
      </w:r>
    </w:p>
    <w:p w14:paraId="58AEF1BA" w14:textId="577CCF13" w:rsidR="008113F9" w:rsidRPr="009F453E" w:rsidRDefault="008113F9" w:rsidP="00490BEC">
      <w:pPr>
        <w:numPr>
          <w:ilvl w:val="0"/>
          <w:numId w:val="49"/>
        </w:numPr>
        <w:spacing w:line="276" w:lineRule="auto"/>
        <w:rPr>
          <w:rFonts w:eastAsia="Times New Roman" w:cs="Arial"/>
          <w:color w:val="000000"/>
          <w:lang w:eastAsia="nl-NL"/>
        </w:rPr>
      </w:pPr>
      <w:r w:rsidRPr="009F453E">
        <w:rPr>
          <w:rFonts w:eastAsia="Times New Roman" w:cs="Arial"/>
          <w:color w:val="000000"/>
          <w:lang w:eastAsia="nl-NL"/>
        </w:rPr>
        <w:t xml:space="preserve">Bij reeds verwerkte transacties toont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r w:rsidRPr="009F453E">
        <w:rPr>
          <w:rFonts w:eastAsia="Times New Roman" w:cs="Arial"/>
          <w:color w:val="000000"/>
          <w:lang w:eastAsia="nl-NL"/>
        </w:rPr>
        <w:t>een instructietekst over het recht om gegevens te laten verwijderen bij de partij zelf.</w:t>
      </w:r>
    </w:p>
    <w:p w14:paraId="4A7C51F3" w14:textId="2534DD19" w:rsidR="008113F9" w:rsidRPr="009F453E" w:rsidRDefault="000C0414" w:rsidP="00490BEC">
      <w:pPr>
        <w:numPr>
          <w:ilvl w:val="0"/>
          <w:numId w:val="49"/>
        </w:numPr>
        <w:spacing w:after="100" w:afterAutospacing="1" w:line="276" w:lineRule="auto"/>
        <w:rPr>
          <w:rFonts w:eastAsia="Times New Roman" w:cs="Arial"/>
          <w:color w:val="000000"/>
          <w:lang w:eastAsia="nl-NL"/>
        </w:rPr>
      </w:pPr>
      <w:r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Pr="009F453E">
        <w:rPr>
          <w:rFonts w:eastAsia="Times New Roman" w:cs="Arial"/>
          <w:color w:val="000000"/>
          <w:lang w:eastAsia="nl-NL"/>
        </w:rPr>
        <w:t xml:space="preserve"> </w:t>
      </w:r>
      <w:r w:rsidR="008113F9" w:rsidRPr="009F453E">
        <w:rPr>
          <w:rFonts w:eastAsia="Times New Roman" w:cs="Arial"/>
          <w:color w:val="000000"/>
          <w:lang w:eastAsia="nl-NL"/>
        </w:rPr>
        <w:t xml:space="preserve">toont hierbij de </w:t>
      </w:r>
      <w:r w:rsidR="00DC5660" w:rsidRPr="009F453E">
        <w:rPr>
          <w:rFonts w:eastAsia="Times New Roman" w:cs="Arial"/>
          <w:color w:val="000000"/>
          <w:lang w:eastAsia="nl-NL"/>
        </w:rPr>
        <w:t xml:space="preserve">algemene </w:t>
      </w:r>
      <w:r w:rsidR="008113F9" w:rsidRPr="009F453E">
        <w:rPr>
          <w:rFonts w:eastAsia="Times New Roman" w:cs="Arial"/>
          <w:color w:val="000000"/>
          <w:lang w:eastAsia="nl-NL"/>
        </w:rPr>
        <w:t>contactgegevens van de dienstverlener die bij deze transactie hoort (deze gegevens zijn vastgelegd tijdens onboarding/configuratie).</w:t>
      </w:r>
    </w:p>
    <w:p w14:paraId="11DE1CDF" w14:textId="77777777" w:rsidR="000C0414" w:rsidRPr="009F453E" w:rsidRDefault="000C0414" w:rsidP="00857F99">
      <w:pPr>
        <w:numPr>
          <w:ilvl w:val="0"/>
          <w:numId w:val="26"/>
        </w:numPr>
        <w:spacing w:line="276" w:lineRule="auto"/>
        <w:rPr>
          <w:rFonts w:eastAsia="Times New Roman" w:cs="Arial"/>
          <w:b/>
          <w:bCs/>
          <w:color w:val="000000"/>
          <w:lang w:eastAsia="nl-NL"/>
        </w:rPr>
      </w:pPr>
      <w:r w:rsidRPr="009F453E">
        <w:rPr>
          <w:rFonts w:eastAsia="Times New Roman" w:cs="Arial"/>
          <w:b/>
          <w:bCs/>
          <w:color w:val="000000"/>
          <w:lang w:eastAsia="nl-NL"/>
        </w:rPr>
        <w:t>Afhankelijkheden:</w:t>
      </w:r>
    </w:p>
    <w:p w14:paraId="02C844B9" w14:textId="3C7821BE" w:rsidR="000C0414" w:rsidRPr="009F453E" w:rsidRDefault="000C0414" w:rsidP="00490BEC">
      <w:pPr>
        <w:numPr>
          <w:ilvl w:val="0"/>
          <w:numId w:val="50"/>
        </w:numPr>
        <w:spacing w:line="276" w:lineRule="auto"/>
        <w:ind w:left="1435"/>
        <w:rPr>
          <w:rFonts w:eastAsia="Times New Roman" w:cs="Arial"/>
          <w:color w:val="000000"/>
          <w:lang w:eastAsia="nl-NL"/>
        </w:rPr>
      </w:pPr>
      <w:r w:rsidRPr="009F453E">
        <w:rPr>
          <w:rFonts w:eastAsia="Times New Roman" w:cs="Arial"/>
          <w:color w:val="000000"/>
          <w:lang w:eastAsia="nl-NL"/>
        </w:rPr>
        <w:t>Is afhankelijk van: </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_Ref220938378 \n \h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FR-24</w:t>
      </w:r>
      <w:r w:rsidRPr="009F453E">
        <w:rPr>
          <w:rFonts w:eastAsia="Times New Roman" w:cs="Arial"/>
          <w:color w:val="000000"/>
          <w:lang w:eastAsia="nl-NL"/>
        </w:rPr>
        <w:fldChar w:fldCharType="end"/>
      </w:r>
      <w:r w:rsidRPr="009F453E">
        <w:rPr>
          <w:rFonts w:eastAsia="Times New Roman" w:cs="Arial"/>
          <w:color w:val="000000"/>
          <w:lang w:eastAsia="nl-NL"/>
        </w:rPr>
        <w:t xml:space="preserve"> (Blokkade).</w:t>
      </w:r>
    </w:p>
    <w:p w14:paraId="44F5F147" w14:textId="63BB5216" w:rsidR="000C0414" w:rsidRPr="009F453E" w:rsidRDefault="000C0414" w:rsidP="00857F99">
      <w:pPr>
        <w:spacing w:line="276" w:lineRule="auto"/>
        <w:ind w:left="1435"/>
        <w:rPr>
          <w:rFonts w:eastAsia="Times New Roman" w:cs="Arial"/>
          <w:color w:val="000000"/>
          <w:lang w:eastAsia="nl-NL"/>
        </w:rPr>
      </w:pPr>
      <w:r w:rsidRPr="009F453E">
        <w:rPr>
          <w:rFonts w:eastAsia="Times New Roman" w:cs="Arial"/>
          <w:color w:val="000000"/>
          <w:lang w:eastAsia="nl-NL"/>
        </w:rPr>
        <w:t xml:space="preserve">Reden: Fallback Scenario. Deze requirement wordt alleen geactiveerd in het scenario dat </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_Ref220938393 \n \h </w:instrText>
      </w:r>
      <w:r w:rsidR="008323F6" w:rsidRPr="009F453E">
        <w:rPr>
          <w:rFonts w:eastAsia="Times New Roman" w:cs="Arial"/>
          <w:color w:val="000000"/>
          <w:lang w:eastAsia="nl-NL"/>
        </w:rPr>
        <w:instrText xml:space="preserve">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FR-24</w:t>
      </w:r>
      <w:r w:rsidRPr="009F453E">
        <w:rPr>
          <w:rFonts w:eastAsia="Times New Roman" w:cs="Arial"/>
          <w:color w:val="000000"/>
          <w:lang w:eastAsia="nl-NL"/>
        </w:rPr>
        <w:fldChar w:fldCharType="end"/>
      </w:r>
      <w:r w:rsidRPr="009F453E">
        <w:rPr>
          <w:rFonts w:eastAsia="Times New Roman" w:cs="Arial"/>
          <w:color w:val="000000"/>
          <w:lang w:eastAsia="nl-NL"/>
        </w:rPr>
        <w:t xml:space="preserve"> actief is (intrekken niet meer mogelijk).</w:t>
      </w:r>
    </w:p>
    <w:p w14:paraId="2F78C14E" w14:textId="5B7C9C8C" w:rsidR="000C0414" w:rsidRPr="009F453E" w:rsidRDefault="000C0414" w:rsidP="00490BEC">
      <w:pPr>
        <w:numPr>
          <w:ilvl w:val="0"/>
          <w:numId w:val="50"/>
        </w:numPr>
        <w:spacing w:line="276" w:lineRule="auto"/>
        <w:rPr>
          <w:rFonts w:eastAsia="Times New Roman" w:cs="Arial"/>
          <w:color w:val="000000"/>
          <w:lang w:eastAsia="nl-NL"/>
        </w:rPr>
      </w:pPr>
      <w:r w:rsidRPr="009F453E">
        <w:rPr>
          <w:rFonts w:eastAsia="Times New Roman" w:cs="Arial"/>
          <w:color w:val="000000"/>
          <w:lang w:eastAsia="nl-NL"/>
        </w:rPr>
        <w:t xml:space="preserve">Is afhankelijk van: </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_Ref220938410 \n \h </w:instrText>
      </w:r>
      <w:r w:rsidR="008323F6" w:rsidRPr="009F453E">
        <w:rPr>
          <w:rFonts w:eastAsia="Times New Roman" w:cs="Arial"/>
          <w:color w:val="000000"/>
          <w:lang w:eastAsia="nl-NL"/>
        </w:rPr>
        <w:instrText xml:space="preserve">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FR-29</w:t>
      </w:r>
      <w:r w:rsidRPr="009F453E">
        <w:rPr>
          <w:rFonts w:eastAsia="Times New Roman" w:cs="Arial"/>
          <w:color w:val="000000"/>
          <w:lang w:eastAsia="nl-NL"/>
        </w:rPr>
        <w:fldChar w:fldCharType="end"/>
      </w:r>
      <w:r w:rsidRPr="009F453E">
        <w:rPr>
          <w:rFonts w:eastAsia="Times New Roman" w:cs="Arial"/>
          <w:color w:val="000000"/>
          <w:lang w:eastAsia="nl-NL"/>
        </w:rPr>
        <w:t>/</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_Ref220938423 \n \h </w:instrText>
      </w:r>
      <w:r w:rsidR="008323F6" w:rsidRPr="009F453E">
        <w:rPr>
          <w:rFonts w:eastAsia="Times New Roman" w:cs="Arial"/>
          <w:color w:val="000000"/>
          <w:lang w:eastAsia="nl-NL"/>
        </w:rPr>
        <w:instrText xml:space="preserve">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FR-30</w:t>
      </w:r>
      <w:r w:rsidRPr="009F453E">
        <w:rPr>
          <w:rFonts w:eastAsia="Times New Roman" w:cs="Arial"/>
          <w:color w:val="000000"/>
          <w:lang w:eastAsia="nl-NL"/>
        </w:rPr>
        <w:fldChar w:fldCharType="end"/>
      </w:r>
      <w:r w:rsidRPr="009F453E">
        <w:rPr>
          <w:rFonts w:eastAsia="Times New Roman" w:cs="Arial"/>
          <w:color w:val="000000"/>
          <w:lang w:eastAsia="nl-NL"/>
        </w:rPr>
        <w:t xml:space="preserve"> (Onboarding).</w:t>
      </w:r>
    </w:p>
    <w:p w14:paraId="1AB33F76" w14:textId="0868CEE5" w:rsidR="000C0414" w:rsidRPr="009F453E" w:rsidRDefault="000C0414" w:rsidP="008323F6">
      <w:pPr>
        <w:spacing w:after="100" w:afterAutospacing="1" w:line="276" w:lineRule="auto"/>
        <w:ind w:left="1437"/>
        <w:rPr>
          <w:rFonts w:eastAsia="Times New Roman" w:cs="Arial"/>
          <w:color w:val="000000"/>
          <w:lang w:eastAsia="nl-NL"/>
        </w:rPr>
      </w:pPr>
      <w:r w:rsidRPr="009F453E">
        <w:rPr>
          <w:rFonts w:eastAsia="Times New Roman" w:cs="Arial"/>
          <w:color w:val="000000"/>
          <w:lang w:eastAsia="nl-NL"/>
        </w:rPr>
        <w:t xml:space="preserve">Reden: Content. De </w:t>
      </w:r>
      <w:r w:rsidR="00950961">
        <w:rPr>
          <w:rFonts w:eastAsia="Times New Roman" w:cs="Arial"/>
          <w:color w:val="000000"/>
          <w:lang w:eastAsia="nl-NL"/>
        </w:rPr>
        <w:t>algemene</w:t>
      </w:r>
      <w:r w:rsidR="00950961" w:rsidRPr="009F453E">
        <w:rPr>
          <w:rFonts w:eastAsia="Times New Roman" w:cs="Arial"/>
          <w:color w:val="000000"/>
          <w:lang w:eastAsia="nl-NL"/>
        </w:rPr>
        <w:t xml:space="preserve"> </w:t>
      </w:r>
      <w:r w:rsidRPr="009F453E">
        <w:rPr>
          <w:rFonts w:eastAsia="Times New Roman" w:cs="Arial"/>
          <w:color w:val="000000"/>
          <w:lang w:eastAsia="nl-NL"/>
        </w:rPr>
        <w:t>contactgegevens die getoond worden, komen uit de vastgelegde organisatiegegevens van de dienstverlener die tijdens onboarding zijn vastgelegd.</w:t>
      </w:r>
    </w:p>
    <w:p w14:paraId="1E60A7E7" w14:textId="5912C402" w:rsidR="008113F9" w:rsidRPr="009F453E" w:rsidRDefault="008113F9" w:rsidP="004778BF">
      <w:pPr>
        <w:pStyle w:val="Kop1"/>
      </w:pPr>
      <w:bookmarkStart w:id="79" w:name="_Toc232766982"/>
      <w:r w:rsidRPr="009F453E">
        <w:t>Bronontsluiting &amp; Data-integriteit</w:t>
      </w:r>
      <w:bookmarkEnd w:id="79"/>
    </w:p>
    <w:p w14:paraId="7D160D79" w14:textId="77777777" w:rsidR="008113F9" w:rsidRPr="009F453E" w:rsidRDefault="008113F9" w:rsidP="000C0414">
      <w:pPr>
        <w:pStyle w:val="Kop4"/>
      </w:pPr>
      <w:bookmarkStart w:id="80" w:name="_Toc232766983"/>
      <w:r w:rsidRPr="009F453E">
        <w:t>Verificatie van Toestemming bij Bron</w:t>
      </w:r>
      <w:bookmarkEnd w:id="80"/>
    </w:p>
    <w:p w14:paraId="520FE2E0" w14:textId="77777777" w:rsidR="008113F9" w:rsidRPr="009F453E" w:rsidRDefault="008113F9" w:rsidP="00490BEC">
      <w:pPr>
        <w:numPr>
          <w:ilvl w:val="0"/>
          <w:numId w:val="47"/>
        </w:numPr>
        <w:spacing w:after="100" w:afterAutospacing="1" w:line="276" w:lineRule="auto"/>
        <w:ind w:left="717"/>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Voordat de overheidsbron persoonsgegevens vrijgeeft aan een private dienstverlener, moet de bronhouder verifiëren of er een geldige, expliciete toestemming van de burger aanwezig is voor deze specifieke verstrekking.</w:t>
      </w:r>
    </w:p>
    <w:p w14:paraId="467F983F" w14:textId="0E406E1A" w:rsidR="008113F9" w:rsidRPr="009F453E" w:rsidRDefault="008113F9" w:rsidP="00490BEC">
      <w:pPr>
        <w:numPr>
          <w:ilvl w:val="0"/>
          <w:numId w:val="47"/>
        </w:numPr>
        <w:spacing w:after="100" w:afterAutospacing="1" w:line="276" w:lineRule="auto"/>
        <w:ind w:left="717"/>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xml:space="preserve"> Bronhouder Overheidsbron / </w:t>
      </w:r>
      <w:r w:rsidR="000C0414" w:rsidRPr="009F453E">
        <w:rPr>
          <w:rFonts w:eastAsia="Times New Roman" w:cs="Arial"/>
          <w:color w:val="000000"/>
          <w:lang w:eastAsia="nl-NL"/>
        </w:rPr>
        <w:t xml:space="preserve">De autorisatiecomponent </w:t>
      </w:r>
    </w:p>
    <w:p w14:paraId="28007FCE" w14:textId="77777777" w:rsidR="008113F9" w:rsidRPr="009F453E" w:rsidRDefault="008113F9" w:rsidP="00490BEC">
      <w:pPr>
        <w:numPr>
          <w:ilvl w:val="0"/>
          <w:numId w:val="47"/>
        </w:numPr>
        <w:spacing w:line="276" w:lineRule="auto"/>
        <w:ind w:left="717"/>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"De overheidsbron kan verifiëren of de burger expliciete toestemming heeft gegeven voor de verstrekking van persoonsgegevens aan de vertrouwde private dienstverlener." </w:t>
      </w:r>
    </w:p>
    <w:p w14:paraId="3633D049" w14:textId="77777777" w:rsidR="008113F9" w:rsidRPr="009F453E" w:rsidRDefault="008113F9" w:rsidP="00490BEC">
      <w:pPr>
        <w:numPr>
          <w:ilvl w:val="0"/>
          <w:numId w:val="47"/>
        </w:numPr>
        <w:spacing w:line="276" w:lineRule="auto"/>
        <w:ind w:left="717"/>
        <w:rPr>
          <w:rFonts w:eastAsia="Times New Roman" w:cs="Arial"/>
          <w:color w:val="000000"/>
          <w:lang w:eastAsia="nl-NL"/>
        </w:rPr>
      </w:pPr>
      <w:r w:rsidRPr="009F453E">
        <w:rPr>
          <w:rFonts w:eastAsia="Times New Roman" w:cs="Arial"/>
          <w:b/>
          <w:bCs/>
          <w:color w:val="000000"/>
          <w:lang w:eastAsia="nl-NL"/>
        </w:rPr>
        <w:t>Acceptatiecriteria:</w:t>
      </w:r>
    </w:p>
    <w:p w14:paraId="78E550E8" w14:textId="35D1E47A" w:rsidR="00B36E46" w:rsidRPr="009F453E" w:rsidRDefault="00B36E46" w:rsidP="00B36E46">
      <w:pPr>
        <w:numPr>
          <w:ilvl w:val="0"/>
          <w:numId w:val="27"/>
        </w:numPr>
        <w:spacing w:line="276" w:lineRule="auto"/>
        <w:ind w:left="1437"/>
        <w:rPr>
          <w:rFonts w:eastAsia="Times New Roman" w:cs="Arial"/>
          <w:color w:val="000000"/>
          <w:lang w:eastAsia="nl-NL"/>
        </w:rPr>
      </w:pPr>
      <w:r w:rsidRPr="009F453E">
        <w:rPr>
          <w:rFonts w:eastAsia="Times New Roman" w:cs="Arial"/>
          <w:color w:val="000000"/>
          <w:lang w:eastAsia="nl-NL"/>
        </w:rPr>
        <w:t>Bij elk inkomend verzoek voert de autorisatiecomponent van de bronhouder onmiddellijk een autorisatiecontrole uit op basis van het bewijs van identiteit en bevoegdheid (FR-16) en het bewijs van toestemming (FR-11), door raadpleging van het toestemmingsregister en de wettelijke dienstencatalogus.</w:t>
      </w:r>
    </w:p>
    <w:p w14:paraId="7AFEE152" w14:textId="2E56896C" w:rsidR="008113F9" w:rsidRPr="009F453E" w:rsidRDefault="008113F9" w:rsidP="00857F99">
      <w:pPr>
        <w:numPr>
          <w:ilvl w:val="0"/>
          <w:numId w:val="27"/>
        </w:numPr>
        <w:spacing w:line="276" w:lineRule="auto"/>
        <w:ind w:left="1437"/>
        <w:rPr>
          <w:rFonts w:eastAsia="Times New Roman" w:cs="Arial"/>
          <w:color w:val="000000"/>
          <w:lang w:eastAsia="nl-NL"/>
        </w:rPr>
      </w:pPr>
      <w:r w:rsidRPr="009F453E">
        <w:rPr>
          <w:rFonts w:eastAsia="Times New Roman" w:cs="Arial"/>
          <w:color w:val="000000"/>
          <w:lang w:eastAsia="nl-NL"/>
        </w:rPr>
        <w:t>De bronhouder controleert of de gevraagde gegevens overeenkomen met de reikwijdte van de geregistreerde toestemming</w:t>
      </w:r>
      <w:r w:rsidR="000C0414" w:rsidRPr="009F453E">
        <w:rPr>
          <w:rFonts w:eastAsia="Times New Roman" w:cs="Arial"/>
          <w:color w:val="000000"/>
          <w:lang w:eastAsia="nl-NL"/>
        </w:rPr>
        <w:t xml:space="preserve"> voor de private dienstverlener die de vraag stelt</w:t>
      </w:r>
      <w:r w:rsidRPr="009F453E">
        <w:rPr>
          <w:rFonts w:eastAsia="Times New Roman" w:cs="Arial"/>
          <w:color w:val="000000"/>
          <w:lang w:eastAsia="nl-NL"/>
        </w:rPr>
        <w:t>.</w:t>
      </w:r>
    </w:p>
    <w:p w14:paraId="1F170F3C" w14:textId="77777777" w:rsidR="008113F9" w:rsidRPr="009F453E" w:rsidRDefault="008113F9" w:rsidP="00857F99">
      <w:pPr>
        <w:numPr>
          <w:ilvl w:val="0"/>
          <w:numId w:val="27"/>
        </w:numPr>
        <w:spacing w:line="276" w:lineRule="auto"/>
        <w:ind w:left="1437"/>
        <w:rPr>
          <w:rFonts w:eastAsia="Times New Roman" w:cs="Arial"/>
          <w:color w:val="000000"/>
          <w:lang w:eastAsia="nl-NL"/>
        </w:rPr>
      </w:pPr>
      <w:r w:rsidRPr="009F453E">
        <w:rPr>
          <w:rFonts w:eastAsia="Times New Roman" w:cs="Arial"/>
          <w:color w:val="000000"/>
          <w:lang w:eastAsia="nl-NL"/>
        </w:rPr>
        <w:t>Indien geen valide toestemming wordt gevonden of het verzoek buiten de scope valt, weigert de bron de dataverstrekking.</w:t>
      </w:r>
    </w:p>
    <w:p w14:paraId="4E3038D5" w14:textId="77777777" w:rsidR="000C0414" w:rsidRPr="009F453E" w:rsidRDefault="000C0414" w:rsidP="00490BEC">
      <w:pPr>
        <w:numPr>
          <w:ilvl w:val="0"/>
          <w:numId w:val="47"/>
        </w:numPr>
        <w:spacing w:line="276" w:lineRule="auto"/>
        <w:ind w:left="717"/>
        <w:rPr>
          <w:rFonts w:eastAsia="Times New Roman" w:cs="Arial"/>
          <w:b/>
          <w:bCs/>
          <w:color w:val="000000"/>
          <w:lang w:eastAsia="nl-NL"/>
        </w:rPr>
      </w:pPr>
      <w:r w:rsidRPr="009F453E">
        <w:rPr>
          <w:rFonts w:eastAsia="Times New Roman" w:cs="Arial"/>
          <w:b/>
          <w:bCs/>
          <w:color w:val="000000"/>
          <w:lang w:eastAsia="nl-NL"/>
        </w:rPr>
        <w:t>Afhankelijkheden:</w:t>
      </w:r>
    </w:p>
    <w:p w14:paraId="3798A164" w14:textId="6DE217F6" w:rsidR="000C0414" w:rsidRPr="009F453E" w:rsidRDefault="000C0414" w:rsidP="00490BEC">
      <w:pPr>
        <w:numPr>
          <w:ilvl w:val="0"/>
          <w:numId w:val="51"/>
        </w:numPr>
        <w:spacing w:line="276" w:lineRule="auto"/>
        <w:rPr>
          <w:rFonts w:eastAsia="Times New Roman" w:cs="Arial"/>
          <w:color w:val="000000"/>
          <w:lang w:eastAsia="nl-NL"/>
        </w:rPr>
      </w:pPr>
      <w:r w:rsidRPr="009F453E">
        <w:rPr>
          <w:rFonts w:eastAsia="Times New Roman" w:cs="Arial"/>
          <w:color w:val="000000"/>
          <w:lang w:eastAsia="nl-NL"/>
        </w:rPr>
        <w:t>Is afhankelijk van: </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_Ref220938480 \n \h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FR-17</w:t>
      </w:r>
      <w:r w:rsidRPr="009F453E">
        <w:rPr>
          <w:rFonts w:eastAsia="Times New Roman" w:cs="Arial"/>
          <w:color w:val="000000"/>
          <w:lang w:eastAsia="nl-NL"/>
        </w:rPr>
        <w:fldChar w:fldCharType="end"/>
      </w:r>
      <w:r w:rsidRPr="009F453E">
        <w:rPr>
          <w:rFonts w:eastAsia="Times New Roman" w:cs="Arial"/>
          <w:color w:val="000000"/>
          <w:lang w:eastAsia="nl-NL"/>
        </w:rPr>
        <w:t xml:space="preserve"> (Centrale Validatie).</w:t>
      </w:r>
    </w:p>
    <w:p w14:paraId="5238E49C" w14:textId="3ABB8B2C" w:rsidR="000C0414" w:rsidRPr="009F453E" w:rsidRDefault="000C0414" w:rsidP="00490BEC">
      <w:pPr>
        <w:numPr>
          <w:ilvl w:val="0"/>
          <w:numId w:val="51"/>
        </w:numPr>
        <w:spacing w:after="100" w:afterAutospacing="1" w:line="276" w:lineRule="auto"/>
        <w:rPr>
          <w:rFonts w:eastAsia="Times New Roman" w:cs="Arial"/>
          <w:color w:val="000000"/>
          <w:lang w:eastAsia="nl-NL"/>
        </w:rPr>
      </w:pPr>
      <w:r w:rsidRPr="009F453E">
        <w:rPr>
          <w:rFonts w:eastAsia="Times New Roman" w:cs="Arial"/>
          <w:color w:val="000000"/>
          <w:lang w:eastAsia="nl-NL"/>
        </w:rPr>
        <w:t>Reden: Ketenvolgorde. De bronhouder ontvangt een verzoek pas nadat de centrale autorisatiecomponent (</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_Ref220938494 \n \h </w:instrText>
      </w:r>
      <w:r w:rsidR="00857F99" w:rsidRPr="009F453E">
        <w:rPr>
          <w:rFonts w:eastAsia="Times New Roman" w:cs="Arial"/>
          <w:color w:val="000000"/>
          <w:lang w:eastAsia="nl-NL"/>
        </w:rPr>
        <w:instrText xml:space="preserve">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FR-17</w:t>
      </w:r>
      <w:r w:rsidRPr="009F453E">
        <w:rPr>
          <w:rFonts w:eastAsia="Times New Roman" w:cs="Arial"/>
          <w:color w:val="000000"/>
          <w:lang w:eastAsia="nl-NL"/>
        </w:rPr>
        <w:fldChar w:fldCharType="end"/>
      </w:r>
      <w:r w:rsidRPr="009F453E">
        <w:rPr>
          <w:rFonts w:eastAsia="Times New Roman" w:cs="Arial"/>
          <w:color w:val="000000"/>
          <w:lang w:eastAsia="nl-NL"/>
        </w:rPr>
        <w:t>) de eerste controle heeft gedaan en het verzoek heeft doorgestuurd.</w:t>
      </w:r>
    </w:p>
    <w:p w14:paraId="52B041CB" w14:textId="77777777" w:rsidR="008113F9" w:rsidRPr="009F453E" w:rsidRDefault="008113F9" w:rsidP="000C0414">
      <w:pPr>
        <w:pStyle w:val="Kop4"/>
      </w:pPr>
      <w:bookmarkStart w:id="81" w:name="_Ref220935941"/>
      <w:bookmarkStart w:id="82" w:name="_Toc232766984"/>
      <w:r w:rsidRPr="009F453E">
        <w:t>Waarmerken van Persoonsgegevens (Sealing)</w:t>
      </w:r>
      <w:bookmarkEnd w:id="81"/>
      <w:bookmarkEnd w:id="82"/>
    </w:p>
    <w:p w14:paraId="4ED8F026" w14:textId="77777777" w:rsidR="008113F9" w:rsidRPr="009F453E" w:rsidRDefault="008113F9" w:rsidP="00857F99">
      <w:pPr>
        <w:numPr>
          <w:ilvl w:val="0"/>
          <w:numId w:val="28"/>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De bronhouder moet de te verstrekken persoonsgegevens voorzien van een gekwalificeerd elektronisch zegel. Dit waarborgt de authenticiteit (komt echt van de bron) en integriteit (is niet gewijzigd) van de gegevens voor de ontvanger.</w:t>
      </w:r>
    </w:p>
    <w:p w14:paraId="7381AEC1" w14:textId="77777777" w:rsidR="008113F9" w:rsidRPr="009F453E" w:rsidRDefault="008113F9" w:rsidP="00857F99">
      <w:pPr>
        <w:numPr>
          <w:ilvl w:val="0"/>
          <w:numId w:val="28"/>
        </w:numPr>
        <w:spacing w:line="276" w:lineRule="auto"/>
        <w:ind w:hanging="357"/>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Bronhouder Overheidsbron</w:t>
      </w:r>
    </w:p>
    <w:p w14:paraId="511A10DB" w14:textId="77777777" w:rsidR="008113F9" w:rsidRPr="009F453E" w:rsidRDefault="008113F9" w:rsidP="00857F99">
      <w:pPr>
        <w:numPr>
          <w:ilvl w:val="0"/>
          <w:numId w:val="28"/>
        </w:numPr>
        <w:spacing w:line="276" w:lineRule="auto"/>
        <w:ind w:hanging="357"/>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"De bronhouder waarmerkt de verstrekte persoonsgegevens met een gekwalificeerde zegel zodat de authenticiteit en integriteit van de gegevens aantoonbaar is." </w:t>
      </w:r>
    </w:p>
    <w:p w14:paraId="70058D3A" w14:textId="77777777" w:rsidR="008113F9" w:rsidRPr="009F453E" w:rsidRDefault="008113F9" w:rsidP="00857F99">
      <w:pPr>
        <w:numPr>
          <w:ilvl w:val="0"/>
          <w:numId w:val="28"/>
        </w:numPr>
        <w:spacing w:line="276" w:lineRule="auto"/>
        <w:ind w:hanging="357"/>
        <w:rPr>
          <w:rFonts w:eastAsia="Times New Roman" w:cs="Arial"/>
          <w:color w:val="000000"/>
          <w:lang w:eastAsia="nl-NL"/>
        </w:rPr>
      </w:pPr>
      <w:r w:rsidRPr="009F453E">
        <w:rPr>
          <w:rFonts w:eastAsia="Times New Roman" w:cs="Arial"/>
          <w:b/>
          <w:bCs/>
          <w:color w:val="000000"/>
          <w:lang w:eastAsia="nl-NL"/>
        </w:rPr>
        <w:t>Acceptatiecriteria:</w:t>
      </w:r>
    </w:p>
    <w:p w14:paraId="2007EAF3" w14:textId="77777777" w:rsidR="008113F9" w:rsidRPr="009F453E" w:rsidRDefault="008113F9" w:rsidP="00490BEC">
      <w:pPr>
        <w:numPr>
          <w:ilvl w:val="0"/>
          <w:numId w:val="52"/>
        </w:numPr>
        <w:spacing w:line="276" w:lineRule="auto"/>
        <w:ind w:hanging="357"/>
        <w:rPr>
          <w:rFonts w:eastAsia="Times New Roman" w:cs="Arial"/>
          <w:color w:val="000000"/>
          <w:lang w:eastAsia="nl-NL"/>
        </w:rPr>
      </w:pPr>
      <w:r w:rsidRPr="009F453E">
        <w:rPr>
          <w:rFonts w:eastAsia="Times New Roman" w:cs="Arial"/>
          <w:color w:val="000000"/>
          <w:lang w:eastAsia="nl-NL"/>
        </w:rPr>
        <w:t>Alle uitgaande datasets worden door de bronhouder gewaarmerkt, zodat de herkomst en integriteit aantoonbaar zijn.</w:t>
      </w:r>
    </w:p>
    <w:p w14:paraId="6ACD2FEF" w14:textId="77777777" w:rsidR="008113F9" w:rsidRPr="009F453E" w:rsidRDefault="008113F9" w:rsidP="00490BEC">
      <w:pPr>
        <w:numPr>
          <w:ilvl w:val="0"/>
          <w:numId w:val="52"/>
        </w:numPr>
        <w:spacing w:after="100" w:afterAutospacing="1" w:line="276" w:lineRule="auto"/>
        <w:rPr>
          <w:rFonts w:eastAsia="Times New Roman" w:cs="Arial"/>
          <w:color w:val="000000"/>
          <w:lang w:eastAsia="nl-NL"/>
        </w:rPr>
      </w:pPr>
      <w:r w:rsidRPr="009F453E">
        <w:rPr>
          <w:rFonts w:eastAsia="Times New Roman" w:cs="Arial"/>
          <w:color w:val="000000"/>
          <w:lang w:eastAsia="nl-NL"/>
        </w:rPr>
        <w:t>Het waarmerk voldoet aan geldende stelselstandaarden, zodat de ontvangende partij de herkomst en integriteit kan verifiëren.</w:t>
      </w:r>
    </w:p>
    <w:p w14:paraId="5CB4E4D9" w14:textId="77777777" w:rsidR="008113F9" w:rsidRPr="009F453E" w:rsidRDefault="008113F9" w:rsidP="000C0414">
      <w:pPr>
        <w:pStyle w:val="Kop4"/>
      </w:pPr>
      <w:bookmarkStart w:id="83" w:name="_Toc232766985"/>
      <w:r w:rsidRPr="009F453E">
        <w:t>Aansluiting via Gemeenschappelijke Bronontsluiting</w:t>
      </w:r>
      <w:bookmarkEnd w:id="83"/>
    </w:p>
    <w:p w14:paraId="22BC50CB" w14:textId="2F84AC6C" w:rsidR="008113F9" w:rsidRPr="009F453E" w:rsidRDefault="008113F9" w:rsidP="00EF05CD">
      <w:pPr>
        <w:numPr>
          <w:ilvl w:val="0"/>
          <w:numId w:val="29"/>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De bronhouder ontsluit de gegevens niet via een ad-hoc koppeling, maar maakt gebruik van de gestandaardiseerde gemeenschappelijke bronontsluiting van de overheid</w:t>
      </w:r>
      <w:r w:rsidR="004B6A4D" w:rsidRPr="009F453E">
        <w:rPr>
          <w:rFonts w:eastAsia="Times New Roman" w:cs="Arial"/>
          <w:color w:val="000000"/>
          <w:lang w:eastAsia="nl-NL"/>
        </w:rPr>
        <w:t xml:space="preserve"> </w:t>
      </w:r>
      <w:r w:rsidR="00120522" w:rsidRPr="009F453E">
        <w:rPr>
          <w:rFonts w:eastAsia="Times New Roman" w:cs="Arial"/>
          <w:color w:val="000000"/>
          <w:lang w:eastAsia="nl-NL"/>
        </w:rPr>
        <w:t xml:space="preserve">(afspraken, standaarden, stelselfuncties en </w:t>
      </w:r>
      <w:r w:rsidR="009436AC" w:rsidRPr="009F453E">
        <w:rPr>
          <w:rFonts w:eastAsia="Times New Roman" w:cs="Arial"/>
          <w:color w:val="000000"/>
          <w:lang w:eastAsia="nl-NL"/>
        </w:rPr>
        <w:t>eventuele v</w:t>
      </w:r>
      <w:r w:rsidR="00120522" w:rsidRPr="009F453E">
        <w:rPr>
          <w:rFonts w:eastAsia="Times New Roman" w:cs="Arial"/>
          <w:color w:val="000000"/>
          <w:lang w:eastAsia="nl-NL"/>
        </w:rPr>
        <w:t>oorzieningen die van toepassing zijn)</w:t>
      </w:r>
      <w:r w:rsidRPr="009F453E">
        <w:rPr>
          <w:rFonts w:eastAsia="Times New Roman" w:cs="Arial"/>
          <w:color w:val="000000"/>
          <w:lang w:eastAsia="nl-NL"/>
        </w:rPr>
        <w:t xml:space="preserve">, waarbij specifieke waarborgen voor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r w:rsidRPr="009F453E">
        <w:rPr>
          <w:rFonts w:eastAsia="Times New Roman" w:cs="Arial"/>
          <w:color w:val="000000"/>
          <w:lang w:eastAsia="nl-NL"/>
        </w:rPr>
        <w:t>(zoals de toestemmingscheck) zijn toegevoegd.</w:t>
      </w:r>
    </w:p>
    <w:p w14:paraId="2D744E2B" w14:textId="77777777" w:rsidR="008113F9" w:rsidRPr="009F453E" w:rsidRDefault="008113F9" w:rsidP="00EF05CD">
      <w:pPr>
        <w:numPr>
          <w:ilvl w:val="0"/>
          <w:numId w:val="29"/>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Bronhouder Overheidsbron</w:t>
      </w:r>
    </w:p>
    <w:p w14:paraId="61E799F7" w14:textId="77777777" w:rsidR="008113F9" w:rsidRPr="009F453E" w:rsidRDefault="008113F9" w:rsidP="00EF05CD">
      <w:pPr>
        <w:numPr>
          <w:ilvl w:val="0"/>
          <w:numId w:val="29"/>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"De bronhouder maakt gebruik van de gemeenschappelijke bronontsluiting met aanvullende waarborgen rondom het verstrekken aan vertrouwde private dienstverleners." </w:t>
      </w:r>
    </w:p>
    <w:p w14:paraId="0D0A8A7A" w14:textId="77777777" w:rsidR="008113F9" w:rsidRPr="009F453E" w:rsidRDefault="008113F9" w:rsidP="00EF05CD">
      <w:pPr>
        <w:numPr>
          <w:ilvl w:val="0"/>
          <w:numId w:val="29"/>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4981B9F3" w14:textId="08B59813" w:rsidR="0002624C" w:rsidRPr="009F453E" w:rsidRDefault="0002624C" w:rsidP="0002624C">
      <w:pPr>
        <w:numPr>
          <w:ilvl w:val="1"/>
          <w:numId w:val="29"/>
        </w:numPr>
        <w:spacing w:after="100" w:afterAutospacing="1" w:line="276" w:lineRule="auto"/>
        <w:rPr>
          <w:rFonts w:eastAsia="Times New Roman" w:cs="Arial"/>
          <w:color w:val="000000"/>
          <w:lang w:eastAsia="nl-NL"/>
        </w:rPr>
      </w:pPr>
      <w:r w:rsidRPr="009F453E">
        <w:rPr>
          <w:rFonts w:eastAsia="Times New Roman" w:cs="Arial"/>
          <w:color w:val="000000"/>
          <w:lang w:eastAsia="nl-NL"/>
        </w:rPr>
        <w:t>De interface voor gegevensuitwisseling voldoet aan de standaarden van de gemeenschappelijke bronontsluiting. Het gegevensverkeer verloopt via de beveiligde, gestandaardiseerde koppeling tussen stelselpartijen. Selectieve bevraging op het niveau van afzonderlijke gegevenselementen wordt ondersteund.</w:t>
      </w:r>
    </w:p>
    <w:p w14:paraId="084A3EA2" w14:textId="5A5558DB" w:rsidR="008113F9" w:rsidRPr="009F453E" w:rsidRDefault="008113F9" w:rsidP="00EF05CD">
      <w:pPr>
        <w:numPr>
          <w:ilvl w:val="1"/>
          <w:numId w:val="29"/>
        </w:numPr>
        <w:spacing w:line="276" w:lineRule="auto"/>
        <w:ind w:hanging="357"/>
        <w:rPr>
          <w:rFonts w:eastAsia="Times New Roman" w:cs="Arial"/>
          <w:color w:val="000000"/>
          <w:lang w:eastAsia="nl-NL"/>
        </w:rPr>
      </w:pPr>
      <w:r w:rsidRPr="009F453E">
        <w:rPr>
          <w:rFonts w:eastAsia="Times New Roman" w:cs="Arial"/>
          <w:color w:val="000000"/>
          <w:lang w:eastAsia="nl-NL"/>
        </w:rPr>
        <w:t>De interface ondersteunt de specifieke parameters die nodig zijn voor de GBO-DvTP-voorziening, waaronder het verwerken van het bewijs van toestemming, en sluit aan bij de stelselafspraken, standaarden en stelselfuncties.</w:t>
      </w:r>
    </w:p>
    <w:p w14:paraId="01B36C77" w14:textId="77777777" w:rsidR="000C0414" w:rsidRPr="009F453E" w:rsidRDefault="000C0414" w:rsidP="00EF05CD">
      <w:pPr>
        <w:pStyle w:val="Lijstalinea"/>
        <w:numPr>
          <w:ilvl w:val="0"/>
          <w:numId w:val="29"/>
        </w:numPr>
        <w:spacing w:line="276" w:lineRule="auto"/>
        <w:ind w:hanging="357"/>
        <w:rPr>
          <w:rFonts w:eastAsia="Times New Roman" w:cs="Arial"/>
          <w:color w:val="000000"/>
          <w:lang w:eastAsia="nl-NL"/>
        </w:rPr>
      </w:pPr>
      <w:r w:rsidRPr="009F453E">
        <w:rPr>
          <w:rFonts w:eastAsia="Times New Roman" w:cs="Arial"/>
          <w:b/>
          <w:bCs/>
          <w:color w:val="000000"/>
          <w:lang w:eastAsia="nl-NL"/>
        </w:rPr>
        <w:t>Afhankelijkheden:</w:t>
      </w:r>
    </w:p>
    <w:p w14:paraId="0E02F540" w14:textId="6CE651E6" w:rsidR="000C0414" w:rsidRPr="009F453E" w:rsidRDefault="000C0414" w:rsidP="00EF05CD">
      <w:pPr>
        <w:pStyle w:val="Lijstalinea"/>
        <w:numPr>
          <w:ilvl w:val="1"/>
          <w:numId w:val="29"/>
        </w:numPr>
        <w:spacing w:line="276" w:lineRule="auto"/>
        <w:rPr>
          <w:rFonts w:eastAsia="Times New Roman" w:cs="Arial"/>
          <w:color w:val="000000"/>
          <w:lang w:eastAsia="nl-NL"/>
        </w:rPr>
      </w:pPr>
      <w:r w:rsidRPr="009F453E">
        <w:rPr>
          <w:rFonts w:eastAsia="Times New Roman" w:cs="Arial"/>
          <w:i/>
          <w:iCs/>
          <w:color w:val="000000"/>
          <w:lang w:eastAsia="nl-NL"/>
        </w:rPr>
        <w:t xml:space="preserve">Geen specifieke afhankelijkheid. </w:t>
      </w:r>
      <w:r w:rsidRPr="009F453E">
        <w:rPr>
          <w:rFonts w:eastAsia="Times New Roman" w:cs="Arial"/>
          <w:color w:val="000000"/>
          <w:lang w:eastAsia="nl-NL"/>
        </w:rPr>
        <w:t>(Infrastructurele eis.)</w:t>
      </w:r>
    </w:p>
    <w:p w14:paraId="5E58C7AD" w14:textId="31A5BFF9" w:rsidR="008113F9" w:rsidRPr="009F453E" w:rsidRDefault="008113F9" w:rsidP="004778BF">
      <w:pPr>
        <w:pStyle w:val="Kop1"/>
      </w:pPr>
      <w:bookmarkStart w:id="84" w:name="_Toc232766986"/>
      <w:r w:rsidRPr="009F453E">
        <w:t>Onboarding</w:t>
      </w:r>
      <w:bookmarkEnd w:id="84"/>
      <w:r w:rsidRPr="009F453E">
        <w:t xml:space="preserve"> </w:t>
      </w:r>
    </w:p>
    <w:p w14:paraId="0EF12CAA" w14:textId="77777777" w:rsidR="008113F9" w:rsidRPr="009F453E" w:rsidRDefault="008113F9" w:rsidP="000C0414">
      <w:pPr>
        <w:pStyle w:val="Kop4"/>
      </w:pPr>
      <w:bookmarkStart w:id="85" w:name="_Ref220938410"/>
      <w:bookmarkStart w:id="86" w:name="_Ref220938808"/>
      <w:bookmarkStart w:id="87" w:name="_Toc232766987"/>
      <w:r w:rsidRPr="009F453E">
        <w:t>Digitale Aanmelding &amp; Onboarding</w:t>
      </w:r>
      <w:bookmarkEnd w:id="85"/>
      <w:bookmarkEnd w:id="86"/>
      <w:bookmarkEnd w:id="87"/>
    </w:p>
    <w:p w14:paraId="554B300D" w14:textId="7812D4F5" w:rsidR="008113F9" w:rsidRPr="009F453E" w:rsidRDefault="008113F9" w:rsidP="00EF05CD">
      <w:pPr>
        <w:numPr>
          <w:ilvl w:val="0"/>
          <w:numId w:val="30"/>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xml:space="preserve"> Er moet een digitaal proces beschikbaar zijn via een overheidswebpagina waar aspirant private dienstverleners zich kunnen aanmelden voor deelname aan </w:t>
      </w:r>
      <w:r w:rsidR="000C0414" w:rsidRPr="009F453E">
        <w:rPr>
          <w:rFonts w:eastAsia="Times New Roman" w:cs="Arial"/>
          <w:color w:val="000000"/>
          <w:lang w:eastAsia="nl-NL"/>
        </w:rPr>
        <w:t xml:space="preserve">de </w:t>
      </w:r>
      <w:r w:rsidR="003E5705" w:rsidRPr="009F453E">
        <w:rPr>
          <w:rFonts w:eastAsia="Times New Roman" w:cs="Arial"/>
          <w:color w:val="000000"/>
          <w:lang w:eastAsia="nl-NL"/>
        </w:rPr>
        <w:t>GBO-</w:t>
      </w:r>
      <w:r w:rsidR="0067444C" w:rsidRPr="009F453E">
        <w:rPr>
          <w:rFonts w:eastAsia="Times New Roman" w:cs="Arial"/>
          <w:color w:val="000000"/>
          <w:lang w:eastAsia="nl-NL"/>
        </w:rPr>
        <w:t>DvTP</w:t>
      </w:r>
      <w:r w:rsidRPr="009F453E">
        <w:rPr>
          <w:rFonts w:eastAsia="Times New Roman" w:cs="Arial"/>
          <w:color w:val="000000"/>
          <w:lang w:eastAsia="nl-NL"/>
        </w:rPr>
        <w:t>.</w:t>
      </w:r>
    </w:p>
    <w:p w14:paraId="407F48B3" w14:textId="77777777" w:rsidR="008113F9" w:rsidRPr="009F453E" w:rsidRDefault="008113F9" w:rsidP="00EF05CD">
      <w:pPr>
        <w:numPr>
          <w:ilvl w:val="0"/>
          <w:numId w:val="30"/>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Private Dienstverlener</w:t>
      </w:r>
    </w:p>
    <w:p w14:paraId="6E14DD08" w14:textId="7A00B200" w:rsidR="008113F9" w:rsidRPr="009F453E" w:rsidRDefault="008113F9" w:rsidP="00EF05CD">
      <w:pPr>
        <w:numPr>
          <w:ilvl w:val="0"/>
          <w:numId w:val="30"/>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"De private dienstverlener meldt zich aan via een overheidswebpagina na authenticatie met eHerkenning</w:t>
      </w:r>
      <w:r w:rsidR="004945C9" w:rsidRPr="009F453E">
        <w:rPr>
          <w:rFonts w:eastAsia="Times New Roman" w:cs="Arial"/>
          <w:color w:val="000000"/>
          <w:lang w:eastAsia="nl-NL"/>
        </w:rPr>
        <w:t>.</w:t>
      </w:r>
    </w:p>
    <w:p w14:paraId="31706C3A" w14:textId="77777777" w:rsidR="008113F9" w:rsidRPr="009F453E" w:rsidRDefault="008113F9" w:rsidP="00EF05CD">
      <w:pPr>
        <w:numPr>
          <w:ilvl w:val="0"/>
          <w:numId w:val="30"/>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40F4AB56" w14:textId="77777777" w:rsidR="008113F9" w:rsidRPr="009F453E" w:rsidRDefault="008113F9" w:rsidP="00EF05CD">
      <w:pPr>
        <w:numPr>
          <w:ilvl w:val="1"/>
          <w:numId w:val="30"/>
        </w:numPr>
        <w:spacing w:after="100" w:afterAutospacing="1" w:line="276" w:lineRule="auto"/>
        <w:rPr>
          <w:rFonts w:eastAsia="Times New Roman" w:cs="Arial"/>
          <w:color w:val="000000"/>
          <w:lang w:eastAsia="nl-NL"/>
        </w:rPr>
      </w:pPr>
      <w:r w:rsidRPr="009F453E">
        <w:rPr>
          <w:rFonts w:eastAsia="Times New Roman" w:cs="Arial"/>
          <w:color w:val="000000"/>
          <w:lang w:eastAsia="nl-NL"/>
        </w:rPr>
        <w:t>De private dienstverlener kan na inloggen (zie FR-02) een aanvraag starten.</w:t>
      </w:r>
    </w:p>
    <w:p w14:paraId="37ABBBC3" w14:textId="755985F3" w:rsidR="000C0414" w:rsidRPr="009F453E" w:rsidRDefault="000C0414" w:rsidP="00EF05CD">
      <w:pPr>
        <w:numPr>
          <w:ilvl w:val="1"/>
          <w:numId w:val="30"/>
        </w:numPr>
        <w:spacing w:line="276" w:lineRule="auto"/>
        <w:rPr>
          <w:rFonts w:eastAsia="Times New Roman" w:cs="Arial"/>
          <w:color w:val="000000"/>
          <w:lang w:eastAsia="nl-NL"/>
        </w:rPr>
      </w:pPr>
      <w:r w:rsidRPr="009F453E">
        <w:rPr>
          <w:rFonts w:eastAsia="Times New Roman" w:cs="Arial"/>
          <w:color w:val="000000"/>
          <w:lang w:eastAsia="nl-NL"/>
        </w:rPr>
        <w:t>De voorziening</w:t>
      </w:r>
      <w:r w:rsidR="003E5705" w:rsidRPr="009F453E">
        <w:rPr>
          <w:rFonts w:eastAsia="Times New Roman" w:cs="Arial"/>
          <w:color w:val="000000"/>
          <w:lang w:eastAsia="nl-NL"/>
        </w:rPr>
        <w:t>en</w:t>
      </w:r>
      <w:r w:rsidRPr="009F453E">
        <w:rPr>
          <w:rFonts w:eastAsia="Times New Roman" w:cs="Arial"/>
          <w:color w:val="000000"/>
          <w:lang w:eastAsia="nl-NL"/>
        </w:rPr>
        <w:t xml:space="preserve"> </w:t>
      </w:r>
      <w:r w:rsidR="008113F9" w:rsidRPr="009F453E">
        <w:rPr>
          <w:rFonts w:eastAsia="Times New Roman" w:cs="Arial"/>
          <w:color w:val="000000"/>
          <w:lang w:eastAsia="nl-NL"/>
        </w:rPr>
        <w:t>ondersteun</w:t>
      </w:r>
      <w:r w:rsidR="003E5705" w:rsidRPr="009F453E">
        <w:rPr>
          <w:rFonts w:eastAsia="Times New Roman" w:cs="Arial"/>
          <w:color w:val="000000"/>
          <w:lang w:eastAsia="nl-NL"/>
        </w:rPr>
        <w:t>en</w:t>
      </w:r>
      <w:r w:rsidR="008113F9" w:rsidRPr="009F453E">
        <w:rPr>
          <w:rFonts w:eastAsia="Times New Roman" w:cs="Arial"/>
          <w:color w:val="000000"/>
          <w:lang w:eastAsia="nl-NL"/>
        </w:rPr>
        <w:t xml:space="preserve"> het uploaden of invullen van bewijsstukken die nodig zijn voor de selectiecriteria</w:t>
      </w:r>
      <w:r w:rsidR="003E5705" w:rsidRPr="009F453E">
        <w:rPr>
          <w:rFonts w:eastAsia="Times New Roman" w:cs="Arial"/>
          <w:color w:val="000000"/>
          <w:lang w:eastAsia="nl-NL"/>
        </w:rPr>
        <w:t xml:space="preserve"> en het kunnen aansluiten</w:t>
      </w:r>
      <w:r w:rsidR="003754E5" w:rsidRPr="009F453E">
        <w:rPr>
          <w:rFonts w:eastAsia="Times New Roman" w:cs="Arial"/>
          <w:color w:val="000000"/>
          <w:lang w:eastAsia="nl-NL"/>
        </w:rPr>
        <w:t xml:space="preserve"> op GBO-DvTP</w:t>
      </w:r>
      <w:r w:rsidR="008113F9" w:rsidRPr="009F453E">
        <w:rPr>
          <w:rFonts w:eastAsia="Times New Roman" w:cs="Arial"/>
          <w:color w:val="000000"/>
          <w:lang w:eastAsia="nl-NL"/>
        </w:rPr>
        <w:t>.</w:t>
      </w:r>
    </w:p>
    <w:p w14:paraId="437C192A" w14:textId="77777777" w:rsidR="000C0414" w:rsidRPr="009F453E" w:rsidRDefault="000C0414" w:rsidP="00490BEC">
      <w:pPr>
        <w:pStyle w:val="Lijstalinea"/>
        <w:numPr>
          <w:ilvl w:val="0"/>
          <w:numId w:val="45"/>
        </w:numPr>
        <w:spacing w:line="276" w:lineRule="auto"/>
        <w:ind w:left="714" w:hanging="357"/>
        <w:rPr>
          <w:rFonts w:eastAsia="Times New Roman" w:cs="Arial"/>
          <w:color w:val="000000"/>
          <w:lang w:eastAsia="nl-NL"/>
        </w:rPr>
      </w:pPr>
      <w:r w:rsidRPr="009F453E">
        <w:rPr>
          <w:rFonts w:eastAsia="Times New Roman" w:cs="Arial"/>
          <w:b/>
          <w:bCs/>
          <w:color w:val="000000"/>
          <w:lang w:eastAsia="nl-NL"/>
        </w:rPr>
        <w:t>Afhankelijkheden:</w:t>
      </w:r>
    </w:p>
    <w:p w14:paraId="023B6B68" w14:textId="1B99C38F" w:rsidR="000C0414" w:rsidRPr="009F453E" w:rsidRDefault="000C0414" w:rsidP="00490BEC">
      <w:pPr>
        <w:pStyle w:val="Lijstalinea"/>
        <w:numPr>
          <w:ilvl w:val="1"/>
          <w:numId w:val="45"/>
        </w:numPr>
        <w:spacing w:after="100" w:afterAutospacing="1"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_Ref220938690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FR-03</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(Authenticatie PD)</w:t>
      </w:r>
      <w:r w:rsidRPr="009F453E">
        <w:rPr>
          <w:rFonts w:eastAsia="Times New Roman" w:cs="Arial"/>
          <w:color w:val="000000"/>
          <w:lang w:eastAsia="nl-NL"/>
        </w:rPr>
        <w:t>.</w:t>
      </w:r>
    </w:p>
    <w:p w14:paraId="28284431" w14:textId="6C5EE5A4" w:rsidR="000C0414" w:rsidRPr="009F453E" w:rsidRDefault="000C0414" w:rsidP="000C0414">
      <w:pPr>
        <w:pStyle w:val="Lijstalinea"/>
        <w:spacing w:after="100" w:afterAutospacing="1"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Toegangsbeveiliging.</w:t>
      </w:r>
      <w:r w:rsidRPr="009F453E">
        <w:rPr>
          <w:rFonts w:eastAsia="Times New Roman" w:cs="Arial"/>
          <w:color w:val="000000"/>
          <w:lang w:eastAsia="nl-NL"/>
        </w:rPr>
        <w:t> Het onboarding-formulier bevat gevoelige bedrijfsinformatie en mag pas toegankelijk zijn na sterke authenticatie met een door de overheid erkend authenticatiemiddel voor organisaties.</w:t>
      </w:r>
    </w:p>
    <w:p w14:paraId="7C7D870C" w14:textId="77777777" w:rsidR="008113F9" w:rsidRPr="009F453E" w:rsidRDefault="008113F9" w:rsidP="000C0414">
      <w:pPr>
        <w:pStyle w:val="Kop4"/>
      </w:pPr>
      <w:bookmarkStart w:id="88" w:name="_Ref220934125"/>
      <w:bookmarkStart w:id="89" w:name="_Ref220935218"/>
      <w:bookmarkStart w:id="90" w:name="_Ref220935377"/>
      <w:bookmarkStart w:id="91" w:name="_Ref220936986"/>
      <w:bookmarkStart w:id="92" w:name="_Ref220938423"/>
      <w:bookmarkStart w:id="93" w:name="_Ref220939263"/>
      <w:bookmarkStart w:id="94" w:name="_Toc232766988"/>
      <w:r w:rsidRPr="009F453E">
        <w:t>Validatie Aansluitvoorwaarden (Poortwachter)</w:t>
      </w:r>
      <w:bookmarkEnd w:id="88"/>
      <w:bookmarkEnd w:id="89"/>
      <w:bookmarkEnd w:id="90"/>
      <w:bookmarkEnd w:id="91"/>
      <w:bookmarkEnd w:id="92"/>
      <w:bookmarkEnd w:id="93"/>
      <w:bookmarkEnd w:id="94"/>
    </w:p>
    <w:p w14:paraId="76B2DB88" w14:textId="7FECA16D" w:rsidR="008113F9" w:rsidRPr="009F453E" w:rsidRDefault="008113F9" w:rsidP="00EF05CD">
      <w:pPr>
        <w:numPr>
          <w:ilvl w:val="0"/>
          <w:numId w:val="31"/>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w:t>
      </w:r>
      <w:r w:rsidR="00814F85" w:rsidRPr="009F453E">
        <w:rPr>
          <w:rFonts w:eastAsia="Times New Roman" w:cs="Arial"/>
          <w:color w:val="000000"/>
          <w:lang w:eastAsia="nl-NL"/>
        </w:rPr>
        <w:t xml:space="preserve">Private dienstverleners (en integrators/softwarepartijen, zie FR-37) worden alleen toegelaten tot het stelsel als zij voldoen aan de selectiecriteria en aansluitvoorwaarden (zowel technisch als wat betreft gegevensbehoefte). </w:t>
      </w:r>
    </w:p>
    <w:p w14:paraId="469CDA21" w14:textId="463D7983" w:rsidR="008113F9" w:rsidRPr="009F453E" w:rsidRDefault="008113F9" w:rsidP="00EF05CD">
      <w:pPr>
        <w:numPr>
          <w:ilvl w:val="0"/>
          <w:numId w:val="31"/>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xml:space="preserve"> Beheerder van </w:t>
      </w:r>
      <w:r w:rsidR="000C0414" w:rsidRPr="009F453E">
        <w:rPr>
          <w:rFonts w:eastAsia="Times New Roman" w:cs="Arial"/>
          <w:color w:val="000000"/>
          <w:lang w:eastAsia="nl-NL"/>
        </w:rPr>
        <w:t xml:space="preserve">de </w:t>
      </w:r>
      <w:r w:rsidR="0064516A" w:rsidRPr="009F453E">
        <w:rPr>
          <w:rFonts w:eastAsia="Times New Roman" w:cs="Arial"/>
          <w:color w:val="000000"/>
          <w:lang w:eastAsia="nl-NL"/>
        </w:rPr>
        <w:t>GBO-DvTP-</w:t>
      </w:r>
      <w:r w:rsidR="000C0414" w:rsidRPr="009F453E">
        <w:rPr>
          <w:rFonts w:eastAsia="Times New Roman" w:cs="Arial"/>
          <w:color w:val="000000"/>
          <w:lang w:eastAsia="nl-NL"/>
        </w:rPr>
        <w:t>voorziening</w:t>
      </w:r>
      <w:r w:rsidR="0064516A" w:rsidRPr="009F453E">
        <w:rPr>
          <w:rFonts w:eastAsia="Times New Roman" w:cs="Arial"/>
          <w:color w:val="000000"/>
          <w:lang w:eastAsia="nl-NL"/>
        </w:rPr>
        <w:t>en</w:t>
      </w:r>
      <w:r w:rsidR="000C0414" w:rsidRPr="009F453E">
        <w:rPr>
          <w:rFonts w:eastAsia="Times New Roman" w:cs="Arial"/>
          <w:color w:val="000000"/>
          <w:lang w:eastAsia="nl-NL"/>
        </w:rPr>
        <w:t xml:space="preserve"> </w:t>
      </w:r>
    </w:p>
    <w:p w14:paraId="0A690938" w14:textId="77777777" w:rsidR="008113F9" w:rsidRPr="009F453E" w:rsidRDefault="008113F9" w:rsidP="00EF05CD">
      <w:pPr>
        <w:numPr>
          <w:ilvl w:val="0"/>
          <w:numId w:val="31"/>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"De private dienstverlener komt in aanmerking voor het onboarden op basis van selectiecriteria." "De private dienstverlener moet aantoonbaar voldoen aan de aansluitvoorwaarden." </w:t>
      </w:r>
    </w:p>
    <w:p w14:paraId="7A936C07" w14:textId="77777777" w:rsidR="008113F9" w:rsidRPr="009F453E" w:rsidRDefault="008113F9" w:rsidP="00EF05CD">
      <w:pPr>
        <w:numPr>
          <w:ilvl w:val="0"/>
          <w:numId w:val="31"/>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04A43BB6" w14:textId="06EF661F" w:rsidR="008113F9" w:rsidRPr="009F453E" w:rsidRDefault="008113F9" w:rsidP="00EF05CD">
      <w:pPr>
        <w:numPr>
          <w:ilvl w:val="1"/>
          <w:numId w:val="31"/>
        </w:numPr>
        <w:spacing w:after="100" w:afterAutospacing="1" w:line="276" w:lineRule="auto"/>
        <w:rPr>
          <w:rFonts w:eastAsia="Times New Roman" w:cs="Arial"/>
          <w:color w:val="000000"/>
          <w:lang w:eastAsia="nl-NL"/>
        </w:rPr>
      </w:pPr>
      <w:r w:rsidRPr="009F453E">
        <w:rPr>
          <w:rFonts w:eastAsia="Times New Roman" w:cs="Arial"/>
          <w:color w:val="000000"/>
          <w:lang w:eastAsia="nl-NL"/>
        </w:rPr>
        <w:t>Er is een functionaliteit om aanmeldingen goed te keuren of af te wijzen.</w:t>
      </w:r>
      <w:r w:rsidR="00CF12E9" w:rsidRPr="009F453E">
        <w:rPr>
          <w:rFonts w:eastAsia="Times New Roman" w:cs="Arial"/>
          <w:color w:val="000000"/>
          <w:lang w:eastAsia="nl-NL"/>
        </w:rPr>
        <w:t xml:space="preserve"> Goedgekeurde partijen worden geregistreerd in het daartoe bestemde register van deelnemers.</w:t>
      </w:r>
    </w:p>
    <w:p w14:paraId="2B936FA3" w14:textId="5D45413A" w:rsidR="008113F9" w:rsidRPr="009F453E" w:rsidRDefault="008113F9" w:rsidP="00EF05CD">
      <w:pPr>
        <w:numPr>
          <w:ilvl w:val="1"/>
          <w:numId w:val="31"/>
        </w:numPr>
        <w:spacing w:after="100" w:afterAutospacing="1" w:line="276" w:lineRule="auto"/>
        <w:rPr>
          <w:rFonts w:eastAsia="Times New Roman" w:cs="Arial"/>
          <w:color w:val="000000"/>
          <w:lang w:eastAsia="nl-NL"/>
        </w:rPr>
      </w:pPr>
      <w:r w:rsidRPr="009F453E">
        <w:rPr>
          <w:rFonts w:eastAsia="Times New Roman" w:cs="Arial"/>
          <w:color w:val="000000"/>
          <w:lang w:eastAsia="nl-NL"/>
        </w:rPr>
        <w:t>Alleen partijen met de status 'Goedgekeurd/Vertrouwd' krijgen toegang tot de technische koppelvlakken voor het ophalen van gegevens</w:t>
      </w:r>
      <w:r w:rsidR="000C0414" w:rsidRPr="009F453E">
        <w:rPr>
          <w:rFonts w:eastAsia="Times New Roman" w:cs="Arial"/>
          <w:color w:val="000000"/>
          <w:lang w:eastAsia="nl-NL"/>
        </w:rPr>
        <w:t xml:space="preserve"> en voor de interactieflow met de </w:t>
      </w:r>
      <w:r w:rsidR="005E23AA" w:rsidRPr="009F453E">
        <w:rPr>
          <w:rFonts w:eastAsia="Times New Roman" w:cs="Arial"/>
          <w:color w:val="000000"/>
          <w:lang w:eastAsia="nl-NL"/>
        </w:rPr>
        <w:t>GBO-DvTP-voorziening</w:t>
      </w:r>
      <w:r w:rsidRPr="009F453E">
        <w:rPr>
          <w:rFonts w:eastAsia="Times New Roman" w:cs="Arial"/>
          <w:color w:val="000000"/>
          <w:lang w:eastAsia="nl-NL"/>
        </w:rPr>
        <w:t>.</w:t>
      </w:r>
    </w:p>
    <w:p w14:paraId="522E94BC" w14:textId="77777777" w:rsidR="008113F9" w:rsidRPr="009F453E" w:rsidRDefault="008113F9" w:rsidP="00EF05CD">
      <w:pPr>
        <w:numPr>
          <w:ilvl w:val="1"/>
          <w:numId w:val="31"/>
        </w:numPr>
        <w:spacing w:line="276" w:lineRule="auto"/>
        <w:ind w:hanging="357"/>
        <w:rPr>
          <w:rFonts w:eastAsia="Times New Roman" w:cs="Arial"/>
          <w:color w:val="000000"/>
          <w:lang w:eastAsia="nl-NL"/>
        </w:rPr>
      </w:pPr>
      <w:r w:rsidRPr="009F453E">
        <w:rPr>
          <w:rFonts w:eastAsia="Times New Roman" w:cs="Arial"/>
          <w:color w:val="000000"/>
          <w:lang w:eastAsia="nl-NL"/>
        </w:rPr>
        <w:t>De status van 'vertrouwd private dienstverlener' moet eenvoudig inzichtelijk zijn (ook voor de burger, zie FR-03/04).</w:t>
      </w:r>
    </w:p>
    <w:p w14:paraId="32AA996D" w14:textId="77777777" w:rsidR="000C0414" w:rsidRPr="009F453E" w:rsidRDefault="000C0414" w:rsidP="00490BEC">
      <w:pPr>
        <w:pStyle w:val="Lijstalinea"/>
        <w:numPr>
          <w:ilvl w:val="0"/>
          <w:numId w:val="46"/>
        </w:numPr>
        <w:spacing w:line="276" w:lineRule="auto"/>
        <w:ind w:hanging="357"/>
        <w:rPr>
          <w:rFonts w:eastAsia="Times New Roman" w:cs="Arial"/>
          <w:color w:val="000000"/>
          <w:lang w:eastAsia="nl-NL"/>
        </w:rPr>
      </w:pPr>
      <w:r w:rsidRPr="009F453E">
        <w:rPr>
          <w:rFonts w:eastAsia="Times New Roman" w:cs="Arial"/>
          <w:b/>
          <w:bCs/>
          <w:color w:val="000000"/>
          <w:lang w:eastAsia="nl-NL"/>
        </w:rPr>
        <w:t>Afhankelijkheden:</w:t>
      </w:r>
    </w:p>
    <w:p w14:paraId="531E03F6" w14:textId="38F9F2A7" w:rsidR="00663149" w:rsidRPr="009F453E" w:rsidRDefault="00663149" w:rsidP="00490BEC">
      <w:pPr>
        <w:pStyle w:val="Lijstalinea"/>
        <w:numPr>
          <w:ilvl w:val="1"/>
          <w:numId w:val="46"/>
        </w:numPr>
        <w:spacing w:line="276" w:lineRule="auto"/>
        <w:rPr>
          <w:rFonts w:eastAsia="Times New Roman" w:cs="Arial"/>
          <w:i/>
          <w:iCs/>
          <w:color w:val="000000"/>
          <w:lang w:eastAsia="nl-NL"/>
        </w:rPr>
      </w:pPr>
      <w:r w:rsidRPr="009F453E">
        <w:rPr>
          <w:rFonts w:eastAsia="Times New Roman" w:cs="Arial"/>
          <w:i/>
          <w:iCs/>
          <w:color w:val="000000"/>
          <w:lang w:eastAsia="nl-NL"/>
        </w:rPr>
        <w:t xml:space="preserve"> Is afhankelijk van: </w:t>
      </w:r>
      <w:r w:rsidRPr="009F453E">
        <w:rPr>
          <w:rFonts w:eastAsia="Times New Roman" w:cs="Arial"/>
          <w:b/>
          <w:bCs/>
          <w:i/>
          <w:iCs/>
          <w:color w:val="000000"/>
          <w:lang w:eastAsia="nl-NL"/>
        </w:rPr>
        <w:fldChar w:fldCharType="begin"/>
      </w:r>
      <w:r w:rsidRPr="009F453E">
        <w:rPr>
          <w:rFonts w:eastAsia="Times New Roman" w:cs="Arial"/>
          <w:b/>
          <w:bCs/>
          <w:i/>
          <w:iCs/>
          <w:color w:val="000000"/>
          <w:lang w:eastAsia="nl-NL"/>
        </w:rPr>
        <w:instrText xml:space="preserve"> REF _Ref220939178 \n \h  \* MERGEFORMAT </w:instrText>
      </w:r>
      <w:r w:rsidRPr="009F453E">
        <w:rPr>
          <w:rFonts w:eastAsia="Times New Roman" w:cs="Arial"/>
          <w:b/>
          <w:bCs/>
          <w:i/>
          <w:iCs/>
          <w:color w:val="000000"/>
          <w:lang w:eastAsia="nl-NL"/>
        </w:rPr>
      </w:r>
      <w:r w:rsidRPr="009F453E">
        <w:rPr>
          <w:rFonts w:eastAsia="Times New Roman" w:cs="Arial"/>
          <w:b/>
          <w:bCs/>
          <w:i/>
          <w:iCs/>
          <w:color w:val="000000"/>
          <w:lang w:eastAsia="nl-NL"/>
        </w:rPr>
        <w:fldChar w:fldCharType="separate"/>
      </w:r>
      <w:r w:rsidR="0019226F" w:rsidRPr="009F453E">
        <w:rPr>
          <w:rFonts w:eastAsia="Times New Roman" w:cs="Arial"/>
          <w:b/>
          <w:bCs/>
          <w:i/>
          <w:iCs/>
          <w:color w:val="000000"/>
          <w:lang w:eastAsia="nl-NL"/>
        </w:rPr>
        <w:t>FR-03</w:t>
      </w:r>
      <w:r w:rsidRPr="009F453E">
        <w:rPr>
          <w:rFonts w:eastAsia="Times New Roman" w:cs="Arial"/>
          <w:b/>
          <w:bCs/>
          <w:i/>
          <w:iCs/>
          <w:color w:val="000000"/>
          <w:lang w:eastAsia="nl-NL"/>
        </w:rPr>
        <w:fldChar w:fldCharType="end"/>
      </w:r>
      <w:r w:rsidRPr="009F453E">
        <w:rPr>
          <w:rFonts w:eastAsia="Times New Roman" w:cs="Arial"/>
          <w:b/>
          <w:bCs/>
          <w:i/>
          <w:iCs/>
          <w:color w:val="000000"/>
          <w:lang w:eastAsia="nl-NL"/>
        </w:rPr>
        <w:t xml:space="preserve"> (Authenticatie Private Dienstverlener)</w:t>
      </w:r>
      <w:r w:rsidRPr="009F453E">
        <w:rPr>
          <w:rFonts w:eastAsia="Times New Roman" w:cs="Arial"/>
          <w:i/>
          <w:iCs/>
          <w:color w:val="000000"/>
          <w:lang w:eastAsia="nl-NL"/>
        </w:rPr>
        <w:t>.</w:t>
      </w:r>
    </w:p>
    <w:p w14:paraId="418ADD7E" w14:textId="77777777" w:rsidR="00663149" w:rsidRPr="009F453E" w:rsidRDefault="00663149" w:rsidP="00663149">
      <w:pPr>
        <w:pStyle w:val="Lijstalinea"/>
        <w:spacing w:line="276" w:lineRule="auto"/>
        <w:ind w:left="1440"/>
        <w:rPr>
          <w:rFonts w:eastAsia="Times New Roman" w:cs="Arial"/>
          <w:i/>
          <w:iCs/>
          <w:color w:val="000000"/>
          <w:lang w:eastAsia="nl-NL"/>
        </w:rPr>
      </w:pPr>
      <w:r w:rsidRPr="009F453E">
        <w:rPr>
          <w:rFonts w:eastAsia="Times New Roman" w:cs="Arial"/>
          <w:i/>
          <w:iCs/>
          <w:color w:val="000000"/>
          <w:lang w:eastAsia="nl-NL"/>
        </w:rPr>
        <w:t>Reden: </w:t>
      </w:r>
      <w:r w:rsidRPr="009F453E">
        <w:rPr>
          <w:rFonts w:eastAsia="Times New Roman" w:cs="Arial"/>
          <w:b/>
          <w:bCs/>
          <w:i/>
          <w:iCs/>
          <w:color w:val="000000"/>
          <w:lang w:eastAsia="nl-NL"/>
        </w:rPr>
        <w:t>Identiteit &amp; Vertrouwen.</w:t>
      </w:r>
      <w:r w:rsidRPr="009F453E">
        <w:rPr>
          <w:rFonts w:eastAsia="Times New Roman" w:cs="Arial"/>
          <w:i/>
          <w:iCs/>
          <w:color w:val="000000"/>
          <w:lang w:eastAsia="nl-NL"/>
        </w:rPr>
        <w:t> De beheerder (Poortwachter) kan de betrouwbaarheid van een partij alleen valideren als de identiteit van de organisatie onomstotelijk vaststaat via eHerkenning. Anonieme validatie is onmogelijk.</w:t>
      </w:r>
    </w:p>
    <w:p w14:paraId="075FFE8C" w14:textId="68A4338D" w:rsidR="00663149" w:rsidRPr="009F453E" w:rsidRDefault="00663149" w:rsidP="00490BEC">
      <w:pPr>
        <w:pStyle w:val="Lijstalinea"/>
        <w:numPr>
          <w:ilvl w:val="1"/>
          <w:numId w:val="46"/>
        </w:numPr>
        <w:spacing w:line="276" w:lineRule="auto"/>
        <w:rPr>
          <w:rFonts w:eastAsia="Times New Roman" w:cs="Arial"/>
          <w:i/>
          <w:iCs/>
          <w:color w:val="000000"/>
          <w:lang w:eastAsia="nl-NL"/>
        </w:rPr>
      </w:pPr>
      <w:r w:rsidRPr="009F453E">
        <w:rPr>
          <w:rFonts w:eastAsia="Times New Roman" w:cs="Arial"/>
          <w:i/>
          <w:iCs/>
          <w:color w:val="000000"/>
          <w:lang w:eastAsia="nl-NL"/>
        </w:rPr>
        <w:t>Is afhankelijk van: </w:t>
      </w:r>
      <w:r w:rsidRPr="009F453E">
        <w:rPr>
          <w:rFonts w:eastAsia="Times New Roman" w:cs="Arial"/>
          <w:b/>
          <w:bCs/>
          <w:i/>
          <w:iCs/>
          <w:color w:val="000000"/>
          <w:lang w:eastAsia="nl-NL"/>
        </w:rPr>
        <w:fldChar w:fldCharType="begin"/>
      </w:r>
      <w:r w:rsidRPr="009F453E">
        <w:rPr>
          <w:rFonts w:eastAsia="Times New Roman" w:cs="Arial"/>
          <w:b/>
          <w:bCs/>
          <w:i/>
          <w:iCs/>
          <w:color w:val="000000"/>
          <w:lang w:eastAsia="nl-NL"/>
        </w:rPr>
        <w:instrText xml:space="preserve"> REF _Ref220939167 \n \h  \* MERGEFORMAT </w:instrText>
      </w:r>
      <w:r w:rsidRPr="009F453E">
        <w:rPr>
          <w:rFonts w:eastAsia="Times New Roman" w:cs="Arial"/>
          <w:b/>
          <w:bCs/>
          <w:i/>
          <w:iCs/>
          <w:color w:val="000000"/>
          <w:lang w:eastAsia="nl-NL"/>
        </w:rPr>
      </w:r>
      <w:r w:rsidRPr="009F453E">
        <w:rPr>
          <w:rFonts w:eastAsia="Times New Roman" w:cs="Arial"/>
          <w:b/>
          <w:bCs/>
          <w:i/>
          <w:iCs/>
          <w:color w:val="000000"/>
          <w:lang w:eastAsia="nl-NL"/>
        </w:rPr>
        <w:fldChar w:fldCharType="separate"/>
      </w:r>
      <w:r w:rsidR="0019226F" w:rsidRPr="009F453E">
        <w:rPr>
          <w:rFonts w:eastAsia="Times New Roman" w:cs="Arial"/>
          <w:b/>
          <w:bCs/>
          <w:i/>
          <w:iCs/>
          <w:color w:val="000000"/>
          <w:lang w:eastAsia="nl-NL"/>
        </w:rPr>
        <w:t>FR-04</w:t>
      </w:r>
      <w:r w:rsidRPr="009F453E">
        <w:rPr>
          <w:rFonts w:eastAsia="Times New Roman" w:cs="Arial"/>
          <w:b/>
          <w:bCs/>
          <w:i/>
          <w:iCs/>
          <w:color w:val="000000"/>
          <w:lang w:eastAsia="nl-NL"/>
        </w:rPr>
        <w:fldChar w:fldCharType="end"/>
      </w:r>
      <w:r w:rsidRPr="009F453E">
        <w:rPr>
          <w:rFonts w:eastAsia="Times New Roman" w:cs="Arial"/>
          <w:b/>
          <w:bCs/>
          <w:i/>
          <w:iCs/>
          <w:color w:val="000000"/>
          <w:lang w:eastAsia="nl-NL"/>
        </w:rPr>
        <w:t xml:space="preserve"> (Ontsluiting via vertrouwd overheidsdomein)</w:t>
      </w:r>
      <w:r w:rsidRPr="009F453E">
        <w:rPr>
          <w:rFonts w:eastAsia="Times New Roman" w:cs="Arial"/>
          <w:i/>
          <w:iCs/>
          <w:color w:val="000000"/>
          <w:lang w:eastAsia="nl-NL"/>
        </w:rPr>
        <w:t>.</w:t>
      </w:r>
    </w:p>
    <w:p w14:paraId="08B4F730" w14:textId="77777777" w:rsidR="00663149" w:rsidRPr="009F453E" w:rsidRDefault="00663149" w:rsidP="00663149">
      <w:pPr>
        <w:pStyle w:val="Lijstalinea"/>
        <w:spacing w:line="276" w:lineRule="auto"/>
        <w:ind w:left="1440"/>
        <w:rPr>
          <w:rFonts w:eastAsia="Times New Roman" w:cs="Arial"/>
          <w:i/>
          <w:iCs/>
          <w:color w:val="000000"/>
          <w:lang w:eastAsia="nl-NL"/>
        </w:rPr>
      </w:pPr>
      <w:r w:rsidRPr="009F453E">
        <w:rPr>
          <w:rFonts w:eastAsia="Times New Roman" w:cs="Arial"/>
          <w:i/>
          <w:iCs/>
          <w:color w:val="000000"/>
          <w:lang w:eastAsia="nl-NL"/>
        </w:rPr>
        <w:t>Reden: </w:t>
      </w:r>
      <w:r w:rsidRPr="009F453E">
        <w:rPr>
          <w:rFonts w:eastAsia="Times New Roman" w:cs="Arial"/>
          <w:b/>
          <w:bCs/>
          <w:i/>
          <w:iCs/>
          <w:color w:val="000000"/>
          <w:lang w:eastAsia="nl-NL"/>
        </w:rPr>
        <w:t>Infrastructuur &amp; Veiligheid.</w:t>
      </w:r>
      <w:r w:rsidRPr="009F453E">
        <w:rPr>
          <w:rFonts w:eastAsia="Times New Roman" w:cs="Arial"/>
          <w:i/>
          <w:iCs/>
          <w:color w:val="000000"/>
          <w:lang w:eastAsia="nl-NL"/>
        </w:rPr>
        <w:t> Het beheerportaal waar de validatie plaatsvindt, maakt integraal onderdeel uit van de vertrouwde overheidsomgeving. Dit garandeert dat de invoer van gevoelige bedrijfsgegevens en de validatiehandelingen in een beveiligde context gebeuren.</w:t>
      </w:r>
    </w:p>
    <w:p w14:paraId="5A217973" w14:textId="762778D6" w:rsidR="000C0414" w:rsidRPr="009F453E" w:rsidRDefault="000C0414" w:rsidP="00490BEC">
      <w:pPr>
        <w:pStyle w:val="Lijstalinea"/>
        <w:numPr>
          <w:ilvl w:val="1"/>
          <w:numId w:val="46"/>
        </w:numPr>
        <w:spacing w:after="100" w:afterAutospacing="1"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_Ref220938808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FR-29</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(Onboarding)</w:t>
      </w:r>
      <w:r w:rsidRPr="009F453E">
        <w:rPr>
          <w:rFonts w:eastAsia="Times New Roman" w:cs="Arial"/>
          <w:color w:val="000000"/>
          <w:lang w:eastAsia="nl-NL"/>
        </w:rPr>
        <w:t>.</w:t>
      </w:r>
    </w:p>
    <w:p w14:paraId="23350D3A" w14:textId="77777777" w:rsidR="000C0414" w:rsidRPr="009F453E" w:rsidRDefault="000C0414" w:rsidP="000C0414">
      <w:pPr>
        <w:pStyle w:val="Lijstalinea"/>
        <w:spacing w:after="100" w:afterAutospacing="1"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Procesvolgorde.</w:t>
      </w:r>
      <w:r w:rsidRPr="009F453E">
        <w:rPr>
          <w:rFonts w:eastAsia="Times New Roman" w:cs="Arial"/>
          <w:color w:val="000000"/>
          <w:lang w:eastAsia="nl-NL"/>
        </w:rPr>
        <w:t> Validatie kan pas plaatsvinden nadat de dienstverlener de aanvraag en bewijsstukken heeft ingediend in FR-29.</w:t>
      </w:r>
    </w:p>
    <w:p w14:paraId="186BF4CD" w14:textId="1B4F7ECD" w:rsidR="000C0414" w:rsidRPr="009F453E" w:rsidRDefault="000C0414" w:rsidP="00490BEC">
      <w:pPr>
        <w:pStyle w:val="Lijstalinea"/>
        <w:numPr>
          <w:ilvl w:val="1"/>
          <w:numId w:val="46"/>
        </w:numPr>
        <w:spacing w:after="100" w:afterAutospacing="1"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_Ref220924953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FR-32</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(Gegevensbehoefte)</w:t>
      </w:r>
      <w:r w:rsidRPr="009F453E">
        <w:rPr>
          <w:rFonts w:eastAsia="Times New Roman" w:cs="Arial"/>
          <w:color w:val="000000"/>
          <w:lang w:eastAsia="nl-NL"/>
        </w:rPr>
        <w:t>.</w:t>
      </w:r>
    </w:p>
    <w:p w14:paraId="740F151B" w14:textId="5036E72C" w:rsidR="000C0414" w:rsidRPr="009F453E" w:rsidRDefault="000C0414" w:rsidP="000C0414">
      <w:pPr>
        <w:pStyle w:val="Lijstalinea"/>
        <w:spacing w:after="100" w:afterAutospacing="1"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Validatie.</w:t>
      </w:r>
      <w:r w:rsidRPr="009F453E">
        <w:rPr>
          <w:rFonts w:eastAsia="Times New Roman" w:cs="Arial"/>
          <w:color w:val="000000"/>
          <w:lang w:eastAsia="nl-NL"/>
        </w:rPr>
        <w:t xml:space="preserve"> De beheerder toetst of de aangevraagde scope past binnen de definities die in </w:t>
      </w:r>
      <w:r w:rsidRPr="009F453E">
        <w:rPr>
          <w:rFonts w:eastAsia="Times New Roman" w:cs="Arial"/>
          <w:color w:val="000000"/>
          <w:lang w:eastAsia="nl-NL"/>
        </w:rPr>
        <w:fldChar w:fldCharType="begin"/>
      </w:r>
      <w:r w:rsidRPr="009F453E">
        <w:rPr>
          <w:rFonts w:eastAsia="Times New Roman" w:cs="Arial"/>
          <w:color w:val="000000"/>
          <w:lang w:eastAsia="nl-NL"/>
        </w:rPr>
        <w:instrText xml:space="preserve"> REF _Ref220924953 \n \h </w:instrText>
      </w:r>
      <w:r w:rsidR="009F453E" w:rsidRPr="009F453E">
        <w:rPr>
          <w:rFonts w:eastAsia="Times New Roman" w:cs="Arial"/>
          <w:color w:val="000000"/>
          <w:lang w:eastAsia="nl-NL"/>
        </w:rPr>
        <w:instrText xml:space="preserve"> \* MERGEFORMAT </w:instrText>
      </w:r>
      <w:r w:rsidRPr="009F453E">
        <w:rPr>
          <w:rFonts w:eastAsia="Times New Roman" w:cs="Arial"/>
          <w:color w:val="000000"/>
          <w:lang w:eastAsia="nl-NL"/>
        </w:rPr>
      </w:r>
      <w:r w:rsidRPr="009F453E">
        <w:rPr>
          <w:rFonts w:eastAsia="Times New Roman" w:cs="Arial"/>
          <w:color w:val="000000"/>
          <w:lang w:eastAsia="nl-NL"/>
        </w:rPr>
        <w:fldChar w:fldCharType="separate"/>
      </w:r>
      <w:r w:rsidR="0019226F" w:rsidRPr="009F453E">
        <w:rPr>
          <w:rFonts w:eastAsia="Times New Roman" w:cs="Arial"/>
          <w:color w:val="000000"/>
          <w:lang w:eastAsia="nl-NL"/>
        </w:rPr>
        <w:t>FR-32</w:t>
      </w:r>
      <w:r w:rsidRPr="009F453E">
        <w:rPr>
          <w:rFonts w:eastAsia="Times New Roman" w:cs="Arial"/>
          <w:color w:val="000000"/>
          <w:lang w:eastAsia="nl-NL"/>
        </w:rPr>
        <w:fldChar w:fldCharType="end"/>
      </w:r>
      <w:r w:rsidRPr="009F453E">
        <w:rPr>
          <w:rFonts w:eastAsia="Times New Roman" w:cs="Arial"/>
          <w:color w:val="000000"/>
          <w:lang w:eastAsia="nl-NL"/>
        </w:rPr>
        <w:t xml:space="preserve"> zijn vastgesteld voor de betreffende sector.</w:t>
      </w:r>
    </w:p>
    <w:p w14:paraId="60D13BDC" w14:textId="63C88D9E" w:rsidR="000C0414" w:rsidRPr="009F453E" w:rsidRDefault="000C0414" w:rsidP="004778BF">
      <w:pPr>
        <w:pStyle w:val="Kop1"/>
      </w:pPr>
      <w:bookmarkStart w:id="95" w:name="_Toc232766989"/>
      <w:r w:rsidRPr="009F453E">
        <w:t>Governance en beheer</w:t>
      </w:r>
      <w:bookmarkEnd w:id="95"/>
    </w:p>
    <w:p w14:paraId="600CC5F0" w14:textId="77777777" w:rsidR="008113F9" w:rsidRPr="009F453E" w:rsidRDefault="008113F9" w:rsidP="000C0414">
      <w:pPr>
        <w:pStyle w:val="Kop4"/>
      </w:pPr>
      <w:bookmarkStart w:id="96" w:name="_Toc232766990"/>
      <w:r w:rsidRPr="009F453E">
        <w:t>Naleving &amp; Auditing Faciliteiten</w:t>
      </w:r>
      <w:bookmarkEnd w:id="96"/>
    </w:p>
    <w:p w14:paraId="651279A1" w14:textId="3F6B6557" w:rsidR="008113F9" w:rsidRPr="009F453E" w:rsidRDefault="008113F9" w:rsidP="00EF05CD">
      <w:pPr>
        <w:numPr>
          <w:ilvl w:val="0"/>
          <w:numId w:val="32"/>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w:t>
      </w:r>
      <w:r w:rsidR="000C0414" w:rsidRPr="009F453E">
        <w:rPr>
          <w:rFonts w:eastAsia="Times New Roman" w:cs="Arial"/>
          <w:color w:val="000000"/>
          <w:lang w:eastAsia="nl-NL"/>
        </w:rPr>
        <w:t xml:space="preserve">De </w:t>
      </w:r>
      <w:r w:rsidR="00BE5E60" w:rsidRPr="009F453E">
        <w:rPr>
          <w:rFonts w:eastAsia="Times New Roman" w:cs="Arial"/>
          <w:color w:val="000000"/>
          <w:lang w:eastAsia="nl-NL"/>
        </w:rPr>
        <w:t xml:space="preserve">gegevensuitwisselingen en </w:t>
      </w:r>
      <w:r w:rsidR="000C0414" w:rsidRPr="009F453E">
        <w:rPr>
          <w:rFonts w:eastAsia="Times New Roman" w:cs="Arial"/>
          <w:color w:val="000000"/>
          <w:lang w:eastAsia="nl-NL"/>
        </w:rPr>
        <w:t>voorziening</w:t>
      </w:r>
      <w:r w:rsidR="00BE5E60" w:rsidRPr="009F453E">
        <w:rPr>
          <w:rFonts w:eastAsia="Times New Roman" w:cs="Arial"/>
          <w:color w:val="000000"/>
          <w:lang w:eastAsia="nl-NL"/>
        </w:rPr>
        <w:t>en</w:t>
      </w:r>
      <w:r w:rsidR="000C0414" w:rsidRPr="009F453E">
        <w:rPr>
          <w:rFonts w:eastAsia="Times New Roman" w:cs="Arial"/>
          <w:color w:val="000000"/>
          <w:lang w:eastAsia="nl-NL"/>
        </w:rPr>
        <w:t xml:space="preserve"> </w:t>
      </w:r>
      <w:r w:rsidRPr="009F453E">
        <w:rPr>
          <w:rFonts w:eastAsia="Times New Roman" w:cs="Arial"/>
          <w:color w:val="000000"/>
          <w:lang w:eastAsia="nl-NL"/>
        </w:rPr>
        <w:t>moet</w:t>
      </w:r>
      <w:r w:rsidR="00BE5E60" w:rsidRPr="009F453E">
        <w:rPr>
          <w:rFonts w:eastAsia="Times New Roman" w:cs="Arial"/>
          <w:color w:val="000000"/>
          <w:lang w:eastAsia="nl-NL"/>
        </w:rPr>
        <w:t>en</w:t>
      </w:r>
      <w:r w:rsidRPr="009F453E">
        <w:rPr>
          <w:rFonts w:eastAsia="Times New Roman" w:cs="Arial"/>
          <w:color w:val="000000"/>
          <w:lang w:eastAsia="nl-NL"/>
        </w:rPr>
        <w:t xml:space="preserve"> logging en rapportage ondersteunen die toezicht op naleving mogelijk maakt. Dit stelt auditors of toezichthouders in staat om periodiek te controleren of dienstverleners zich aan de regels houden.</w:t>
      </w:r>
    </w:p>
    <w:p w14:paraId="10D0EF7B" w14:textId="03E998A2" w:rsidR="008113F9" w:rsidRPr="009F453E" w:rsidRDefault="008113F9" w:rsidP="00EF05CD">
      <w:pPr>
        <w:numPr>
          <w:ilvl w:val="0"/>
          <w:numId w:val="32"/>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xml:space="preserve"> Toezichthouder / Beheerder van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p>
    <w:p w14:paraId="3A7FFAEE" w14:textId="77777777" w:rsidR="008113F9" w:rsidRPr="009F453E" w:rsidRDefault="008113F9" w:rsidP="00EF05CD">
      <w:pPr>
        <w:numPr>
          <w:ilvl w:val="0"/>
          <w:numId w:val="32"/>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"Toezicht op naleving kan worden uitgeoefend door [..] of via periodieke audits." </w:t>
      </w:r>
    </w:p>
    <w:p w14:paraId="5ACA4D9B" w14:textId="77777777" w:rsidR="008113F9" w:rsidRPr="009F453E" w:rsidRDefault="008113F9" w:rsidP="00EF05CD">
      <w:pPr>
        <w:numPr>
          <w:ilvl w:val="0"/>
          <w:numId w:val="32"/>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1E1028A6" w14:textId="6C229E10" w:rsidR="008113F9" w:rsidRPr="009F453E" w:rsidRDefault="000C0414" w:rsidP="00EF05CD">
      <w:pPr>
        <w:numPr>
          <w:ilvl w:val="1"/>
          <w:numId w:val="32"/>
        </w:numPr>
        <w:spacing w:line="276" w:lineRule="auto"/>
        <w:rPr>
          <w:rFonts w:eastAsia="Times New Roman" w:cs="Arial"/>
          <w:color w:val="000000"/>
          <w:lang w:eastAsia="nl-NL"/>
        </w:rPr>
      </w:pPr>
      <w:r w:rsidRPr="009F453E">
        <w:rPr>
          <w:rFonts w:eastAsia="Times New Roman" w:cs="Arial"/>
          <w:color w:val="000000"/>
          <w:lang w:eastAsia="nl-NL"/>
        </w:rPr>
        <w:t>De GBO-DvTP-voorziening registreert auditgegevens van transacties (wie haalde wanneer wat op, en op basis van welke toestemming), zonder de inhoud van de persoonsgegevens zelf langdurig in de log op te slaan. De logging is in lijn met het Logboek Dataverwerkingen (LDV) en bevat herleidbare correlatieverwijzingen over componenten heen, zodat inzage door de burger (AVG art. 15) technisch uitvoerbaar is en toezicht op naleving over de keten mogelijk is.</w:t>
      </w:r>
    </w:p>
    <w:p w14:paraId="6CF42D03" w14:textId="6735933F" w:rsidR="008113F9" w:rsidRPr="009F453E" w:rsidRDefault="008113F9" w:rsidP="00EF05CD">
      <w:pPr>
        <w:numPr>
          <w:ilvl w:val="1"/>
          <w:numId w:val="32"/>
        </w:numPr>
        <w:spacing w:line="276" w:lineRule="auto"/>
        <w:ind w:hanging="357"/>
        <w:rPr>
          <w:rFonts w:eastAsia="Times New Roman" w:cs="Arial"/>
          <w:color w:val="000000"/>
          <w:lang w:eastAsia="nl-NL"/>
        </w:rPr>
      </w:pPr>
      <w:r w:rsidRPr="009F453E">
        <w:rPr>
          <w:rFonts w:eastAsia="Times New Roman" w:cs="Arial"/>
          <w:color w:val="000000"/>
          <w:lang w:eastAsia="nl-NL"/>
        </w:rPr>
        <w:t xml:space="preserve">Er is een mogelijkheid om een dienstverlener (tijdelijk) te 'schorsen' in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D54072" w:rsidRPr="009F453E">
        <w:rPr>
          <w:rFonts w:eastAsia="Times New Roman" w:cs="Arial"/>
          <w:color w:val="000000"/>
          <w:lang w:eastAsia="nl-NL"/>
        </w:rPr>
        <w:t>, bijvoorbeeld</w:t>
      </w:r>
      <w:r w:rsidR="000C0414" w:rsidRPr="009F453E">
        <w:rPr>
          <w:rFonts w:eastAsia="Times New Roman" w:cs="Arial"/>
          <w:color w:val="000000"/>
          <w:lang w:eastAsia="nl-NL"/>
        </w:rPr>
        <w:t xml:space="preserve"> </w:t>
      </w:r>
      <w:r w:rsidRPr="009F453E">
        <w:rPr>
          <w:rFonts w:eastAsia="Times New Roman" w:cs="Arial"/>
          <w:color w:val="000000"/>
          <w:lang w:eastAsia="nl-NL"/>
        </w:rPr>
        <w:t>als uit audit blijkt dat niet aan de voorwaarden wordt voldaan.</w:t>
      </w:r>
    </w:p>
    <w:p w14:paraId="6E67DFB9" w14:textId="77777777" w:rsidR="000C0414" w:rsidRPr="009F453E" w:rsidRDefault="000C0414" w:rsidP="00490BEC">
      <w:pPr>
        <w:pStyle w:val="Lijstalinea"/>
        <w:numPr>
          <w:ilvl w:val="0"/>
          <w:numId w:val="46"/>
        </w:numPr>
        <w:spacing w:line="276" w:lineRule="auto"/>
        <w:ind w:hanging="357"/>
        <w:rPr>
          <w:rFonts w:eastAsia="Times New Roman" w:cs="Arial"/>
          <w:color w:val="000000"/>
          <w:lang w:eastAsia="nl-NL"/>
        </w:rPr>
      </w:pPr>
      <w:r w:rsidRPr="009F453E">
        <w:rPr>
          <w:rFonts w:eastAsia="Times New Roman" w:cs="Arial"/>
          <w:b/>
          <w:bCs/>
          <w:color w:val="000000"/>
          <w:lang w:eastAsia="nl-NL"/>
        </w:rPr>
        <w:t>Afhankelijkheden:</w:t>
      </w:r>
    </w:p>
    <w:p w14:paraId="147EA7E9" w14:textId="654F6E6E" w:rsidR="000C0414" w:rsidRPr="009F453E" w:rsidRDefault="000C0414" w:rsidP="00490BEC">
      <w:pPr>
        <w:pStyle w:val="Lijstalinea"/>
        <w:numPr>
          <w:ilvl w:val="1"/>
          <w:numId w:val="46"/>
        </w:numPr>
        <w:spacing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_Ref220938953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FR-17</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(Data Ophalen) &amp;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_Ref220938965 \n \h </w:instrText>
      </w:r>
      <w:r w:rsidR="009F453E" w:rsidRPr="009F453E">
        <w:rPr>
          <w:rFonts w:eastAsia="Times New Roman" w:cs="Arial"/>
          <w:b/>
          <w:bCs/>
          <w:color w:val="000000"/>
          <w:lang w:eastAsia="nl-NL"/>
        </w:rPr>
        <w:instrText xml:space="preserve">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FR-09</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(Registratie)</w:t>
      </w:r>
      <w:r w:rsidRPr="009F453E">
        <w:rPr>
          <w:rFonts w:eastAsia="Times New Roman" w:cs="Arial"/>
          <w:color w:val="000000"/>
          <w:lang w:eastAsia="nl-NL"/>
        </w:rPr>
        <w:t>.</w:t>
      </w:r>
    </w:p>
    <w:p w14:paraId="1AD5B98D" w14:textId="3FBBAB16" w:rsidR="000C0414" w:rsidRPr="009F453E" w:rsidRDefault="000C0414" w:rsidP="00490BEC">
      <w:pPr>
        <w:pStyle w:val="Lijstalinea"/>
        <w:numPr>
          <w:ilvl w:val="1"/>
          <w:numId w:val="46"/>
        </w:numPr>
        <w:spacing w:after="100" w:afterAutospacing="1" w:line="276" w:lineRule="auto"/>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Data Generatie.</w:t>
      </w:r>
      <w:r w:rsidRPr="009F453E">
        <w:rPr>
          <w:rFonts w:eastAsia="Times New Roman" w:cs="Arial"/>
          <w:color w:val="000000"/>
          <w:lang w:eastAsia="nl-NL"/>
        </w:rPr>
        <w:t> De audit-logs worden gevuld met de metadata van de transacties die in het runtime proces (</w:t>
      </w:r>
      <w:r w:rsidR="00285BFD" w:rsidRPr="009F453E">
        <w:rPr>
          <w:rFonts w:eastAsia="Times New Roman" w:cs="Arial"/>
          <w:color w:val="000000"/>
          <w:lang w:eastAsia="nl-NL"/>
        </w:rPr>
        <w:fldChar w:fldCharType="begin"/>
      </w:r>
      <w:r w:rsidR="00285BFD" w:rsidRPr="009F453E">
        <w:rPr>
          <w:rFonts w:eastAsia="Times New Roman" w:cs="Arial"/>
          <w:color w:val="000000"/>
          <w:lang w:eastAsia="nl-NL"/>
        </w:rPr>
        <w:instrText xml:space="preserve"> REF _Ref220938965 \n \h  \* MERGEFORMAT </w:instrText>
      </w:r>
      <w:r w:rsidR="00285BFD" w:rsidRPr="009F453E">
        <w:rPr>
          <w:rFonts w:eastAsia="Times New Roman" w:cs="Arial"/>
          <w:color w:val="000000"/>
          <w:lang w:eastAsia="nl-NL"/>
        </w:rPr>
      </w:r>
      <w:r w:rsidR="00285BFD" w:rsidRPr="009F453E">
        <w:rPr>
          <w:rFonts w:eastAsia="Times New Roman" w:cs="Arial"/>
          <w:color w:val="000000"/>
          <w:lang w:eastAsia="nl-NL"/>
        </w:rPr>
        <w:fldChar w:fldCharType="separate"/>
      </w:r>
      <w:r w:rsidR="0019226F" w:rsidRPr="009F453E">
        <w:rPr>
          <w:rFonts w:eastAsia="Times New Roman" w:cs="Arial"/>
          <w:color w:val="000000"/>
          <w:lang w:eastAsia="nl-NL"/>
        </w:rPr>
        <w:t>FR-09</w:t>
      </w:r>
      <w:r w:rsidR="00285BFD" w:rsidRPr="009F453E">
        <w:rPr>
          <w:rFonts w:eastAsia="Times New Roman" w:cs="Arial"/>
          <w:color w:val="000000"/>
          <w:lang w:eastAsia="nl-NL"/>
        </w:rPr>
        <w:fldChar w:fldCharType="end"/>
      </w:r>
      <w:r w:rsidR="00285BFD" w:rsidRPr="009F453E">
        <w:rPr>
          <w:rFonts w:eastAsia="Times New Roman" w:cs="Arial"/>
          <w:color w:val="000000"/>
          <w:lang w:eastAsia="nl-NL"/>
        </w:rPr>
        <w:t xml:space="preserve"> </w:t>
      </w:r>
      <w:r w:rsidRPr="009F453E">
        <w:rPr>
          <w:rFonts w:eastAsia="Times New Roman" w:cs="Arial"/>
          <w:color w:val="000000"/>
          <w:lang w:eastAsia="nl-NL"/>
        </w:rPr>
        <w:t xml:space="preserve">en </w:t>
      </w:r>
      <w:r w:rsidR="00285BFD" w:rsidRPr="009F453E">
        <w:rPr>
          <w:rFonts w:eastAsia="Times New Roman" w:cs="Arial"/>
          <w:color w:val="000000"/>
          <w:lang w:eastAsia="nl-NL"/>
        </w:rPr>
        <w:fldChar w:fldCharType="begin"/>
      </w:r>
      <w:r w:rsidR="00285BFD" w:rsidRPr="009F453E">
        <w:rPr>
          <w:rFonts w:eastAsia="Times New Roman" w:cs="Arial"/>
          <w:color w:val="000000"/>
          <w:lang w:eastAsia="nl-NL"/>
        </w:rPr>
        <w:instrText xml:space="preserve"> REF _Ref220938953 \n \h  \* MERGEFORMAT </w:instrText>
      </w:r>
      <w:r w:rsidR="00285BFD" w:rsidRPr="009F453E">
        <w:rPr>
          <w:rFonts w:eastAsia="Times New Roman" w:cs="Arial"/>
          <w:color w:val="000000"/>
          <w:lang w:eastAsia="nl-NL"/>
        </w:rPr>
      </w:r>
      <w:r w:rsidR="00285BFD" w:rsidRPr="009F453E">
        <w:rPr>
          <w:rFonts w:eastAsia="Times New Roman" w:cs="Arial"/>
          <w:color w:val="000000"/>
          <w:lang w:eastAsia="nl-NL"/>
        </w:rPr>
        <w:fldChar w:fldCharType="separate"/>
      </w:r>
      <w:r w:rsidR="0019226F" w:rsidRPr="009F453E">
        <w:rPr>
          <w:rFonts w:eastAsia="Times New Roman" w:cs="Arial"/>
          <w:color w:val="000000"/>
          <w:lang w:eastAsia="nl-NL"/>
        </w:rPr>
        <w:t>FR-17</w:t>
      </w:r>
      <w:r w:rsidR="00285BFD" w:rsidRPr="009F453E">
        <w:rPr>
          <w:rFonts w:eastAsia="Times New Roman" w:cs="Arial"/>
          <w:color w:val="000000"/>
          <w:lang w:eastAsia="nl-NL"/>
        </w:rPr>
        <w:fldChar w:fldCharType="end"/>
      </w:r>
      <w:r w:rsidRPr="009F453E">
        <w:rPr>
          <w:rFonts w:eastAsia="Times New Roman" w:cs="Arial"/>
          <w:color w:val="000000"/>
          <w:lang w:eastAsia="nl-NL"/>
        </w:rPr>
        <w:t>) plaatsvinden.</w:t>
      </w:r>
    </w:p>
    <w:p w14:paraId="6E6FBB95" w14:textId="77777777" w:rsidR="008113F9" w:rsidRPr="009F453E" w:rsidRDefault="008113F9" w:rsidP="000C0414">
      <w:pPr>
        <w:pStyle w:val="Kop4"/>
      </w:pPr>
      <w:bookmarkStart w:id="97" w:name="_Ref220924953"/>
      <w:bookmarkStart w:id="98" w:name="_Toc232766991"/>
      <w:r w:rsidRPr="009F453E">
        <w:t>Proces Inrichting Gegevensbehoefte (Sector)</w:t>
      </w:r>
      <w:bookmarkEnd w:id="97"/>
      <w:bookmarkEnd w:id="98"/>
    </w:p>
    <w:p w14:paraId="4F7C27C2" w14:textId="20BA5181" w:rsidR="008113F9" w:rsidRPr="009F453E" w:rsidRDefault="008113F9" w:rsidP="00EF05CD">
      <w:pPr>
        <w:numPr>
          <w:ilvl w:val="0"/>
          <w:numId w:val="3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w:t>
      </w:r>
      <w:r w:rsidR="00997D4C" w:rsidRPr="009F453E">
        <w:rPr>
          <w:rFonts w:eastAsia="Times New Roman" w:cs="Arial"/>
          <w:color w:val="000000"/>
          <w:lang w:eastAsia="nl-NL"/>
        </w:rPr>
        <w:t>De GBO-DvTP-voorziening werkt met een wettelijke dienstencatalogus die per use case het juridische plafond definieert van wat maximaal opgevraagd mag worden (verankerd in wet- en regelgeving). Uit dit plafond worden de technische scope-definities afgeleid die in het stelsel worden geconfigureerd. Dit betreft het vertalen van een gevalideerde gegevensbehoefte naar (a) een juridisch plafond in de dienstencatalogus en (b) de daaruit afgeleide technische scope-definities.</w:t>
      </w:r>
    </w:p>
    <w:p w14:paraId="690E1537" w14:textId="3F1061E3" w:rsidR="008113F9" w:rsidRPr="009F453E" w:rsidRDefault="008113F9" w:rsidP="00EF05CD">
      <w:pPr>
        <w:numPr>
          <w:ilvl w:val="0"/>
          <w:numId w:val="3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xml:space="preserve"> Sectorvertegenwoordiger / Beheerder van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p>
    <w:p w14:paraId="5C50D3B8" w14:textId="675BF5BC" w:rsidR="008113F9" w:rsidRPr="009F453E" w:rsidRDefault="008113F9" w:rsidP="00EF05CD">
      <w:pPr>
        <w:numPr>
          <w:ilvl w:val="0"/>
          <w:numId w:val="3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Use Case:</w:t>
      </w:r>
      <w:r w:rsidRPr="009F453E">
        <w:rPr>
          <w:rFonts w:eastAsia="Times New Roman" w:cs="Arial"/>
          <w:color w:val="000000"/>
          <w:lang w:eastAsia="nl-NL"/>
        </w:rPr>
        <w:t xml:space="preserve"> "De sectorvertegenwoordiger heeft namens private partijen een gegevensbehoefte opgesteld en gevalideerd waarbij gegevens uit overheidsbronnen nodig zijn." "De sectorvertegenwoordiger verzoekt om ondersteuning vanuit </w:t>
      </w:r>
      <w:r w:rsidR="000C0414" w:rsidRPr="009F453E">
        <w:rPr>
          <w:rFonts w:eastAsia="Times New Roman" w:cs="Arial"/>
          <w:color w:val="000000"/>
          <w:lang w:eastAsia="nl-NL"/>
        </w:rPr>
        <w:t xml:space="preserve">De </w:t>
      </w:r>
      <w:r w:rsidR="005E23AA" w:rsidRPr="009F453E">
        <w:rPr>
          <w:rFonts w:eastAsia="Times New Roman" w:cs="Arial"/>
          <w:color w:val="000000"/>
          <w:lang w:eastAsia="nl-NL"/>
        </w:rPr>
        <w:t>GBO-DvTP-voorziening</w:t>
      </w:r>
      <w:r w:rsidR="000C0414" w:rsidRPr="009F453E">
        <w:rPr>
          <w:rFonts w:eastAsia="Times New Roman" w:cs="Arial"/>
          <w:color w:val="000000"/>
          <w:lang w:eastAsia="nl-NL"/>
        </w:rPr>
        <w:t xml:space="preserve"> </w:t>
      </w:r>
      <w:r w:rsidRPr="009F453E">
        <w:rPr>
          <w:rFonts w:eastAsia="Times New Roman" w:cs="Arial"/>
          <w:color w:val="000000"/>
          <w:lang w:eastAsia="nl-NL"/>
        </w:rPr>
        <w:t>voor het vervullen van deze gegevensbehoefte." </w:t>
      </w:r>
    </w:p>
    <w:p w14:paraId="23D71389" w14:textId="77777777" w:rsidR="008113F9" w:rsidRPr="009F453E" w:rsidRDefault="008113F9" w:rsidP="00EF05CD">
      <w:pPr>
        <w:numPr>
          <w:ilvl w:val="0"/>
          <w:numId w:val="3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0D153282" w14:textId="77777777" w:rsidR="008113F9" w:rsidRPr="009F453E" w:rsidRDefault="008113F9" w:rsidP="00EF05CD">
      <w:pPr>
        <w:numPr>
          <w:ilvl w:val="1"/>
          <w:numId w:val="33"/>
        </w:numPr>
        <w:spacing w:after="100" w:afterAutospacing="1" w:line="276" w:lineRule="auto"/>
        <w:rPr>
          <w:rFonts w:eastAsia="Times New Roman" w:cs="Arial"/>
          <w:color w:val="000000"/>
          <w:lang w:eastAsia="nl-NL"/>
        </w:rPr>
      </w:pPr>
      <w:r w:rsidRPr="009F453E">
        <w:rPr>
          <w:rFonts w:eastAsia="Times New Roman" w:cs="Arial"/>
          <w:color w:val="000000"/>
          <w:lang w:eastAsia="nl-NL"/>
        </w:rPr>
        <w:t>Nieuwe definities van gegevenssets (bijv. "Inkomensgegevens set A") kunnen door beheerders worden toegevoegd aan de catalogus.</w:t>
      </w:r>
    </w:p>
    <w:p w14:paraId="013F6080" w14:textId="77777777" w:rsidR="008113F9" w:rsidRPr="009F453E" w:rsidRDefault="008113F9" w:rsidP="00EF05CD">
      <w:pPr>
        <w:numPr>
          <w:ilvl w:val="1"/>
          <w:numId w:val="33"/>
        </w:numPr>
        <w:spacing w:after="100" w:afterAutospacing="1" w:line="276" w:lineRule="auto"/>
        <w:rPr>
          <w:rFonts w:eastAsia="Times New Roman" w:cs="Arial"/>
          <w:color w:val="000000"/>
          <w:lang w:eastAsia="nl-NL"/>
        </w:rPr>
      </w:pPr>
      <w:r w:rsidRPr="009F453E">
        <w:rPr>
          <w:rFonts w:eastAsia="Times New Roman" w:cs="Arial"/>
          <w:color w:val="000000"/>
          <w:lang w:eastAsia="nl-NL"/>
        </w:rPr>
        <w:t>Deze sets kunnen vervolgens worden gekoppeld aan de specifieke private dienstverleners binnen die sector die daarvoor geautoriseerd zijn.</w:t>
      </w:r>
    </w:p>
    <w:p w14:paraId="2A80F483" w14:textId="77777777" w:rsidR="008113F9" w:rsidRPr="009F453E" w:rsidRDefault="008113F9" w:rsidP="00EF05CD">
      <w:pPr>
        <w:numPr>
          <w:ilvl w:val="1"/>
          <w:numId w:val="33"/>
        </w:numPr>
        <w:spacing w:after="100" w:afterAutospacing="1" w:line="276" w:lineRule="auto"/>
        <w:rPr>
          <w:rFonts w:eastAsia="Times New Roman" w:cs="Arial"/>
          <w:color w:val="000000"/>
          <w:lang w:eastAsia="nl-NL"/>
        </w:rPr>
      </w:pPr>
      <w:r w:rsidRPr="009F453E">
        <w:rPr>
          <w:rFonts w:eastAsia="Times New Roman" w:cs="Arial"/>
          <w:color w:val="000000"/>
          <w:lang w:eastAsia="nl-NL"/>
        </w:rPr>
        <w:t>Per gegevensset wordt in de dienstencatalogus vastgelegd of deze voor de betreffende dienst verplicht of optioneel is, en welke set geldt als de minimale verplichte set bij digitale verstrekking.</w:t>
      </w:r>
    </w:p>
    <w:p w14:paraId="55CFC68B" w14:textId="77777777" w:rsidR="008113F9" w:rsidRPr="009F453E" w:rsidRDefault="008113F9" w:rsidP="00EF05CD">
      <w:pPr>
        <w:pStyle w:val="Lijstalinea"/>
        <w:numPr>
          <w:ilvl w:val="1"/>
          <w:numId w:val="33"/>
        </w:numPr>
        <w:rPr>
          <w:rFonts w:eastAsia="Times New Roman" w:cs="Arial"/>
          <w:color w:val="000000"/>
          <w:lang w:eastAsia="nl-NL"/>
        </w:rPr>
      </w:pPr>
      <w:r w:rsidRPr="009F453E">
        <w:rPr>
          <w:rFonts w:eastAsia="Times New Roman" w:cs="Arial"/>
          <w:color w:val="000000"/>
          <w:lang w:eastAsia="nl-NL"/>
        </w:rPr>
        <w:t>Configureerbaarheid per dienst/grondslag: Het toestemmingssysteem biedt een instelbare configuratie-optie per aangesloten dienst of gegevensstroom waarmee kan worden ingesteld of delegatie voor die specifieke dienst is toegestaan of uitgesloten.</w:t>
      </w:r>
    </w:p>
    <w:p w14:paraId="01CEFC9B" w14:textId="77777777" w:rsidR="000B7D31" w:rsidRPr="009F453E" w:rsidRDefault="000B7D31" w:rsidP="00EF05CD">
      <w:pPr>
        <w:pStyle w:val="Lijstalinea"/>
        <w:numPr>
          <w:ilvl w:val="0"/>
          <w:numId w:val="33"/>
        </w:numPr>
        <w:rPr>
          <w:rFonts w:eastAsia="Times New Roman" w:cs="Arial"/>
          <w:color w:val="000000"/>
          <w:lang w:eastAsia="nl-NL"/>
        </w:rPr>
      </w:pPr>
      <w:r w:rsidRPr="009F453E">
        <w:rPr>
          <w:rFonts w:eastAsia="Times New Roman" w:cs="Arial"/>
          <w:b/>
          <w:bCs/>
          <w:color w:val="000000"/>
          <w:lang w:eastAsia="nl-NL"/>
        </w:rPr>
        <w:t>Afhankelijkheden:</w:t>
      </w:r>
    </w:p>
    <w:p w14:paraId="276CBC34" w14:textId="334C5DEF" w:rsidR="000B7D31" w:rsidRPr="009F453E" w:rsidRDefault="000B7D31" w:rsidP="00EF05CD">
      <w:pPr>
        <w:pStyle w:val="Lijstalinea"/>
        <w:numPr>
          <w:ilvl w:val="1"/>
          <w:numId w:val="33"/>
        </w:numPr>
        <w:rPr>
          <w:rFonts w:eastAsia="Times New Roman" w:cs="Arial"/>
          <w:color w:val="000000"/>
          <w:lang w:eastAsia="nl-NL"/>
        </w:rPr>
      </w:pPr>
      <w:r w:rsidRPr="009F453E">
        <w:rPr>
          <w:rFonts w:eastAsia="Times New Roman" w:cs="Arial"/>
          <w:i/>
          <w:iCs/>
          <w:color w:val="000000"/>
          <w:lang w:eastAsia="nl-NL"/>
        </w:rPr>
        <w:t>Input voor:</w:t>
      </w:r>
      <w:r w:rsidRPr="009F453E">
        <w:rPr>
          <w:rFonts w:eastAsia="Times New Roman" w:cs="Arial"/>
          <w:b/>
          <w:bCs/>
          <w:color w:val="000000"/>
          <w:lang w:eastAsia="nl-NL"/>
        </w:rPr>
        <w:t>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_Ref220939239 \n \h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FR-05</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(weergave) en </w:t>
      </w:r>
      <w:r w:rsidRPr="009F453E">
        <w:rPr>
          <w:rFonts w:eastAsia="Times New Roman" w:cs="Arial"/>
          <w:b/>
          <w:bCs/>
          <w:color w:val="000000"/>
          <w:lang w:eastAsia="nl-NL"/>
        </w:rPr>
        <w:fldChar w:fldCharType="begin"/>
      </w:r>
      <w:r w:rsidRPr="009F453E">
        <w:rPr>
          <w:rFonts w:eastAsia="Times New Roman" w:cs="Arial"/>
          <w:b/>
          <w:bCs/>
          <w:color w:val="000000"/>
          <w:lang w:eastAsia="nl-NL"/>
        </w:rPr>
        <w:instrText xml:space="preserve"> REF _Ref220939263 \n \h </w:instrText>
      </w:r>
      <w:r w:rsidR="009F453E" w:rsidRPr="009F453E">
        <w:rPr>
          <w:rFonts w:eastAsia="Times New Roman" w:cs="Arial"/>
          <w:b/>
          <w:bCs/>
          <w:color w:val="000000"/>
          <w:lang w:eastAsia="nl-NL"/>
        </w:rPr>
        <w:instrText xml:space="preserve"> \* MERGEFORMAT </w:instrText>
      </w:r>
      <w:r w:rsidRPr="009F453E">
        <w:rPr>
          <w:rFonts w:eastAsia="Times New Roman" w:cs="Arial"/>
          <w:b/>
          <w:bCs/>
          <w:color w:val="000000"/>
          <w:lang w:eastAsia="nl-NL"/>
        </w:rPr>
      </w:r>
      <w:r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FR-30</w:t>
      </w:r>
      <w:r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(Validatie)</w:t>
      </w:r>
      <w:r w:rsidRPr="009F453E">
        <w:rPr>
          <w:rFonts w:eastAsia="Times New Roman" w:cs="Arial"/>
          <w:color w:val="000000"/>
          <w:lang w:eastAsia="nl-NL"/>
        </w:rPr>
        <w:t>.</w:t>
      </w:r>
    </w:p>
    <w:p w14:paraId="77B412AE" w14:textId="4E2762CE" w:rsidR="000B7D31" w:rsidRPr="009F453E" w:rsidRDefault="000B7D31" w:rsidP="000B7D31">
      <w:pPr>
        <w:pStyle w:val="Lijstalinea"/>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Configuratie.</w:t>
      </w:r>
      <w:r w:rsidRPr="009F453E">
        <w:rPr>
          <w:rFonts w:eastAsia="Times New Roman" w:cs="Arial"/>
          <w:color w:val="000000"/>
          <w:lang w:eastAsia="nl-NL"/>
        </w:rPr>
        <w:t> Dit proces vult de dienstencatalogus die door de bevraging (FR-05) en onboarding (FR-30) worden gebruikt.</w:t>
      </w:r>
    </w:p>
    <w:p w14:paraId="37588365" w14:textId="77777777" w:rsidR="000B7D31" w:rsidRPr="009F453E" w:rsidRDefault="000B7D31" w:rsidP="000B7D31">
      <w:pPr>
        <w:rPr>
          <w:rFonts w:eastAsia="Times New Roman" w:cs="Arial"/>
          <w:color w:val="000000"/>
          <w:lang w:eastAsia="nl-NL"/>
        </w:rPr>
      </w:pPr>
    </w:p>
    <w:p w14:paraId="0BC17D76" w14:textId="7FADF398" w:rsidR="00F31867" w:rsidRPr="009F453E" w:rsidRDefault="00F31867" w:rsidP="00520E96">
      <w:pPr>
        <w:pStyle w:val="Kop4"/>
        <w:rPr>
          <w:lang w:eastAsia="nl-NL"/>
        </w:rPr>
      </w:pPr>
      <w:bookmarkStart w:id="99" w:name="_Ref221268890"/>
      <w:bookmarkStart w:id="100" w:name="_Toc232766992"/>
      <w:r w:rsidRPr="009F453E">
        <w:rPr>
          <w:lang w:eastAsia="nl-NL"/>
        </w:rPr>
        <w:t>Verwerving en Registratie van Aansluitcertificaat</w:t>
      </w:r>
      <w:bookmarkEnd w:id="99"/>
      <w:bookmarkEnd w:id="100"/>
    </w:p>
    <w:p w14:paraId="18F6C188" w14:textId="68CBBA89" w:rsidR="00F31867" w:rsidRPr="009F453E" w:rsidRDefault="00F31867" w:rsidP="00490BEC">
      <w:pPr>
        <w:numPr>
          <w:ilvl w:val="0"/>
          <w:numId w:val="5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Om als Private Dienstverlener te kunnen communiceren met de GBO-DvTP-voorziening en de bronhouders, moet de dienstverlener beschikken over een betrouwbaar, herleidbaar organisatie-identificatiemiddel dat voldoet aan de door het stelsel gestelde beveiligingseisen. Dit middel wordt geregistreerd en gekoppeld aan de identiteit van de organisatie.</w:t>
      </w:r>
    </w:p>
    <w:p w14:paraId="4D6B3195" w14:textId="77777777" w:rsidR="00F31867" w:rsidRPr="009F453E" w:rsidRDefault="00F31867" w:rsidP="00490BEC">
      <w:pPr>
        <w:numPr>
          <w:ilvl w:val="0"/>
          <w:numId w:val="5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Private Dienstverlener / Bureau DvTP</w:t>
      </w:r>
    </w:p>
    <w:p w14:paraId="2B56E9C2" w14:textId="77777777" w:rsidR="00F31867" w:rsidRPr="009F453E" w:rsidRDefault="00F31867" w:rsidP="00490BEC">
      <w:pPr>
        <w:numPr>
          <w:ilvl w:val="0"/>
          <w:numId w:val="53"/>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40528434" w14:textId="77777777" w:rsidR="00F31867" w:rsidRPr="009F453E" w:rsidRDefault="00F31867" w:rsidP="00490BEC">
      <w:pPr>
        <w:numPr>
          <w:ilvl w:val="1"/>
          <w:numId w:val="53"/>
        </w:numPr>
        <w:spacing w:after="100" w:afterAutospacing="1" w:line="276" w:lineRule="auto"/>
        <w:rPr>
          <w:rFonts w:eastAsia="Times New Roman" w:cs="Arial"/>
          <w:color w:val="000000"/>
          <w:lang w:eastAsia="nl-NL"/>
        </w:rPr>
      </w:pPr>
      <w:r w:rsidRPr="009F453E">
        <w:rPr>
          <w:rFonts w:eastAsia="Times New Roman" w:cs="Arial"/>
          <w:color w:val="000000"/>
          <w:lang w:eastAsia="nl-NL"/>
        </w:rPr>
        <w:t>De Private Dienstverlener moet een geldig organisatie-identificatiemiddel kunnen registreren dat voldoet aan de door het stelsel gestelde beveiligingseisen.</w:t>
      </w:r>
    </w:p>
    <w:p w14:paraId="38A698BB" w14:textId="77777777" w:rsidR="00F31867" w:rsidRPr="009F453E" w:rsidRDefault="00F31867" w:rsidP="00490BEC">
      <w:pPr>
        <w:numPr>
          <w:ilvl w:val="1"/>
          <w:numId w:val="53"/>
        </w:numPr>
        <w:spacing w:after="100" w:afterAutospacing="1" w:line="276" w:lineRule="auto"/>
        <w:rPr>
          <w:rFonts w:eastAsia="Times New Roman" w:cs="Arial"/>
          <w:color w:val="000000"/>
          <w:lang w:eastAsia="nl-NL"/>
        </w:rPr>
      </w:pPr>
      <w:r w:rsidRPr="009F453E">
        <w:rPr>
          <w:rFonts w:eastAsia="Times New Roman" w:cs="Arial"/>
          <w:color w:val="000000"/>
          <w:lang w:eastAsia="nl-NL"/>
        </w:rPr>
        <w:t>Het stelsel valideert bij registratie de geldigheid en de intrekkingstatus van het aangeboden organisatie-identificatiemiddel, en controleert of het afkomstig is van een erkende uitgever.</w:t>
      </w:r>
    </w:p>
    <w:p w14:paraId="6A3E0F9A" w14:textId="26D597BC" w:rsidR="00F31867" w:rsidRPr="009F453E" w:rsidRDefault="00F31867" w:rsidP="00490BEC">
      <w:pPr>
        <w:numPr>
          <w:ilvl w:val="1"/>
          <w:numId w:val="53"/>
        </w:numPr>
        <w:spacing w:line="276" w:lineRule="auto"/>
        <w:rPr>
          <w:rFonts w:eastAsia="Times New Roman" w:cs="Arial"/>
          <w:color w:val="000000"/>
          <w:lang w:eastAsia="nl-NL"/>
        </w:rPr>
      </w:pPr>
      <w:r w:rsidRPr="009F453E">
        <w:rPr>
          <w:rFonts w:eastAsia="Times New Roman" w:cs="Arial"/>
          <w:color w:val="000000"/>
          <w:lang w:eastAsia="nl-NL"/>
        </w:rPr>
        <w:t>Het organisatie-identificatiemiddel wordt in de beheerconfiguratie gekoppeld aan de unieke organisatie-identiteit van de dienstverlener (OIN of KvK-nummer) en geregistreerd als onderdeel van het aansluitprofiel van de deelnemer.</w:t>
      </w:r>
    </w:p>
    <w:p w14:paraId="69E986B2" w14:textId="77777777" w:rsidR="00F31867" w:rsidRPr="009F453E" w:rsidRDefault="00F31867" w:rsidP="00490BEC">
      <w:pPr>
        <w:numPr>
          <w:ilvl w:val="0"/>
          <w:numId w:val="53"/>
        </w:numPr>
        <w:spacing w:line="276" w:lineRule="auto"/>
        <w:rPr>
          <w:rFonts w:eastAsia="Times New Roman" w:cs="Arial"/>
          <w:color w:val="000000"/>
          <w:lang w:eastAsia="nl-NL"/>
        </w:rPr>
      </w:pPr>
      <w:r w:rsidRPr="009F453E">
        <w:rPr>
          <w:rFonts w:eastAsia="Times New Roman" w:cs="Arial"/>
          <w:b/>
          <w:bCs/>
          <w:color w:val="000000"/>
          <w:lang w:eastAsia="nl-NL"/>
        </w:rPr>
        <w:t>Afhankelijkheden:</w:t>
      </w:r>
    </w:p>
    <w:p w14:paraId="08134991" w14:textId="079E3181" w:rsidR="00C57D6E" w:rsidRPr="009F453E" w:rsidRDefault="00F31867" w:rsidP="00490BEC">
      <w:pPr>
        <w:numPr>
          <w:ilvl w:val="1"/>
          <w:numId w:val="54"/>
        </w:numPr>
        <w:spacing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000469E3" w:rsidRPr="009F453E">
        <w:rPr>
          <w:rFonts w:eastAsia="Times New Roman" w:cs="Arial"/>
          <w:b/>
          <w:bCs/>
          <w:color w:val="000000"/>
          <w:lang w:eastAsia="nl-NL"/>
        </w:rPr>
        <w:fldChar w:fldCharType="begin"/>
      </w:r>
      <w:r w:rsidR="000469E3" w:rsidRPr="009F453E">
        <w:rPr>
          <w:rFonts w:eastAsia="Times New Roman" w:cs="Arial"/>
          <w:b/>
          <w:bCs/>
          <w:color w:val="000000"/>
          <w:lang w:eastAsia="nl-NL"/>
        </w:rPr>
        <w:instrText xml:space="preserve"> REF _Ref220938410 \n \h  \* MERGEFORMAT </w:instrText>
      </w:r>
      <w:r w:rsidR="000469E3" w:rsidRPr="009F453E">
        <w:rPr>
          <w:rFonts w:eastAsia="Times New Roman" w:cs="Arial"/>
          <w:b/>
          <w:bCs/>
          <w:color w:val="000000"/>
          <w:lang w:eastAsia="nl-NL"/>
        </w:rPr>
      </w:r>
      <w:r w:rsidR="000469E3"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FR-29</w:t>
      </w:r>
      <w:r w:rsidR="000469E3"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(Digitale Aanmelding)</w:t>
      </w:r>
      <w:r w:rsidRPr="009F453E">
        <w:rPr>
          <w:rFonts w:eastAsia="Times New Roman" w:cs="Arial"/>
          <w:color w:val="000000"/>
          <w:lang w:eastAsia="nl-NL"/>
        </w:rPr>
        <w:t>.</w:t>
      </w:r>
    </w:p>
    <w:p w14:paraId="64AA3C5D" w14:textId="0B2791DC" w:rsidR="00F31867" w:rsidRPr="009F453E" w:rsidRDefault="00F31867" w:rsidP="00520E96">
      <w:pPr>
        <w:spacing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Procescontext.</w:t>
      </w:r>
      <w:r w:rsidRPr="009F453E">
        <w:rPr>
          <w:rFonts w:eastAsia="Times New Roman" w:cs="Arial"/>
          <w:color w:val="000000"/>
          <w:lang w:eastAsia="nl-NL"/>
        </w:rPr>
        <w:t> Het registreren van het certificaat is een specifieke stap binnen de algehele onboarding-flow.</w:t>
      </w:r>
    </w:p>
    <w:p w14:paraId="4F878B49" w14:textId="0A8AC513" w:rsidR="00C57D6E" w:rsidRPr="009F453E" w:rsidRDefault="00F31867" w:rsidP="00490BEC">
      <w:pPr>
        <w:numPr>
          <w:ilvl w:val="1"/>
          <w:numId w:val="54"/>
        </w:numPr>
        <w:spacing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000469E3" w:rsidRPr="009F453E">
        <w:rPr>
          <w:rFonts w:eastAsia="Times New Roman" w:cs="Arial"/>
          <w:b/>
          <w:bCs/>
          <w:color w:val="000000"/>
          <w:lang w:eastAsia="nl-NL"/>
        </w:rPr>
        <w:fldChar w:fldCharType="begin"/>
      </w:r>
      <w:r w:rsidR="000469E3" w:rsidRPr="009F453E">
        <w:rPr>
          <w:rFonts w:eastAsia="Times New Roman" w:cs="Arial"/>
          <w:b/>
          <w:bCs/>
          <w:color w:val="000000"/>
          <w:lang w:eastAsia="nl-NL"/>
        </w:rPr>
        <w:instrText xml:space="preserve"> REF _Ref220936965 \n \h  \* MERGEFORMAT </w:instrText>
      </w:r>
      <w:r w:rsidR="000469E3" w:rsidRPr="009F453E">
        <w:rPr>
          <w:rFonts w:eastAsia="Times New Roman" w:cs="Arial"/>
          <w:b/>
          <w:bCs/>
          <w:color w:val="000000"/>
          <w:lang w:eastAsia="nl-NL"/>
        </w:rPr>
      </w:r>
      <w:r w:rsidR="000469E3"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FR-03</w:t>
      </w:r>
      <w:r w:rsidR="000469E3"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(Authenticatie PD)</w:t>
      </w:r>
      <w:r w:rsidRPr="009F453E">
        <w:rPr>
          <w:rFonts w:eastAsia="Times New Roman" w:cs="Arial"/>
          <w:color w:val="000000"/>
          <w:lang w:eastAsia="nl-NL"/>
        </w:rPr>
        <w:t>.</w:t>
      </w:r>
    </w:p>
    <w:p w14:paraId="6D56E281" w14:textId="39ECE12F" w:rsidR="00F31867" w:rsidRPr="009F453E" w:rsidRDefault="00F31867" w:rsidP="00520E96">
      <w:pPr>
        <w:spacing w:after="100" w:afterAutospacing="1"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Non-repudiation.</w:t>
      </w:r>
      <w:r w:rsidRPr="009F453E">
        <w:rPr>
          <w:rFonts w:eastAsia="Times New Roman" w:cs="Arial"/>
          <w:color w:val="000000"/>
          <w:lang w:eastAsia="nl-NL"/>
        </w:rPr>
        <w:t> Het uploaden van een systeemcertificaat is een kritieke beheershandeling die alleen door een met eHerkenning geauthenticeerde medewerker mag worden uitgevoerd.</w:t>
      </w:r>
    </w:p>
    <w:p w14:paraId="393C69D2" w14:textId="252D291F" w:rsidR="00F31867" w:rsidRPr="009F453E" w:rsidRDefault="00F31867" w:rsidP="00520E96">
      <w:pPr>
        <w:pStyle w:val="Kop4"/>
        <w:rPr>
          <w:lang w:eastAsia="nl-NL"/>
        </w:rPr>
      </w:pPr>
      <w:bookmarkStart w:id="101" w:name="_Toc232766993"/>
      <w:r w:rsidRPr="009F453E">
        <w:rPr>
          <w:lang w:eastAsia="nl-NL"/>
        </w:rPr>
        <w:t>Identiteitsvaststelling van de opvragende partij tijdens gebruik</w:t>
      </w:r>
      <w:bookmarkEnd w:id="101"/>
    </w:p>
    <w:p w14:paraId="5DB479F9" w14:textId="6237C4FF" w:rsidR="00F31867" w:rsidRPr="009F453E" w:rsidRDefault="00F31867" w:rsidP="00490BEC">
      <w:pPr>
        <w:numPr>
          <w:ilvl w:val="0"/>
          <w:numId w:val="55"/>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Beschrijving:</w:t>
      </w:r>
      <w:r w:rsidRPr="009F453E">
        <w:rPr>
          <w:rFonts w:eastAsia="Times New Roman" w:cs="Arial"/>
          <w:color w:val="000000"/>
          <w:lang w:eastAsia="nl-NL"/>
        </w:rPr>
        <w:t> Tijdens de operationele processen (zowel bij het initiëren van het toestemmingsproces als bij het ophalen van gegevens) moet de identiteit van de Private Dienstverlener betrouwbaar worden vastgesteld. Hiervoor wordt het geregistreerde organisatie-identificatiemiddel (FR-33) gebruikt, aangevuld met een door de aangewezen vertrouwensleverancier afgegeven bewijs van identiteit en bevoegdheid. Communicatie buiten de beveiligde verbinding vereist een aantoonbare koppeling aan het geregistreerde identificatiemiddel.</w:t>
      </w:r>
    </w:p>
    <w:p w14:paraId="6FB839BE" w14:textId="64FC4AC9" w:rsidR="00F31867" w:rsidRPr="009F453E" w:rsidRDefault="00F31867" w:rsidP="00490BEC">
      <w:pPr>
        <w:numPr>
          <w:ilvl w:val="0"/>
          <w:numId w:val="55"/>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Actor:</w:t>
      </w:r>
      <w:r w:rsidRPr="009F453E">
        <w:rPr>
          <w:rFonts w:eastAsia="Times New Roman" w:cs="Arial"/>
          <w:color w:val="000000"/>
          <w:lang w:eastAsia="nl-NL"/>
        </w:rPr>
        <w:t xml:space="preserve"> De </w:t>
      </w:r>
      <w:r w:rsidR="005E23AA" w:rsidRPr="009F453E">
        <w:rPr>
          <w:rFonts w:eastAsia="Times New Roman" w:cs="Arial"/>
          <w:color w:val="000000"/>
          <w:lang w:eastAsia="nl-NL"/>
        </w:rPr>
        <w:t>GBO-DvTP-voorziening</w:t>
      </w:r>
      <w:r w:rsidRPr="009F453E">
        <w:rPr>
          <w:rFonts w:eastAsia="Times New Roman" w:cs="Arial"/>
          <w:color w:val="000000"/>
          <w:lang w:eastAsia="nl-NL"/>
        </w:rPr>
        <w:t xml:space="preserve"> / Bronhouder / Private Dienstverlener (Systeem)</w:t>
      </w:r>
    </w:p>
    <w:p w14:paraId="614C3F06" w14:textId="77777777" w:rsidR="00F31867" w:rsidRPr="009F453E" w:rsidRDefault="00F31867" w:rsidP="00490BEC">
      <w:pPr>
        <w:numPr>
          <w:ilvl w:val="0"/>
          <w:numId w:val="55"/>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Acceptatiecriteria:</w:t>
      </w:r>
    </w:p>
    <w:p w14:paraId="451AAF88" w14:textId="3E35835F" w:rsidR="00F31867" w:rsidRPr="008A3EAC" w:rsidRDefault="00F31867" w:rsidP="00490BEC">
      <w:pPr>
        <w:numPr>
          <w:ilvl w:val="1"/>
          <w:numId w:val="55"/>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 xml:space="preserve">Initiatie (Flow A): </w:t>
      </w:r>
      <w:r w:rsidRPr="008A3EAC">
        <w:rPr>
          <w:rFonts w:eastAsia="Times New Roman" w:cs="Arial"/>
          <w:color w:val="000000"/>
          <w:lang w:eastAsia="nl-NL"/>
        </w:rPr>
        <w:t>Bij het initiëren van het toestemmingsproces (FR-12) moet het verzoek aantoonbaar afkomstig zijn van de Private Dienstverlener en worden geverifieerd aan de hand van het geregistreerde organisatie-identificatiemiddel (FR-33). Verzoeken die niet overeenkomen met het geregistreerde identificatiemiddel worden geweigerd.</w:t>
      </w:r>
    </w:p>
    <w:p w14:paraId="2BCCD2E4" w14:textId="25FDAFAD" w:rsidR="00F31867" w:rsidRPr="008A3EAC" w:rsidRDefault="00F31867" w:rsidP="00490BEC">
      <w:pPr>
        <w:numPr>
          <w:ilvl w:val="1"/>
          <w:numId w:val="55"/>
        </w:numPr>
        <w:spacing w:line="276" w:lineRule="auto"/>
        <w:rPr>
          <w:rFonts w:eastAsia="Times New Roman" w:cs="Arial"/>
          <w:color w:val="000000"/>
          <w:lang w:eastAsia="nl-NL"/>
        </w:rPr>
      </w:pPr>
      <w:r w:rsidRPr="009F453E">
        <w:rPr>
          <w:rFonts w:eastAsia="Times New Roman" w:cs="Arial"/>
          <w:b/>
          <w:bCs/>
          <w:color w:val="000000"/>
          <w:lang w:eastAsia="nl-NL"/>
        </w:rPr>
        <w:t xml:space="preserve">Gegevens ophalen (Flow B): </w:t>
      </w:r>
      <w:r w:rsidRPr="008A3EAC">
        <w:rPr>
          <w:rFonts w:eastAsia="Times New Roman" w:cs="Arial"/>
          <w:color w:val="000000"/>
          <w:lang w:eastAsia="nl-NL"/>
        </w:rPr>
        <w:t>De verbinding voor het ophalen van gegevens (FR-17) vereist dat beide partijen hun identiteit aantoonbaar hebben gemaakt voordat gegevensverkeer plaatsvindt, waarbij het geregistreerde organisatie-identificatiemiddel van de dienstverlener als identificatie dient.</w:t>
      </w:r>
    </w:p>
    <w:p w14:paraId="6BC3508A" w14:textId="77777777" w:rsidR="00F31867" w:rsidRPr="009F453E" w:rsidRDefault="00F31867" w:rsidP="00490BEC">
      <w:pPr>
        <w:numPr>
          <w:ilvl w:val="1"/>
          <w:numId w:val="55"/>
        </w:numPr>
        <w:spacing w:line="276" w:lineRule="auto"/>
        <w:rPr>
          <w:rFonts w:eastAsia="Times New Roman" w:cs="Arial"/>
          <w:color w:val="000000"/>
          <w:lang w:eastAsia="nl-NL"/>
        </w:rPr>
      </w:pPr>
      <w:r w:rsidRPr="009F453E">
        <w:rPr>
          <w:rFonts w:eastAsia="Times New Roman" w:cs="Arial"/>
          <w:color w:val="000000"/>
          <w:lang w:eastAsia="nl-NL"/>
        </w:rPr>
        <w:t>Bij verloop of intrekking van het organisatie-identificatiemiddel wordt de toegang tot het toestemmingsproces en het gegevensverkeer onmiddellijk geblokkeerd.</w:t>
      </w:r>
    </w:p>
    <w:p w14:paraId="3EF5A48F" w14:textId="77777777" w:rsidR="00F31867" w:rsidRPr="009F453E" w:rsidRDefault="00F31867" w:rsidP="00490BEC">
      <w:pPr>
        <w:numPr>
          <w:ilvl w:val="0"/>
          <w:numId w:val="55"/>
        </w:numPr>
        <w:spacing w:line="276" w:lineRule="auto"/>
        <w:rPr>
          <w:rFonts w:eastAsia="Times New Roman" w:cs="Arial"/>
          <w:color w:val="000000"/>
          <w:lang w:eastAsia="nl-NL"/>
        </w:rPr>
      </w:pPr>
      <w:r w:rsidRPr="009F453E">
        <w:rPr>
          <w:rFonts w:eastAsia="Times New Roman" w:cs="Arial"/>
          <w:b/>
          <w:bCs/>
          <w:color w:val="000000"/>
          <w:lang w:eastAsia="nl-NL"/>
        </w:rPr>
        <w:t>Afhankelijkheden:</w:t>
      </w:r>
    </w:p>
    <w:p w14:paraId="41D3B801" w14:textId="4E56AF32" w:rsidR="00C57D6E" w:rsidRPr="009F453E" w:rsidRDefault="00F31867" w:rsidP="00490BEC">
      <w:pPr>
        <w:numPr>
          <w:ilvl w:val="1"/>
          <w:numId w:val="56"/>
        </w:numPr>
        <w:spacing w:line="276" w:lineRule="auto"/>
        <w:rPr>
          <w:rFonts w:eastAsia="Times New Roman" w:cs="Arial"/>
          <w:color w:val="000000"/>
          <w:lang w:eastAsia="nl-NL"/>
        </w:rPr>
      </w:pPr>
      <w:r w:rsidRPr="009F453E">
        <w:rPr>
          <w:rFonts w:eastAsia="Times New Roman" w:cs="Arial"/>
          <w:i/>
          <w:iCs/>
          <w:color w:val="000000"/>
          <w:lang w:eastAsia="nl-NL"/>
        </w:rPr>
        <w:t>Is afhankelijk van:</w:t>
      </w:r>
      <w:r w:rsidRPr="009F453E">
        <w:rPr>
          <w:rFonts w:eastAsia="Times New Roman" w:cs="Arial"/>
          <w:color w:val="000000"/>
          <w:lang w:eastAsia="nl-NL"/>
        </w:rPr>
        <w:t> </w:t>
      </w:r>
      <w:r w:rsidR="000469E3" w:rsidRPr="009F453E">
        <w:rPr>
          <w:rFonts w:eastAsia="Times New Roman" w:cs="Arial"/>
          <w:b/>
          <w:bCs/>
          <w:color w:val="000000"/>
          <w:lang w:eastAsia="nl-NL"/>
        </w:rPr>
        <w:fldChar w:fldCharType="begin"/>
      </w:r>
      <w:r w:rsidR="000469E3" w:rsidRPr="009F453E">
        <w:rPr>
          <w:rFonts w:eastAsia="Times New Roman" w:cs="Arial"/>
          <w:b/>
          <w:bCs/>
          <w:color w:val="000000"/>
          <w:lang w:eastAsia="nl-NL"/>
        </w:rPr>
        <w:instrText xml:space="preserve"> REF _Ref221268890 \n \h  \* MERGEFORMAT </w:instrText>
      </w:r>
      <w:r w:rsidR="000469E3" w:rsidRPr="009F453E">
        <w:rPr>
          <w:rFonts w:eastAsia="Times New Roman" w:cs="Arial"/>
          <w:b/>
          <w:bCs/>
          <w:color w:val="000000"/>
          <w:lang w:eastAsia="nl-NL"/>
        </w:rPr>
      </w:r>
      <w:r w:rsidR="000469E3"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FR-33</w:t>
      </w:r>
      <w:r w:rsidR="000469E3"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(Registratie Certificaat)</w:t>
      </w:r>
      <w:r w:rsidRPr="009F453E">
        <w:rPr>
          <w:rFonts w:eastAsia="Times New Roman" w:cs="Arial"/>
          <w:color w:val="000000"/>
          <w:lang w:eastAsia="nl-NL"/>
        </w:rPr>
        <w:t>.</w:t>
      </w:r>
    </w:p>
    <w:p w14:paraId="33DB11E2" w14:textId="1049435C" w:rsidR="00F31867" w:rsidRPr="009F453E" w:rsidRDefault="00F31867" w:rsidP="00520E96">
      <w:pPr>
        <w:spacing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Configuratie.</w:t>
      </w:r>
      <w:r w:rsidRPr="009F453E">
        <w:rPr>
          <w:rFonts w:eastAsia="Times New Roman" w:cs="Arial"/>
          <w:color w:val="000000"/>
          <w:lang w:eastAsia="nl-NL"/>
        </w:rPr>
        <w:t> Het systeem kan de runtime-check alleen uitvoeren tegen een certificaat dat vooraf (in</w:t>
      </w:r>
      <w:r w:rsidR="007E50F8" w:rsidRPr="009F453E">
        <w:rPr>
          <w:rFonts w:eastAsia="Times New Roman" w:cs="Arial"/>
          <w:color w:val="000000"/>
          <w:lang w:eastAsia="nl-NL"/>
        </w:rPr>
        <w:t xml:space="preserve"> </w:t>
      </w:r>
      <w:r w:rsidR="007E50F8" w:rsidRPr="009F453E">
        <w:rPr>
          <w:rFonts w:eastAsia="Times New Roman" w:cs="Arial"/>
          <w:color w:val="000000"/>
          <w:lang w:eastAsia="nl-NL"/>
        </w:rPr>
        <w:fldChar w:fldCharType="begin"/>
      </w:r>
      <w:r w:rsidR="007E50F8" w:rsidRPr="009F453E">
        <w:rPr>
          <w:rFonts w:eastAsia="Times New Roman" w:cs="Arial"/>
          <w:color w:val="000000"/>
          <w:lang w:eastAsia="nl-NL"/>
        </w:rPr>
        <w:instrText xml:space="preserve"> REF _Ref221268890 \n \h </w:instrText>
      </w:r>
      <w:r w:rsidR="009F453E" w:rsidRPr="009F453E">
        <w:rPr>
          <w:rFonts w:eastAsia="Times New Roman" w:cs="Arial"/>
          <w:color w:val="000000"/>
          <w:lang w:eastAsia="nl-NL"/>
        </w:rPr>
        <w:instrText xml:space="preserve"> \* MERGEFORMAT </w:instrText>
      </w:r>
      <w:r w:rsidR="007E50F8" w:rsidRPr="009F453E">
        <w:rPr>
          <w:rFonts w:eastAsia="Times New Roman" w:cs="Arial"/>
          <w:color w:val="000000"/>
          <w:lang w:eastAsia="nl-NL"/>
        </w:rPr>
      </w:r>
      <w:r w:rsidR="007E50F8" w:rsidRPr="009F453E">
        <w:rPr>
          <w:rFonts w:eastAsia="Times New Roman" w:cs="Arial"/>
          <w:color w:val="000000"/>
          <w:lang w:eastAsia="nl-NL"/>
        </w:rPr>
        <w:fldChar w:fldCharType="separate"/>
      </w:r>
      <w:r w:rsidR="0019226F" w:rsidRPr="009F453E">
        <w:rPr>
          <w:rFonts w:eastAsia="Times New Roman" w:cs="Arial"/>
          <w:color w:val="000000"/>
          <w:lang w:eastAsia="nl-NL"/>
        </w:rPr>
        <w:t>FR-33</w:t>
      </w:r>
      <w:r w:rsidR="007E50F8" w:rsidRPr="009F453E">
        <w:rPr>
          <w:rFonts w:eastAsia="Times New Roman" w:cs="Arial"/>
          <w:color w:val="000000"/>
          <w:lang w:eastAsia="nl-NL"/>
        </w:rPr>
        <w:fldChar w:fldCharType="end"/>
      </w:r>
      <w:r w:rsidRPr="009F453E">
        <w:rPr>
          <w:rFonts w:eastAsia="Times New Roman" w:cs="Arial"/>
          <w:color w:val="000000"/>
          <w:lang w:eastAsia="nl-NL"/>
        </w:rPr>
        <w:t>) is geregistreerd en als 'vertrouwd' is gemarkeerd.</w:t>
      </w:r>
    </w:p>
    <w:p w14:paraId="7D821A02" w14:textId="3C354BDC" w:rsidR="00C57D6E" w:rsidRPr="009F453E" w:rsidRDefault="00F31867" w:rsidP="00490BEC">
      <w:pPr>
        <w:numPr>
          <w:ilvl w:val="1"/>
          <w:numId w:val="56"/>
        </w:numPr>
        <w:spacing w:line="276" w:lineRule="auto"/>
        <w:rPr>
          <w:rFonts w:eastAsia="Times New Roman" w:cs="Arial"/>
          <w:color w:val="000000"/>
          <w:lang w:eastAsia="nl-NL"/>
        </w:rPr>
      </w:pPr>
      <w:r w:rsidRPr="009F453E">
        <w:rPr>
          <w:rFonts w:eastAsia="Times New Roman" w:cs="Arial"/>
          <w:i/>
          <w:iCs/>
          <w:color w:val="000000"/>
          <w:lang w:eastAsia="nl-NL"/>
        </w:rPr>
        <w:t>Faciliteert:</w:t>
      </w:r>
      <w:r w:rsidRPr="009F453E">
        <w:rPr>
          <w:rFonts w:eastAsia="Times New Roman" w:cs="Arial"/>
          <w:color w:val="000000"/>
          <w:lang w:eastAsia="nl-NL"/>
        </w:rPr>
        <w:t> </w:t>
      </w:r>
      <w:r w:rsidR="000469E3" w:rsidRPr="009F453E">
        <w:rPr>
          <w:rFonts w:eastAsia="Times New Roman" w:cs="Arial"/>
          <w:b/>
          <w:bCs/>
          <w:color w:val="000000"/>
          <w:lang w:eastAsia="nl-NL"/>
        </w:rPr>
        <w:fldChar w:fldCharType="begin"/>
      </w:r>
      <w:r w:rsidR="000469E3" w:rsidRPr="009F453E">
        <w:rPr>
          <w:rFonts w:eastAsia="Times New Roman" w:cs="Arial"/>
          <w:b/>
          <w:bCs/>
          <w:color w:val="000000"/>
          <w:lang w:eastAsia="nl-NL"/>
        </w:rPr>
        <w:instrText xml:space="preserve"> REF _Ref220934644 \n \h  \* MERGEFORMAT </w:instrText>
      </w:r>
      <w:r w:rsidR="000469E3" w:rsidRPr="009F453E">
        <w:rPr>
          <w:rFonts w:eastAsia="Times New Roman" w:cs="Arial"/>
          <w:b/>
          <w:bCs/>
          <w:color w:val="000000"/>
          <w:lang w:eastAsia="nl-NL"/>
        </w:rPr>
      </w:r>
      <w:r w:rsidR="000469E3"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FR-12</w:t>
      </w:r>
      <w:r w:rsidR="000469E3" w:rsidRPr="009F453E">
        <w:rPr>
          <w:rFonts w:eastAsia="Times New Roman" w:cs="Arial"/>
          <w:b/>
          <w:bCs/>
          <w:color w:val="000000"/>
          <w:lang w:eastAsia="nl-NL"/>
        </w:rPr>
        <w:fldChar w:fldCharType="end"/>
      </w:r>
      <w:r w:rsidRPr="009F453E">
        <w:rPr>
          <w:rFonts w:eastAsia="Times New Roman" w:cs="Arial"/>
          <w:b/>
          <w:bCs/>
          <w:color w:val="000000"/>
          <w:lang w:eastAsia="nl-NL"/>
        </w:rPr>
        <w:t xml:space="preserve"> (Initiatie) en </w:t>
      </w:r>
      <w:r w:rsidR="000374D9" w:rsidRPr="009F453E">
        <w:rPr>
          <w:rFonts w:eastAsia="Times New Roman" w:cs="Arial"/>
          <w:b/>
          <w:bCs/>
          <w:color w:val="000000"/>
          <w:lang w:eastAsia="nl-NL"/>
        </w:rPr>
        <w:fldChar w:fldCharType="begin"/>
      </w:r>
      <w:r w:rsidR="000374D9" w:rsidRPr="009F453E">
        <w:rPr>
          <w:rFonts w:eastAsia="Times New Roman" w:cs="Arial"/>
          <w:b/>
          <w:bCs/>
          <w:color w:val="000000"/>
          <w:lang w:eastAsia="nl-NL"/>
        </w:rPr>
        <w:instrText xml:space="preserve"> REF _Ref220935145 \n \h  \* MERGEFORMAT </w:instrText>
      </w:r>
      <w:r w:rsidR="000374D9" w:rsidRPr="009F453E">
        <w:rPr>
          <w:rFonts w:eastAsia="Times New Roman" w:cs="Arial"/>
          <w:b/>
          <w:bCs/>
          <w:color w:val="000000"/>
          <w:lang w:eastAsia="nl-NL"/>
        </w:rPr>
      </w:r>
      <w:r w:rsidR="000374D9" w:rsidRPr="009F453E">
        <w:rPr>
          <w:rFonts w:eastAsia="Times New Roman" w:cs="Arial"/>
          <w:b/>
          <w:bCs/>
          <w:color w:val="000000"/>
          <w:lang w:eastAsia="nl-NL"/>
        </w:rPr>
        <w:fldChar w:fldCharType="separate"/>
      </w:r>
      <w:r w:rsidR="0019226F" w:rsidRPr="009F453E">
        <w:rPr>
          <w:rFonts w:eastAsia="Times New Roman" w:cs="Arial"/>
          <w:b/>
          <w:bCs/>
          <w:color w:val="000000"/>
          <w:lang w:eastAsia="nl-NL"/>
        </w:rPr>
        <w:t>FR-17</w:t>
      </w:r>
      <w:r w:rsidR="000374D9" w:rsidRPr="009F453E">
        <w:rPr>
          <w:rFonts w:eastAsia="Times New Roman" w:cs="Arial"/>
          <w:b/>
          <w:bCs/>
          <w:color w:val="000000"/>
          <w:lang w:eastAsia="nl-NL"/>
        </w:rPr>
        <w:fldChar w:fldCharType="end"/>
      </w:r>
      <w:r w:rsidR="007E50F8" w:rsidRPr="009F453E">
        <w:rPr>
          <w:rFonts w:eastAsia="Times New Roman" w:cs="Arial"/>
          <w:b/>
          <w:bCs/>
          <w:color w:val="000000"/>
          <w:lang w:eastAsia="nl-NL"/>
        </w:rPr>
        <w:t xml:space="preserve"> </w:t>
      </w:r>
      <w:r w:rsidRPr="009F453E">
        <w:rPr>
          <w:rFonts w:eastAsia="Times New Roman" w:cs="Arial"/>
          <w:b/>
          <w:bCs/>
          <w:color w:val="000000"/>
          <w:lang w:eastAsia="nl-NL"/>
        </w:rPr>
        <w:t>(Data Ophalen).</w:t>
      </w:r>
    </w:p>
    <w:p w14:paraId="0774362E" w14:textId="42FBA4A5" w:rsidR="00F31867" w:rsidRPr="009F453E" w:rsidRDefault="00F31867" w:rsidP="00520E96">
      <w:pPr>
        <w:spacing w:line="276" w:lineRule="auto"/>
        <w:ind w:left="1440"/>
        <w:rPr>
          <w:rFonts w:eastAsia="Times New Roman" w:cs="Arial"/>
          <w:color w:val="000000"/>
          <w:lang w:eastAsia="nl-NL"/>
        </w:rPr>
      </w:pPr>
      <w:r w:rsidRPr="009F453E">
        <w:rPr>
          <w:rFonts w:eastAsia="Times New Roman" w:cs="Arial"/>
          <w:i/>
          <w:iCs/>
          <w:color w:val="000000"/>
          <w:lang w:eastAsia="nl-NL"/>
        </w:rPr>
        <w:t>Reden:</w:t>
      </w:r>
      <w:r w:rsidRPr="009F453E">
        <w:rPr>
          <w:rFonts w:eastAsia="Times New Roman" w:cs="Arial"/>
          <w:color w:val="000000"/>
          <w:lang w:eastAsia="nl-NL"/>
        </w:rPr>
        <w:t> </w:t>
      </w:r>
      <w:r w:rsidRPr="009F453E">
        <w:rPr>
          <w:rFonts w:eastAsia="Times New Roman" w:cs="Arial"/>
          <w:b/>
          <w:bCs/>
          <w:color w:val="000000"/>
          <w:lang w:eastAsia="nl-NL"/>
        </w:rPr>
        <w:t>Security.</w:t>
      </w:r>
      <w:r w:rsidRPr="009F453E">
        <w:rPr>
          <w:rFonts w:eastAsia="Times New Roman" w:cs="Arial"/>
          <w:color w:val="000000"/>
          <w:lang w:eastAsia="nl-NL"/>
        </w:rPr>
        <w:t> Deze requirement beschrijft op welke wijze identiteitsvaststelling in FR-12 en FR-17 wordt afgedwongen: op basis van het geregistreerde organisatie-identificatiemiddel (FR-33).</w:t>
      </w:r>
    </w:p>
    <w:p w14:paraId="2001E042" w14:textId="77777777" w:rsidR="000C0414" w:rsidRPr="009F453E" w:rsidRDefault="000C0414" w:rsidP="000C0414">
      <w:pPr>
        <w:spacing w:after="100" w:afterAutospacing="1" w:line="276" w:lineRule="auto"/>
        <w:rPr>
          <w:rFonts w:eastAsia="Times New Roman" w:cs="Arial"/>
          <w:color w:val="000000"/>
          <w:lang w:eastAsia="nl-NL"/>
        </w:rPr>
      </w:pPr>
    </w:p>
    <w:p w14:paraId="4ADBFC35" w14:textId="3A80EA49" w:rsidR="00A11F9D" w:rsidRPr="009F453E" w:rsidRDefault="00A11F9D" w:rsidP="006512A3">
      <w:pPr>
        <w:pStyle w:val="Kop4"/>
      </w:pPr>
      <w:bookmarkStart w:id="102" w:name="_Toc232766994"/>
      <w:r w:rsidRPr="009F453E">
        <w:t>BSN-loze uitlevering aan private dienstverlener (Pseudonimisering)</w:t>
      </w:r>
      <w:bookmarkEnd w:id="102"/>
    </w:p>
    <w:p w14:paraId="74676A46" w14:textId="77777777" w:rsidR="00A11F9D" w:rsidRPr="009F453E" w:rsidRDefault="00A11F9D" w:rsidP="006512A3">
      <w:pPr>
        <w:pStyle w:val="Lijstalinea"/>
        <w:numPr>
          <w:ilvl w:val="0"/>
          <w:numId w:val="93"/>
        </w:numPr>
        <w:spacing w:after="100" w:afterAutospacing="1" w:line="276" w:lineRule="auto"/>
      </w:pPr>
      <w:r w:rsidRPr="009F453E">
        <w:rPr>
          <w:b/>
          <w:bCs/>
        </w:rPr>
        <w:t>Beschrijving:</w:t>
      </w:r>
      <w:r w:rsidRPr="009F453E">
        <w:t> De Private Dienstverlener mag het BSN van de burger nooit ontvangen of verwerken. De GBO-DvTP-voorziening maakt gebruik van de door de overheid aangewezen pseudonimiseringsvoorziening om partijspecifieke, onomkeerbare identificatiekenmerken ter vervanging van het BSN te genereren. Het bewijs van toestemming fungeert als verbinding tussen het overheidsdomein en het private domein.</w:t>
      </w:r>
    </w:p>
    <w:p w14:paraId="01F47575" w14:textId="042609A8" w:rsidR="000D33CF" w:rsidRPr="009F453E" w:rsidRDefault="00A11F9D" w:rsidP="00AD775E">
      <w:pPr>
        <w:pStyle w:val="Lijstalinea"/>
        <w:numPr>
          <w:ilvl w:val="0"/>
          <w:numId w:val="93"/>
        </w:numPr>
        <w:spacing w:after="100" w:afterAutospacing="1" w:line="276" w:lineRule="auto"/>
        <w:rPr>
          <w:b/>
          <w:bCs/>
        </w:rPr>
      </w:pPr>
      <w:r w:rsidRPr="009F453E">
        <w:rPr>
          <w:b/>
          <w:bCs/>
        </w:rPr>
        <w:t xml:space="preserve">Actor: </w:t>
      </w:r>
      <w:r w:rsidRPr="009F453E">
        <w:t>De GBO-DvTP-voorziening / de pseudonimiseringsvoorziening / Private Dienstverlener</w:t>
      </w:r>
    </w:p>
    <w:p w14:paraId="3CBC77C8" w14:textId="77777777" w:rsidR="000D33CF" w:rsidRPr="009F453E" w:rsidRDefault="000D33CF" w:rsidP="00AD775E">
      <w:pPr>
        <w:pStyle w:val="Lijstalinea"/>
        <w:rPr>
          <w:b/>
          <w:bCs/>
        </w:rPr>
      </w:pPr>
    </w:p>
    <w:p w14:paraId="3F968ABA" w14:textId="51BF8E21" w:rsidR="00A11F9D" w:rsidRPr="009F453E" w:rsidRDefault="00A11F9D" w:rsidP="000D33CF">
      <w:pPr>
        <w:pStyle w:val="Lijstalinea"/>
        <w:numPr>
          <w:ilvl w:val="0"/>
          <w:numId w:val="93"/>
        </w:numPr>
      </w:pPr>
      <w:r w:rsidRPr="009F453E">
        <w:rPr>
          <w:b/>
          <w:bCs/>
        </w:rPr>
        <w:t xml:space="preserve">Use Case / Bron: </w:t>
      </w:r>
      <w:r w:rsidRPr="009F453E">
        <w:t>"Private partijen mogen het BSN niet verwerken (Wabb art. 10); het BO levert aan private afnemers uitsluitend sector- of context-specifieke pseudoniemen" (PSA-architectuurprincipe P-04).</w:t>
      </w:r>
    </w:p>
    <w:p w14:paraId="2B8E97AE" w14:textId="77777777" w:rsidR="00AD775E" w:rsidRPr="009F453E" w:rsidRDefault="00AD775E" w:rsidP="00AD775E">
      <w:pPr>
        <w:pStyle w:val="Lijstalinea"/>
      </w:pPr>
    </w:p>
    <w:p w14:paraId="2925CD55" w14:textId="7819FD57" w:rsidR="00DE6BC9" w:rsidRPr="009F453E" w:rsidRDefault="00A11F9D" w:rsidP="006512A3">
      <w:pPr>
        <w:pStyle w:val="Lijstalinea"/>
        <w:numPr>
          <w:ilvl w:val="0"/>
          <w:numId w:val="96"/>
        </w:numPr>
        <w:spacing w:after="100" w:afterAutospacing="1" w:line="276" w:lineRule="auto"/>
        <w:rPr>
          <w:b/>
          <w:bCs/>
        </w:rPr>
      </w:pPr>
      <w:r w:rsidRPr="009F453E">
        <w:rPr>
          <w:b/>
          <w:bCs/>
        </w:rPr>
        <w:t>Acceptatiec</w:t>
      </w:r>
      <w:r w:rsidR="00DE6BC9" w:rsidRPr="009F453E">
        <w:rPr>
          <w:b/>
          <w:bCs/>
        </w:rPr>
        <w:t>r</w:t>
      </w:r>
      <w:r w:rsidRPr="009F453E">
        <w:rPr>
          <w:b/>
          <w:bCs/>
        </w:rPr>
        <w:t>iteria:</w:t>
      </w:r>
    </w:p>
    <w:p w14:paraId="0C946FC2" w14:textId="4672474A" w:rsidR="00A11F9D" w:rsidRPr="009F453E" w:rsidRDefault="00A11F9D" w:rsidP="006512A3">
      <w:pPr>
        <w:pStyle w:val="Lijstalinea"/>
        <w:numPr>
          <w:ilvl w:val="1"/>
          <w:numId w:val="95"/>
        </w:numPr>
        <w:spacing w:after="100" w:afterAutospacing="1" w:line="276" w:lineRule="auto"/>
      </w:pPr>
      <w:r w:rsidRPr="009F453E">
        <w:t>Het toestemmingsregister slaat geen BSN op; uitsluitend een partijspecifiek kenmerk ter vervanging van het BSN en het bewijs van toestemming worden vastgelegd.</w:t>
      </w:r>
    </w:p>
    <w:p w14:paraId="35901E46" w14:textId="77777777" w:rsidR="00A11F9D" w:rsidRPr="009F453E" w:rsidRDefault="00A11F9D" w:rsidP="006512A3">
      <w:pPr>
        <w:numPr>
          <w:ilvl w:val="1"/>
          <w:numId w:val="95"/>
        </w:numPr>
        <w:spacing w:after="100" w:afterAutospacing="1" w:line="276" w:lineRule="auto"/>
      </w:pPr>
      <w:r w:rsidRPr="009F453E">
        <w:t>De Private Dienstverlener ontvangt na verlening van toestemming een partijspecifiek, onomkeerbaar identificatiekenmerk ter vervanging van het BSN, dat uitsluitend door hemzelf te gebruiken is.</w:t>
      </w:r>
    </w:p>
    <w:p w14:paraId="74E63121" w14:textId="77777777" w:rsidR="00A11F9D" w:rsidRPr="009F453E" w:rsidRDefault="00A11F9D" w:rsidP="006512A3">
      <w:pPr>
        <w:numPr>
          <w:ilvl w:val="1"/>
          <w:numId w:val="95"/>
        </w:numPr>
        <w:spacing w:after="100" w:afterAutospacing="1" w:line="276" w:lineRule="auto"/>
      </w:pPr>
      <w:r w:rsidRPr="009F453E">
        <w:t>De vertaling van het BSN naar een persoonsidentificatie vindt uitsluitend plaats binnen het overheidsdomein, bij de bronhouder, en is niet zichtbaar voor de Private Dienstverlener of de integrator.</w:t>
      </w:r>
    </w:p>
    <w:p w14:paraId="3DF7A6B1" w14:textId="77777777" w:rsidR="00A11F9D" w:rsidRPr="009F453E" w:rsidRDefault="00A11F9D" w:rsidP="006512A3">
      <w:pPr>
        <w:numPr>
          <w:ilvl w:val="1"/>
          <w:numId w:val="95"/>
        </w:numPr>
        <w:spacing w:after="100" w:afterAutospacing="1" w:line="276" w:lineRule="auto"/>
      </w:pPr>
      <w:r w:rsidRPr="009F453E">
        <w:t>Twee samenwerkende private dienstverleners kunnen hun pseudoniemen voor dezelfde burger niet aan elkaar koppelen (vereiste van onverbindbaarheid).</w:t>
      </w:r>
    </w:p>
    <w:p w14:paraId="60C296C3" w14:textId="77777777" w:rsidR="00A11F9D" w:rsidRPr="009F453E" w:rsidRDefault="00A11F9D" w:rsidP="006512A3">
      <w:pPr>
        <w:numPr>
          <w:ilvl w:val="1"/>
          <w:numId w:val="95"/>
        </w:numPr>
        <w:spacing w:after="100" w:afterAutospacing="1" w:line="276" w:lineRule="auto"/>
      </w:pPr>
      <w:r w:rsidRPr="009F453E">
        <w:t>De aansluiting op de pseudonimiseringsvoorziening verloopt via de daarvoor geldende procedures bij de beheerorganisatie.</w:t>
      </w:r>
    </w:p>
    <w:p w14:paraId="241E951A" w14:textId="77777777" w:rsidR="00A11F9D" w:rsidRPr="009F453E" w:rsidRDefault="00A11F9D" w:rsidP="00AD775E">
      <w:pPr>
        <w:pStyle w:val="Lijstalinea"/>
        <w:numPr>
          <w:ilvl w:val="0"/>
          <w:numId w:val="96"/>
        </w:numPr>
        <w:spacing w:after="100" w:afterAutospacing="1" w:line="276" w:lineRule="auto"/>
      </w:pPr>
      <w:r w:rsidRPr="009F453E">
        <w:rPr>
          <w:b/>
          <w:bCs/>
        </w:rPr>
        <w:t xml:space="preserve">Afhankelijkheden: </w:t>
      </w:r>
      <w:r w:rsidRPr="009F453E">
        <w:t>Faciliteert FR-05 (weergave toestemmingsdetails), FR-17 (ophalen). Is afhankelijk van FR-01 (authenticatie burger) voor de BSN-activering en FR-29/FR-30 voor de onboarding bij de pseudonimiseringsvoorziening van de dienstverlener.</w:t>
      </w:r>
    </w:p>
    <w:p w14:paraId="444ACD41" w14:textId="47787594" w:rsidR="00A11F9D" w:rsidRPr="009F453E" w:rsidRDefault="00A11F9D" w:rsidP="000D33CF">
      <w:pPr>
        <w:pStyle w:val="Kop4"/>
      </w:pPr>
      <w:bookmarkStart w:id="103" w:name="_Toc232766995"/>
      <w:r w:rsidRPr="009F453E">
        <w:t>Vrijwilligheid en gelijkwaardig alternatief</w:t>
      </w:r>
      <w:bookmarkEnd w:id="103"/>
    </w:p>
    <w:p w14:paraId="04B1030B" w14:textId="77777777" w:rsidR="00A11F9D" w:rsidRPr="009F453E" w:rsidRDefault="00A11F9D" w:rsidP="000D33CF">
      <w:pPr>
        <w:pStyle w:val="Lijstalinea"/>
        <w:numPr>
          <w:ilvl w:val="0"/>
          <w:numId w:val="96"/>
        </w:numPr>
        <w:spacing w:after="100" w:afterAutospacing="1" w:line="276" w:lineRule="auto"/>
      </w:pPr>
      <w:r w:rsidRPr="009F453E">
        <w:rPr>
          <w:b/>
          <w:bCs/>
        </w:rPr>
        <w:t xml:space="preserve">Beschrijving: </w:t>
      </w:r>
      <w:r w:rsidRPr="009F453E">
        <w:t>De digitale toestemmingsroute via de GBO-DvTP-voorziening is voor de burger vrijwillig. De private dienstverlener mag deze route niet als enige toegangsweg tot zijn dienstverlening stellen en moet een gelijkwaardig (niet-digitaal of anderszins vergelijkbaar) alternatief aanbieden. Weigering van de digitale toestemming mag niet leiden tot nadeel voor de burger (weigering van dienst, vertraging, hogere kosten of slechtere voorwaarden).</w:t>
      </w:r>
    </w:p>
    <w:p w14:paraId="15CE7AF7" w14:textId="77777777" w:rsidR="00A11F9D" w:rsidRPr="009F453E" w:rsidRDefault="00A11F9D" w:rsidP="000D33CF">
      <w:pPr>
        <w:pStyle w:val="Lijstalinea"/>
        <w:numPr>
          <w:ilvl w:val="0"/>
          <w:numId w:val="96"/>
        </w:numPr>
        <w:spacing w:after="100" w:afterAutospacing="1" w:line="276" w:lineRule="auto"/>
      </w:pPr>
      <w:r w:rsidRPr="009F453E">
        <w:rPr>
          <w:b/>
          <w:bCs/>
        </w:rPr>
        <w:t xml:space="preserve">Actor: </w:t>
      </w:r>
      <w:r w:rsidRPr="009F453E">
        <w:t>Private Dienstverlener / Beheerder van de GBO-DvTP-voorziening / Toezichthouder (RDI)</w:t>
      </w:r>
    </w:p>
    <w:p w14:paraId="2D501186" w14:textId="77777777" w:rsidR="00A11F9D" w:rsidRPr="009F453E" w:rsidRDefault="00A11F9D" w:rsidP="000D33CF">
      <w:pPr>
        <w:pStyle w:val="Lijstalinea"/>
        <w:numPr>
          <w:ilvl w:val="0"/>
          <w:numId w:val="96"/>
        </w:numPr>
        <w:spacing w:after="100" w:afterAutospacing="1" w:line="276" w:lineRule="auto"/>
      </w:pPr>
      <w:r w:rsidRPr="009F453E">
        <w:rPr>
          <w:b/>
          <w:bCs/>
        </w:rPr>
        <w:t xml:space="preserve">Use Case / Bron: </w:t>
      </w:r>
      <w:r w:rsidRPr="009F453E">
        <w:t>PSA S02 (Toestemmingsportaal, aansluiteisen vrijwilligheid en gelijkwaardig alternatief). Te verankeren als aansluiteis in Wdo/AMvB, met handhaving bij RDI.</w:t>
      </w:r>
    </w:p>
    <w:p w14:paraId="73BD1991" w14:textId="77777777" w:rsidR="00A11F9D" w:rsidRPr="009F453E" w:rsidRDefault="00A11F9D" w:rsidP="000D33CF">
      <w:pPr>
        <w:pStyle w:val="Lijstalinea"/>
        <w:numPr>
          <w:ilvl w:val="0"/>
          <w:numId w:val="96"/>
        </w:numPr>
        <w:spacing w:after="100" w:afterAutospacing="1" w:line="276" w:lineRule="auto"/>
      </w:pPr>
      <w:r w:rsidRPr="009F453E">
        <w:rPr>
          <w:b/>
          <w:bCs/>
        </w:rPr>
        <w:t>Acceptatiecriteria:</w:t>
      </w:r>
    </w:p>
    <w:p w14:paraId="388AD25A" w14:textId="77777777" w:rsidR="00A11F9D" w:rsidRPr="009F453E" w:rsidRDefault="00A11F9D" w:rsidP="000D33CF">
      <w:pPr>
        <w:numPr>
          <w:ilvl w:val="1"/>
          <w:numId w:val="97"/>
        </w:numPr>
        <w:spacing w:after="100" w:afterAutospacing="1" w:line="276" w:lineRule="auto"/>
      </w:pPr>
      <w:r w:rsidRPr="009F453E">
        <w:t>De pre-consent informatie (zie FR-05) informeert de burger expliciet en in begrijpelijke taal dat de route vrijwillig is, en benoemt het beschikbare gelijkwaardige alternatief bij de dienstverlener.</w:t>
      </w:r>
    </w:p>
    <w:p w14:paraId="40B49825" w14:textId="77777777" w:rsidR="00A11F9D" w:rsidRPr="009F453E" w:rsidRDefault="00A11F9D" w:rsidP="000D33CF">
      <w:pPr>
        <w:numPr>
          <w:ilvl w:val="1"/>
          <w:numId w:val="97"/>
        </w:numPr>
        <w:spacing w:after="100" w:afterAutospacing="1" w:line="276" w:lineRule="auto"/>
      </w:pPr>
      <w:r w:rsidRPr="009F453E">
        <w:t>Als onderdeel van de onboarding (FR-29/FR-30) verklaart de dienstverlener aantoonbaar dat een gelijkwaardig alternatief beschikbaar is en dat weigering niet tot nadeel leidt.</w:t>
      </w:r>
    </w:p>
    <w:p w14:paraId="6B3D87EC" w14:textId="7B489D13" w:rsidR="00A11F9D" w:rsidRPr="009F453E" w:rsidRDefault="00A11F9D" w:rsidP="000D33CF">
      <w:pPr>
        <w:numPr>
          <w:ilvl w:val="1"/>
          <w:numId w:val="97"/>
        </w:numPr>
        <w:spacing w:after="100" w:afterAutospacing="1" w:line="276" w:lineRule="auto"/>
      </w:pPr>
      <w:r w:rsidRPr="009F453E">
        <w:t>De GBO-DvTP-voorziening biedt een kanaal waarlangs burgers klachten over niet-vrijwilligheid kunnen indienen; deze klachten worden gedeeld met de toezichthouder.</w:t>
      </w:r>
    </w:p>
    <w:p w14:paraId="329469B0" w14:textId="77777777" w:rsidR="00A11F9D" w:rsidRPr="009F453E" w:rsidRDefault="00A11F9D" w:rsidP="000D33CF">
      <w:pPr>
        <w:numPr>
          <w:ilvl w:val="1"/>
          <w:numId w:val="97"/>
        </w:numPr>
        <w:spacing w:after="100" w:afterAutospacing="1" w:line="276" w:lineRule="auto"/>
      </w:pPr>
      <w:r w:rsidRPr="009F453E">
        <w:t>Bij vastgestelde schending kan de beheerder de dienstverlener schorsen conform FR-31.</w:t>
      </w:r>
    </w:p>
    <w:p w14:paraId="02A74FA5" w14:textId="77777777" w:rsidR="00A11F9D" w:rsidRPr="009F453E" w:rsidRDefault="00A11F9D" w:rsidP="009E475C">
      <w:pPr>
        <w:pStyle w:val="Lijstalinea"/>
        <w:numPr>
          <w:ilvl w:val="0"/>
          <w:numId w:val="98"/>
        </w:numPr>
        <w:spacing w:after="100" w:afterAutospacing="1" w:line="276" w:lineRule="auto"/>
      </w:pPr>
      <w:r w:rsidRPr="009F453E">
        <w:rPr>
          <w:b/>
          <w:bCs/>
        </w:rPr>
        <w:t xml:space="preserve">Afhankelijkheden: </w:t>
      </w:r>
      <w:r w:rsidRPr="009F453E">
        <w:t>Geldt voor FR-05 (pre-consent informatie) en FR-29/FR-30 (onboarding als aansluiteis).</w:t>
      </w:r>
    </w:p>
    <w:p w14:paraId="67A72416" w14:textId="385F7B0E" w:rsidR="00A11F9D" w:rsidRPr="009F453E" w:rsidRDefault="00A11F9D" w:rsidP="0040306A">
      <w:pPr>
        <w:pStyle w:val="Kop4"/>
      </w:pPr>
      <w:r w:rsidRPr="009F453E">
        <w:t xml:space="preserve"> </w:t>
      </w:r>
      <w:bookmarkStart w:id="104" w:name="_Toc232766996"/>
      <w:r w:rsidRPr="009F453E">
        <w:t>Onboarding integrator / softwarepartij</w:t>
      </w:r>
      <w:bookmarkEnd w:id="104"/>
    </w:p>
    <w:p w14:paraId="12205436" w14:textId="77777777" w:rsidR="00A11F9D" w:rsidRPr="009F453E" w:rsidRDefault="00A11F9D" w:rsidP="0040306A">
      <w:pPr>
        <w:pStyle w:val="Lijstalinea"/>
        <w:numPr>
          <w:ilvl w:val="0"/>
          <w:numId w:val="98"/>
        </w:numPr>
        <w:spacing w:after="100" w:afterAutospacing="1" w:line="276" w:lineRule="auto"/>
      </w:pPr>
      <w:r w:rsidRPr="009F453E">
        <w:rPr>
          <w:b/>
          <w:bCs/>
        </w:rPr>
        <w:t xml:space="preserve">Beschrijving: </w:t>
      </w:r>
      <w:r w:rsidRPr="009F453E">
        <w:t>Een integrator (softwarepartij die namens een private dienstverlener de technische bevraging uitvoert en als verwerker gegevens bewerkt namens de private dienstverlener) wordt als aparte partij onboard in het stelsel, met een eigen organisatie-identificatiemiddel dat voldoet aan de gestelde beveiligingseisen en een eigen registratie als deelnemer. De integrator wordt daarnaast in de dienstencatalogus geregistreerd als erkende softwarepartij per use case waarvoor zij optreedt.</w:t>
      </w:r>
    </w:p>
    <w:p w14:paraId="7D4B5B87" w14:textId="77777777" w:rsidR="00A11F9D" w:rsidRPr="009F453E" w:rsidRDefault="00A11F9D" w:rsidP="00225C7A">
      <w:pPr>
        <w:pStyle w:val="Lijstalinea"/>
        <w:numPr>
          <w:ilvl w:val="0"/>
          <w:numId w:val="98"/>
        </w:numPr>
        <w:spacing w:after="100" w:afterAutospacing="1" w:line="276" w:lineRule="auto"/>
      </w:pPr>
      <w:r w:rsidRPr="009F453E">
        <w:rPr>
          <w:b/>
          <w:bCs/>
        </w:rPr>
        <w:t xml:space="preserve">Actor: </w:t>
      </w:r>
      <w:r w:rsidRPr="009F453E">
        <w:t>Integrator / Beheerder van de GBO-DvTP-voorziening</w:t>
      </w:r>
    </w:p>
    <w:p w14:paraId="4F0347EC" w14:textId="77777777" w:rsidR="00A11F9D" w:rsidRPr="009F453E" w:rsidRDefault="00A11F9D" w:rsidP="00225C7A">
      <w:pPr>
        <w:pStyle w:val="Lijstalinea"/>
        <w:numPr>
          <w:ilvl w:val="0"/>
          <w:numId w:val="98"/>
        </w:numPr>
        <w:spacing w:after="100" w:afterAutospacing="1" w:line="276" w:lineRule="auto"/>
      </w:pPr>
      <w:r w:rsidRPr="009F453E">
        <w:rPr>
          <w:b/>
          <w:bCs/>
        </w:rPr>
        <w:t xml:space="preserve">Use Case / Bron: </w:t>
      </w:r>
      <w:r w:rsidRPr="009F453E">
        <w:t>GBO-Referentiearchitectuur, ontwerpkeuze "Consent Model: Multi-Source Scoping, Dienstencatalogus, and Integrator Onboarding".</w:t>
      </w:r>
    </w:p>
    <w:p w14:paraId="4BEB0891" w14:textId="77777777" w:rsidR="00A11F9D" w:rsidRPr="009F453E" w:rsidRDefault="00A11F9D" w:rsidP="00225C7A">
      <w:pPr>
        <w:pStyle w:val="Lijstalinea"/>
        <w:numPr>
          <w:ilvl w:val="0"/>
          <w:numId w:val="98"/>
        </w:numPr>
        <w:spacing w:after="100" w:afterAutospacing="1" w:line="276" w:lineRule="auto"/>
      </w:pPr>
      <w:r w:rsidRPr="009F453E">
        <w:rPr>
          <w:b/>
          <w:bCs/>
        </w:rPr>
        <w:t>Acceptatiecriteria:</w:t>
      </w:r>
    </w:p>
    <w:p w14:paraId="12B488BB" w14:textId="77777777" w:rsidR="00A11F9D" w:rsidRPr="009F453E" w:rsidRDefault="00A11F9D" w:rsidP="00225C7A">
      <w:pPr>
        <w:numPr>
          <w:ilvl w:val="1"/>
          <w:numId w:val="99"/>
        </w:numPr>
        <w:spacing w:after="100" w:afterAutospacing="1" w:line="276" w:lineRule="auto"/>
      </w:pPr>
      <w:r w:rsidRPr="009F453E">
        <w:t>De integrator doorloopt een eigen onboarding-procedure (analoog aan FR-29) met eigen authenticatie via een erkend authenticatiemiddel voor organisaties, eigen bewijsstukken en een eigen organisatie-identificatiemiddel.</w:t>
      </w:r>
    </w:p>
    <w:p w14:paraId="32EE308C" w14:textId="77777777" w:rsidR="00A11F9D" w:rsidRPr="009F453E" w:rsidRDefault="00A11F9D" w:rsidP="00225C7A">
      <w:pPr>
        <w:numPr>
          <w:ilvl w:val="1"/>
          <w:numId w:val="99"/>
        </w:numPr>
        <w:spacing w:after="100" w:afterAutospacing="1" w:line="276" w:lineRule="auto"/>
      </w:pPr>
      <w:r w:rsidRPr="009F453E">
        <w:t>Toelating door de poortwachter (FR-30) toetst de integrator op AVG-compliance, beveiliging en technische geschiktheid.</w:t>
      </w:r>
    </w:p>
    <w:p w14:paraId="76C930B1" w14:textId="77777777" w:rsidR="00A11F9D" w:rsidRPr="009F453E" w:rsidRDefault="00A11F9D" w:rsidP="00225C7A">
      <w:pPr>
        <w:numPr>
          <w:ilvl w:val="1"/>
          <w:numId w:val="99"/>
        </w:numPr>
        <w:spacing w:after="100" w:afterAutospacing="1" w:line="276" w:lineRule="auto"/>
      </w:pPr>
      <w:r w:rsidRPr="009F453E">
        <w:t>De integrator wordt in de dienstencatalogus gekoppeld aan de dienstverlener(s) waarvoor zij optreedt en de use cases waarbinnen zij bevraging mag uitvoeren.</w:t>
      </w:r>
    </w:p>
    <w:p w14:paraId="1F5DDB3B" w14:textId="77777777" w:rsidR="00A11F9D" w:rsidRPr="009F453E" w:rsidRDefault="00A11F9D" w:rsidP="00225C7A">
      <w:pPr>
        <w:numPr>
          <w:ilvl w:val="1"/>
          <w:numId w:val="99"/>
        </w:numPr>
        <w:spacing w:after="100" w:afterAutospacing="1" w:line="276" w:lineRule="auto"/>
      </w:pPr>
      <w:r w:rsidRPr="009F453E">
        <w:t>De identiteitsvaststelling tijdens gebruik (FR-34) verifieert zowel het organisatie-identificatiemiddel van de integrator als de geautoriseerde relatie tot de dienstverlener.</w:t>
      </w:r>
    </w:p>
    <w:p w14:paraId="6EB033AF" w14:textId="77777777" w:rsidR="00A11F9D" w:rsidRPr="009F453E" w:rsidRDefault="00A11F9D" w:rsidP="00225C7A">
      <w:pPr>
        <w:numPr>
          <w:ilvl w:val="1"/>
          <w:numId w:val="99"/>
        </w:numPr>
        <w:spacing w:after="100" w:afterAutospacing="1" w:line="276" w:lineRule="auto"/>
      </w:pPr>
      <w:r w:rsidRPr="009F453E">
        <w:t>De integrator treedt op als verwerker namens de Private Dienstverlener (zie FR-18). De poortwachter toetst aanvullend op de aanwezigheid van een verwerkersovereenkomst en op naleving van de doelbinding.</w:t>
      </w:r>
    </w:p>
    <w:p w14:paraId="78BBA4D3" w14:textId="77777777" w:rsidR="00A11F9D" w:rsidRPr="009F453E" w:rsidRDefault="00A11F9D" w:rsidP="00DB28D8">
      <w:pPr>
        <w:pStyle w:val="Lijstalinea"/>
        <w:numPr>
          <w:ilvl w:val="0"/>
          <w:numId w:val="100"/>
        </w:numPr>
        <w:spacing w:after="100" w:afterAutospacing="1" w:line="276" w:lineRule="auto"/>
      </w:pPr>
      <w:r w:rsidRPr="009F453E">
        <w:rPr>
          <w:b/>
          <w:bCs/>
        </w:rPr>
        <w:t xml:space="preserve">Afhankelijkheden: </w:t>
      </w:r>
      <w:r w:rsidRPr="009F453E">
        <w:t>Is afhankelijk van FR-03 (authenticatie), FR-29 (digitale aanmelding), FR-30 (validatie), FR-33 (registratie certificaat). Raakt aan FR-18 (doorgeefluik-functie).</w:t>
      </w:r>
    </w:p>
    <w:p w14:paraId="51AF3434" w14:textId="5A17760A" w:rsidR="00A11F9D" w:rsidRPr="009F453E" w:rsidRDefault="00A11F9D" w:rsidP="00DB28D8">
      <w:pPr>
        <w:pStyle w:val="Kop4"/>
      </w:pPr>
      <w:bookmarkStart w:id="105" w:name="_Toc232766997"/>
      <w:r w:rsidRPr="009F453E">
        <w:t>Multi-bron scoping van toestemming</w:t>
      </w:r>
      <w:bookmarkEnd w:id="105"/>
    </w:p>
    <w:p w14:paraId="49728AFA" w14:textId="77777777" w:rsidR="00A11F9D" w:rsidRPr="009F453E" w:rsidRDefault="00A11F9D" w:rsidP="00DB28D8">
      <w:pPr>
        <w:pStyle w:val="Lijstalinea"/>
        <w:numPr>
          <w:ilvl w:val="0"/>
          <w:numId w:val="100"/>
        </w:numPr>
        <w:spacing w:after="100" w:afterAutospacing="1" w:line="276" w:lineRule="auto"/>
      </w:pPr>
      <w:r w:rsidRPr="009F453E">
        <w:rPr>
          <w:b/>
          <w:bCs/>
        </w:rPr>
        <w:t xml:space="preserve">Beschrijving: </w:t>
      </w:r>
      <w:r w:rsidRPr="009F453E">
        <w:t>Eén toestemmingspakket kan meerdere bronhouders en meerdere gegevenselementen omvatten. De GBO-DvTP-voorziening registreert dit als één toestemmingsrecord met per bronhouder een toestemmingsregel die het gevraagde gegevenselement en de geldigheidsduur bevat. Een dienstverlener kan vervolgens bij iedere relevante bronhouder afzonderlijk bevragen op basis van dit ene het bewijs van toestemming.</w:t>
      </w:r>
    </w:p>
    <w:p w14:paraId="4A4A7BBA" w14:textId="77777777" w:rsidR="00A11F9D" w:rsidRPr="009F453E" w:rsidRDefault="00A11F9D" w:rsidP="00DB28D8">
      <w:pPr>
        <w:pStyle w:val="Lijstalinea"/>
        <w:numPr>
          <w:ilvl w:val="0"/>
          <w:numId w:val="100"/>
        </w:numPr>
        <w:spacing w:after="100" w:afterAutospacing="1" w:line="276" w:lineRule="auto"/>
      </w:pPr>
      <w:r w:rsidRPr="009F453E">
        <w:rPr>
          <w:b/>
          <w:bCs/>
        </w:rPr>
        <w:t xml:space="preserve">Actor: </w:t>
      </w:r>
      <w:r w:rsidRPr="009F453E">
        <w:t>De GBO-DvTP-voorziening / Bronhouder / Private Dienstverlener</w:t>
      </w:r>
    </w:p>
    <w:p w14:paraId="26795F6B" w14:textId="77777777" w:rsidR="00A11F9D" w:rsidRPr="009F453E" w:rsidRDefault="00A11F9D" w:rsidP="00DB28D8">
      <w:pPr>
        <w:pStyle w:val="Lijstalinea"/>
        <w:numPr>
          <w:ilvl w:val="0"/>
          <w:numId w:val="100"/>
        </w:numPr>
        <w:spacing w:after="100" w:afterAutospacing="1" w:line="276" w:lineRule="auto"/>
      </w:pPr>
      <w:r w:rsidRPr="009F453E">
        <w:rPr>
          <w:b/>
          <w:bCs/>
        </w:rPr>
        <w:t xml:space="preserve">Use Case / Bron: </w:t>
      </w:r>
      <w:r w:rsidRPr="009F453E">
        <w:t>GBO-Referentiearchitectuur, ontwerpkeuze "Multi-bron toestemming": "Een burger die toestemming geeft voor een hypotheekaanvraag, geeft niet vijf afzonderlijke toestemmingen aan vijf afzonderlijke bronhouders."</w:t>
      </w:r>
    </w:p>
    <w:p w14:paraId="194E6557" w14:textId="77777777" w:rsidR="00A11F9D" w:rsidRPr="009F453E" w:rsidRDefault="00A11F9D" w:rsidP="00DB28D8">
      <w:pPr>
        <w:pStyle w:val="Lijstalinea"/>
        <w:numPr>
          <w:ilvl w:val="0"/>
          <w:numId w:val="100"/>
        </w:numPr>
        <w:spacing w:after="100" w:afterAutospacing="1" w:line="276" w:lineRule="auto"/>
      </w:pPr>
      <w:r w:rsidRPr="009F453E">
        <w:rPr>
          <w:b/>
          <w:bCs/>
        </w:rPr>
        <w:t>Acceptatiecriteria:</w:t>
      </w:r>
    </w:p>
    <w:p w14:paraId="6F92696F" w14:textId="77777777" w:rsidR="00A11F9D" w:rsidRPr="009F453E" w:rsidRDefault="00A11F9D" w:rsidP="00F72FE2">
      <w:pPr>
        <w:numPr>
          <w:ilvl w:val="1"/>
          <w:numId w:val="101"/>
        </w:numPr>
        <w:spacing w:after="100" w:afterAutospacing="1" w:line="276" w:lineRule="auto"/>
      </w:pPr>
      <w:r w:rsidRPr="009F453E">
        <w:t>Het toestemmingsscherm toont per bronhouder welke specifieke gegevenselementen worden opgevraagd.</w:t>
      </w:r>
    </w:p>
    <w:p w14:paraId="5EE3B551" w14:textId="77777777" w:rsidR="00A11F9D" w:rsidRPr="009F453E" w:rsidRDefault="00A11F9D" w:rsidP="00F72FE2">
      <w:pPr>
        <w:numPr>
          <w:ilvl w:val="1"/>
          <w:numId w:val="101"/>
        </w:numPr>
        <w:spacing w:after="100" w:afterAutospacing="1" w:line="276" w:lineRule="auto"/>
      </w:pPr>
      <w:r w:rsidRPr="009F453E">
        <w:t>Het toestemmingsrecord in het toestemmingsregister bevat meerdere toestemmingsregels, elk verwijzend naar de combinatie (bronhouder, gegevenselement, geldigheidsduur).</w:t>
      </w:r>
    </w:p>
    <w:p w14:paraId="60AFD724" w14:textId="77777777" w:rsidR="00A11F9D" w:rsidRPr="009F453E" w:rsidRDefault="00A11F9D" w:rsidP="00F72FE2">
      <w:pPr>
        <w:numPr>
          <w:ilvl w:val="1"/>
          <w:numId w:val="101"/>
        </w:numPr>
        <w:spacing w:after="100" w:afterAutospacing="1" w:line="276" w:lineRule="auto"/>
      </w:pPr>
      <w:r w:rsidRPr="009F453E">
        <w:t>De autorisatiecomponent bij een bronhouder controleert bij een bevraging uitsluitend de toestemmingsregels die de eigen bronhouder betreffen, binnen hetzelfde toestemmingsrecord.</w:t>
      </w:r>
    </w:p>
    <w:p w14:paraId="54DD5D70" w14:textId="5F5C9A2A" w:rsidR="00A11F9D" w:rsidRPr="009F453E" w:rsidRDefault="00A11F9D" w:rsidP="00F72FE2">
      <w:pPr>
        <w:numPr>
          <w:ilvl w:val="1"/>
          <w:numId w:val="101"/>
        </w:numPr>
        <w:spacing w:after="100" w:afterAutospacing="1" w:line="276" w:lineRule="auto"/>
      </w:pPr>
      <w:r w:rsidRPr="009F453E">
        <w:t>Atomiciteit (FR-10) geldt op het niveau van elke ondeelbare gegevensset. Een set kan elementen van meerdere bronhouders bevatten; die worden altijd samen toegestaan of geweigerd. Optionele sets kunnen onderling wel afzonderlijk worden aan- of uitgezet.</w:t>
      </w:r>
    </w:p>
    <w:p w14:paraId="4B5677F7" w14:textId="77777777" w:rsidR="00A11F9D" w:rsidRPr="009F453E" w:rsidRDefault="00A11F9D" w:rsidP="00F72FE2">
      <w:pPr>
        <w:numPr>
          <w:ilvl w:val="1"/>
          <w:numId w:val="101"/>
        </w:numPr>
        <w:spacing w:after="100" w:afterAutospacing="1" w:line="276" w:lineRule="auto"/>
      </w:pPr>
      <w:r w:rsidRPr="009F453E">
        <w:t>De totale scope van een consent-aanvraag is begrensd door het plafond in de wettelijke dienstencatalogus (zie FR-32).</w:t>
      </w:r>
    </w:p>
    <w:p w14:paraId="4F45163F" w14:textId="77777777" w:rsidR="00A11F9D" w:rsidRPr="009F453E" w:rsidRDefault="00A11F9D" w:rsidP="00E33266">
      <w:pPr>
        <w:pStyle w:val="Lijstalinea"/>
        <w:numPr>
          <w:ilvl w:val="0"/>
          <w:numId w:val="102"/>
        </w:numPr>
        <w:spacing w:after="100" w:afterAutospacing="1" w:line="276" w:lineRule="auto"/>
      </w:pPr>
      <w:r w:rsidRPr="009F453E">
        <w:rPr>
          <w:b/>
          <w:bCs/>
        </w:rPr>
        <w:t xml:space="preserve">Afhankelijkheden: </w:t>
      </w:r>
      <w:r w:rsidRPr="009F453E">
        <w:t>Is afhankelijk van FR-09 (specificiteit), FR-32 (dienstencatalogus). Faciliteert FR-17 (ophalen) en FR-26 (verificatie bij bron).</w:t>
      </w:r>
    </w:p>
    <w:p w14:paraId="28734EB9" w14:textId="593B6B28" w:rsidR="00A11F9D" w:rsidRPr="009F453E" w:rsidRDefault="00A11F9D" w:rsidP="008728DB">
      <w:pPr>
        <w:pStyle w:val="Kop4"/>
      </w:pPr>
      <w:bookmarkStart w:id="106" w:name="_Toc232766998"/>
      <w:r w:rsidRPr="009F453E">
        <w:t>Centraal beleidsbeheer en beleidsdistributie</w:t>
      </w:r>
      <w:bookmarkEnd w:id="106"/>
    </w:p>
    <w:p w14:paraId="6A9FCEE5" w14:textId="77777777" w:rsidR="00A11F9D" w:rsidRPr="009F453E" w:rsidRDefault="00A11F9D" w:rsidP="008728DB">
      <w:pPr>
        <w:pStyle w:val="Lijstalinea"/>
        <w:numPr>
          <w:ilvl w:val="0"/>
          <w:numId w:val="102"/>
        </w:numPr>
        <w:spacing w:after="100" w:afterAutospacing="1" w:line="276" w:lineRule="auto"/>
      </w:pPr>
      <w:r w:rsidRPr="009F453E">
        <w:rPr>
          <w:b/>
          <w:bCs/>
        </w:rPr>
        <w:t>Beschrijving:</w:t>
      </w:r>
      <w:r w:rsidRPr="009F453E">
        <w:t> Het autorisatiebeleid dat de GBO-DvTP-voorziening hanteert (wie mag wat opvragen, onder welke grondslag, met welke reikwijdte) wordt centraal beheerd en als gewaarmerkte beleidsbundels gedistribueerd naar de autorisatiecomponenten bij de bronhouders. Een bestuurlijk gezagspunt (de Beleidsautoriteit) bepaalt wie beleid mag opstellen, wijzigen en goedkeuren.</w:t>
      </w:r>
    </w:p>
    <w:p w14:paraId="0FD1102B" w14:textId="77777777" w:rsidR="00A11F9D" w:rsidRPr="009F453E" w:rsidRDefault="00A11F9D" w:rsidP="008728DB">
      <w:pPr>
        <w:pStyle w:val="Lijstalinea"/>
        <w:numPr>
          <w:ilvl w:val="0"/>
          <w:numId w:val="102"/>
        </w:numPr>
        <w:spacing w:after="100" w:afterAutospacing="1" w:line="276" w:lineRule="auto"/>
      </w:pPr>
      <w:r w:rsidRPr="009F453E">
        <w:rPr>
          <w:b/>
          <w:bCs/>
        </w:rPr>
        <w:t xml:space="preserve">Actor: </w:t>
      </w:r>
      <w:r w:rsidRPr="009F453E">
        <w:t>Beheerder van de GBO-DvTP-voorziening / Bronhouder / Beleidsautoriteit</w:t>
      </w:r>
    </w:p>
    <w:p w14:paraId="62660774" w14:textId="77777777" w:rsidR="00A11F9D" w:rsidRPr="009F453E" w:rsidRDefault="00A11F9D" w:rsidP="008728DB">
      <w:pPr>
        <w:pStyle w:val="Lijstalinea"/>
        <w:numPr>
          <w:ilvl w:val="0"/>
          <w:numId w:val="102"/>
        </w:numPr>
        <w:spacing w:after="100" w:afterAutospacing="1" w:line="276" w:lineRule="auto"/>
      </w:pPr>
      <w:r w:rsidRPr="009F453E">
        <w:rPr>
          <w:b/>
          <w:bCs/>
        </w:rPr>
        <w:t xml:space="preserve">Use Case / Bron: </w:t>
      </w:r>
      <w:r w:rsidRPr="009F453E">
        <w:t>PSA S06 (Beleidsbeheer &amp; -distributie - PAP): centrale beleidsvoorziening die als technisch-bestuurlijk gezagspunt van het stelsel fungeert.</w:t>
      </w:r>
    </w:p>
    <w:p w14:paraId="7F38D211" w14:textId="77777777" w:rsidR="00A11F9D" w:rsidRPr="009F453E" w:rsidRDefault="00A11F9D" w:rsidP="008728DB">
      <w:pPr>
        <w:pStyle w:val="Lijstalinea"/>
        <w:numPr>
          <w:ilvl w:val="0"/>
          <w:numId w:val="102"/>
        </w:numPr>
        <w:spacing w:after="100" w:afterAutospacing="1" w:line="276" w:lineRule="auto"/>
      </w:pPr>
      <w:r w:rsidRPr="009F453E">
        <w:rPr>
          <w:b/>
          <w:bCs/>
        </w:rPr>
        <w:t>Acceptatiecriteria:</w:t>
      </w:r>
    </w:p>
    <w:p w14:paraId="41DFC9B7" w14:textId="2242E967" w:rsidR="00A11F9D" w:rsidRPr="009F453E" w:rsidRDefault="00A11F9D" w:rsidP="002E4AE3">
      <w:pPr>
        <w:numPr>
          <w:ilvl w:val="1"/>
          <w:numId w:val="103"/>
        </w:numPr>
        <w:spacing w:after="100" w:afterAutospacing="1" w:line="276" w:lineRule="auto"/>
      </w:pPr>
      <w:r w:rsidRPr="009F453E">
        <w:t>Autorisatieregels worden centraal bijgehouden, versiebeheerd en gewaarmerkt voordat zij worden gedistribueerd.</w:t>
      </w:r>
    </w:p>
    <w:p w14:paraId="414A4EC4" w14:textId="77777777" w:rsidR="00A11F9D" w:rsidRPr="009F453E" w:rsidRDefault="00A11F9D" w:rsidP="002E4AE3">
      <w:pPr>
        <w:numPr>
          <w:ilvl w:val="1"/>
          <w:numId w:val="103"/>
        </w:numPr>
        <w:spacing w:after="100" w:afterAutospacing="1" w:line="276" w:lineRule="auto"/>
      </w:pPr>
      <w:r w:rsidRPr="009F453E">
        <w:t>De autorisatiecomponenten bij bronhouders halen de beleidsbundels op via een gestandaardiseerde distributie-interface en evalueren uitsluitend tegen de meest recente, gewaarmerkte versie.</w:t>
      </w:r>
    </w:p>
    <w:p w14:paraId="5ABC9483" w14:textId="77777777" w:rsidR="00A11F9D" w:rsidRPr="009F453E" w:rsidRDefault="00A11F9D" w:rsidP="002E4AE3">
      <w:pPr>
        <w:numPr>
          <w:ilvl w:val="1"/>
          <w:numId w:val="103"/>
        </w:numPr>
        <w:spacing w:after="100" w:afterAutospacing="1" w:line="276" w:lineRule="auto"/>
      </w:pPr>
      <w:r w:rsidRPr="009F453E">
        <w:t>Wijzigingen in het beleid volgen een formele procedure (RFC-proces), met testfase en expliciet inwerkingtredingsmoment.</w:t>
      </w:r>
    </w:p>
    <w:p w14:paraId="0F9A413B" w14:textId="77777777" w:rsidR="00A11F9D" w:rsidRPr="009F453E" w:rsidRDefault="00A11F9D" w:rsidP="002E4AE3">
      <w:pPr>
        <w:numPr>
          <w:ilvl w:val="1"/>
          <w:numId w:val="103"/>
        </w:numPr>
        <w:spacing w:after="100" w:afterAutospacing="1" w:line="276" w:lineRule="auto"/>
      </w:pPr>
      <w:r w:rsidRPr="009F453E">
        <w:t>De Beleidsautoriteit kent een expliciete governance: wie mag beleid schrijven, wijzigen, goedkeuren; wie vertegenwoordigt welke sector/bronhouder.</w:t>
      </w:r>
    </w:p>
    <w:p w14:paraId="2BC52D88" w14:textId="77777777" w:rsidR="00A11F9D" w:rsidRPr="009F453E" w:rsidRDefault="00A11F9D" w:rsidP="002E4AE3">
      <w:pPr>
        <w:numPr>
          <w:ilvl w:val="1"/>
          <w:numId w:val="103"/>
        </w:numPr>
        <w:spacing w:after="100" w:afterAutospacing="1" w:line="276" w:lineRule="auto"/>
      </w:pPr>
      <w:r w:rsidRPr="009F453E">
        <w:t>Naast toestemming wordt in het beleid ook de mapping van wettelijke dienstencatalogus naar toegestane scopes per use case vastgelegd.</w:t>
      </w:r>
    </w:p>
    <w:p w14:paraId="46707D9E" w14:textId="77777777" w:rsidR="00A11F9D" w:rsidRPr="009F453E" w:rsidRDefault="00A11F9D" w:rsidP="0084515F">
      <w:pPr>
        <w:pStyle w:val="Lijstalinea"/>
        <w:numPr>
          <w:ilvl w:val="0"/>
          <w:numId w:val="104"/>
        </w:numPr>
        <w:spacing w:after="100" w:afterAutospacing="1" w:line="276" w:lineRule="auto"/>
      </w:pPr>
      <w:r w:rsidRPr="009F453E">
        <w:rPr>
          <w:b/>
          <w:bCs/>
        </w:rPr>
        <w:t xml:space="preserve">Afhankelijkheden: </w:t>
      </w:r>
      <w:r w:rsidRPr="009F453E">
        <w:t>Is input voor FR-17 (ophalen), FR-26 (verificatie bij bron), FR-30 (validatie aansluitvoorwaarden) en FR-32 (inrichting gegevensbehoefte).</w:t>
      </w:r>
    </w:p>
    <w:p w14:paraId="017555C2" w14:textId="77777777" w:rsidR="000C0414" w:rsidRPr="009F453E" w:rsidRDefault="000C0414" w:rsidP="000C0414">
      <w:pPr>
        <w:spacing w:after="100" w:afterAutospacing="1" w:line="276" w:lineRule="auto"/>
        <w:rPr>
          <w:rFonts w:eastAsia="Times New Roman" w:cs="Arial"/>
          <w:color w:val="000000"/>
          <w:lang w:eastAsia="nl-NL"/>
        </w:rPr>
      </w:pPr>
    </w:p>
    <w:p w14:paraId="5BFB5622" w14:textId="77777777" w:rsidR="000C0414" w:rsidRPr="009F453E" w:rsidRDefault="000C0414" w:rsidP="000C0414">
      <w:pPr>
        <w:spacing w:after="100" w:afterAutospacing="1" w:line="276" w:lineRule="auto"/>
        <w:rPr>
          <w:rFonts w:eastAsia="Times New Roman" w:cs="Arial"/>
          <w:color w:val="000000"/>
          <w:lang w:eastAsia="nl-NL"/>
        </w:rPr>
      </w:pPr>
    </w:p>
    <w:p w14:paraId="0C0D416E" w14:textId="52C54A99" w:rsidR="000C0414" w:rsidRPr="009F453E" w:rsidRDefault="000C0414" w:rsidP="004778BF">
      <w:pPr>
        <w:pStyle w:val="Kop1"/>
      </w:pPr>
      <w:bookmarkStart w:id="107" w:name="_Toc232766999"/>
      <w:r w:rsidRPr="009F453E">
        <w:t>Flow A: Geven van toestemming</w:t>
      </w:r>
      <w:bookmarkEnd w:id="107"/>
    </w:p>
    <w:p w14:paraId="106D58B8" w14:textId="275CE73D" w:rsidR="000C0414" w:rsidRPr="009F453E" w:rsidRDefault="00702E1D" w:rsidP="000C0414">
      <w:pPr>
        <w:spacing w:after="100" w:afterAutospacing="1" w:line="276" w:lineRule="auto"/>
        <w:rPr>
          <w:rFonts w:eastAsia="Times New Roman" w:cs="Arial"/>
          <w:color w:val="000000"/>
          <w:lang w:eastAsia="nl-NL"/>
        </w:rPr>
      </w:pPr>
      <w:r w:rsidRPr="009F453E">
        <w:rPr>
          <w:rFonts w:eastAsia="Times New Roman" w:cs="Arial"/>
          <w:noProof/>
          <w:color w:val="000000"/>
          <w:lang w:eastAsia="nl-NL"/>
        </w:rPr>
        <w:drawing>
          <wp:inline distT="0" distB="0" distL="0" distR="0" wp14:anchorId="321FD478" wp14:editId="264BBAB3">
            <wp:extent cx="5759450" cy="3915544"/>
            <wp:effectExtent l="0" t="0" r="6350" b="635"/>
            <wp:docPr id="874423799"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23799" name="Afbeelding 8744237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3949065"/>
                    </a:xfrm>
                    <a:prstGeom prst="rect">
                      <a:avLst/>
                    </a:prstGeom>
                  </pic:spPr>
                </pic:pic>
              </a:graphicData>
            </a:graphic>
          </wp:inline>
        </w:drawing>
      </w:r>
    </w:p>
    <w:p w14:paraId="17FA6F9C"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color w:val="000000"/>
          <w:lang w:eastAsia="nl-NL"/>
        </w:rPr>
        <w:t>Deze flow beschrijft het proces waarin een burger, op initiatief van een private dienstverlener, expliciet toestemming geeft voor het delen van gegevens via de GBO-DvTP-voorziening.</w:t>
      </w:r>
    </w:p>
    <w:p w14:paraId="7D987FF2" w14:textId="77777777" w:rsidR="001C1202" w:rsidRPr="009F453E" w:rsidRDefault="001C1202" w:rsidP="00490BEC">
      <w:pPr>
        <w:pStyle w:val="Kop2"/>
        <w:numPr>
          <w:ilvl w:val="1"/>
          <w:numId w:val="72"/>
        </w:numPr>
      </w:pPr>
      <w:bookmarkStart w:id="108" w:name="_Toc232767000"/>
      <w:r w:rsidRPr="009F453E">
        <w:t>Initiatie en contextoverdracht</w:t>
      </w:r>
      <w:bookmarkEnd w:id="108"/>
    </w:p>
    <w:p w14:paraId="5E7163AB" w14:textId="161B90C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A-01. Start Flow (FR-12)</w:t>
      </w:r>
      <w:r w:rsidRPr="009F453E">
        <w:rPr>
          <w:rFonts w:eastAsia="Times New Roman" w:cs="Arial"/>
          <w:color w:val="000000"/>
          <w:lang w:eastAsia="nl-NL"/>
        </w:rPr>
        <w:br/>
        <w:t xml:space="preserve">De burger start het proces bij een private dienstverlener (app of website). De dienstverlener initieert de toestemmingsflow </w:t>
      </w:r>
      <w:r w:rsidR="00DE713A" w:rsidRPr="009F453E">
        <w:rPr>
          <w:rFonts w:eastAsia="Times New Roman" w:cs="Arial"/>
          <w:color w:val="000000"/>
          <w:lang w:eastAsia="nl-NL"/>
        </w:rPr>
        <w:t xml:space="preserve">op verzoek van </w:t>
      </w:r>
      <w:r w:rsidRPr="009F453E">
        <w:rPr>
          <w:rFonts w:eastAsia="Times New Roman" w:cs="Arial"/>
          <w:color w:val="000000"/>
          <w:lang w:eastAsia="nl-NL"/>
        </w:rPr>
        <w:t>de burger.</w:t>
      </w:r>
    </w:p>
    <w:p w14:paraId="3F098198"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A-02. Redirect met context (FR-13/14)</w:t>
      </w:r>
      <w:r w:rsidRPr="009F453E">
        <w:rPr>
          <w:rFonts w:eastAsia="Times New Roman" w:cs="Arial"/>
          <w:color w:val="000000"/>
          <w:lang w:eastAsia="nl-NL"/>
        </w:rPr>
        <w:br/>
        <w:t>De private dienstverlener leidt de burger door naar het Toestemmingsportaal. Hierbij wordt context meegegeven, waaronder:</w:t>
      </w:r>
    </w:p>
    <w:p w14:paraId="6ABD8254" w14:textId="77777777" w:rsidR="001C1202" w:rsidRPr="009F453E" w:rsidRDefault="001C1202" w:rsidP="00490BEC">
      <w:pPr>
        <w:numPr>
          <w:ilvl w:val="0"/>
          <w:numId w:val="57"/>
        </w:numPr>
        <w:spacing w:after="100" w:afterAutospacing="1" w:line="276" w:lineRule="auto"/>
        <w:rPr>
          <w:rFonts w:eastAsia="Times New Roman" w:cs="Arial"/>
          <w:color w:val="000000"/>
          <w:lang w:eastAsia="nl-NL"/>
        </w:rPr>
      </w:pPr>
      <w:r w:rsidRPr="009F453E">
        <w:rPr>
          <w:rFonts w:eastAsia="Times New Roman" w:cs="Arial"/>
          <w:color w:val="000000"/>
          <w:lang w:eastAsia="nl-NL"/>
        </w:rPr>
        <w:t>de dienst waarvoor toestemming wordt gevraagd,</w:t>
      </w:r>
    </w:p>
    <w:p w14:paraId="033DAFC1" w14:textId="77777777" w:rsidR="001C1202" w:rsidRPr="009F453E" w:rsidRDefault="001C1202" w:rsidP="00490BEC">
      <w:pPr>
        <w:numPr>
          <w:ilvl w:val="0"/>
          <w:numId w:val="57"/>
        </w:numPr>
        <w:spacing w:after="100" w:afterAutospacing="1" w:line="276" w:lineRule="auto"/>
        <w:rPr>
          <w:rFonts w:eastAsia="Times New Roman" w:cs="Arial"/>
          <w:color w:val="000000"/>
          <w:lang w:eastAsia="nl-NL"/>
        </w:rPr>
      </w:pPr>
      <w:r w:rsidRPr="009F453E">
        <w:rPr>
          <w:rFonts w:eastAsia="Times New Roman" w:cs="Arial"/>
          <w:color w:val="000000"/>
          <w:lang w:eastAsia="nl-NL"/>
        </w:rPr>
        <w:t>het doel en de scope,</w:t>
      </w:r>
    </w:p>
    <w:p w14:paraId="708C2D6B" w14:textId="77777777" w:rsidR="001C1202" w:rsidRPr="009F453E" w:rsidRDefault="001C1202" w:rsidP="00490BEC">
      <w:pPr>
        <w:numPr>
          <w:ilvl w:val="0"/>
          <w:numId w:val="57"/>
        </w:numPr>
        <w:spacing w:after="100" w:afterAutospacing="1" w:line="276" w:lineRule="auto"/>
        <w:rPr>
          <w:rFonts w:eastAsia="Times New Roman" w:cs="Arial"/>
          <w:color w:val="000000"/>
          <w:lang w:eastAsia="nl-NL"/>
        </w:rPr>
      </w:pPr>
      <w:r w:rsidRPr="009F453E">
        <w:rPr>
          <w:rFonts w:eastAsia="Times New Roman" w:cs="Arial"/>
          <w:color w:val="000000"/>
          <w:lang w:eastAsia="nl-NL"/>
        </w:rPr>
        <w:t>de betrokken partijen (incl. eventuele integrator),</w:t>
      </w:r>
    </w:p>
    <w:p w14:paraId="4CB74574" w14:textId="77777777" w:rsidR="001C1202" w:rsidRPr="009F453E" w:rsidRDefault="001C1202" w:rsidP="00490BEC">
      <w:pPr>
        <w:numPr>
          <w:ilvl w:val="0"/>
          <w:numId w:val="57"/>
        </w:numPr>
        <w:spacing w:after="100" w:afterAutospacing="1" w:line="276" w:lineRule="auto"/>
        <w:rPr>
          <w:rFonts w:eastAsia="Times New Roman" w:cs="Arial"/>
          <w:color w:val="000000"/>
          <w:lang w:eastAsia="nl-NL"/>
        </w:rPr>
      </w:pPr>
      <w:r w:rsidRPr="009F453E">
        <w:rPr>
          <w:rFonts w:eastAsia="Times New Roman" w:cs="Arial"/>
          <w:color w:val="000000"/>
          <w:lang w:eastAsia="nl-NL"/>
        </w:rPr>
        <w:t>en een terugkeerlocatie voor automatische terugleiding.</w:t>
      </w:r>
    </w:p>
    <w:p w14:paraId="2DF04CFB" w14:textId="77777777" w:rsidR="001C1202" w:rsidRPr="009F453E" w:rsidRDefault="001C1202" w:rsidP="00490BEC">
      <w:pPr>
        <w:numPr>
          <w:ilvl w:val="0"/>
          <w:numId w:val="58"/>
        </w:numPr>
        <w:spacing w:after="100" w:afterAutospacing="1" w:line="276" w:lineRule="auto"/>
        <w:rPr>
          <w:rFonts w:eastAsia="Times New Roman" w:cs="Arial"/>
          <w:b/>
          <w:bCs/>
          <w:color w:val="000000"/>
          <w:lang w:eastAsia="nl-NL"/>
        </w:rPr>
      </w:pPr>
      <w:r w:rsidRPr="009F453E">
        <w:rPr>
          <w:rFonts w:eastAsia="Times New Roman" w:cs="Arial"/>
          <w:b/>
          <w:bCs/>
          <w:color w:val="000000"/>
          <w:lang w:eastAsia="nl-NL"/>
        </w:rPr>
        <w:t>Validatie initiator en configuratie</w:t>
      </w:r>
    </w:p>
    <w:p w14:paraId="76C60ADA"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A-03. Lees dienst- en aansluitconfiguratie (FR-30/32)</w:t>
      </w:r>
      <w:r w:rsidRPr="009F453E">
        <w:rPr>
          <w:rFonts w:eastAsia="Times New Roman" w:cs="Arial"/>
          <w:color w:val="000000"/>
          <w:lang w:eastAsia="nl-NL"/>
        </w:rPr>
        <w:br/>
        <w:t>Het Toestemmingsportaal raadpleegt de beheerconfiguratie om vast te stellen:</w:t>
      </w:r>
    </w:p>
    <w:p w14:paraId="269B4CF3" w14:textId="77777777" w:rsidR="001C1202" w:rsidRPr="009F453E" w:rsidRDefault="001C1202" w:rsidP="00490BEC">
      <w:pPr>
        <w:numPr>
          <w:ilvl w:val="0"/>
          <w:numId w:val="58"/>
        </w:numPr>
        <w:spacing w:after="100" w:afterAutospacing="1" w:line="276" w:lineRule="auto"/>
        <w:rPr>
          <w:rFonts w:eastAsia="Times New Roman" w:cs="Arial"/>
          <w:color w:val="000000"/>
          <w:lang w:eastAsia="nl-NL"/>
        </w:rPr>
      </w:pPr>
      <w:r w:rsidRPr="009F453E">
        <w:rPr>
          <w:rFonts w:eastAsia="Times New Roman" w:cs="Arial"/>
          <w:color w:val="000000"/>
          <w:lang w:eastAsia="nl-NL"/>
        </w:rPr>
        <w:t>of de initiërende partij bekend en toegestaan is,</w:t>
      </w:r>
    </w:p>
    <w:p w14:paraId="2EE3D494" w14:textId="77777777" w:rsidR="001C1202" w:rsidRPr="009F453E" w:rsidRDefault="001C1202" w:rsidP="00490BEC">
      <w:pPr>
        <w:numPr>
          <w:ilvl w:val="0"/>
          <w:numId w:val="58"/>
        </w:numPr>
        <w:spacing w:after="100" w:afterAutospacing="1" w:line="276" w:lineRule="auto"/>
        <w:rPr>
          <w:rFonts w:eastAsia="Times New Roman" w:cs="Arial"/>
          <w:color w:val="000000"/>
          <w:lang w:eastAsia="nl-NL"/>
        </w:rPr>
      </w:pPr>
      <w:r w:rsidRPr="009F453E">
        <w:rPr>
          <w:rFonts w:eastAsia="Times New Roman" w:cs="Arial"/>
          <w:color w:val="000000"/>
          <w:lang w:eastAsia="nl-NL"/>
        </w:rPr>
        <w:t>welke regels gelden voor deze dienst en aansluiting.</w:t>
      </w:r>
    </w:p>
    <w:p w14:paraId="755F047C"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A-04. Configuratie retour (FR-30/32)</w:t>
      </w:r>
      <w:r w:rsidRPr="009F453E">
        <w:rPr>
          <w:rFonts w:eastAsia="Times New Roman" w:cs="Arial"/>
          <w:color w:val="000000"/>
          <w:lang w:eastAsia="nl-NL"/>
        </w:rPr>
        <w:br/>
        <w:t>De configuratie wordt teruggeleverd aan het Toestemmingsportaal.</w:t>
      </w:r>
    </w:p>
    <w:p w14:paraId="593BF744"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A-05. Validatie initiator en terugkeerlocatie (FR-30)</w:t>
      </w:r>
      <w:r w:rsidRPr="009F453E">
        <w:rPr>
          <w:rFonts w:eastAsia="Times New Roman" w:cs="Arial"/>
          <w:color w:val="000000"/>
          <w:lang w:eastAsia="nl-NL"/>
        </w:rPr>
        <w:br/>
        <w:t>Het Toestemmingsportaal valideert of de initiator en de opgegeven terugkeerlocatie zijn toegestaan.</w:t>
      </w:r>
    </w:p>
    <w:p w14:paraId="6C89CD08"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A-06a. Weigeren bij ongeldige initiator (FR-30)</w:t>
      </w:r>
      <w:r w:rsidRPr="009F453E">
        <w:rPr>
          <w:rFonts w:eastAsia="Times New Roman" w:cs="Arial"/>
          <w:color w:val="000000"/>
          <w:lang w:eastAsia="nl-NL"/>
        </w:rPr>
        <w:br/>
        <w:t>Indien de initiator of terugkeerlocatie niet is toegestaan, wordt de flow afgebroken.</w:t>
      </w:r>
    </w:p>
    <w:p w14:paraId="7D8BAA3B"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A-07a. Return naar private dienstverlener (FR-14)</w:t>
      </w:r>
      <w:r w:rsidRPr="009F453E">
        <w:rPr>
          <w:rFonts w:eastAsia="Times New Roman" w:cs="Arial"/>
          <w:color w:val="000000"/>
          <w:lang w:eastAsia="nl-NL"/>
        </w:rPr>
        <w:br/>
        <w:t>De burger wordt teruggeleid naar de private dienstverlener met een passende melding.</w:t>
      </w:r>
    </w:p>
    <w:p w14:paraId="720EA313"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A-06b. Doorgaan bij geldige initiator</w:t>
      </w:r>
      <w:r w:rsidRPr="009F453E">
        <w:rPr>
          <w:rFonts w:eastAsia="Times New Roman" w:cs="Arial"/>
          <w:color w:val="000000"/>
          <w:lang w:eastAsia="nl-NL"/>
        </w:rPr>
        <w:br/>
        <w:t>Indien de validatie slaagt, wordt het authenticatieproces gestart.</w:t>
      </w:r>
    </w:p>
    <w:p w14:paraId="369303AB" w14:textId="77777777" w:rsidR="001C1202" w:rsidRPr="009F453E" w:rsidRDefault="001C1202" w:rsidP="00C5008A">
      <w:pPr>
        <w:pStyle w:val="Kop2"/>
      </w:pPr>
      <w:bookmarkStart w:id="109" w:name="_Toc232767001"/>
      <w:r w:rsidRPr="009F453E">
        <w:t>Authenticatie en machtiging</w:t>
      </w:r>
      <w:bookmarkEnd w:id="109"/>
    </w:p>
    <w:p w14:paraId="41008306"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A-07b. Start authenticatie (FR-01)</w:t>
      </w:r>
      <w:r w:rsidRPr="009F453E">
        <w:rPr>
          <w:rFonts w:eastAsia="Times New Roman" w:cs="Arial"/>
          <w:color w:val="000000"/>
          <w:lang w:eastAsia="nl-NL"/>
        </w:rPr>
        <w:br/>
        <w:t>De burger authenticeert zich via een door de overheid erkend authenticatiemiddel.</w:t>
      </w:r>
    </w:p>
    <w:p w14:paraId="4BAF5718" w14:textId="610AD7E4"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A-08. Authenticatieresultaat en machtigingsinformatie</w:t>
      </w:r>
      <w:r w:rsidRPr="009F453E">
        <w:rPr>
          <w:rFonts w:eastAsia="Times New Roman" w:cs="Arial"/>
          <w:color w:val="000000"/>
          <w:lang w:eastAsia="nl-NL"/>
        </w:rPr>
        <w:br/>
        <w:t xml:space="preserve">DigiD retourneert het authenticatieresultaat aan het Toestemmingsportaal, inclusief informatie over eventuele vertegenwoordiging of machtiging (via </w:t>
      </w:r>
      <w:r w:rsidR="00664CD9" w:rsidRPr="009F453E">
        <w:rPr>
          <w:rFonts w:eastAsia="Times New Roman" w:cs="Arial"/>
          <w:color w:val="000000"/>
          <w:lang w:eastAsia="nl-NL"/>
        </w:rPr>
        <w:t xml:space="preserve">een </w:t>
      </w:r>
      <w:r w:rsidRPr="009F453E">
        <w:rPr>
          <w:rFonts w:eastAsia="Times New Roman" w:cs="Arial"/>
          <w:color w:val="000000"/>
          <w:lang w:eastAsia="nl-NL"/>
        </w:rPr>
        <w:t>machtiging</w:t>
      </w:r>
      <w:r w:rsidR="0029171C" w:rsidRPr="009F453E">
        <w:rPr>
          <w:rFonts w:eastAsia="Times New Roman" w:cs="Arial"/>
          <w:color w:val="000000"/>
          <w:lang w:eastAsia="nl-NL"/>
        </w:rPr>
        <w:t>s</w:t>
      </w:r>
      <w:r w:rsidR="00E91305" w:rsidRPr="009F453E">
        <w:rPr>
          <w:rFonts w:eastAsia="Times New Roman" w:cs="Arial"/>
          <w:color w:val="000000"/>
          <w:lang w:eastAsia="nl-NL"/>
        </w:rPr>
        <w:t>voorziening</w:t>
      </w:r>
      <w:r w:rsidRPr="009F453E">
        <w:rPr>
          <w:rFonts w:eastAsia="Times New Roman" w:cs="Arial"/>
          <w:color w:val="000000"/>
          <w:lang w:eastAsia="nl-NL"/>
        </w:rPr>
        <w:t>).</w:t>
      </w:r>
    </w:p>
    <w:p w14:paraId="20AD0C5C" w14:textId="77777777" w:rsidR="001C1202" w:rsidRPr="009F453E" w:rsidRDefault="001C1202" w:rsidP="00C5008A">
      <w:pPr>
        <w:pStyle w:val="Kop2"/>
      </w:pPr>
      <w:bookmarkStart w:id="110" w:name="_Toc232767002"/>
      <w:r w:rsidRPr="009F453E">
        <w:t>Delegatiecontrole</w:t>
      </w:r>
      <w:bookmarkEnd w:id="110"/>
    </w:p>
    <w:p w14:paraId="29BFFAB1"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A-09. Start delegatiecheck (FR-02)</w:t>
      </w:r>
      <w:r w:rsidRPr="009F453E">
        <w:rPr>
          <w:rFonts w:eastAsia="Times New Roman" w:cs="Arial"/>
          <w:color w:val="000000"/>
          <w:lang w:eastAsia="nl-NL"/>
        </w:rPr>
        <w:br/>
        <w:t>Het Toestemmingsportaal controleert of:</w:t>
      </w:r>
    </w:p>
    <w:p w14:paraId="450126E7" w14:textId="77777777" w:rsidR="001C1202" w:rsidRPr="009F453E" w:rsidRDefault="001C1202" w:rsidP="00490BEC">
      <w:pPr>
        <w:numPr>
          <w:ilvl w:val="0"/>
          <w:numId w:val="59"/>
        </w:numPr>
        <w:spacing w:after="100" w:afterAutospacing="1" w:line="276" w:lineRule="auto"/>
        <w:rPr>
          <w:rFonts w:eastAsia="Times New Roman" w:cs="Arial"/>
          <w:color w:val="000000"/>
          <w:lang w:eastAsia="nl-NL"/>
        </w:rPr>
      </w:pPr>
      <w:r w:rsidRPr="009F453E">
        <w:rPr>
          <w:rFonts w:eastAsia="Times New Roman" w:cs="Arial"/>
          <w:color w:val="000000"/>
          <w:lang w:eastAsia="nl-NL"/>
        </w:rPr>
        <w:t>sprake is van een machtiging,</w:t>
      </w:r>
    </w:p>
    <w:p w14:paraId="583E3426" w14:textId="77777777" w:rsidR="001C1202" w:rsidRPr="009F453E" w:rsidRDefault="001C1202" w:rsidP="00490BEC">
      <w:pPr>
        <w:numPr>
          <w:ilvl w:val="0"/>
          <w:numId w:val="59"/>
        </w:numPr>
        <w:spacing w:after="100" w:afterAutospacing="1" w:line="276" w:lineRule="auto"/>
        <w:rPr>
          <w:rFonts w:eastAsia="Times New Roman" w:cs="Arial"/>
          <w:color w:val="000000"/>
          <w:lang w:eastAsia="nl-NL"/>
        </w:rPr>
      </w:pPr>
      <w:r w:rsidRPr="009F453E">
        <w:rPr>
          <w:rFonts w:eastAsia="Times New Roman" w:cs="Arial"/>
          <w:color w:val="000000"/>
          <w:lang w:eastAsia="nl-NL"/>
        </w:rPr>
        <w:t>en of delegatie voor deze dienst is uitgesloten volgens de configuratie.</w:t>
      </w:r>
    </w:p>
    <w:p w14:paraId="6563738A"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A-10a. Delegatie geblokkeerd (FR-02)</w:t>
      </w:r>
      <w:r w:rsidRPr="009F453E">
        <w:rPr>
          <w:rFonts w:eastAsia="Times New Roman" w:cs="Arial"/>
          <w:color w:val="000000"/>
          <w:lang w:eastAsia="nl-NL"/>
        </w:rPr>
        <w:br/>
        <w:t>Indien delegatie niet is toegestaan, wordt de flow beëindigd.</w:t>
      </w:r>
    </w:p>
    <w:p w14:paraId="335457E4"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A-11a. Foutmelding en return (FR-02/14)</w:t>
      </w:r>
      <w:r w:rsidRPr="009F453E">
        <w:rPr>
          <w:rFonts w:eastAsia="Times New Roman" w:cs="Arial"/>
          <w:color w:val="000000"/>
          <w:lang w:eastAsia="nl-NL"/>
        </w:rPr>
        <w:br/>
        <w:t>De burger krijgt een duidelijke foutmelding en wordt teruggeleid naar de private dienstverlener.</w:t>
      </w:r>
    </w:p>
    <w:p w14:paraId="45BC88BD"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A-10b. Delegatie toegestaan of niet van toepassing</w:t>
      </w:r>
      <w:r w:rsidRPr="009F453E">
        <w:rPr>
          <w:rFonts w:eastAsia="Times New Roman" w:cs="Arial"/>
          <w:color w:val="000000"/>
          <w:lang w:eastAsia="nl-NL"/>
        </w:rPr>
        <w:br/>
        <w:t>Indien delegatie is toegestaan (of geen machtiging speelt), wordt de flow voortgezet.</w:t>
      </w:r>
    </w:p>
    <w:p w14:paraId="6CD69C5D" w14:textId="77777777" w:rsidR="001C1202" w:rsidRPr="009F453E" w:rsidRDefault="001C1202" w:rsidP="00C5008A">
      <w:pPr>
        <w:pStyle w:val="Kop2"/>
      </w:pPr>
      <w:bookmarkStart w:id="111" w:name="_Toc232767003"/>
      <w:r w:rsidRPr="009F453E">
        <w:t>Pre-consent en geïnformeerde keuze</w:t>
      </w:r>
      <w:bookmarkEnd w:id="111"/>
    </w:p>
    <w:p w14:paraId="00399699"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A-11b. Pre-consent scherm tonen (FR-05/07)</w:t>
      </w:r>
      <w:r w:rsidRPr="009F453E">
        <w:rPr>
          <w:rFonts w:eastAsia="Times New Roman" w:cs="Arial"/>
          <w:color w:val="000000"/>
          <w:lang w:eastAsia="nl-NL"/>
        </w:rPr>
        <w:br/>
        <w:t>Het Toestemmingsportaal toont een overzicht met:</w:t>
      </w:r>
    </w:p>
    <w:p w14:paraId="3C5313F8" w14:textId="77777777" w:rsidR="001C1202" w:rsidRPr="009F453E" w:rsidRDefault="001C1202" w:rsidP="00490BEC">
      <w:pPr>
        <w:numPr>
          <w:ilvl w:val="0"/>
          <w:numId w:val="60"/>
        </w:numPr>
        <w:spacing w:after="100" w:afterAutospacing="1" w:line="276" w:lineRule="auto"/>
        <w:rPr>
          <w:rFonts w:eastAsia="Times New Roman" w:cs="Arial"/>
          <w:color w:val="000000"/>
          <w:lang w:eastAsia="nl-NL"/>
        </w:rPr>
      </w:pPr>
      <w:r w:rsidRPr="009F453E">
        <w:rPr>
          <w:rFonts w:eastAsia="Times New Roman" w:cs="Arial"/>
          <w:color w:val="000000"/>
          <w:lang w:eastAsia="nl-NL"/>
        </w:rPr>
        <w:t>de gegevens (scope),</w:t>
      </w:r>
    </w:p>
    <w:p w14:paraId="5A31E743" w14:textId="77777777" w:rsidR="001C1202" w:rsidRPr="009F453E" w:rsidRDefault="001C1202" w:rsidP="00490BEC">
      <w:pPr>
        <w:numPr>
          <w:ilvl w:val="0"/>
          <w:numId w:val="60"/>
        </w:numPr>
        <w:spacing w:after="100" w:afterAutospacing="1" w:line="276" w:lineRule="auto"/>
        <w:rPr>
          <w:rFonts w:eastAsia="Times New Roman" w:cs="Arial"/>
          <w:color w:val="000000"/>
          <w:lang w:eastAsia="nl-NL"/>
        </w:rPr>
      </w:pPr>
      <w:r w:rsidRPr="009F453E">
        <w:rPr>
          <w:rFonts w:eastAsia="Times New Roman" w:cs="Arial"/>
          <w:color w:val="000000"/>
          <w:lang w:eastAsia="nl-NL"/>
        </w:rPr>
        <w:t>het doel van gebruik,</w:t>
      </w:r>
    </w:p>
    <w:p w14:paraId="4781D938" w14:textId="77777777" w:rsidR="001C1202" w:rsidRPr="009F453E" w:rsidRDefault="001C1202" w:rsidP="00490BEC">
      <w:pPr>
        <w:numPr>
          <w:ilvl w:val="0"/>
          <w:numId w:val="60"/>
        </w:numPr>
        <w:spacing w:after="100" w:afterAutospacing="1" w:line="276" w:lineRule="auto"/>
        <w:rPr>
          <w:rFonts w:eastAsia="Times New Roman" w:cs="Arial"/>
          <w:color w:val="000000"/>
          <w:lang w:eastAsia="nl-NL"/>
        </w:rPr>
      </w:pPr>
      <w:r w:rsidRPr="009F453E">
        <w:rPr>
          <w:rFonts w:eastAsia="Times New Roman" w:cs="Arial"/>
          <w:color w:val="000000"/>
          <w:lang w:eastAsia="nl-NL"/>
        </w:rPr>
        <w:t>de ontvangende partij(en),</w:t>
      </w:r>
    </w:p>
    <w:p w14:paraId="02E29B58" w14:textId="5838D61C" w:rsidR="001C1202" w:rsidRPr="009F453E" w:rsidRDefault="001C1202" w:rsidP="00490BEC">
      <w:pPr>
        <w:numPr>
          <w:ilvl w:val="0"/>
          <w:numId w:val="60"/>
        </w:numPr>
        <w:spacing w:after="100" w:afterAutospacing="1" w:line="276" w:lineRule="auto"/>
        <w:rPr>
          <w:rFonts w:eastAsia="Times New Roman" w:cs="Arial"/>
          <w:color w:val="000000"/>
          <w:lang w:eastAsia="nl-NL"/>
        </w:rPr>
      </w:pPr>
      <w:r w:rsidRPr="009F453E">
        <w:rPr>
          <w:rFonts w:eastAsia="Times New Roman" w:cs="Arial"/>
          <w:color w:val="000000"/>
          <w:lang w:eastAsia="nl-NL"/>
        </w:rPr>
        <w:t>en de geldigheidsduur</w:t>
      </w:r>
      <w:r w:rsidR="005B531B" w:rsidRPr="009F453E">
        <w:rPr>
          <w:rFonts w:eastAsia="Times New Roman" w:cs="Arial"/>
          <w:color w:val="000000"/>
          <w:lang w:eastAsia="nl-NL"/>
        </w:rPr>
        <w:t>,</w:t>
      </w:r>
    </w:p>
    <w:p w14:paraId="2E0E60B1" w14:textId="77777777" w:rsidR="005B531B" w:rsidRPr="009F453E" w:rsidRDefault="005B531B" w:rsidP="005B531B">
      <w:pPr>
        <w:numPr>
          <w:ilvl w:val="0"/>
          <w:numId w:val="60"/>
        </w:numPr>
        <w:spacing w:after="100" w:afterAutospacing="1" w:line="276" w:lineRule="auto"/>
        <w:rPr>
          <w:rFonts w:eastAsia="Times New Roman" w:cs="Arial"/>
          <w:color w:val="000000"/>
          <w:lang w:eastAsia="nl-NL"/>
        </w:rPr>
      </w:pPr>
      <w:r w:rsidRPr="009F453E">
        <w:rPr>
          <w:rFonts w:eastAsia="Times New Roman" w:cs="Arial"/>
          <w:color w:val="000000"/>
          <w:lang w:eastAsia="nl-NL"/>
        </w:rPr>
        <w:t>een expliciete melding dat de digitale route vrijwillig is en een verwijzing naar het gelijkwaardige niet-digitale alternatief bij de dienstverlener (FR-36),</w:t>
      </w:r>
    </w:p>
    <w:p w14:paraId="579A2A0D" w14:textId="1438980D" w:rsidR="005B531B" w:rsidRPr="009F453E" w:rsidRDefault="005B531B" w:rsidP="005B531B">
      <w:pPr>
        <w:numPr>
          <w:ilvl w:val="0"/>
          <w:numId w:val="60"/>
        </w:numPr>
        <w:spacing w:after="100" w:afterAutospacing="1" w:line="276" w:lineRule="auto"/>
        <w:rPr>
          <w:rFonts w:eastAsia="Times New Roman" w:cs="Arial"/>
          <w:color w:val="000000"/>
          <w:lang w:eastAsia="nl-NL"/>
        </w:rPr>
      </w:pPr>
      <w:r w:rsidRPr="009F453E">
        <w:rPr>
          <w:rFonts w:eastAsia="Times New Roman" w:cs="Arial"/>
          <w:color w:val="000000"/>
          <w:lang w:eastAsia="nl-NL"/>
        </w:rPr>
        <w:t>alle informatie op B1-taalniveau (FR-07).</w:t>
      </w:r>
    </w:p>
    <w:p w14:paraId="4A6E32AB"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A-12. Force to Read (FR-08)</w:t>
      </w:r>
      <w:r w:rsidRPr="009F453E">
        <w:rPr>
          <w:rFonts w:eastAsia="Times New Roman" w:cs="Arial"/>
          <w:color w:val="000000"/>
          <w:lang w:eastAsia="nl-NL"/>
        </w:rPr>
        <w:br/>
        <w:t>De burger wordt expliciet in staat gesteld (en zo nodig gedwongen) om deze informatie te lezen voordat een keuze kan worden gemaakt.</w:t>
      </w:r>
    </w:p>
    <w:p w14:paraId="009AB0B4" w14:textId="77777777" w:rsidR="001C1202" w:rsidRPr="009F453E" w:rsidRDefault="001C1202" w:rsidP="00C5008A">
      <w:pPr>
        <w:pStyle w:val="Kop2"/>
      </w:pPr>
      <w:bookmarkStart w:id="112" w:name="_Toc232767004"/>
      <w:r w:rsidRPr="009F453E">
        <w:t>Besluitvorming</w:t>
      </w:r>
      <w:bookmarkEnd w:id="112"/>
    </w:p>
    <w:p w14:paraId="4979A70E"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A-13. Akkoordvraag (FR-09/10)</w:t>
      </w:r>
      <w:r w:rsidRPr="009F453E">
        <w:rPr>
          <w:rFonts w:eastAsia="Times New Roman" w:cs="Arial"/>
          <w:color w:val="000000"/>
          <w:lang w:eastAsia="nl-NL"/>
        </w:rPr>
        <w:br/>
        <w:t>De burger wordt gevraagd om toestemming te geven.</w:t>
      </w:r>
      <w:r w:rsidRPr="009F453E">
        <w:rPr>
          <w:rFonts w:eastAsia="Times New Roman" w:cs="Arial"/>
          <w:color w:val="000000"/>
          <w:lang w:eastAsia="nl-NL"/>
        </w:rPr>
        <w:br/>
        <w:t>Deze toestemming is:</w:t>
      </w:r>
    </w:p>
    <w:p w14:paraId="5B0AB0BB" w14:textId="77777777" w:rsidR="001C1202" w:rsidRPr="009F453E" w:rsidRDefault="001C1202" w:rsidP="00490BEC">
      <w:pPr>
        <w:numPr>
          <w:ilvl w:val="0"/>
          <w:numId w:val="61"/>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per ondeelbare set</w:t>
      </w:r>
      <w:r w:rsidRPr="009F453E">
        <w:rPr>
          <w:rFonts w:eastAsia="Times New Roman" w:cs="Arial"/>
          <w:color w:val="000000"/>
          <w:lang w:eastAsia="nl-NL"/>
        </w:rPr>
        <w:t>: de minimale verplichte set staat vast aan, optionele sets kan de burger aan- of uitzetten, en binnen een set is geen deeltoestemming mogelijk (FR-10); bij één totale ondeelbare set is de keuze de hele set toestemmen of de flow beëindigen,</w:t>
      </w:r>
    </w:p>
    <w:p w14:paraId="442AE9C6" w14:textId="77777777" w:rsidR="001C1202" w:rsidRPr="009F453E" w:rsidRDefault="001C1202" w:rsidP="00490BEC">
      <w:pPr>
        <w:numPr>
          <w:ilvl w:val="0"/>
          <w:numId w:val="61"/>
        </w:numPr>
        <w:spacing w:after="100" w:afterAutospacing="1" w:line="276" w:lineRule="auto"/>
        <w:rPr>
          <w:rFonts w:eastAsia="Times New Roman" w:cs="Arial"/>
          <w:color w:val="000000"/>
          <w:lang w:eastAsia="nl-NL"/>
        </w:rPr>
      </w:pPr>
      <w:r w:rsidRPr="009F453E">
        <w:rPr>
          <w:rFonts w:eastAsia="Times New Roman" w:cs="Arial"/>
          <w:b/>
          <w:bCs/>
          <w:color w:val="000000"/>
          <w:lang w:eastAsia="nl-NL"/>
        </w:rPr>
        <w:t>specifiek</w:t>
      </w:r>
      <w:r w:rsidRPr="009F453E">
        <w:rPr>
          <w:rFonts w:eastAsia="Times New Roman" w:cs="Arial"/>
          <w:color w:val="000000"/>
          <w:lang w:eastAsia="nl-NL"/>
        </w:rPr>
        <w:t> voor de beschreven context (FR-09).</w:t>
      </w:r>
    </w:p>
    <w:p w14:paraId="3D5723BA" w14:textId="780924C2"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A-13a. Geen akkoord</w:t>
      </w:r>
      <w:r w:rsidRPr="009F453E">
        <w:rPr>
          <w:rFonts w:eastAsia="Times New Roman" w:cs="Arial"/>
          <w:color w:val="000000"/>
          <w:lang w:eastAsia="nl-NL"/>
        </w:rPr>
        <w:br/>
        <w:t xml:space="preserve">Indien de burger geen akkoord geeft, wordt </w:t>
      </w:r>
      <w:r w:rsidR="00955F4E" w:rsidRPr="009F453E">
        <w:rPr>
          <w:rFonts w:eastAsia="Times New Roman" w:cs="Arial"/>
          <w:color w:val="000000"/>
          <w:lang w:eastAsia="nl-NL"/>
        </w:rPr>
        <w:t>de weigering</w:t>
      </w:r>
      <w:r w:rsidRPr="009F453E">
        <w:rPr>
          <w:rFonts w:eastAsia="Times New Roman" w:cs="Arial"/>
          <w:color w:val="000000"/>
          <w:lang w:eastAsia="nl-NL"/>
        </w:rPr>
        <w:t xml:space="preserve"> geregistreerd.</w:t>
      </w:r>
    </w:p>
    <w:p w14:paraId="53026565"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A-14a. Return zonder consent (FR-14)</w:t>
      </w:r>
      <w:r w:rsidRPr="009F453E">
        <w:rPr>
          <w:rFonts w:eastAsia="Times New Roman" w:cs="Arial"/>
          <w:color w:val="000000"/>
          <w:lang w:eastAsia="nl-NL"/>
        </w:rPr>
        <w:br/>
        <w:t>De burger wordt teruggeleid naar de private dienstverlener.</w:t>
      </w:r>
    </w:p>
    <w:p w14:paraId="1DF8B0D4"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A-13b. Akkoord geven</w:t>
      </w:r>
      <w:r w:rsidRPr="009F453E">
        <w:rPr>
          <w:rFonts w:eastAsia="Times New Roman" w:cs="Arial"/>
          <w:color w:val="000000"/>
          <w:lang w:eastAsia="nl-NL"/>
        </w:rPr>
        <w:br/>
        <w:t>Indien de burger akkoord gaat, wordt de toestemming geregistreerd.</w:t>
      </w:r>
    </w:p>
    <w:p w14:paraId="73FB9684" w14:textId="77777777" w:rsidR="00442A20" w:rsidRPr="009F453E" w:rsidRDefault="00442A20" w:rsidP="00442A20">
      <w:pPr>
        <w:spacing w:after="100" w:afterAutospacing="1" w:line="276" w:lineRule="auto"/>
        <w:rPr>
          <w:rFonts w:eastAsia="Times New Roman" w:cs="Arial"/>
          <w:color w:val="000000"/>
        </w:rPr>
      </w:pPr>
      <w:r w:rsidRPr="009F453E">
        <w:rPr>
          <w:rFonts w:eastAsia="Times New Roman" w:cs="Arial"/>
          <w:b/>
          <w:bCs/>
          <w:color w:val="000000"/>
        </w:rPr>
        <w:t>A-13b.1. Partijspecifiek kenmerk opvragen (FR-35)</w:t>
      </w:r>
      <w:r w:rsidRPr="009F453E">
        <w:rPr>
          <w:rFonts w:eastAsia="Times New Roman" w:cs="Arial"/>
          <w:color w:val="000000"/>
        </w:rPr>
        <w:br/>
        <w:t>Het Toestemmingsportaal vraagt bij de pseudonimiseringsvoorziening een partijspecifiek kenmerk ter vervanging van het BSN op voor de ontvangende Private Dienstverlener. Het BSN blijft binnen het overheidsdomein; de Private Dienstverlener ontvangt uitsluitend dit kenmerk.</w:t>
      </w:r>
    </w:p>
    <w:p w14:paraId="15CA287D" w14:textId="77777777" w:rsidR="00442A20" w:rsidRPr="009F453E" w:rsidRDefault="00442A20" w:rsidP="00442A20">
      <w:pPr>
        <w:spacing w:after="100" w:afterAutospacing="1" w:line="276" w:lineRule="auto"/>
        <w:rPr>
          <w:rFonts w:eastAsia="Times New Roman" w:cs="Arial"/>
          <w:color w:val="000000"/>
        </w:rPr>
      </w:pPr>
      <w:r w:rsidRPr="009F453E">
        <w:rPr>
          <w:rFonts w:eastAsia="Times New Roman" w:cs="Arial"/>
          <w:b/>
          <w:bCs/>
          <w:color w:val="000000"/>
        </w:rPr>
        <w:t>A-13b.2. Kenmerk geleverd (FR-35)</w:t>
      </w:r>
      <w:r w:rsidRPr="009F453E">
        <w:rPr>
          <w:rFonts w:eastAsia="Times New Roman" w:cs="Arial"/>
          <w:color w:val="000000"/>
        </w:rPr>
        <w:br/>
        <w:t>De pseudonimiseringsvoorziening levert het partijspecifieke, onomkeerbare identificatiekenmerk terug aan het Toestemmingsportaal. Het bewijs van toestemming fungeert als verbinding tussen het overheidsdomein en het private domein.</w:t>
      </w:r>
    </w:p>
    <w:p w14:paraId="367AB8F0" w14:textId="77777777" w:rsidR="00442A20" w:rsidRPr="009F453E" w:rsidRDefault="00442A20" w:rsidP="001C1202">
      <w:pPr>
        <w:spacing w:after="100" w:afterAutospacing="1" w:line="276" w:lineRule="auto"/>
        <w:rPr>
          <w:rFonts w:eastAsia="Times New Roman" w:cs="Arial"/>
          <w:color w:val="000000"/>
          <w:lang w:eastAsia="nl-NL"/>
        </w:rPr>
      </w:pPr>
    </w:p>
    <w:p w14:paraId="68A48663" w14:textId="77777777" w:rsidR="001C1202" w:rsidRPr="009F453E" w:rsidRDefault="001C1202" w:rsidP="00C5008A">
      <w:pPr>
        <w:pStyle w:val="Kop2"/>
      </w:pPr>
      <w:bookmarkStart w:id="113" w:name="_Toc232767005"/>
      <w:r w:rsidRPr="009F453E">
        <w:t>Registratie en afronding</w:t>
      </w:r>
      <w:bookmarkEnd w:id="113"/>
    </w:p>
    <w:p w14:paraId="0AC467D9"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A-14b. Registratie toestemming (FR-09/11)</w:t>
      </w:r>
      <w:r w:rsidRPr="009F453E">
        <w:rPr>
          <w:rFonts w:eastAsia="Times New Roman" w:cs="Arial"/>
          <w:color w:val="000000"/>
          <w:lang w:eastAsia="nl-NL"/>
        </w:rPr>
        <w:br/>
        <w:t>De toestemming wordt opgeslagen in het toestemmingsregister, inclusief:</w:t>
      </w:r>
    </w:p>
    <w:p w14:paraId="2BD0A82E" w14:textId="77777777" w:rsidR="001C1202" w:rsidRPr="009F453E" w:rsidRDefault="001C1202" w:rsidP="00490BEC">
      <w:pPr>
        <w:numPr>
          <w:ilvl w:val="0"/>
          <w:numId w:val="62"/>
        </w:numPr>
        <w:spacing w:after="100" w:afterAutospacing="1" w:line="276" w:lineRule="auto"/>
        <w:rPr>
          <w:rFonts w:eastAsia="Times New Roman" w:cs="Arial"/>
          <w:color w:val="000000"/>
          <w:lang w:eastAsia="nl-NL"/>
        </w:rPr>
      </w:pPr>
      <w:r w:rsidRPr="009F453E">
        <w:rPr>
          <w:rFonts w:eastAsia="Times New Roman" w:cs="Arial"/>
          <w:color w:val="000000"/>
          <w:lang w:eastAsia="nl-NL"/>
        </w:rPr>
        <w:t>de context,</w:t>
      </w:r>
    </w:p>
    <w:p w14:paraId="7ED0B6F6" w14:textId="77777777" w:rsidR="001C1202" w:rsidRPr="009F453E" w:rsidRDefault="001C1202" w:rsidP="00490BEC">
      <w:pPr>
        <w:numPr>
          <w:ilvl w:val="0"/>
          <w:numId w:val="62"/>
        </w:numPr>
        <w:spacing w:after="100" w:afterAutospacing="1" w:line="276" w:lineRule="auto"/>
        <w:rPr>
          <w:rFonts w:eastAsia="Times New Roman" w:cs="Arial"/>
          <w:color w:val="000000"/>
          <w:lang w:eastAsia="nl-NL"/>
        </w:rPr>
      </w:pPr>
      <w:r w:rsidRPr="009F453E">
        <w:rPr>
          <w:rFonts w:eastAsia="Times New Roman" w:cs="Arial"/>
          <w:color w:val="000000"/>
          <w:lang w:eastAsia="nl-NL"/>
        </w:rPr>
        <w:t>en de geldigheidsduur.</w:t>
      </w:r>
    </w:p>
    <w:p w14:paraId="2807FBCC" w14:textId="77777777" w:rsidR="001C1202" w:rsidRPr="009F453E" w:rsidRDefault="001C1202" w:rsidP="001C1202">
      <w:pPr>
        <w:spacing w:after="100" w:afterAutospacing="1" w:line="276" w:lineRule="auto"/>
        <w:rPr>
          <w:rFonts w:eastAsia="Times New Roman" w:cs="Arial"/>
          <w:color w:val="000000"/>
          <w:lang w:eastAsia="nl-NL"/>
        </w:rPr>
      </w:pPr>
      <w:r w:rsidRPr="009F453E">
        <w:rPr>
          <w:rFonts w:eastAsia="Times New Roman" w:cs="Arial"/>
          <w:b/>
          <w:bCs/>
          <w:color w:val="000000"/>
          <w:lang w:eastAsia="nl-NL"/>
        </w:rPr>
        <w:t>A-15. Automatische terugleiding (FR-14)</w:t>
      </w:r>
      <w:r w:rsidRPr="009F453E">
        <w:rPr>
          <w:rFonts w:eastAsia="Times New Roman" w:cs="Arial"/>
          <w:color w:val="000000"/>
          <w:lang w:eastAsia="nl-NL"/>
        </w:rPr>
        <w:br/>
        <w:t>Na succesvolle registratie wordt de burger automatisch teruggeleid naar de private dienstverlener, die het proces kan vervolgen.</w:t>
      </w:r>
    </w:p>
    <w:p w14:paraId="370156A8" w14:textId="77777777" w:rsidR="001C1202" w:rsidRPr="009F453E" w:rsidRDefault="001C1202" w:rsidP="000C0414">
      <w:pPr>
        <w:spacing w:after="100" w:afterAutospacing="1" w:line="276" w:lineRule="auto"/>
        <w:rPr>
          <w:rFonts w:eastAsia="Times New Roman" w:cs="Arial"/>
          <w:color w:val="000000"/>
          <w:lang w:eastAsia="nl-NL"/>
        </w:rPr>
      </w:pPr>
    </w:p>
    <w:p w14:paraId="3D8A8E11" w14:textId="39436F8E" w:rsidR="000C0414" w:rsidRPr="009F453E" w:rsidRDefault="00C8596C" w:rsidP="000C0414">
      <w:pPr>
        <w:spacing w:after="100" w:afterAutospacing="1" w:line="276" w:lineRule="auto"/>
        <w:rPr>
          <w:rFonts w:eastAsia="Times New Roman" w:cs="Arial"/>
          <w:color w:val="000000"/>
          <w:lang w:eastAsia="nl-NL"/>
        </w:rPr>
      </w:pPr>
      <w:r w:rsidRPr="009F453E">
        <w:rPr>
          <w:rFonts w:eastAsia="Times New Roman" w:cs="Arial"/>
          <w:noProof/>
          <w:color w:val="000000"/>
          <w:lang w:eastAsia="nl-NL"/>
        </w:rPr>
        <mc:AlternateContent>
          <mc:Choice Requires="wps">
            <w:drawing>
              <wp:anchor distT="0" distB="0" distL="114300" distR="114300" simplePos="0" relativeHeight="251658247" behindDoc="0" locked="0" layoutInCell="1" allowOverlap="1" wp14:anchorId="6B1B7373" wp14:editId="54222C8A">
                <wp:simplePos x="0" y="0"/>
                <wp:positionH relativeFrom="column">
                  <wp:posOffset>180340</wp:posOffset>
                </wp:positionH>
                <wp:positionV relativeFrom="paragraph">
                  <wp:posOffset>12700</wp:posOffset>
                </wp:positionV>
                <wp:extent cx="5910580" cy="7362825"/>
                <wp:effectExtent l="0" t="0" r="7620" b="15875"/>
                <wp:wrapTopAndBottom/>
                <wp:docPr id="1899327994" name="Tekstvak 7"/>
                <wp:cNvGraphicFramePr/>
                <a:graphic xmlns:a="http://schemas.openxmlformats.org/drawingml/2006/main">
                  <a:graphicData uri="http://schemas.microsoft.com/office/word/2010/wordprocessingShape">
                    <wps:wsp>
                      <wps:cNvSpPr txBox="1"/>
                      <wps:spPr>
                        <a:xfrm>
                          <a:off x="0" y="0"/>
                          <a:ext cx="5910580" cy="2540645"/>
                        </a:xfrm>
                        <a:prstGeom prst="rect">
                          <a:avLst/>
                        </a:prstGeom>
                        <a:solidFill>
                          <a:schemeClr val="lt1"/>
                        </a:solidFill>
                        <a:ln w="6350">
                          <a:solidFill>
                            <a:prstClr val="black"/>
                          </a:solidFill>
                        </a:ln>
                      </wps:spPr>
                      <wps:txbx>
                        <w:txbxContent>
                          <w:p w14:paraId="2000000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sequenceDiagram</w:t>
                            </w:r>
                          </w:p>
                          <w:p w14:paraId="2000000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autonumber off</w:t>
                            </w:r>
                          </w:p>
                          <w:p w14:paraId="2000000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B as Burger</w:t>
                            </w:r>
                          </w:p>
                          <w:p w14:paraId="2000000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PD as Private Dienstverlener</w:t>
                            </w:r>
                          </w:p>
                          <w:p w14:paraId="2000000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Portal as Toestemmingsportaal</w:t>
                            </w:r>
                          </w:p>
                          <w:p w14:paraId="2000000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Cfg as Beheerconfiguratie</w:t>
                            </w:r>
                          </w:p>
                          <w:p w14:paraId="2000000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Mid as Erkend authenticatiemiddel</w:t>
                            </w:r>
                          </w:p>
                          <w:p w14:paraId="2000000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Pseud as Pseudonimiseringsvoorziening</w:t>
                            </w:r>
                          </w:p>
                          <w:p w14:paraId="2000000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Reg as Toestemmingsregister</w:t>
                            </w:r>
                          </w:p>
                          <w:p w14:paraId="2000000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0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B-&gt;&gt;PD: A-01 start flow (FR-12)</w:t>
                            </w:r>
                          </w:p>
                          <w:p w14:paraId="2000000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PD-&gt;&gt;Portal: A-02 doorleiding met context (FR-13 / FR-14)</w:t>
                            </w:r>
                          </w:p>
                          <w:p w14:paraId="2000000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Portal-&gt;&gt;Cfg: A-03 lees dienst- en aansluitconfiguratie (FR-30 / FR-32 / FR-39)</w:t>
                            </w:r>
                          </w:p>
                          <w:p w14:paraId="2000000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Cfg--&gt;&gt;Portal: A-04 configuratie retour</w:t>
                            </w:r>
                          </w:p>
                          <w:p w14:paraId="2000000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Portal: A-05 valideer initiator + terugkeerlocatie (FR-30)</w:t>
                            </w:r>
                          </w:p>
                          <w:p w14:paraId="2000000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1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alt A-06a initiator ongeldig</w:t>
                            </w:r>
                          </w:p>
                          <w:p w14:paraId="2000001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Portal--&gt;&gt;PD: A-07a return naar PD met melding (FR-14)</w:t>
                            </w:r>
                          </w:p>
                          <w:p w14:paraId="2000001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else A-06b initiator geldig</w:t>
                            </w:r>
                          </w:p>
                          <w:p w14:paraId="2000001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Portal-&gt;&gt;Mid: A-07b start authenticatie (FR-01)</w:t>
                            </w:r>
                          </w:p>
                          <w:p w14:paraId="2000001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Mid--&gt;&gt;Portal: A-08 auth-resultaat + machtigingsinfo</w:t>
                            </w:r>
                          </w:p>
                          <w:p w14:paraId="2000001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Portal: A-09 delegatiecheck (FR-02)</w:t>
                            </w:r>
                          </w:p>
                          <w:p w14:paraId="2000001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1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alt A-10a delegatie uitgesloten</w:t>
                            </w:r>
                          </w:p>
                          <w:p w14:paraId="2000001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Portal--&gt;&gt;PD: A-11a foutmelding + return (FR-02 / FR-14)</w:t>
                            </w:r>
                          </w:p>
                          <w:p w14:paraId="2000001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else A-10b delegatie toegestaan</w:t>
                            </w:r>
                          </w:p>
                          <w:p w14:paraId="2000001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Portal: A-11b pre-consent scherm&lt;br/&gt;ondeelbare sets, verplicht/optioneel (FR-10 / FR-38)&lt;br/&gt;ontvangende partij + doel (FR-05)&lt;br/&gt;geldigheidsduur (FR-11)&lt;br/&gt;vrijwilligheid + alternatief (FR-36)&lt;br/&gt;B1-taal (FR-07)</w:t>
                            </w:r>
                          </w:p>
                          <w:p w14:paraId="2000001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B,Portal: A-12 force to read, bevestiging gelezen (FR-08)</w:t>
                            </w:r>
                          </w:p>
                          <w:p w14:paraId="2000001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1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alt A-13a niet akkoord</w:t>
                            </w:r>
                          </w:p>
                          <w:p w14:paraId="2000001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Portal--&gt;&gt;PD: A-14a return zonder toestemming (FR-14)</w:t>
                            </w:r>
                          </w:p>
                          <w:p w14:paraId="2000001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else A-13b akkoord</w:t>
                            </w:r>
                          </w:p>
                          <w:p w14:paraId="2000002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Portal-&gt;&gt;Pseud: A-13b.1 vraag partijspecifiek kenmerk (FR-35)</w:t>
                            </w:r>
                          </w:p>
                          <w:p w14:paraId="2000002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Pseud--&gt;&gt;Portal: A-13b.2 lever kenmerk</w:t>
                            </w:r>
                          </w:p>
                          <w:p w14:paraId="2000002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Portal-&gt;&gt;Reg: A-14b registreer toestemming&lt;br/&gt;bewijs van toestemming + kenmerk + sets + geldigheidsduur&lt;br/&gt;(FR-09 / FR-11 / FR-35 / FR-38)</w:t>
                            </w:r>
                          </w:p>
                          <w:p w14:paraId="2000002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Portal--&gt;&gt;PD: A-15 automatische terugleiding (FR-14)</w:t>
                            </w:r>
                          </w:p>
                          <w:p w14:paraId="2000002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p w14:paraId="2000002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p w14:paraId="2000002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B7373" id="Tekstvak 7" o:spid="_x0000_s1032" type="#_x0000_t202" style="position:absolute;margin-left:14.2pt;margin-top:1pt;width:465.4pt;height:579.7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" fillcolor="white [3201]" strokeweight=".5pt">
                <v:textbox>
                  <w:txbxContent>
                    <w:p w14:paraId="2000000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sequenceDiagram</w:t>
                      </w:r>
                    </w:p>
                    <w:p w14:paraId="2000000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autonumber off</w:t>
                      </w:r>
                    </w:p>
                    <w:p w14:paraId="2000000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B as Burger</w:t>
                      </w:r>
                    </w:p>
                    <w:p w14:paraId="2000000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PD as Private Dienstverlener</w:t>
                      </w:r>
                    </w:p>
                    <w:p w14:paraId="2000000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Portal as Toestemmingsportaal</w:t>
                      </w:r>
                    </w:p>
                    <w:p w14:paraId="2000000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Cfg as Beheerconfiguratie</w:t>
                      </w:r>
                    </w:p>
                    <w:p w14:paraId="2000000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Mid as Erkend authenticatiemiddel</w:t>
                      </w:r>
                    </w:p>
                    <w:p w14:paraId="2000000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Pseud as Pseudonimiseringsvoorziening</w:t>
                      </w:r>
                    </w:p>
                    <w:p w14:paraId="2000000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Reg as Toestemmingsregister</w:t>
                      </w:r>
                    </w:p>
                    <w:p w14:paraId="2000000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0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B-&gt;&gt;PD: A-01 start flow (FR-12)</w:t>
                      </w:r>
                    </w:p>
                    <w:p w14:paraId="2000000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PD-&gt;&gt;Portal: A-02 doorleiding met context (FR-13 / FR-14)</w:t>
                      </w:r>
                    </w:p>
                    <w:p w14:paraId="2000000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Portal-&gt;&gt;Cfg: A-03 lees dienst- en aansluitconfiguratie (FR-30 / FR-32 / FR-39)</w:t>
                      </w:r>
                    </w:p>
                    <w:p w14:paraId="2000000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Cfg--&gt;&gt;Portal: A-04 configuratie retour</w:t>
                      </w:r>
                    </w:p>
                    <w:p w14:paraId="2000000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Portal: A-05 valideer initiator + terugkeerlocatie (FR-30)</w:t>
                      </w:r>
                    </w:p>
                    <w:p w14:paraId="2000000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1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alt A-06a initiator ongeldig</w:t>
                      </w:r>
                    </w:p>
                    <w:p w14:paraId="2000001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Portal--&gt;&gt;PD: A-07a return naar PD met melding (FR-14)</w:t>
                      </w:r>
                    </w:p>
                    <w:p w14:paraId="2000001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else A-06b initiator geldig</w:t>
                      </w:r>
                    </w:p>
                    <w:p w14:paraId="2000001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Portal-&gt;&gt;Mid: A-07b start authenticatie (FR-01)</w:t>
                      </w:r>
                    </w:p>
                    <w:p w14:paraId="2000001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Mid--&gt;&gt;Portal: A-08 auth-resultaat + machtigingsinfo</w:t>
                      </w:r>
                    </w:p>
                    <w:p w14:paraId="2000001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Portal: A-09 delegatiecheck (FR-02)</w:t>
                      </w:r>
                    </w:p>
                    <w:p w14:paraId="2000001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1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alt A-10a delegatie uitgesloten</w:t>
                      </w:r>
                    </w:p>
                    <w:p w14:paraId="2000001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Portal--&gt;&gt;PD: A-11a foutmelding + return (FR-02 / FR-14)</w:t>
                      </w:r>
                    </w:p>
                    <w:p w14:paraId="2000001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else A-10b delegatie toegestaan</w:t>
                      </w:r>
                    </w:p>
                    <w:p w14:paraId="2000001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Portal: A-11b pre-consent scherm&lt;br/&gt;ondeelbare sets, verplicht/optioneel (FR-10 / FR-38)&lt;br/&gt;ontvangende partij + doel (FR-05)&lt;br/&gt;geldigheidsduur (FR-11)&lt;br/&gt;vrijwilligheid + alternatief (FR-36)&lt;br/&gt;B1-taal (FR-07)</w:t>
                      </w:r>
                    </w:p>
                    <w:p w14:paraId="2000001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B,Portal: A-12 force to read, bevestiging gelezen (FR-08)</w:t>
                      </w:r>
                    </w:p>
                    <w:p w14:paraId="2000001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1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alt A-13a niet akkoord</w:t>
                      </w:r>
                    </w:p>
                    <w:p w14:paraId="2000001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Portal--&gt;&gt;PD: A-14a return zonder toestemming (FR-14)</w:t>
                      </w:r>
                    </w:p>
                    <w:p w14:paraId="2000001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else A-13b akkoord</w:t>
                      </w:r>
                    </w:p>
                    <w:p w14:paraId="2000002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Portal-&gt;&gt;Pseud: A-13b.1 vraag partijspecifiek kenmerk (FR-35)</w:t>
                      </w:r>
                    </w:p>
                    <w:p w14:paraId="2000002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Pseud--&gt;&gt;Portal: A-13b.2 lever kenmerk</w:t>
                      </w:r>
                    </w:p>
                    <w:p w14:paraId="2000002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Portal-&gt;&gt;Reg: A-14b registreer toestemming&lt;br/&gt;bewijs van toestemming + kenmerk + sets + geldigheidsduur&lt;br/&gt;(FR-09 / FR-11 / FR-35 / FR-38)</w:t>
                      </w:r>
                    </w:p>
                    <w:p w14:paraId="2000002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Portal--&gt;&gt;PD: A-15 automatische terugleiding (FR-14)</w:t>
                      </w:r>
                    </w:p>
                    <w:p w14:paraId="2000002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p w14:paraId="2000002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p w14:paraId="2000002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txbxContent>
                </v:textbox>
                <w10:wrap type="topAndBottom"/>
              </v:shape>
            </w:pict>
          </mc:Fallback>
        </mc:AlternateContent>
      </w:r>
    </w:p>
    <w:p w14:paraId="3CC0E33C" w14:textId="231B06CC" w:rsidR="000C0414" w:rsidRPr="009F453E" w:rsidRDefault="000C0414" w:rsidP="004778BF">
      <w:pPr>
        <w:pStyle w:val="Kop1"/>
      </w:pPr>
      <w:bookmarkStart w:id="114" w:name="_Toc232767006"/>
      <w:r w:rsidRPr="009F453E">
        <w:t>Flow B: Data ophalen</w:t>
      </w:r>
      <w:bookmarkEnd w:id="114"/>
    </w:p>
    <w:p w14:paraId="5838057B" w14:textId="5D262922" w:rsidR="00A41AE2" w:rsidRPr="009F453E" w:rsidRDefault="000C2291" w:rsidP="00A41AE2">
      <w:r w:rsidRPr="009F453E">
        <w:rPr>
          <w:noProof/>
        </w:rPr>
        <w:drawing>
          <wp:inline distT="0" distB="0" distL="0" distR="0" wp14:anchorId="1C04ECB3" wp14:editId="51041FFB">
            <wp:extent cx="5759450" cy="2475682"/>
            <wp:effectExtent l="0" t="0" r="6350" b="4445"/>
            <wp:docPr id="255205114"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05114" name="Afbeelding 2552051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2662555"/>
                    </a:xfrm>
                    <a:prstGeom prst="rect">
                      <a:avLst/>
                    </a:prstGeom>
                  </pic:spPr>
                </pic:pic>
              </a:graphicData>
            </a:graphic>
          </wp:inline>
        </w:drawing>
      </w:r>
    </w:p>
    <w:p w14:paraId="7D09097C" w14:textId="77777777" w:rsidR="00F67613" w:rsidRPr="009F453E" w:rsidRDefault="00F67613" w:rsidP="00F67613">
      <w:r w:rsidRPr="009F453E">
        <w:t>Deze flow beschrijft het proces waarin een private dienstverlener, op basis van een geldige en geregistreerde toestemming van de burger, gegevens ophaalt bij een bronhouder via de GBO-DvTP-voorziening.</w:t>
      </w:r>
    </w:p>
    <w:p w14:paraId="5EBDDF58" w14:textId="77777777" w:rsidR="00F67613" w:rsidRPr="009F453E" w:rsidRDefault="00F67613" w:rsidP="00490BEC">
      <w:pPr>
        <w:pStyle w:val="Kop2"/>
        <w:numPr>
          <w:ilvl w:val="1"/>
          <w:numId w:val="74"/>
        </w:numPr>
      </w:pPr>
      <w:bookmarkStart w:id="115" w:name="_Toc232767007"/>
      <w:r w:rsidRPr="009F453E">
        <w:t>Voorwaarde: verwerven bewijs van identiteit en bevoegdheid</w:t>
      </w:r>
      <w:bookmarkEnd w:id="115"/>
    </w:p>
    <w:p w14:paraId="352E1234" w14:textId="77777777" w:rsidR="00F67613" w:rsidRPr="009F453E" w:rsidRDefault="00F67613" w:rsidP="00F67613">
      <w:r w:rsidRPr="009F453E">
        <w:rPr>
          <w:b/>
          <w:bCs/>
        </w:rPr>
        <w:t>B-01. Verwerven bewijs van identiteit en bevoegdheid (FR-16)</w:t>
      </w:r>
      <w:r w:rsidRPr="009F453E">
        <w:br/>
        <w:t>De Private Dienstverlener verwerft bij de door het stelsel aangewezen vertrouwensleverancier een bewijs van identiteit en bevoegdheid.</w:t>
      </w:r>
    </w:p>
    <w:p w14:paraId="437D298F" w14:textId="77777777" w:rsidR="00F67613" w:rsidRPr="009F453E" w:rsidRDefault="00F67613" w:rsidP="00F67613">
      <w:r w:rsidRPr="009F453E">
        <w:rPr>
          <w:b/>
          <w:bCs/>
        </w:rPr>
        <w:t>B-02. Uitgifte bewijs van identiteit en bevoegdheid (FR-16)</w:t>
      </w:r>
      <w:r w:rsidRPr="009F453E">
        <w:br/>
        <w:t>De vertrouwensleverancier verstrekt een geldig bewijs van identiteit en bevoegdheid aan de Private Dienstverlener.</w:t>
      </w:r>
    </w:p>
    <w:p w14:paraId="33B03688" w14:textId="77777777" w:rsidR="00F67613" w:rsidRPr="009F453E" w:rsidRDefault="00F67613" w:rsidP="00C5008A">
      <w:pPr>
        <w:pStyle w:val="Kop2"/>
      </w:pPr>
      <w:bookmarkStart w:id="116" w:name="_Toc232767008"/>
      <w:r w:rsidRPr="009F453E">
        <w:t>Start dataverzoek</w:t>
      </w:r>
      <w:bookmarkEnd w:id="116"/>
    </w:p>
    <w:p w14:paraId="0A28C23F" w14:textId="6977B392" w:rsidR="00F67613" w:rsidRPr="009F453E" w:rsidRDefault="00F67613" w:rsidP="00F67613">
      <w:r w:rsidRPr="009F453E">
        <w:rPr>
          <w:b/>
          <w:bCs/>
        </w:rPr>
        <w:t>B-03. Indienen gegevensverzoek met bewijs van bevoegdheid (FR-17)</w:t>
      </w:r>
      <w:r w:rsidRPr="009F453E">
        <w:br/>
        <w:t>De Private Dienstverlener initieert een gegevensverzoek, waarbij het bewijs van identiteit en bevoegdheid wordt meegeleverd.</w:t>
      </w:r>
    </w:p>
    <w:p w14:paraId="58B09F43" w14:textId="77777777" w:rsidR="00F67613" w:rsidRPr="009F453E" w:rsidRDefault="00F67613" w:rsidP="00F67613">
      <w:r w:rsidRPr="009F453E">
        <w:rPr>
          <w:b/>
          <w:bCs/>
        </w:rPr>
        <w:t>B-04. Doorgeven verzoek via integrator (FR-18)</w:t>
      </w:r>
      <w:r w:rsidRPr="009F453E">
        <w:br/>
        <w:t>Indien van toepassing wordt het verzoek door een integrator doorgestuurd naar de autorisatiecomponent van de GBO-DvTP-voorziening.</w:t>
      </w:r>
    </w:p>
    <w:p w14:paraId="0ADAA5E9" w14:textId="77777777" w:rsidR="00F67613" w:rsidRPr="009F453E" w:rsidRDefault="00F67613" w:rsidP="00C5008A">
      <w:pPr>
        <w:pStyle w:val="Kop2"/>
      </w:pPr>
      <w:bookmarkStart w:id="117" w:name="_Toc232767009"/>
      <w:r w:rsidRPr="009F453E">
        <w:t>Validatie van toestemming</w:t>
      </w:r>
      <w:bookmarkEnd w:id="117"/>
    </w:p>
    <w:p w14:paraId="011B8396" w14:textId="528456FB" w:rsidR="00F67613" w:rsidRPr="009F453E" w:rsidRDefault="00F67613" w:rsidP="00F67613">
      <w:r w:rsidRPr="009F453E">
        <w:rPr>
          <w:b/>
          <w:bCs/>
        </w:rPr>
        <w:t>B-05. Validatie bevoegdheidsbewijs en reikwijdte (FR-17)</w:t>
      </w:r>
      <w:r w:rsidRPr="009F453E">
        <w:br/>
        <w:t>De autorisatiecomponent verifieert het aangeleverde bewijs van identiteit en bevoegdheid en controleert of het verzoek qua reikwijdte en context overeenkomt met een verleende toestemming.</w:t>
      </w:r>
    </w:p>
    <w:p w14:paraId="1793BDDA" w14:textId="77777777" w:rsidR="00F67613" w:rsidRPr="009F453E" w:rsidRDefault="00F67613" w:rsidP="00F67613">
      <w:r w:rsidRPr="009F453E">
        <w:rPr>
          <w:b/>
          <w:bCs/>
        </w:rPr>
        <w:t>B-06. Raadplegen toestemmingsregister (FR-17)</w:t>
      </w:r>
      <w:r w:rsidRPr="009F453E">
        <w:br/>
        <w:t>Het toestemmingsregister wordt geraadpleegd om vast te stellen of er een geldige, niet-verlopen toestemming bestaat die overeenkomt met het verzoek.</w:t>
      </w:r>
    </w:p>
    <w:p w14:paraId="19E71C0E" w14:textId="77777777" w:rsidR="00F67613" w:rsidRPr="009F453E" w:rsidRDefault="00F67613" w:rsidP="00F67613">
      <w:r w:rsidRPr="009F453E">
        <w:rPr>
          <w:b/>
          <w:bCs/>
        </w:rPr>
        <w:t>B-07. Beoordeling geldigheid toestemming (FR-17)</w:t>
      </w:r>
      <w:r w:rsidRPr="009F453E">
        <w:br/>
        <w:t>Op basis van de ontvangen gegevens beslist de autorisatiecomponent of het verzoek voldoet aan de voorwaarden van een geldige toestemming.</w:t>
      </w:r>
    </w:p>
    <w:p w14:paraId="522C0B7B" w14:textId="77777777" w:rsidR="00F67613" w:rsidRPr="009F453E" w:rsidRDefault="00F67613" w:rsidP="00C5008A">
      <w:pPr>
        <w:pStyle w:val="Kop2"/>
      </w:pPr>
      <w:bookmarkStart w:id="118" w:name="_Toc232767010"/>
      <w:r w:rsidRPr="009F453E">
        <w:t>Ongeldige of verlopen toestemming</w:t>
      </w:r>
      <w:bookmarkEnd w:id="118"/>
    </w:p>
    <w:p w14:paraId="7EC14D53" w14:textId="77777777" w:rsidR="00F67613" w:rsidRPr="009F453E" w:rsidRDefault="00F67613" w:rsidP="00F67613">
      <w:r w:rsidRPr="009F453E">
        <w:rPr>
          <w:b/>
          <w:bCs/>
        </w:rPr>
        <w:t>B-08a. Ongeldige of verlopen toestemming</w:t>
      </w:r>
      <w:r w:rsidRPr="009F453E">
        <w:br/>
        <w:t>Indien geen geldige toestemming bestaat, of indien deze is verlopen of niet overeenkomt met het verzoek, wordt toegang geweigerd.</w:t>
      </w:r>
    </w:p>
    <w:p w14:paraId="58C0775D" w14:textId="77777777" w:rsidR="00F67613" w:rsidRPr="009F453E" w:rsidRDefault="00F67613" w:rsidP="00F67613">
      <w:r w:rsidRPr="009F453E">
        <w:rPr>
          <w:b/>
          <w:bCs/>
        </w:rPr>
        <w:t>B-09a. Terugkoppeling weigering aan integrator</w:t>
      </w:r>
      <w:r w:rsidRPr="009F453E">
        <w:br/>
        <w:t>De weigering wordt teruggekoppeld aan de integrator.</w:t>
      </w:r>
    </w:p>
    <w:p w14:paraId="6AB0218B" w14:textId="77777777" w:rsidR="00F67613" w:rsidRPr="009F453E" w:rsidRDefault="00F67613" w:rsidP="00F67613">
      <w:r w:rsidRPr="009F453E">
        <w:rPr>
          <w:b/>
          <w:bCs/>
        </w:rPr>
        <w:t>B-10a. Terugkoppeling weigering aan private dienstverlener</w:t>
      </w:r>
      <w:r w:rsidRPr="009F453E">
        <w:br/>
        <w:t>De integrator levert de weigering door aan de private dienstverlener.</w:t>
      </w:r>
    </w:p>
    <w:p w14:paraId="0203CDE2" w14:textId="77777777" w:rsidR="00F67613" w:rsidRPr="009F453E" w:rsidRDefault="00F67613" w:rsidP="00C5008A">
      <w:pPr>
        <w:pStyle w:val="Kop2"/>
      </w:pPr>
      <w:bookmarkStart w:id="119" w:name="_Toc232767011"/>
      <w:r w:rsidRPr="009F453E">
        <w:t>Geldige toestemming</w:t>
      </w:r>
      <w:bookmarkEnd w:id="119"/>
    </w:p>
    <w:p w14:paraId="66FDF84B" w14:textId="77777777" w:rsidR="00F67613" w:rsidRPr="009F453E" w:rsidRDefault="00F67613" w:rsidP="00F67613">
      <w:r w:rsidRPr="009F453E">
        <w:rPr>
          <w:b/>
          <w:bCs/>
        </w:rPr>
        <w:t>B-08b. Geldige toestemming vastgesteld</w:t>
      </w:r>
      <w:r w:rsidRPr="009F453E">
        <w:br/>
        <w:t>Indien een geldige toestemming is vastgesteld, wordt het ophalen van gegevens toegestaan.</w:t>
      </w:r>
    </w:p>
    <w:p w14:paraId="382B40FF" w14:textId="77777777" w:rsidR="00F67613" w:rsidRPr="009F453E" w:rsidRDefault="00F67613" w:rsidP="00C5008A">
      <w:pPr>
        <w:pStyle w:val="Kop2"/>
      </w:pPr>
      <w:bookmarkStart w:id="120" w:name="_Toc232767012"/>
      <w:r w:rsidRPr="009F453E">
        <w:t>Ophalen van gegevens bij de bron</w:t>
      </w:r>
      <w:bookmarkEnd w:id="120"/>
    </w:p>
    <w:p w14:paraId="6E6948C1" w14:textId="77777777" w:rsidR="00F67613" w:rsidRPr="009F453E" w:rsidRDefault="00F67613" w:rsidP="00F67613">
      <w:r w:rsidRPr="009F453E">
        <w:rPr>
          <w:b/>
          <w:bCs/>
        </w:rPr>
        <w:t>B-09b. Verzoek aan gemeenschappelijke bronontsluiting (FR-28)</w:t>
      </w:r>
      <w:r w:rsidRPr="009F453E">
        <w:br/>
        <w:t>De autorisatiecomponent stuurt een verzoek naar de gemeenschappelijke bronontsluiting.</w:t>
      </w:r>
    </w:p>
    <w:p w14:paraId="58191750" w14:textId="77777777" w:rsidR="00F67613" w:rsidRPr="009F453E" w:rsidRDefault="00F67613" w:rsidP="00F67613">
      <w:r w:rsidRPr="009F453E">
        <w:rPr>
          <w:b/>
          <w:bCs/>
        </w:rPr>
        <w:t>B-10b. Ophalen gegevens bij bronhouder (FR-26)</w:t>
      </w:r>
      <w:r w:rsidRPr="009F453E">
        <w:br/>
        <w:t>De gemeenschappelijke bronontsluiting vraagt de gegevens op bij de betreffende bronhouder.</w:t>
      </w:r>
    </w:p>
    <w:p w14:paraId="55A03400" w14:textId="77777777" w:rsidR="00F67613" w:rsidRPr="009F453E" w:rsidRDefault="00F67613" w:rsidP="00F67613">
      <w:r w:rsidRPr="009F453E">
        <w:rPr>
          <w:b/>
          <w:bCs/>
        </w:rPr>
        <w:t>B-11. Teruglevering gegevens met zegel (FR-27)</w:t>
      </w:r>
      <w:r w:rsidRPr="009F453E">
        <w:br/>
        <w:t>De bronhouder levert de gevraagde gegevens aan, voorzien van een bronzegel ter waarborging van herkomst en integriteit.</w:t>
      </w:r>
    </w:p>
    <w:p w14:paraId="7DF7B8F7" w14:textId="77777777" w:rsidR="00F67613" w:rsidRPr="009F453E" w:rsidRDefault="00F67613" w:rsidP="00C5008A">
      <w:pPr>
        <w:pStyle w:val="Kop2"/>
      </w:pPr>
      <w:bookmarkStart w:id="121" w:name="_Toc232767013"/>
      <w:r w:rsidRPr="009F453E">
        <w:t>Teruglevering aan private dienstverlener</w:t>
      </w:r>
      <w:bookmarkEnd w:id="121"/>
    </w:p>
    <w:p w14:paraId="237FDB30" w14:textId="77777777" w:rsidR="00F67613" w:rsidRPr="009F453E" w:rsidRDefault="00F67613" w:rsidP="00F67613">
      <w:r w:rsidRPr="009F453E">
        <w:rPr>
          <w:b/>
          <w:bCs/>
        </w:rPr>
        <w:t>B-12. Vertrouwelijk beveiligde teruglevering aan autorisatiecomponent</w:t>
      </w:r>
      <w:r w:rsidRPr="009F453E">
        <w:br/>
        <w:t>De gegevens worden vertrouwelijk beveiligd teruggeleverd aan de autorisatiecomponent.</w:t>
      </w:r>
    </w:p>
    <w:p w14:paraId="7B0872DC" w14:textId="77777777" w:rsidR="00F67613" w:rsidRPr="009F453E" w:rsidRDefault="00F67613" w:rsidP="00F67613">
      <w:r w:rsidRPr="009F453E">
        <w:rPr>
          <w:b/>
          <w:bCs/>
        </w:rPr>
        <w:t>B-13. Vertrouwelijk beveiligde doorlevering aan integrator</w:t>
      </w:r>
      <w:r w:rsidRPr="009F453E">
        <w:br/>
        <w:t>De autorisatiecomponent levert de gegevens vertrouwelijk beveiligd door aan de integrator.</w:t>
      </w:r>
    </w:p>
    <w:p w14:paraId="0E2B6B7E" w14:textId="77777777" w:rsidR="00F67613" w:rsidRPr="009F453E" w:rsidRDefault="00F67613" w:rsidP="00F67613">
      <w:r w:rsidRPr="009F453E">
        <w:rPr>
          <w:b/>
          <w:bCs/>
        </w:rPr>
        <w:t>B-14. Doorlevering aan private dienstverlener (FR-18)</w:t>
      </w:r>
      <w:r w:rsidRPr="009F453E">
        <w:br/>
        <w:t>De integrator levert de gegevens na de overeengekomen bewerking door aan de private dienstverlener.</w:t>
      </w:r>
    </w:p>
    <w:p w14:paraId="44A6AEB3" w14:textId="77777777" w:rsidR="005009A2" w:rsidRPr="009F453E" w:rsidRDefault="005009A2" w:rsidP="005009A2">
      <w:pPr>
        <w:spacing w:after="100" w:afterAutospacing="1" w:line="276" w:lineRule="auto"/>
        <w:rPr>
          <w:rFonts w:eastAsia="Times New Roman" w:cs="Arial"/>
          <w:color w:val="000000"/>
        </w:rPr>
      </w:pPr>
      <w:r w:rsidRPr="009F453E">
        <w:rPr>
          <w:rFonts w:eastAsia="Times New Roman" w:cs="Arial"/>
          <w:b/>
          <w:bCs/>
          <w:color w:val="000000"/>
        </w:rPr>
        <w:t>B-15. Logging naar Logboek Dataverwerkingen (FR-31)</w:t>
      </w:r>
      <w:r w:rsidRPr="009F453E">
        <w:rPr>
          <w:rFonts w:eastAsia="Times New Roman" w:cs="Arial"/>
          <w:color w:val="000000"/>
        </w:rPr>
        <w:br/>
        <w:t>Elke autorisatiebeslissing en gegevenstransactie wordt door de autorisatiecomponent vastgelegd in het Logboek Dataverwerkingen (LDV), zodat de burger in Flow C inzicht heeft in feitelijk uitgevoerde verwerkingen en de toezichthouder kan auditen.</w:t>
      </w:r>
    </w:p>
    <w:p w14:paraId="68BDB71C" w14:textId="77777777" w:rsidR="00F67613" w:rsidRPr="009F453E" w:rsidRDefault="00F67613" w:rsidP="00A41AE2"/>
    <w:p w14:paraId="4BA5ADB9" w14:textId="7A0D123C" w:rsidR="000C0414" w:rsidRPr="009F453E" w:rsidRDefault="00BD39F9" w:rsidP="00A41AE2">
      <w:r w:rsidRPr="009F453E">
        <w:rPr>
          <w:noProof/>
        </w:rPr>
        <mc:AlternateContent>
          <mc:Choice Requires="wps">
            <w:drawing>
              <wp:anchor distT="0" distB="0" distL="114300" distR="114300" simplePos="0" relativeHeight="251658250" behindDoc="0" locked="0" layoutInCell="1" allowOverlap="1" wp14:anchorId="12B46CA0" wp14:editId="7A2974B0">
                <wp:simplePos x="0" y="0"/>
                <wp:positionH relativeFrom="column">
                  <wp:posOffset>-1270</wp:posOffset>
                </wp:positionH>
                <wp:positionV relativeFrom="paragraph">
                  <wp:posOffset>182245</wp:posOffset>
                </wp:positionV>
                <wp:extent cx="5457190" cy="6096000"/>
                <wp:effectExtent l="0" t="0" r="16510" b="12700"/>
                <wp:wrapTopAndBottom/>
                <wp:docPr id="571775908" name="Tekstvak 8"/>
                <wp:cNvGraphicFramePr/>
                <a:graphic xmlns:a="http://schemas.openxmlformats.org/drawingml/2006/main">
                  <a:graphicData uri="http://schemas.microsoft.com/office/word/2010/wordprocessingShape">
                    <wps:wsp>
                      <wps:cNvSpPr txBox="1"/>
                      <wps:spPr>
                        <a:xfrm>
                          <a:off x="0" y="0"/>
                          <a:ext cx="5457190" cy="3278490"/>
                        </a:xfrm>
                        <a:prstGeom prst="rect">
                          <a:avLst/>
                        </a:prstGeom>
                        <a:solidFill>
                          <a:schemeClr val="lt1"/>
                        </a:solidFill>
                        <a:ln w="6350">
                          <a:solidFill>
                            <a:prstClr val="black"/>
                          </a:solidFill>
                        </a:ln>
                      </wps:spPr>
                      <wps:txbx>
                        <w:txbxContent>
                          <w:p w14:paraId="2000004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sequenceDiagram</w:t>
                            </w:r>
                          </w:p>
                          <w:p w14:paraId="2000004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PD as Private Dienstverlener</w:t>
                            </w:r>
                          </w:p>
                          <w:p w14:paraId="2000005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Int as Integrator</w:t>
                            </w:r>
                          </w:p>
                          <w:p w14:paraId="2000005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VL as Vertrouwensleverancier</w:t>
                            </w:r>
                          </w:p>
                          <w:p w14:paraId="2000005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Auth as Autorisatiecomponent</w:t>
                            </w:r>
                          </w:p>
                          <w:p w14:paraId="2000005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Beleid as Beleidsautoriteit</w:t>
                            </w:r>
                          </w:p>
                          <w:p w14:paraId="2000005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Reg as Toestemmingsregister</w:t>
                            </w:r>
                          </w:p>
                          <w:p w14:paraId="2000005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GBO</w:t>
                            </w:r>
                          </w:p>
                          <w:p w14:paraId="2000005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Bron as Bronhouder</w:t>
                            </w:r>
                          </w:p>
                          <w:p w14:paraId="2000005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B as Burger</w:t>
                            </w:r>
                          </w:p>
                          <w:p w14:paraId="2000005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LDV as Logboek (LDV)</w:t>
                            </w:r>
                          </w:p>
                          <w:p w14:paraId="2000005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5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PD-&gt;&gt;VL: B-01 vraag bewijs van identiteit en bevoegdheid (FR-16 / FR-34)</w:t>
                            </w:r>
                          </w:p>
                          <w:p w14:paraId="2000005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VL--&gt;&gt;PD: B-02 lever bewijs van identiteit en bevoegdheid</w:t>
                            </w:r>
                          </w:p>
                          <w:p w14:paraId="2000005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PD-&gt;&gt;Int: B-03 gegevensverzoek + bewijs van identiteit en bevoegdheid (FR-17 / FR-34)</w:t>
                            </w:r>
                          </w:p>
                          <w:p w14:paraId="2000005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Int-&gt;&gt;Auth: B-04 doorgeven verzoek (FR-18)</w:t>
                            </w:r>
                          </w:p>
                          <w:p w14:paraId="2000005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Auth: B-05 toets aan autorisatieregels (FR-39)</w:t>
                            </w:r>
                          </w:p>
                          <w:p w14:paraId="2000005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Auth-&gt;&gt;Reg: B-06 raadpleeg toestemmingsregister (FR-17)</w:t>
                            </w:r>
                          </w:p>
                          <w:p w14:paraId="2000006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Reg--&gt;&gt;Auth: toestemmingsrecord + status</w:t>
                            </w:r>
                          </w:p>
                          <w:p w14:paraId="2000006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Auth: B-07 valideer geldigheidsduur + reikwijdte (FR-11 / FR-17)</w:t>
                            </w:r>
                          </w:p>
                          <w:p w14:paraId="2000006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6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alt B-08a ongeldig / verlopen</w:t>
                            </w:r>
                          </w:p>
                          <w:p w14:paraId="2000006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Auth--&gt;&gt;Int: B-09a weigeringsrespons</w:t>
                            </w:r>
                          </w:p>
                          <w:p w14:paraId="2000006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Int--&gt;&gt;PD: B-10a doorgeven weigering</w:t>
                            </w:r>
                          </w:p>
                          <w:p w14:paraId="2000006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else B-08b geldig (per ondeelbare set, FR-38)</w:t>
                            </w:r>
                          </w:p>
                          <w:p w14:paraId="2000006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Auth-&gt;&gt;GBO: B-09b verzoek naar GBO (FR-28)</w:t>
                            </w:r>
                          </w:p>
                          <w:p w14:paraId="2000006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GBO-&gt;&gt;Bron: B-10b bevraag bronhouder (FR-26)</w:t>
                            </w:r>
                          </w:p>
                          <w:p w14:paraId="2000006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Bron: lokale autorisatiecomponent toetst aan beleid (FR-26 / FR-39)</w:t>
                            </w:r>
                          </w:p>
                          <w:p w14:paraId="2000006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Bron--&gt;&gt;GBO: B-11 gegevens + waarmerk (FR-27)</w:t>
                            </w:r>
                          </w:p>
                          <w:p w14:paraId="2000006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GBO--&gt;&gt;Auth: B-12 vertrouwelijk beveiligd antwoord</w:t>
                            </w:r>
                          </w:p>
                          <w:p w14:paraId="2000006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Auth-)LDV: log bevraging (FR-31)</w:t>
                            </w:r>
                          </w:p>
                          <w:p w14:paraId="2000006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Auth--&gt;&gt;Int: B-13 vertrouwelijk beveiligde doorlevering</w:t>
                            </w:r>
                          </w:p>
                          <w:p w14:paraId="2000006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Int--&gt;&gt;PD: B-14 doorlevering na bewerking (FR-18)</w:t>
                            </w:r>
                          </w:p>
                          <w:p w14:paraId="2000006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PD: verwerk met partijspecifiek kenmerk (FR-35)</w:t>
                            </w:r>
                          </w:p>
                          <w:p w14:paraId="2000007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B46CA0" id="Tekstvak 8" o:spid="_x0000_s1033" type="#_x0000_t202" style="position:absolute;margin-left:-.1pt;margin-top:14.35pt;width:429.7pt;height:480pt;z-index:25165825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" fillcolor="white [3201]" strokeweight=".5pt">
                <v:textbox>
                  <w:txbxContent>
                    <w:p w14:paraId="2000004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sequenceDiagram</w:t>
                      </w:r>
                    </w:p>
                    <w:p w14:paraId="2000004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PD as Private Dienstverlener</w:t>
                      </w:r>
                    </w:p>
                    <w:p w14:paraId="2000005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Int as Integrator</w:t>
                      </w:r>
                    </w:p>
                    <w:p w14:paraId="2000005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VL as Vertrouwensleverancier</w:t>
                      </w:r>
                    </w:p>
                    <w:p w14:paraId="2000005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Auth as Autorisatiecomponent</w:t>
                      </w:r>
                    </w:p>
                    <w:p w14:paraId="2000005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Beleid as Beleidsautoriteit</w:t>
                      </w:r>
                    </w:p>
                    <w:p w14:paraId="2000005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Reg as Toestemmingsregister</w:t>
                      </w:r>
                    </w:p>
                    <w:p w14:paraId="2000005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GBO</w:t>
                      </w:r>
                    </w:p>
                    <w:p w14:paraId="2000005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Bron as Bronhouder</w:t>
                      </w:r>
                    </w:p>
                    <w:p w14:paraId="2000005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B as Burger</w:t>
                      </w:r>
                    </w:p>
                    <w:p w14:paraId="2000005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LDV as Logboek (LDV)</w:t>
                      </w:r>
                    </w:p>
                    <w:p w14:paraId="2000005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5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PD-&gt;&gt;VL: B-01 vraag bewijs van identiteit en bevoegdheid (FR-16 / FR-34)</w:t>
                      </w:r>
                    </w:p>
                    <w:p w14:paraId="2000005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VL--&gt;&gt;PD: B-02 lever bewijs van identiteit en bevoegdheid</w:t>
                      </w:r>
                    </w:p>
                    <w:p w14:paraId="2000005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PD-&gt;&gt;Int: B-03 gegevensverzoek + bewijs van identiteit en bevoegdheid (FR-17 / FR-34)</w:t>
                      </w:r>
                    </w:p>
                    <w:p w14:paraId="2000005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Int-&gt;&gt;Auth: B-04 doorgeven verzoek (FR-18)</w:t>
                      </w:r>
                    </w:p>
                    <w:p w14:paraId="2000005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Auth: B-05 toets aan autorisatieregels (FR-39)</w:t>
                      </w:r>
                    </w:p>
                    <w:p w14:paraId="2000005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Auth-&gt;&gt;Reg: B-06 raadpleeg toestemmingsregister (FR-17)</w:t>
                      </w:r>
                    </w:p>
                    <w:p w14:paraId="2000006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Reg--&gt;&gt;Auth: toestemmingsrecord + status</w:t>
                      </w:r>
                    </w:p>
                    <w:p w14:paraId="2000006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Auth: B-07 valideer geldigheidsduur + reikwijdte (FR-11 / FR-17)</w:t>
                      </w:r>
                    </w:p>
                    <w:p w14:paraId="2000006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6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alt B-08a ongeldig / verlopen</w:t>
                      </w:r>
                    </w:p>
                    <w:p w14:paraId="2000006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Auth--&gt;&gt;Int: B-09a weigeringsrespons</w:t>
                      </w:r>
                    </w:p>
                    <w:p w14:paraId="2000006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Int--&gt;&gt;PD: B-10a doorgeven weigering</w:t>
                      </w:r>
                    </w:p>
                    <w:p w14:paraId="2000006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else B-08b geldig (per ondeelbare set, FR-38)</w:t>
                      </w:r>
                    </w:p>
                    <w:p w14:paraId="2000006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Auth-&gt;&gt;GBO: B-09b verzoek naar GBO (FR-28)</w:t>
                      </w:r>
                    </w:p>
                    <w:p w14:paraId="2000006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GBO-&gt;&gt;Bron: B-10b bevraag bronhouder (FR-26)</w:t>
                      </w:r>
                    </w:p>
                    <w:p w14:paraId="2000006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Bron: lokale autorisatiecomponent toetst aan beleid (FR-26 / FR-39)</w:t>
                      </w:r>
                    </w:p>
                    <w:p w14:paraId="2000006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Bron--&gt;&gt;GBO: B-11 gegevens + waarmerk (FR-27)</w:t>
                      </w:r>
                    </w:p>
                    <w:p w14:paraId="2000006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GBO--&gt;&gt;Auth: B-12 vertrouwelijk beveiligd antwoord</w:t>
                      </w:r>
                    </w:p>
                    <w:p w14:paraId="2000006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Auth-)LDV: log bevraging (FR-31)</w:t>
                      </w:r>
                    </w:p>
                    <w:p w14:paraId="2000006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Auth--&gt;&gt;Int: B-13 vertrouwelijk beveiligde doorlevering</w:t>
                      </w:r>
                    </w:p>
                    <w:p w14:paraId="2000006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Int--&gt;&gt;PD: B-14 doorlevering na bewerking (FR-18)</w:t>
                      </w:r>
                    </w:p>
                    <w:p w14:paraId="2000006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PD: verwerk met partijspecifiek kenmerk (FR-35)</w:t>
                      </w:r>
                    </w:p>
                    <w:p w14:paraId="2000007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txbxContent>
                </v:textbox>
                <w10:wrap type="topAndBottom"/>
              </v:shape>
            </w:pict>
          </mc:Fallback>
        </mc:AlternateContent>
      </w:r>
    </w:p>
    <w:p w14:paraId="21E12F72" w14:textId="48F0BA6E" w:rsidR="000C0414" w:rsidRPr="009F453E" w:rsidRDefault="000C0414" w:rsidP="00A41AE2"/>
    <w:p w14:paraId="3BB8F179" w14:textId="0BFCCCF5" w:rsidR="000C0414" w:rsidRPr="009F453E" w:rsidRDefault="000C0414" w:rsidP="004778BF">
      <w:pPr>
        <w:pStyle w:val="Kop1"/>
      </w:pPr>
      <w:bookmarkStart w:id="122" w:name="_Toc232767014"/>
      <w:r w:rsidRPr="009F453E">
        <w:t>Flow C: Toestemming beheren</w:t>
      </w:r>
      <w:bookmarkEnd w:id="122"/>
    </w:p>
    <w:p w14:paraId="13175FB4" w14:textId="3DB8D5E7" w:rsidR="000C0414" w:rsidRPr="009F453E" w:rsidRDefault="00BB0E19" w:rsidP="00A41AE2">
      <w:r w:rsidRPr="009F453E">
        <w:rPr>
          <w:noProof/>
        </w:rPr>
        <w:drawing>
          <wp:inline distT="0" distB="0" distL="0" distR="0" wp14:anchorId="76F2C952" wp14:editId="242C429C">
            <wp:extent cx="5759450" cy="3460078"/>
            <wp:effectExtent l="0" t="0" r="6350" b="5715"/>
            <wp:docPr id="105049428"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9428" name="Afbeelding 10504942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9450" cy="3537585"/>
                    </a:xfrm>
                    <a:prstGeom prst="rect">
                      <a:avLst/>
                    </a:prstGeom>
                  </pic:spPr>
                </pic:pic>
              </a:graphicData>
            </a:graphic>
          </wp:inline>
        </w:drawing>
      </w:r>
    </w:p>
    <w:p w14:paraId="7CB8C9B1" w14:textId="77777777" w:rsidR="00D14BEA" w:rsidRPr="009F453E" w:rsidRDefault="00D14BEA" w:rsidP="00D14BEA">
      <w:r w:rsidRPr="009F453E">
        <w:t>Deze flow beschrijft het proces waarin een burger inzage krijgt in verleende toestemmingen en, voor zover mogelijk, een eerder verleende toestemming kan intrekken via het Toestemmingsportaal van de GBO-DvTP-voorziening.</w:t>
      </w:r>
    </w:p>
    <w:p w14:paraId="581E88A8" w14:textId="77777777" w:rsidR="00D14BEA" w:rsidRPr="009F453E" w:rsidRDefault="00D14BEA" w:rsidP="00490BEC">
      <w:pPr>
        <w:pStyle w:val="Kop2"/>
        <w:numPr>
          <w:ilvl w:val="1"/>
          <w:numId w:val="76"/>
        </w:numPr>
      </w:pPr>
      <w:bookmarkStart w:id="123" w:name="_Toc232767015"/>
      <w:r w:rsidRPr="009F453E">
        <w:t>Toegang en authenticatie</w:t>
      </w:r>
      <w:bookmarkEnd w:id="123"/>
    </w:p>
    <w:p w14:paraId="266D6A87" w14:textId="77777777" w:rsidR="00D14BEA" w:rsidRPr="009F453E" w:rsidRDefault="00D14BEA" w:rsidP="00D14BEA">
      <w:r w:rsidRPr="009F453E">
        <w:rPr>
          <w:b/>
          <w:bCs/>
        </w:rPr>
        <w:t>C-00. Inloggen bij Toestemmingsportaal (FR-01)</w:t>
      </w:r>
      <w:r w:rsidRPr="009F453E">
        <w:br/>
        <w:t>De burger meldt zich aan bij het Toestemmingsportaal en wordt geauthenticeerd via een door de overheid erkend authenticatiemiddel.</w:t>
      </w:r>
    </w:p>
    <w:p w14:paraId="4E9C7A2F" w14:textId="77777777" w:rsidR="00D14BEA" w:rsidRPr="009F453E" w:rsidRDefault="00D14BEA" w:rsidP="00D14BEA">
      <w:r w:rsidRPr="009F453E">
        <w:rPr>
          <w:b/>
          <w:bCs/>
        </w:rPr>
        <w:t>C-00b. Authenticatieresultaat</w:t>
      </w:r>
      <w:r w:rsidRPr="009F453E">
        <w:br/>
        <w:t>Het authenticatieresultaat wordt door het authenticatiemiddel beschikbaar gesteld aan het Toestemmingsportaal.</w:t>
      </w:r>
    </w:p>
    <w:p w14:paraId="64083F4E" w14:textId="77777777" w:rsidR="00D14BEA" w:rsidRPr="009F453E" w:rsidRDefault="00D14BEA" w:rsidP="00C5008A">
      <w:pPr>
        <w:pStyle w:val="Kop2"/>
      </w:pPr>
      <w:bookmarkStart w:id="124" w:name="_Toc232767016"/>
      <w:r w:rsidRPr="009F453E">
        <w:t>Overzicht en inzage</w:t>
      </w:r>
      <w:bookmarkEnd w:id="124"/>
    </w:p>
    <w:p w14:paraId="2B717232" w14:textId="77777777" w:rsidR="00D14BEA" w:rsidRPr="009F453E" w:rsidRDefault="00D14BEA" w:rsidP="00D14BEA">
      <w:r w:rsidRPr="009F453E">
        <w:rPr>
          <w:b/>
          <w:bCs/>
        </w:rPr>
        <w:t>C-01. Opvragen overzicht toestemmingen (FR-20)</w:t>
      </w:r>
      <w:r w:rsidRPr="009F453E">
        <w:br/>
        <w:t>De burger vraagt een overzicht op van alle verleende toestemmingen.</w:t>
      </w:r>
    </w:p>
    <w:p w14:paraId="3A36C05B" w14:textId="77777777" w:rsidR="00D14BEA" w:rsidRPr="009F453E" w:rsidRDefault="00D14BEA" w:rsidP="00D14BEA">
      <w:r w:rsidRPr="009F453E">
        <w:rPr>
          <w:b/>
          <w:bCs/>
        </w:rPr>
        <w:t>C-02. Ophalen consent-historie en status (FR-20/22)</w:t>
      </w:r>
      <w:r w:rsidRPr="009F453E">
        <w:br/>
        <w:t>Het Toestemmingsportaal raadpleegt het toestemmingsregister om de historische en actuele status van toestemmingen op te halen.</w:t>
      </w:r>
    </w:p>
    <w:p w14:paraId="617E34E1" w14:textId="77777777" w:rsidR="00D14BEA" w:rsidRPr="009F453E" w:rsidRDefault="00D14BEA" w:rsidP="00D14BEA">
      <w:r w:rsidRPr="009F453E">
        <w:rPr>
          <w:b/>
          <w:bCs/>
        </w:rPr>
        <w:t>C-03. Retourneren consentgegevens (FR-22)</w:t>
      </w:r>
      <w:r w:rsidRPr="009F453E">
        <w:br/>
        <w:t>Het toestemmingsregister levert de lijst met toestemmingen en bijbehorende statusinformatie terug aan het Toestemmingsportaal.</w:t>
      </w:r>
    </w:p>
    <w:p w14:paraId="41BF8311" w14:textId="77777777" w:rsidR="00D14BEA" w:rsidRPr="009F453E" w:rsidRDefault="00D14BEA" w:rsidP="00D14BEA">
      <w:r w:rsidRPr="009F453E">
        <w:rPr>
          <w:b/>
          <w:bCs/>
        </w:rPr>
        <w:t>C-04. Tonen overzicht en detailinformatie (FR-21/22)</w:t>
      </w:r>
      <w:r w:rsidRPr="009F453E">
        <w:br/>
        <w:t>Het Toestemmingsportaal toont de burger een overzicht van toestemmingen, inclusief detailinformatie per toestemming.</w:t>
      </w:r>
    </w:p>
    <w:p w14:paraId="6B13E928" w14:textId="77777777" w:rsidR="00D14BEA" w:rsidRPr="009F453E" w:rsidRDefault="00D14BEA" w:rsidP="00C5008A">
      <w:pPr>
        <w:pStyle w:val="Kop2"/>
      </w:pPr>
      <w:bookmarkStart w:id="125" w:name="_Toc232767017"/>
      <w:r w:rsidRPr="009F453E">
        <w:t>Intrekken van toestemming</w:t>
      </w:r>
      <w:bookmarkEnd w:id="125"/>
    </w:p>
    <w:p w14:paraId="75E49665" w14:textId="77777777" w:rsidR="00D14BEA" w:rsidRPr="009F453E" w:rsidRDefault="00D14BEA" w:rsidP="00D14BEA">
      <w:r w:rsidRPr="009F453E">
        <w:rPr>
          <w:b/>
          <w:bCs/>
        </w:rPr>
        <w:t>C-05. Initiëren intrekking (FR-23)</w:t>
      </w:r>
      <w:r w:rsidRPr="009F453E">
        <w:br/>
        <w:t>De burger selecteert een toestemming en initieert de actie om deze in te trekken.</w:t>
      </w:r>
    </w:p>
    <w:p w14:paraId="5D6A8C10" w14:textId="77777777" w:rsidR="00D14BEA" w:rsidRPr="009F453E" w:rsidRDefault="00D14BEA" w:rsidP="00D14BEA">
      <w:r w:rsidRPr="009F453E">
        <w:rPr>
          <w:b/>
          <w:bCs/>
        </w:rPr>
        <w:t>C-06. Statuscontrole toestemming (FR-24)</w:t>
      </w:r>
      <w:r w:rsidRPr="009F453E">
        <w:br/>
        <w:t>Het Toestemmingsportaal controleert of de toestemming nog geldig is (niet verlopen, niet eerder ingetrokken).</w:t>
      </w:r>
    </w:p>
    <w:p w14:paraId="5B8C26E4" w14:textId="77777777" w:rsidR="00D14BEA" w:rsidRPr="009F453E" w:rsidRDefault="00D14BEA" w:rsidP="00C5008A">
      <w:pPr>
        <w:pStyle w:val="Kop2"/>
      </w:pPr>
      <w:bookmarkStart w:id="126" w:name="_Toc232767018"/>
      <w:r w:rsidRPr="009F453E">
        <w:t>Intrekking mogelijk</w:t>
      </w:r>
      <w:bookmarkEnd w:id="126"/>
    </w:p>
    <w:p w14:paraId="2ABCD3F1" w14:textId="77777777" w:rsidR="00D14BEA" w:rsidRPr="009F453E" w:rsidRDefault="00D14BEA" w:rsidP="00D14BEA">
      <w:r w:rsidRPr="009F453E">
        <w:rPr>
          <w:b/>
          <w:bCs/>
        </w:rPr>
        <w:t>C-07a. Toestemming nog geldig</w:t>
      </w:r>
      <w:r w:rsidRPr="009F453E">
        <w:br/>
        <w:t>Indien de toestemming nog geldig is, kan zij worden ingetrokken; de intrekking werkt vooruit.</w:t>
      </w:r>
    </w:p>
    <w:p w14:paraId="291B9999" w14:textId="77777777" w:rsidR="00D14BEA" w:rsidRPr="009F453E" w:rsidRDefault="00D14BEA" w:rsidP="00D14BEA">
      <w:r w:rsidRPr="009F453E">
        <w:rPr>
          <w:b/>
          <w:bCs/>
        </w:rPr>
        <w:t>C-08a. Intrekken en status bijwerken (FR-23)</w:t>
      </w:r>
      <w:r w:rsidRPr="009F453E">
        <w:br/>
        <w:t>Het Toestemmingsportaal trekt de toestemming in en werkt de status in het toestemmingsregister bij naar </w:t>
      </w:r>
      <w:r w:rsidRPr="009F453E">
        <w:rPr>
          <w:i/>
          <w:iCs/>
        </w:rPr>
        <w:t>geannuleerd</w:t>
      </w:r>
      <w:r w:rsidRPr="009F453E">
        <w:t>.</w:t>
      </w:r>
    </w:p>
    <w:p w14:paraId="49AD3F77" w14:textId="77777777" w:rsidR="008B2C23" w:rsidRPr="009F453E" w:rsidRDefault="008B2C23" w:rsidP="008B2C23">
      <w:pPr>
        <w:spacing w:after="100" w:afterAutospacing="1" w:line="276" w:lineRule="auto"/>
        <w:rPr>
          <w:rFonts w:eastAsia="Times New Roman" w:cs="Arial"/>
          <w:color w:val="000000"/>
        </w:rPr>
      </w:pPr>
      <w:r w:rsidRPr="009F453E">
        <w:rPr>
          <w:rFonts w:eastAsia="Times New Roman" w:cs="Arial"/>
          <w:b/>
          <w:bCs/>
          <w:color w:val="000000"/>
        </w:rPr>
        <w:t>C-08a.1. Logging naar LDV (FR-31)</w:t>
      </w:r>
      <w:r w:rsidRPr="009F453E">
        <w:rPr>
          <w:rFonts w:eastAsia="Times New Roman" w:cs="Arial"/>
          <w:color w:val="000000"/>
        </w:rPr>
        <w:br/>
        <w:t>Het Toestemmingsportaal legt de intrekking vast in het Logboek Dataverwerkingen (LDV), zodat de wijziging auditeerbaar is en in het centrale overzicht (FR-20) zichtbaar blijft voor de burger.</w:t>
      </w:r>
    </w:p>
    <w:p w14:paraId="22E03C47" w14:textId="77777777" w:rsidR="00D14BEA" w:rsidRPr="009F453E" w:rsidRDefault="00D14BEA" w:rsidP="00D14BEA">
      <w:r w:rsidRPr="009F453E">
        <w:rPr>
          <w:b/>
          <w:bCs/>
        </w:rPr>
        <w:t>C-09a. Bevestiging statuswijziging (FR-22)</w:t>
      </w:r>
      <w:r w:rsidRPr="009F453E">
        <w:br/>
        <w:t>Het toestemmingsregister bevestigt de statuswijziging aan het Toestemmingsportaal.</w:t>
      </w:r>
    </w:p>
    <w:p w14:paraId="0F754464" w14:textId="77777777" w:rsidR="00D14BEA" w:rsidRPr="009F453E" w:rsidRDefault="00D14BEA" w:rsidP="00D14BEA">
      <w:r w:rsidRPr="009F453E">
        <w:rPr>
          <w:b/>
          <w:bCs/>
        </w:rPr>
        <w:t>C-10a. Tonen bevestiging intrekking (FR-23/22)</w:t>
      </w:r>
      <w:r w:rsidRPr="009F453E">
        <w:br/>
        <w:t>Het Toestemmingsportaal toont de burger een bevestiging dat de toestemming succesvol is ingetrokken.</w:t>
      </w:r>
    </w:p>
    <w:p w14:paraId="20CD6694" w14:textId="77777777" w:rsidR="00D14BEA" w:rsidRPr="009F453E" w:rsidRDefault="00D14BEA" w:rsidP="00C5008A">
      <w:pPr>
        <w:pStyle w:val="Kop2"/>
      </w:pPr>
      <w:bookmarkStart w:id="127" w:name="_Toc232767019"/>
      <w:r w:rsidRPr="009F453E">
        <w:t>Intrekking niet mogelijk</w:t>
      </w:r>
      <w:bookmarkEnd w:id="127"/>
    </w:p>
    <w:p w14:paraId="02E502BA" w14:textId="77777777" w:rsidR="00D14BEA" w:rsidRPr="009F453E" w:rsidRDefault="00D14BEA" w:rsidP="00D14BEA">
      <w:r w:rsidRPr="009F453E">
        <w:rPr>
          <w:b/>
          <w:bCs/>
        </w:rPr>
        <w:t>C-07b. Toestemming reeds verlopen of ingetrokken (FR-24)</w:t>
      </w:r>
      <w:r w:rsidRPr="009F453E">
        <w:br/>
        <w:t>Indien de toestemming niet meer geldig is, is intrekking niet meer mogelijk; voor reeds opgehaalde gegevens gelden de AVG-rechten bij de dienstverlener (FR-25).</w:t>
      </w:r>
    </w:p>
    <w:p w14:paraId="26A64D93" w14:textId="77777777" w:rsidR="00D14BEA" w:rsidRPr="009F453E" w:rsidRDefault="00D14BEA" w:rsidP="00D14BEA">
      <w:r w:rsidRPr="009F453E">
        <w:rPr>
          <w:b/>
          <w:bCs/>
        </w:rPr>
        <w:t>C-08b. Ophalen contactgegevens privacy officer (FR-25)</w:t>
      </w:r>
      <w:r w:rsidRPr="009F453E">
        <w:br/>
        <w:t>Het Toestemmingsportaal raadpleegt de vastgelegde organisatiegegevens om de contactgegevens van de verantwoordelijke privacy officer van de private dienstverlener op te halen.</w:t>
      </w:r>
    </w:p>
    <w:p w14:paraId="54FAB621" w14:textId="77777777" w:rsidR="00D14BEA" w:rsidRPr="009F453E" w:rsidRDefault="00D14BEA" w:rsidP="00D14BEA">
      <w:r w:rsidRPr="009F453E">
        <w:rPr>
          <w:b/>
          <w:bCs/>
        </w:rPr>
        <w:t>C-09b. Retourneren contactgegevens (FR-25)</w:t>
      </w:r>
      <w:r w:rsidRPr="009F453E">
        <w:br/>
        <w:t>De contactgegevens van de privacy officer worden beschikbaar gesteld aan het Toestemmingsportaal.</w:t>
      </w:r>
    </w:p>
    <w:p w14:paraId="3129E389" w14:textId="77777777" w:rsidR="00D14BEA" w:rsidRPr="009F453E" w:rsidRDefault="00D14BEA" w:rsidP="00D14BEA">
      <w:r w:rsidRPr="009F453E">
        <w:rPr>
          <w:b/>
          <w:bCs/>
        </w:rPr>
        <w:t>C-10b. Tonen uitleg en vervolgopties (FR-25)</w:t>
      </w:r>
      <w:r w:rsidRPr="009F453E">
        <w:br/>
        <w:t>Het Toestemmingsportaal informeert de burger dat intrekking niet mogelijk is, geeft een toelichting in het kader van de AVG en toont de contactgegevens van de privacy officer voor verdere afhandeling.</w:t>
      </w:r>
    </w:p>
    <w:p w14:paraId="1F9C0BED" w14:textId="687EA6BD" w:rsidR="000C0414" w:rsidRPr="009F453E" w:rsidRDefault="000C0414" w:rsidP="000C0414"/>
    <w:p w14:paraId="0CC30F38" w14:textId="7853B0CF" w:rsidR="005D1C65" w:rsidRPr="009F453E" w:rsidRDefault="005D1C65" w:rsidP="000C0414">
      <w:pPr>
        <w:rPr>
          <w:b/>
          <w:bCs/>
        </w:rPr>
      </w:pPr>
      <w:r w:rsidRPr="009F453E">
        <w:rPr>
          <w:b/>
          <w:bCs/>
          <w:noProof/>
        </w:rPr>
        <mc:AlternateContent>
          <mc:Choice Requires="wps">
            <w:drawing>
              <wp:anchor distT="0" distB="0" distL="114300" distR="114300" simplePos="0" relativeHeight="251658251" behindDoc="0" locked="0" layoutInCell="1" allowOverlap="1" wp14:anchorId="3DB2E478" wp14:editId="12F39F65">
                <wp:simplePos x="0" y="0"/>
                <wp:positionH relativeFrom="column">
                  <wp:posOffset>0</wp:posOffset>
                </wp:positionH>
                <wp:positionV relativeFrom="paragraph">
                  <wp:posOffset>180975</wp:posOffset>
                </wp:positionV>
                <wp:extent cx="5946140" cy="6572250"/>
                <wp:effectExtent l="0" t="0" r="10160" b="19050"/>
                <wp:wrapTopAndBottom/>
                <wp:docPr id="1412403696" name="Tekstvak 9"/>
                <wp:cNvGraphicFramePr/>
                <a:graphic xmlns:a="http://schemas.openxmlformats.org/drawingml/2006/main">
                  <a:graphicData uri="http://schemas.microsoft.com/office/word/2010/wordprocessingShape">
                    <wps:wsp>
                      <wps:cNvSpPr txBox="1"/>
                      <wps:spPr>
                        <a:xfrm>
                          <a:off x="0" y="0"/>
                          <a:ext cx="5946140" cy="4649214"/>
                        </a:xfrm>
                        <a:prstGeom prst="rect">
                          <a:avLst/>
                        </a:prstGeom>
                        <a:solidFill>
                          <a:schemeClr val="lt1"/>
                        </a:solidFill>
                        <a:ln w="6350">
                          <a:solidFill>
                            <a:prstClr val="black"/>
                          </a:solidFill>
                        </a:ln>
                      </wps:spPr>
                      <wps:txbx>
                        <w:txbxContent>
                          <w:p w14:paraId="2000009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sequenceDiagram</w:t>
                            </w:r>
                          </w:p>
                          <w:p w14:paraId="2000009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B as Burger</w:t>
                            </w:r>
                          </w:p>
                          <w:p w14:paraId="2000009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Mid as Erkend authenticatiemiddel</w:t>
                            </w:r>
                          </w:p>
                          <w:p w14:paraId="2000009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Portal as Toestemmingsportaal</w:t>
                            </w:r>
                          </w:p>
                          <w:p w14:paraId="2000009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Reg as Toestemmingsregister</w:t>
                            </w:r>
                          </w:p>
                          <w:p w14:paraId="2000009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Org as Organisatiegegevens PD</w:t>
                            </w:r>
                          </w:p>
                          <w:p w14:paraId="2000009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LDV as Logboek (LDV)</w:t>
                            </w:r>
                          </w:p>
                          <w:p w14:paraId="2000009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9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B-&gt;&gt;Mid: C-00 inloggen (FR-01)</w:t>
                            </w:r>
                          </w:p>
                          <w:p w14:paraId="2000009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Mid--&gt;&gt;Portal: C-00b auth-resultaat</w:t>
                            </w:r>
                          </w:p>
                          <w:p w14:paraId="200000A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B-&gt;&gt;Portal: C-01 vraag overzicht toestemmingen (FR-20)</w:t>
                            </w:r>
                          </w:p>
                          <w:p w14:paraId="200000A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Portal-&gt;&gt;Reg: C-02 ophalen toestemmings-historie + status (FR-20 / FR-22)</w:t>
                            </w:r>
                          </w:p>
                          <w:p w14:paraId="200000A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Reg--&gt;&gt;Portal: C-03 lijst + statusdetails (FR-22)</w:t>
                            </w:r>
                          </w:p>
                          <w:p w14:paraId="200000A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Portal--&gt;&gt;B: C-04 toon overzicht + detailweergave (FR-21 / FR-22)</w:t>
                            </w:r>
                          </w:p>
                          <w:p w14:paraId="200000A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B-&gt;&gt;Portal: C-05 actie intrekken (FR-23)</w:t>
                            </w:r>
                          </w:p>
                          <w:p w14:paraId="200000A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Portal: C-06 statuscontrole: toestemming nog geldig? (FR-24)</w:t>
                            </w:r>
                          </w:p>
                          <w:p w14:paraId="200000A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A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alt C-07a toestemming nog geldig</w:t>
                            </w:r>
                          </w:p>
                          <w:p w14:paraId="200000A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Portal-&gt;&gt;Reg: C-08a update status = geannuleerd (FR-23)</w:t>
                            </w:r>
                          </w:p>
                          <w:p w14:paraId="200000A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Portal-)LDV: C-08a.1 log intrekking (FR-31)</w:t>
                            </w:r>
                          </w:p>
                          <w:p w14:paraId="200000A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Reg--&gt;&gt;Portal: C-09a bevestig wijziging (FR-22)</w:t>
                            </w:r>
                          </w:p>
                          <w:p w14:paraId="200000A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Portal--&gt;&gt;B: C-10a toon bevestiging intrekking (FR-23 / FR-22)</w:t>
                            </w:r>
                          </w:p>
                          <w:p w14:paraId="200000A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else C-07b verlopen / ingetrokken</w:t>
                            </w:r>
                          </w:p>
                          <w:p w14:paraId="200000A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Portal-&gt;&gt;Org: C-08b haal contact privacy officer (FR-25)</w:t>
                            </w:r>
                          </w:p>
                          <w:p w14:paraId="200000A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Org--&gt;&gt;Portal: C-09b retourneer contactgegevens</w:t>
                            </w:r>
                          </w:p>
                          <w:p w14:paraId="200000A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Portal--&gt;&gt;B: C-10b toon AVG-uitleg + contact (FR-25)</w:t>
                            </w:r>
                          </w:p>
                          <w:p w14:paraId="200000B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2E478" id="Tekstvak 9" o:spid="_x0000_s1034" type="#_x0000_t202" style="position:absolute;margin-left:0;margin-top:14.25pt;width:468.2pt;height:51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" fillcolor="white [3201]" strokeweight=".5pt">
                <v:textbox>
                  <w:txbxContent>
                    <w:p w14:paraId="2000009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sequenceDiagram</w:t>
                      </w:r>
                    </w:p>
                    <w:p w14:paraId="2000009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B as Burger</w:t>
                      </w:r>
                    </w:p>
                    <w:p w14:paraId="2000009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Mid as Erkend authenticatiemiddel</w:t>
                      </w:r>
                    </w:p>
                    <w:p w14:paraId="2000009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Portal as Toestemmingsportaal</w:t>
                      </w:r>
                    </w:p>
                    <w:p w14:paraId="2000009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Reg as Toestemmingsregister</w:t>
                      </w:r>
                    </w:p>
                    <w:p w14:paraId="2000009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Org as Organisatiegegevens PD</w:t>
                      </w:r>
                    </w:p>
                    <w:p w14:paraId="2000009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LDV as Logboek (LDV)</w:t>
                      </w:r>
                    </w:p>
                    <w:p w14:paraId="2000009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9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B-&gt;&gt;Mid: C-00 inloggen (FR-01)</w:t>
                      </w:r>
                    </w:p>
                    <w:p w14:paraId="2000009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Mid--&gt;&gt;Portal: C-00b auth-resultaat</w:t>
                      </w:r>
                    </w:p>
                    <w:p w14:paraId="200000A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B-&gt;&gt;Portal: C-01 vraag overzicht toestemmingen (FR-20)</w:t>
                      </w:r>
                    </w:p>
                    <w:p w14:paraId="200000A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Portal-&gt;&gt;Reg: C-02 ophalen toestemmings-historie + status (FR-20 / FR-22)</w:t>
                      </w:r>
                    </w:p>
                    <w:p w14:paraId="200000A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Reg--&gt;&gt;Portal: C-03 lijst + statusdetails (FR-22)</w:t>
                      </w:r>
                    </w:p>
                    <w:p w14:paraId="200000A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Portal--&gt;&gt;B: C-04 toon overzicht + detailweergave (FR-21 / FR-22)</w:t>
                      </w:r>
                    </w:p>
                    <w:p w14:paraId="200000A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B-&gt;&gt;Portal: C-05 actie intrekken (FR-23)</w:t>
                      </w:r>
                    </w:p>
                    <w:p w14:paraId="200000A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Portal: C-06 statuscontrole: toestemming nog geldig? (FR-24)</w:t>
                      </w:r>
                    </w:p>
                    <w:p w14:paraId="200000A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A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alt C-07a toestemming nog geldig</w:t>
                      </w:r>
                    </w:p>
                    <w:p w14:paraId="200000A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Portal-&gt;&gt;Reg: C-08a update status = geannuleerd (FR-23)</w:t>
                      </w:r>
                    </w:p>
                    <w:p w14:paraId="200000A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Portal-)LDV: C-08a.1 log intrekking (FR-31)</w:t>
                      </w:r>
                    </w:p>
                    <w:p w14:paraId="200000A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Reg--&gt;&gt;Portal: C-09a bevestig wijziging (FR-22)</w:t>
                      </w:r>
                    </w:p>
                    <w:p w14:paraId="200000A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Portal--&gt;&gt;B: C-10a toon bevestiging intrekking (FR-23 / FR-22)</w:t>
                      </w:r>
                    </w:p>
                    <w:p w14:paraId="200000A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else C-07b verlopen / ingetrokken</w:t>
                      </w:r>
                    </w:p>
                    <w:p w14:paraId="200000A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Portal-&gt;&gt;Org: C-08b haal contact privacy officer (FR-25)</w:t>
                      </w:r>
                    </w:p>
                    <w:p w14:paraId="200000A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Org--&gt;&gt;Portal: C-09b retourneer contactgegevens</w:t>
                      </w:r>
                    </w:p>
                    <w:p w14:paraId="200000A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Portal--&gt;&gt;B: C-10b toon AVG-uitleg + contact (FR-25)</w:t>
                      </w:r>
                    </w:p>
                    <w:p w14:paraId="200000B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txbxContent>
                </v:textbox>
                <w10:wrap type="topAndBottom"/>
              </v:shape>
            </w:pict>
          </mc:Fallback>
        </mc:AlternateContent>
      </w:r>
    </w:p>
    <w:p w14:paraId="02ABE829" w14:textId="444B5A65" w:rsidR="00D64C8C" w:rsidRPr="009F453E" w:rsidRDefault="00D64C8C" w:rsidP="000C0414">
      <w:pPr>
        <w:ind w:left="720"/>
        <w:rPr>
          <w:b/>
          <w:bCs/>
        </w:rPr>
      </w:pPr>
    </w:p>
    <w:p w14:paraId="3506DF36" w14:textId="28FD4FD5" w:rsidR="000C0414" w:rsidRPr="009F453E" w:rsidRDefault="000C0414" w:rsidP="000C0414">
      <w:pPr>
        <w:ind w:left="720"/>
      </w:pPr>
    </w:p>
    <w:p w14:paraId="44639FF1" w14:textId="3D81038B" w:rsidR="000C0414" w:rsidRPr="009F453E" w:rsidRDefault="000C0414" w:rsidP="004778BF">
      <w:pPr>
        <w:pStyle w:val="Kop1"/>
      </w:pPr>
      <w:bookmarkStart w:id="128" w:name="_Toc232767020"/>
      <w:r w:rsidRPr="009F453E">
        <w:t>Flow D: Onboarden Private dienstverlener</w:t>
      </w:r>
      <w:bookmarkEnd w:id="128"/>
    </w:p>
    <w:p w14:paraId="1F93CD44" w14:textId="5C363619" w:rsidR="000B7D31" w:rsidRPr="009F453E" w:rsidRDefault="00BA1FB8" w:rsidP="000C0414">
      <w:pPr>
        <w:rPr>
          <w:lang w:eastAsia="nl-NL"/>
        </w:rPr>
      </w:pPr>
      <w:r w:rsidRPr="009F453E">
        <w:rPr>
          <w:noProof/>
          <w:lang w:eastAsia="nl-NL"/>
        </w:rPr>
        <w:drawing>
          <wp:inline distT="0" distB="0" distL="0" distR="0" wp14:anchorId="26C64A7B" wp14:editId="7F741A92">
            <wp:extent cx="5759450" cy="4503243"/>
            <wp:effectExtent l="0" t="0" r="6350" b="0"/>
            <wp:docPr id="316136220"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36220" name="Afbeelding 3161362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9450" cy="4319905"/>
                    </a:xfrm>
                    <a:prstGeom prst="rect">
                      <a:avLst/>
                    </a:prstGeom>
                  </pic:spPr>
                </pic:pic>
              </a:graphicData>
            </a:graphic>
          </wp:inline>
        </w:drawing>
      </w:r>
    </w:p>
    <w:p w14:paraId="2D7E4D02" w14:textId="3AB3BD41" w:rsidR="000C0414" w:rsidRPr="009F453E" w:rsidRDefault="000C0414" w:rsidP="000C0414">
      <w:pPr>
        <w:rPr>
          <w:lang w:eastAsia="nl-NL"/>
        </w:rPr>
      </w:pPr>
      <w:r w:rsidRPr="009F453E">
        <w:rPr>
          <w:lang w:eastAsia="nl-NL"/>
        </w:rPr>
        <w:t>Deze flow beschrijft de toegangsprocedure (Onboarding) om als partij toegelaten te worden tot het stelsel.</w:t>
      </w:r>
    </w:p>
    <w:p w14:paraId="2B42B692" w14:textId="77777777" w:rsidR="00FB76D9" w:rsidRPr="009F453E" w:rsidRDefault="00FB76D9" w:rsidP="00490BEC">
      <w:pPr>
        <w:pStyle w:val="Kop2"/>
        <w:numPr>
          <w:ilvl w:val="1"/>
          <w:numId w:val="81"/>
        </w:numPr>
      </w:pPr>
      <w:bookmarkStart w:id="129" w:name="_Toc232767021"/>
      <w:r w:rsidRPr="009F453E">
        <w:t>Start en authenticatie</w:t>
      </w:r>
      <w:bookmarkEnd w:id="129"/>
    </w:p>
    <w:p w14:paraId="3962BE47" w14:textId="77777777" w:rsidR="00FB76D9" w:rsidRPr="009F453E" w:rsidRDefault="00FB76D9" w:rsidP="00FB76D9">
      <w:pPr>
        <w:rPr>
          <w:lang w:eastAsia="nl-NL"/>
        </w:rPr>
      </w:pPr>
      <w:r w:rsidRPr="009F453E">
        <w:rPr>
          <w:b/>
          <w:bCs/>
          <w:lang w:eastAsia="nl-NL"/>
        </w:rPr>
        <w:t>D-01. Start aanmelding (FR-29)</w:t>
      </w:r>
      <w:r w:rsidRPr="009F453E">
        <w:rPr>
          <w:lang w:eastAsia="nl-NL"/>
        </w:rPr>
        <w:br/>
        <w:t>De private dienstverlener start het onboardingproces via het beheerportaal van de GBO-DvTP-voorziening.</w:t>
      </w:r>
    </w:p>
    <w:p w14:paraId="1C2A8F53" w14:textId="77777777" w:rsidR="00FB76D9" w:rsidRPr="009F453E" w:rsidRDefault="00FB76D9" w:rsidP="00FB76D9">
      <w:pPr>
        <w:rPr>
          <w:lang w:eastAsia="nl-NL"/>
        </w:rPr>
      </w:pPr>
      <w:r w:rsidRPr="009F453E">
        <w:rPr>
          <w:b/>
          <w:bCs/>
          <w:lang w:eastAsia="nl-NL"/>
        </w:rPr>
        <w:t>D-02. Authenticatie via een erkend authenticatiemiddel voor organisaties (FR-03)</w:t>
      </w:r>
      <w:r w:rsidRPr="009F453E">
        <w:rPr>
          <w:lang w:eastAsia="nl-NL"/>
        </w:rPr>
        <w:br/>
        <w:t>De private dienstverlener authenticeert zich via een erkend authenticatiemiddel voor organisaties.</w:t>
      </w:r>
    </w:p>
    <w:p w14:paraId="27C91B5A" w14:textId="77777777" w:rsidR="00FB76D9" w:rsidRPr="009F453E" w:rsidRDefault="00FB76D9" w:rsidP="00FB76D9">
      <w:pPr>
        <w:rPr>
          <w:lang w:eastAsia="nl-NL"/>
        </w:rPr>
      </w:pPr>
      <w:r w:rsidRPr="009F453E">
        <w:rPr>
          <w:b/>
          <w:bCs/>
          <w:lang w:eastAsia="nl-NL"/>
        </w:rPr>
        <w:t>D-02b. Bevestiging identiteit (FR-03)</w:t>
      </w:r>
      <w:r w:rsidRPr="009F453E">
        <w:rPr>
          <w:lang w:eastAsia="nl-NL"/>
        </w:rPr>
        <w:br/>
        <w:t>De bevestigde identiteit wordt beschikbaar gesteld aan het beheerportaal.</w:t>
      </w:r>
    </w:p>
    <w:p w14:paraId="39AB9B09" w14:textId="77777777" w:rsidR="00E823BB" w:rsidRPr="009F453E" w:rsidRDefault="00E823BB" w:rsidP="00E823BB">
      <w:pPr>
        <w:spacing w:after="100" w:afterAutospacing="1" w:line="276" w:lineRule="auto"/>
        <w:rPr>
          <w:rFonts w:eastAsia="Times New Roman" w:cs="Arial"/>
          <w:color w:val="000000"/>
        </w:rPr>
      </w:pPr>
      <w:r w:rsidRPr="009F453E">
        <w:rPr>
          <w:rFonts w:eastAsia="Times New Roman" w:cs="Arial"/>
          <w:b/>
          <w:bCs/>
          <w:color w:val="000000"/>
        </w:rPr>
        <w:t>D-01i. Start aanmelding integrator (FR-37)</w:t>
      </w:r>
      <w:r w:rsidRPr="009F453E">
        <w:rPr>
          <w:rFonts w:eastAsia="Times New Roman" w:cs="Arial"/>
          <w:color w:val="000000"/>
        </w:rPr>
        <w:br/>
        <w:t>Parallel aan (of onafhankelijk van) de aanmelding van een private dienstverlener kan een integrator of softwarepartij zich aanmelden als deelnemer aan het stelsel. De integrator wordt als aparte partij onboard en krijgt in de dienstencatalogus een eigen registratie per use case waarvoor zij optreedt.</w:t>
      </w:r>
    </w:p>
    <w:p w14:paraId="488EB829" w14:textId="77777777" w:rsidR="00E823BB" w:rsidRPr="009F453E" w:rsidRDefault="00E823BB" w:rsidP="00FB76D9">
      <w:pPr>
        <w:rPr>
          <w:lang w:eastAsia="nl-NL"/>
        </w:rPr>
      </w:pPr>
    </w:p>
    <w:p w14:paraId="692B0803" w14:textId="77777777" w:rsidR="00FB76D9" w:rsidRPr="009F453E" w:rsidRDefault="00FB76D9" w:rsidP="001A0988">
      <w:pPr>
        <w:pStyle w:val="Kop2"/>
      </w:pPr>
      <w:bookmarkStart w:id="130" w:name="_Toc232767022"/>
      <w:r w:rsidRPr="009F453E">
        <w:t>Indienen van de aanvraag</w:t>
      </w:r>
      <w:bookmarkEnd w:id="130"/>
    </w:p>
    <w:p w14:paraId="32DF3D66" w14:textId="77777777" w:rsidR="00FB76D9" w:rsidRPr="009F453E" w:rsidRDefault="00FB76D9" w:rsidP="00FB76D9">
      <w:pPr>
        <w:rPr>
          <w:lang w:eastAsia="nl-NL"/>
        </w:rPr>
      </w:pPr>
      <w:r w:rsidRPr="009F453E">
        <w:rPr>
          <w:b/>
          <w:bCs/>
          <w:lang w:eastAsia="nl-NL"/>
        </w:rPr>
        <w:t>D-03. Aanleveren aanvraaggegevens</w:t>
      </w:r>
      <w:r w:rsidRPr="009F453E">
        <w:rPr>
          <w:lang w:eastAsia="nl-NL"/>
        </w:rPr>
        <w:br/>
        <w:t>De private dienstverlener levert de vereiste gegevens en bewijsstukken aan, waaronder:</w:t>
      </w:r>
    </w:p>
    <w:p w14:paraId="39433185" w14:textId="77777777" w:rsidR="00FB76D9" w:rsidRPr="009F453E" w:rsidRDefault="00FB76D9" w:rsidP="00490BEC">
      <w:pPr>
        <w:numPr>
          <w:ilvl w:val="0"/>
          <w:numId w:val="77"/>
        </w:numPr>
        <w:rPr>
          <w:lang w:eastAsia="nl-NL"/>
        </w:rPr>
      </w:pPr>
      <w:r w:rsidRPr="009F453E">
        <w:rPr>
          <w:lang w:eastAsia="nl-NL"/>
        </w:rPr>
        <w:t>organisatie- en identificatiegegevens,</w:t>
      </w:r>
    </w:p>
    <w:p w14:paraId="61CF8F62" w14:textId="77777777" w:rsidR="00FB76D9" w:rsidRPr="009F453E" w:rsidRDefault="00FB76D9" w:rsidP="00490BEC">
      <w:pPr>
        <w:numPr>
          <w:ilvl w:val="0"/>
          <w:numId w:val="77"/>
        </w:numPr>
        <w:rPr>
          <w:lang w:eastAsia="nl-NL"/>
        </w:rPr>
      </w:pPr>
      <w:r w:rsidRPr="009F453E">
        <w:rPr>
          <w:lang w:eastAsia="nl-NL"/>
        </w:rPr>
        <w:t>de beoogde gegevensbehoefte en scope,</w:t>
      </w:r>
    </w:p>
    <w:p w14:paraId="72BC9B29" w14:textId="77777777" w:rsidR="00FB76D9" w:rsidRPr="009F453E" w:rsidRDefault="00FB76D9" w:rsidP="00490BEC">
      <w:pPr>
        <w:numPr>
          <w:ilvl w:val="0"/>
          <w:numId w:val="77"/>
        </w:numPr>
        <w:rPr>
          <w:lang w:eastAsia="nl-NL"/>
        </w:rPr>
      </w:pPr>
      <w:r w:rsidRPr="009F453E">
        <w:rPr>
          <w:lang w:eastAsia="nl-NL"/>
        </w:rPr>
        <w:t>relevante sector- of wettelijke context.</w:t>
      </w:r>
    </w:p>
    <w:p w14:paraId="721CB8C1" w14:textId="77777777" w:rsidR="0080640E" w:rsidRPr="009F453E" w:rsidRDefault="0080640E" w:rsidP="0080640E">
      <w:pPr>
        <w:spacing w:after="100" w:afterAutospacing="1" w:line="276" w:lineRule="auto"/>
        <w:rPr>
          <w:rFonts w:eastAsia="Times New Roman" w:cs="Arial"/>
          <w:color w:val="000000"/>
        </w:rPr>
      </w:pPr>
      <w:r w:rsidRPr="009F453E">
        <w:rPr>
          <w:rFonts w:eastAsia="Times New Roman" w:cs="Arial"/>
          <w:b/>
          <w:bCs/>
          <w:color w:val="000000"/>
        </w:rPr>
        <w:t>D-03i. Aanvraaggegevens integrator (FR-37)</w:t>
      </w:r>
      <w:r w:rsidRPr="009F453E">
        <w:rPr>
          <w:rFonts w:eastAsia="Times New Roman" w:cs="Arial"/>
          <w:color w:val="000000"/>
        </w:rPr>
        <w:br/>
        <w:t>De integrator levert eigen bewijsstukken aan, waaronder organisatiegegevens, AVG- en beveiligingsdocumentatie en een opgave van de private dienstverleners en use cases waarvoor zij optreedt.</w:t>
      </w:r>
    </w:p>
    <w:p w14:paraId="5DC568EE" w14:textId="77777777" w:rsidR="0080640E" w:rsidRPr="009F453E" w:rsidRDefault="0080640E" w:rsidP="0080640E">
      <w:pPr>
        <w:rPr>
          <w:lang w:eastAsia="nl-NL"/>
        </w:rPr>
      </w:pPr>
    </w:p>
    <w:p w14:paraId="489957B3" w14:textId="77777777" w:rsidR="00FB76D9" w:rsidRPr="009F453E" w:rsidRDefault="00FB76D9" w:rsidP="00FB76D9">
      <w:pPr>
        <w:rPr>
          <w:lang w:eastAsia="nl-NL"/>
        </w:rPr>
      </w:pPr>
      <w:r w:rsidRPr="009F453E">
        <w:rPr>
          <w:b/>
          <w:bCs/>
          <w:lang w:eastAsia="nl-NL"/>
        </w:rPr>
        <w:t>D-04. Voorleggen aanvraag aan poortwachter</w:t>
      </w:r>
      <w:r w:rsidRPr="009F453E">
        <w:rPr>
          <w:lang w:eastAsia="nl-NL"/>
        </w:rPr>
        <w:br/>
        <w:t>Het beheerportaal legt de aanvraag ter beoordeling voor aan de poortwachter of bevoegde beheerder.</w:t>
      </w:r>
    </w:p>
    <w:p w14:paraId="3DC645C5" w14:textId="75BFD339" w:rsidR="00FB76D9" w:rsidRPr="009F453E" w:rsidRDefault="00FB76D9" w:rsidP="00665CA9">
      <w:pPr>
        <w:pStyle w:val="Kop2"/>
      </w:pPr>
      <w:bookmarkStart w:id="131" w:name="_Toc232767023"/>
      <w:r w:rsidRPr="009F453E">
        <w:t>Toetsing en besluitvorming</w:t>
      </w:r>
      <w:bookmarkEnd w:id="131"/>
    </w:p>
    <w:p w14:paraId="7A6F64F0" w14:textId="77777777" w:rsidR="00FB76D9" w:rsidRPr="009F453E" w:rsidRDefault="00FB76D9" w:rsidP="00FB76D9">
      <w:pPr>
        <w:rPr>
          <w:lang w:eastAsia="nl-NL"/>
        </w:rPr>
      </w:pPr>
      <w:r w:rsidRPr="009F453E">
        <w:rPr>
          <w:b/>
          <w:bCs/>
          <w:lang w:eastAsia="nl-NL"/>
        </w:rPr>
        <w:t>D-05. Toetsing aan voorwaarden en afspraken (FR-30/32)</w:t>
      </w:r>
      <w:r w:rsidRPr="009F453E">
        <w:rPr>
          <w:lang w:eastAsia="nl-NL"/>
        </w:rPr>
        <w:br/>
        <w:t>De poortwachter toetst de aanvraag aan vastgestelde criteria, waaronder:</w:t>
      </w:r>
    </w:p>
    <w:p w14:paraId="1E804B3E" w14:textId="77777777" w:rsidR="00FB76D9" w:rsidRPr="009F453E" w:rsidRDefault="00FB76D9" w:rsidP="00490BEC">
      <w:pPr>
        <w:numPr>
          <w:ilvl w:val="0"/>
          <w:numId w:val="78"/>
        </w:numPr>
        <w:rPr>
          <w:lang w:eastAsia="nl-NL"/>
        </w:rPr>
      </w:pPr>
      <w:r w:rsidRPr="009F453E">
        <w:rPr>
          <w:lang w:eastAsia="nl-NL"/>
        </w:rPr>
        <w:t>beleids- en sectorafspraken,</w:t>
      </w:r>
    </w:p>
    <w:p w14:paraId="3AD34D56" w14:textId="77777777" w:rsidR="00FB76D9" w:rsidRPr="009F453E" w:rsidRDefault="00FB76D9" w:rsidP="00490BEC">
      <w:pPr>
        <w:numPr>
          <w:ilvl w:val="0"/>
          <w:numId w:val="78"/>
        </w:numPr>
        <w:rPr>
          <w:lang w:eastAsia="nl-NL"/>
        </w:rPr>
      </w:pPr>
      <w:r w:rsidRPr="009F453E">
        <w:rPr>
          <w:lang w:eastAsia="nl-NL"/>
        </w:rPr>
        <w:t>toegestane scope en doeleinden,</w:t>
      </w:r>
    </w:p>
    <w:p w14:paraId="574A9E7A" w14:textId="77777777" w:rsidR="00FB76D9" w:rsidRPr="009F453E" w:rsidRDefault="00FB76D9" w:rsidP="00490BEC">
      <w:pPr>
        <w:numPr>
          <w:ilvl w:val="0"/>
          <w:numId w:val="78"/>
        </w:numPr>
        <w:rPr>
          <w:lang w:eastAsia="nl-NL"/>
        </w:rPr>
      </w:pPr>
      <w:r w:rsidRPr="009F453E">
        <w:rPr>
          <w:lang w:eastAsia="nl-NL"/>
        </w:rPr>
        <w:t>naleving van aansluitvoorwaarden.</w:t>
      </w:r>
    </w:p>
    <w:p w14:paraId="64AE9E09" w14:textId="77777777" w:rsidR="00FB76D9" w:rsidRPr="009F453E" w:rsidRDefault="00FB76D9" w:rsidP="00FB76D9">
      <w:pPr>
        <w:rPr>
          <w:lang w:eastAsia="nl-NL"/>
        </w:rPr>
      </w:pPr>
      <w:r w:rsidRPr="009F453E">
        <w:rPr>
          <w:b/>
          <w:bCs/>
          <w:lang w:eastAsia="nl-NL"/>
        </w:rPr>
        <w:t>D-06a. Afwijzing aanvraag</w:t>
      </w:r>
      <w:r w:rsidRPr="009F453E">
        <w:rPr>
          <w:lang w:eastAsia="nl-NL"/>
        </w:rPr>
        <w:br/>
        <w:t>Indien niet aan de voorwaarden wordt voldaan, wordt de aanvraag afgewezen.</w:t>
      </w:r>
    </w:p>
    <w:p w14:paraId="19F1B8CE" w14:textId="77777777" w:rsidR="00FB76D9" w:rsidRPr="009F453E" w:rsidRDefault="00FB76D9" w:rsidP="00FB76D9">
      <w:pPr>
        <w:rPr>
          <w:lang w:eastAsia="nl-NL"/>
        </w:rPr>
      </w:pPr>
      <w:r w:rsidRPr="009F453E">
        <w:rPr>
          <w:b/>
          <w:bCs/>
          <w:lang w:eastAsia="nl-NL"/>
        </w:rPr>
        <w:t>D-06a.b. Terugkoppeling afwijzing</w:t>
      </w:r>
      <w:r w:rsidRPr="009F453E">
        <w:rPr>
          <w:lang w:eastAsia="nl-NL"/>
        </w:rPr>
        <w:br/>
        <w:t>De private dienstverlener ontvangt een terugkoppeling met de reden van afwijzing.</w:t>
      </w:r>
    </w:p>
    <w:p w14:paraId="694B8223" w14:textId="77777777" w:rsidR="00FB76D9" w:rsidRPr="009F453E" w:rsidRDefault="00FB76D9" w:rsidP="00FB76D9">
      <w:pPr>
        <w:rPr>
          <w:lang w:eastAsia="nl-NL"/>
        </w:rPr>
      </w:pPr>
      <w:r w:rsidRPr="009F453E">
        <w:rPr>
          <w:b/>
          <w:bCs/>
          <w:lang w:eastAsia="nl-NL"/>
        </w:rPr>
        <w:t>D-06b. Goedkeuring aanvraag</w:t>
      </w:r>
      <w:r w:rsidRPr="009F453E">
        <w:rPr>
          <w:lang w:eastAsia="nl-NL"/>
        </w:rPr>
        <w:br/>
        <w:t>Indien aan de voorwaarden wordt voldaan, wordt de aanvraag goedgekeurd en wordt de technische intake gestart.</w:t>
      </w:r>
    </w:p>
    <w:p w14:paraId="10CC679D" w14:textId="77777777" w:rsidR="00FB76D9" w:rsidRPr="009F453E" w:rsidRDefault="00FB76D9" w:rsidP="001A0988">
      <w:pPr>
        <w:pStyle w:val="Kop2"/>
      </w:pPr>
      <w:bookmarkStart w:id="132" w:name="_Toc232767024"/>
      <w:r w:rsidRPr="009F453E">
        <w:t>Technische inrichting</w:t>
      </w:r>
      <w:bookmarkEnd w:id="132"/>
    </w:p>
    <w:p w14:paraId="0CAF9EEC" w14:textId="77777777" w:rsidR="00FB76D9" w:rsidRPr="009F453E" w:rsidRDefault="00FB76D9" w:rsidP="00FB76D9">
      <w:pPr>
        <w:rPr>
          <w:lang w:eastAsia="nl-NL"/>
        </w:rPr>
      </w:pPr>
      <w:r w:rsidRPr="009F453E">
        <w:rPr>
          <w:b/>
          <w:bCs/>
          <w:lang w:eastAsia="nl-NL"/>
        </w:rPr>
        <w:t>D-06c. Aanleveren technische middelen (FR-33)</w:t>
      </w:r>
      <w:r w:rsidRPr="009F453E">
        <w:rPr>
          <w:lang w:eastAsia="nl-NL"/>
        </w:rPr>
        <w:br/>
        <w:t>De private dienstverlener levert de vereiste technische middelen aan, waaronder het organisatie-identificatiemiddel.</w:t>
      </w:r>
    </w:p>
    <w:p w14:paraId="3765FD07" w14:textId="77777777" w:rsidR="009D58A7" w:rsidRPr="009F453E" w:rsidRDefault="009D58A7" w:rsidP="009D58A7">
      <w:pPr>
        <w:spacing w:after="100" w:afterAutospacing="1" w:line="276" w:lineRule="auto"/>
        <w:rPr>
          <w:rFonts w:eastAsia="Times New Roman" w:cs="Arial"/>
          <w:color w:val="000000"/>
        </w:rPr>
      </w:pPr>
      <w:r w:rsidRPr="009F453E">
        <w:rPr>
          <w:rFonts w:eastAsia="Times New Roman" w:cs="Arial"/>
          <w:b/>
          <w:bCs/>
          <w:color w:val="000000"/>
        </w:rPr>
        <w:t>D-06ci. Aanleveren organisatie-identificatiemiddel integrator (FR-33/37)</w:t>
      </w:r>
      <w:r w:rsidRPr="009F453E">
        <w:rPr>
          <w:rFonts w:eastAsia="Times New Roman" w:cs="Arial"/>
          <w:color w:val="000000"/>
        </w:rPr>
        <w:br/>
        <w:t>De integrator registreert een eigen organisatie-identificatiemiddel in de beheeromgeving. Dit certificaat wordt gebruikt voor de technische identificatie tijdens runtime (FR-34) naast het certificaat van de private dienstverlener.</w:t>
      </w:r>
    </w:p>
    <w:p w14:paraId="48706FA4" w14:textId="75938519" w:rsidR="00FB76D9" w:rsidRPr="009F453E" w:rsidRDefault="00FB76D9" w:rsidP="009D58A7">
      <w:pPr>
        <w:spacing w:after="100" w:afterAutospacing="1" w:line="276" w:lineRule="auto"/>
        <w:rPr>
          <w:lang w:eastAsia="nl-NL"/>
        </w:rPr>
      </w:pPr>
      <w:r w:rsidRPr="009F453E">
        <w:rPr>
          <w:b/>
          <w:bCs/>
          <w:lang w:eastAsia="nl-NL"/>
        </w:rPr>
        <w:t>D-07. Vastleggen aansluitprofiel (FR-02/30/32/33/34)</w:t>
      </w:r>
      <w:r w:rsidRPr="009F453E">
        <w:rPr>
          <w:lang w:eastAsia="nl-NL"/>
        </w:rPr>
        <w:br/>
        <w:t>De technische intake resulteert in het vastleggen van een aansluitprofiel in de beheerconfiguratie, waaronder:</w:t>
      </w:r>
    </w:p>
    <w:p w14:paraId="1C77D15A" w14:textId="77777777" w:rsidR="00FB76D9" w:rsidRPr="009F453E" w:rsidRDefault="00FB76D9" w:rsidP="00490BEC">
      <w:pPr>
        <w:numPr>
          <w:ilvl w:val="0"/>
          <w:numId w:val="79"/>
        </w:numPr>
        <w:rPr>
          <w:lang w:eastAsia="nl-NL"/>
        </w:rPr>
      </w:pPr>
      <w:r w:rsidRPr="009F453E">
        <w:rPr>
          <w:lang w:eastAsia="nl-NL"/>
        </w:rPr>
        <w:t>de status </w:t>
      </w:r>
      <w:r w:rsidRPr="009F453E">
        <w:rPr>
          <w:i/>
          <w:iCs/>
          <w:lang w:eastAsia="nl-NL"/>
        </w:rPr>
        <w:t>vertrouwd</w:t>
      </w:r>
      <w:r w:rsidRPr="009F453E">
        <w:rPr>
          <w:lang w:eastAsia="nl-NL"/>
        </w:rPr>
        <w:t>,</w:t>
      </w:r>
    </w:p>
    <w:p w14:paraId="3BA73D51" w14:textId="77777777" w:rsidR="00FB76D9" w:rsidRPr="009F453E" w:rsidRDefault="00FB76D9" w:rsidP="00490BEC">
      <w:pPr>
        <w:numPr>
          <w:ilvl w:val="0"/>
          <w:numId w:val="79"/>
        </w:numPr>
        <w:rPr>
          <w:lang w:eastAsia="nl-NL"/>
        </w:rPr>
      </w:pPr>
      <w:r w:rsidRPr="009F453E">
        <w:rPr>
          <w:lang w:eastAsia="nl-NL"/>
        </w:rPr>
        <w:t>de toegestane scope en diensten,</w:t>
      </w:r>
    </w:p>
    <w:p w14:paraId="19E81B2E" w14:textId="77777777" w:rsidR="00FB76D9" w:rsidRPr="009F453E" w:rsidRDefault="00FB76D9" w:rsidP="00490BEC">
      <w:pPr>
        <w:numPr>
          <w:ilvl w:val="0"/>
          <w:numId w:val="79"/>
        </w:numPr>
        <w:rPr>
          <w:lang w:eastAsia="nl-NL"/>
        </w:rPr>
      </w:pPr>
      <w:r w:rsidRPr="009F453E">
        <w:rPr>
          <w:lang w:eastAsia="nl-NL"/>
        </w:rPr>
        <w:t>de instelling met betrekking tot delegatie,</w:t>
      </w:r>
    </w:p>
    <w:p w14:paraId="78676383" w14:textId="77777777" w:rsidR="00FB76D9" w:rsidRPr="009F453E" w:rsidRDefault="00FB76D9" w:rsidP="00490BEC">
      <w:pPr>
        <w:numPr>
          <w:ilvl w:val="0"/>
          <w:numId w:val="79"/>
        </w:numPr>
        <w:rPr>
          <w:lang w:eastAsia="nl-NL"/>
        </w:rPr>
      </w:pPr>
      <w:r w:rsidRPr="009F453E">
        <w:rPr>
          <w:lang w:eastAsia="nl-NL"/>
        </w:rPr>
        <w:t>de lijst van toegestane organisatie-identificatiemiddelen.</w:t>
      </w:r>
    </w:p>
    <w:p w14:paraId="31619473" w14:textId="77777777" w:rsidR="00FB76D9" w:rsidRPr="009F453E" w:rsidRDefault="00FB76D9" w:rsidP="00FB76D9">
      <w:pPr>
        <w:rPr>
          <w:lang w:eastAsia="nl-NL"/>
        </w:rPr>
      </w:pPr>
      <w:r w:rsidRPr="009F453E">
        <w:rPr>
          <w:lang w:eastAsia="nl-NL"/>
        </w:rPr>
        <w:t>Deze configuratie vormt input voor de runtime-processen in Flow A (toestemming geven) en Flow B (gegevens ophalen).</w:t>
      </w:r>
    </w:p>
    <w:p w14:paraId="0788BCFF" w14:textId="77777777" w:rsidR="00FB76D9" w:rsidRPr="009F453E" w:rsidRDefault="00FB76D9" w:rsidP="001A0988">
      <w:pPr>
        <w:pStyle w:val="Kop2"/>
      </w:pPr>
      <w:bookmarkStart w:id="133" w:name="_Toc232767025"/>
      <w:r w:rsidRPr="009F453E">
        <w:t>Afronding</w:t>
      </w:r>
      <w:bookmarkEnd w:id="133"/>
    </w:p>
    <w:p w14:paraId="23C7457A" w14:textId="77777777" w:rsidR="00FB76D9" w:rsidRPr="009F453E" w:rsidRDefault="00FB76D9" w:rsidP="00FB76D9">
      <w:pPr>
        <w:rPr>
          <w:lang w:eastAsia="nl-NL"/>
        </w:rPr>
      </w:pPr>
      <w:r w:rsidRPr="009F453E">
        <w:rPr>
          <w:b/>
          <w:bCs/>
          <w:lang w:eastAsia="nl-NL"/>
        </w:rPr>
        <w:t>D-08. Bevestiging en instructies</w:t>
      </w:r>
      <w:r w:rsidRPr="009F453E">
        <w:rPr>
          <w:lang w:eastAsia="nl-NL"/>
        </w:rPr>
        <w:br/>
        <w:t>De private dienstverlener ontvangt een bevestiging van de aansluiting, inclusief technische en procedurele instructies voor gebruik van de GBO-DvTP-voorziening.</w:t>
      </w:r>
    </w:p>
    <w:p w14:paraId="78CC84DE" w14:textId="494ADC35" w:rsidR="00247A4C" w:rsidRPr="009F453E" w:rsidRDefault="00247A4C" w:rsidP="00247A4C">
      <w:pPr>
        <w:spacing w:after="100" w:afterAutospacing="1" w:line="276" w:lineRule="auto"/>
        <w:rPr>
          <w:rFonts w:eastAsia="Times New Roman" w:cs="Arial"/>
          <w:color w:val="000000"/>
        </w:rPr>
      </w:pPr>
      <w:r w:rsidRPr="009F453E">
        <w:rPr>
          <w:rFonts w:eastAsia="Times New Roman" w:cs="Arial"/>
          <w:b/>
          <w:bCs/>
          <w:color w:val="000000"/>
        </w:rPr>
        <w:t>D-08i. Bevestiging en instructies integrator</w:t>
      </w:r>
      <w:r w:rsidRPr="009F453E">
        <w:rPr>
          <w:rFonts w:eastAsia="Times New Roman" w:cs="Arial"/>
          <w:color w:val="000000"/>
        </w:rPr>
        <w:br/>
        <w:t>De integrator ontvangt, analoog aan de private dienstverlener, een bevestiging van de aansluiting met technische en procedurele instructies.</w:t>
      </w:r>
    </w:p>
    <w:p w14:paraId="63AEA746" w14:textId="77777777" w:rsidR="00247A4C" w:rsidRPr="009F453E" w:rsidRDefault="00247A4C" w:rsidP="00FB76D9">
      <w:pPr>
        <w:rPr>
          <w:lang w:eastAsia="nl-NL"/>
        </w:rPr>
      </w:pPr>
    </w:p>
    <w:p w14:paraId="056AFB95" w14:textId="7207368A" w:rsidR="00EC68EB" w:rsidRPr="009F453E" w:rsidRDefault="00DB19F8" w:rsidP="000C0414">
      <w:pPr>
        <w:rPr>
          <w:lang w:eastAsia="nl-NL"/>
        </w:rPr>
      </w:pPr>
      <w:r w:rsidRPr="009F453E">
        <w:rPr>
          <w:noProof/>
          <w:lang w:eastAsia="nl-NL"/>
        </w:rPr>
        <mc:AlternateContent>
          <mc:Choice Requires="wps">
            <w:drawing>
              <wp:anchor distT="0" distB="0" distL="114300" distR="114300" simplePos="0" relativeHeight="251658248" behindDoc="0" locked="0" layoutInCell="1" allowOverlap="1" wp14:anchorId="65FF9E42" wp14:editId="071B775A">
                <wp:simplePos x="0" y="0"/>
                <wp:positionH relativeFrom="column">
                  <wp:posOffset>-17145</wp:posOffset>
                </wp:positionH>
                <wp:positionV relativeFrom="paragraph">
                  <wp:posOffset>281305</wp:posOffset>
                </wp:positionV>
                <wp:extent cx="5497830" cy="6066790"/>
                <wp:effectExtent l="0" t="0" r="13970" b="16510"/>
                <wp:wrapSquare wrapText="bothSides"/>
                <wp:docPr id="1740941129" name="Tekstvak 10"/>
                <wp:cNvGraphicFramePr/>
                <a:graphic xmlns:a="http://schemas.openxmlformats.org/drawingml/2006/main">
                  <a:graphicData uri="http://schemas.microsoft.com/office/word/2010/wordprocessingShape">
                    <wps:wsp>
                      <wps:cNvSpPr txBox="1"/>
                      <wps:spPr>
                        <a:xfrm>
                          <a:off x="0" y="0"/>
                          <a:ext cx="5497830" cy="2840078"/>
                        </a:xfrm>
                        <a:prstGeom prst="rect">
                          <a:avLst/>
                        </a:prstGeom>
                        <a:solidFill>
                          <a:schemeClr val="lt1"/>
                        </a:solidFill>
                        <a:ln w="6350">
                          <a:solidFill>
                            <a:prstClr val="black"/>
                          </a:solidFill>
                        </a:ln>
                      </wps:spPr>
                      <wps:txbx>
                        <w:txbxContent>
                          <w:p w14:paraId="200000C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sequenceDiagram</w:t>
                            </w:r>
                          </w:p>
                          <w:p w14:paraId="200000C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PD as Private Dienstverlener</w:t>
                            </w:r>
                          </w:p>
                          <w:p w14:paraId="200000C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Int as Integrator</w:t>
                            </w:r>
                          </w:p>
                          <w:p w14:paraId="200000C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Portal as Beheerportaal</w:t>
                            </w:r>
                          </w:p>
                          <w:p w14:paraId="200000D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Mid as Authenticatiemiddel (organisaties)</w:t>
                            </w:r>
                          </w:p>
                          <w:p w14:paraId="200000D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Poort as Poortwachter</w:t>
                            </w:r>
                          </w:p>
                          <w:p w14:paraId="200000D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Cfg as Beheerconfiguratie</w:t>
                            </w:r>
                          </w:p>
                          <w:p w14:paraId="200000D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D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 PD-track</w:t>
                            </w:r>
                          </w:p>
                          <w:p w14:paraId="200000D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PD-&gt;&gt;Portal: D-01 start aanmelding (FR-29)</w:t>
                            </w:r>
                          </w:p>
                          <w:p w14:paraId="200000D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and Integrator-track (FR-37)</w:t>
                            </w:r>
                          </w:p>
                          <w:p w14:paraId="200000D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Int-&gt;&gt;Portal: D-01i start aanmelding integrator</w:t>
                            </w:r>
                          </w:p>
                          <w:p w14:paraId="200000D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p w14:paraId="200000D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D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Portal-&gt;&gt;Mid: D-02 authenticatie (FR-03)</w:t>
                            </w:r>
                          </w:p>
                          <w:p w14:paraId="200000D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Mid--&gt;&gt;Portal: D-02b identiteit bevestigd</w:t>
                            </w:r>
                          </w:p>
                          <w:p w14:paraId="200000D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D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w:t>
                            </w:r>
                          </w:p>
                          <w:p w14:paraId="200000D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PD-&gt;&gt;Portal: D-03 aanvraaggegevens&lt;br/&gt;+ verklaring vrijwilligheid + alternatief (FR-36)</w:t>
                            </w:r>
                          </w:p>
                          <w:p w14:paraId="200000D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and</w:t>
                            </w:r>
                          </w:p>
                          <w:p w14:paraId="200000E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Int-&gt;&gt;Portal: D-03i aanvraaggegevens integrator (FR-37)</w:t>
                            </w:r>
                          </w:p>
                          <w:p w14:paraId="200000E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p w14:paraId="200000E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E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Portal-&gt;&gt;Poort: D-04 voorleggen aan poortwachter</w:t>
                            </w:r>
                          </w:p>
                          <w:p w14:paraId="200000E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Poort: D-05 toets criteria (FR-30 / FR-32 / FR-36 / FR-37)</w:t>
                            </w:r>
                          </w:p>
                          <w:p w14:paraId="200000E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E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alt D-06a afwijzing</w:t>
                            </w:r>
                          </w:p>
                          <w:p w14:paraId="200000E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Poort--&gt;&gt;PD: D-06a.b terugkoppeling reden</w:t>
                            </w:r>
                          </w:p>
                          <w:p w14:paraId="200000E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Poort--&gt;&gt;Int: D-06a.b terugkoppeling reden (integrator)</w:t>
                            </w:r>
                          </w:p>
                          <w:p w14:paraId="200000E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else D-06b goedkeuring</w:t>
                            </w:r>
                          </w:p>
                          <w:p w14:paraId="200000E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Poort,Cfg: D-06b start technische intake</w:t>
                            </w:r>
                          </w:p>
                          <w:p w14:paraId="200000E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w:t>
                            </w:r>
                          </w:p>
                          <w:p w14:paraId="200000E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PD-&gt;&gt;Cfg: D-06c registreer organisatie-identificatiemiddel (FR-33)</w:t>
                            </w:r>
                          </w:p>
                          <w:p w14:paraId="200000E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and</w:t>
                            </w:r>
                          </w:p>
                          <w:p w14:paraId="200000E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Int-&gt;&gt;Cfg: D-06ci registreer organisatie-identificatiemiddel integrator (FR-33 / FR-37)</w:t>
                            </w:r>
                          </w:p>
                          <w:p w14:paraId="200000E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p w14:paraId="200000F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Cfg: D-07 vastleg aansluitprofiel&lt;br/&gt;status Vertrouwd / reikwijdte / delegatie-instelling /&lt;br/&gt;lijst toegestane identificatiemiddelen / koppeling integrator en PD&lt;br/&gt;verwijzing verwerkersovereenkomst integrator</w:t>
                            </w:r>
                          </w:p>
                          <w:p w14:paraId="200000F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w:t>
                            </w:r>
                          </w:p>
                          <w:p w14:paraId="200000F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Cfg--&gt;&gt;PD: D-08 bevestiging + instructies</w:t>
                            </w:r>
                          </w:p>
                          <w:p w14:paraId="200000F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and</w:t>
                            </w:r>
                          </w:p>
                          <w:p w14:paraId="200000F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Cfg--&gt;&gt;Int: D-08i bevestiging integrator</w:t>
                            </w:r>
                          </w:p>
                          <w:p w14:paraId="200000F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p w14:paraId="200000F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FF9E42" id="Tekstvak 10" o:spid="_x0000_s1035" type="#_x0000_t202" style="position:absolute;margin-left:-1.35pt;margin-top:22.15pt;width:432.9pt;height:477.7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" fillcolor="white [3201]" strokeweight=".5pt">
                <v:textbox>
                  <w:txbxContent>
                    <w:p w14:paraId="200000C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sequenceDiagram</w:t>
                      </w:r>
                    </w:p>
                    <w:p w14:paraId="200000C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PD as Private Dienstverlener</w:t>
                      </w:r>
                    </w:p>
                    <w:p w14:paraId="200000C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Int as Integrator</w:t>
                      </w:r>
                    </w:p>
                    <w:p w14:paraId="200000C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Portal as Beheerportaal</w:t>
                      </w:r>
                    </w:p>
                    <w:p w14:paraId="200000D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Mid as Authenticatiemiddel (organisaties)</w:t>
                      </w:r>
                    </w:p>
                    <w:p w14:paraId="200000D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Poort as Poortwachter</w:t>
                      </w:r>
                    </w:p>
                    <w:p w14:paraId="200000D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Cfg as Beheerconfiguratie</w:t>
                      </w:r>
                    </w:p>
                    <w:p w14:paraId="200000D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D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 PD-track</w:t>
                      </w:r>
                    </w:p>
                    <w:p w14:paraId="200000D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PD-&gt;&gt;Portal: D-01 start aanmelding (FR-29)</w:t>
                      </w:r>
                    </w:p>
                    <w:p w14:paraId="200000D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and Integrator-track (FR-37)</w:t>
                      </w:r>
                    </w:p>
                    <w:p w14:paraId="200000D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Int-&gt;&gt;Portal: D-01i start aanmelding integrator</w:t>
                      </w:r>
                    </w:p>
                    <w:p w14:paraId="200000D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p w14:paraId="200000D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D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Portal-&gt;&gt;Mid: D-02 authenticatie (FR-03)</w:t>
                      </w:r>
                    </w:p>
                    <w:p w14:paraId="200000D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Mid--&gt;&gt;Portal: D-02b identiteit bevestigd</w:t>
                      </w:r>
                    </w:p>
                    <w:p w14:paraId="200000D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D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w:t>
                      </w:r>
                    </w:p>
                    <w:p w14:paraId="200000D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PD-&gt;&gt;Portal: D-03 aanvraaggegevens&lt;br/&gt;+ verklaring vrijwilligheid + alternatief (FR-36)</w:t>
                      </w:r>
                    </w:p>
                    <w:p w14:paraId="200000D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and</w:t>
                      </w:r>
                    </w:p>
                    <w:p w14:paraId="200000E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Int-&gt;&gt;Portal: D-03i aanvraaggegevens integrator (FR-37)</w:t>
                      </w:r>
                    </w:p>
                    <w:p w14:paraId="200000E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p w14:paraId="200000E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E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Portal-&gt;&gt;Poort: D-04 voorleggen aan poortwachter</w:t>
                      </w:r>
                    </w:p>
                    <w:p w14:paraId="200000E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Poort: D-05 toets criteria (FR-30 / FR-32 / FR-36 / FR-37)</w:t>
                      </w:r>
                    </w:p>
                    <w:p w14:paraId="200000E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0E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alt D-06a afwijzing</w:t>
                      </w:r>
                    </w:p>
                    <w:p w14:paraId="200000E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Poort--&gt;&gt;PD: D-06a.b terugkoppeling reden</w:t>
                      </w:r>
                    </w:p>
                    <w:p w14:paraId="200000E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Poort--&gt;&gt;Int: D-06a.b terugkoppeling reden (integrator)</w:t>
                      </w:r>
                    </w:p>
                    <w:p w14:paraId="200000E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else D-06b goedkeuring</w:t>
                      </w:r>
                    </w:p>
                    <w:p w14:paraId="200000E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Poort,Cfg: D-06b start technische intake</w:t>
                      </w:r>
                    </w:p>
                    <w:p w14:paraId="200000E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w:t>
                      </w:r>
                    </w:p>
                    <w:p w14:paraId="200000E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PD-&gt;&gt;Cfg: D-06c registreer organisatie-identificatiemiddel (FR-33)</w:t>
                      </w:r>
                    </w:p>
                    <w:p w14:paraId="200000E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and</w:t>
                      </w:r>
                    </w:p>
                    <w:p w14:paraId="200000E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Int-&gt;&gt;Cfg: D-06ci registreer organisatie-identificatiemiddel integrator (FR-33 / FR-37)</w:t>
                      </w:r>
                    </w:p>
                    <w:p w14:paraId="200000E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p w14:paraId="200000F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Cfg: D-07 vastleg aansluitprofiel&lt;br/&gt;status Vertrouwd / reikwijdte / delegatie-instelling /&lt;br/&gt;lijst toegestane identificatiemiddelen / koppeling integrator en PD&lt;br/&gt;verwijzing verwerkersovereenkomst integrator</w:t>
                      </w:r>
                    </w:p>
                    <w:p w14:paraId="200000F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w:t>
                      </w:r>
                    </w:p>
                    <w:p w14:paraId="200000F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Cfg--&gt;&gt;PD: D-08 bevestiging + instructies</w:t>
                      </w:r>
                    </w:p>
                    <w:p w14:paraId="200000F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and</w:t>
                      </w:r>
                    </w:p>
                    <w:p w14:paraId="200000F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Cfg--&gt;&gt;Int: D-08i bevestiging integrator</w:t>
                      </w:r>
                    </w:p>
                    <w:p w14:paraId="200000F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p w14:paraId="200000F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txbxContent>
                </v:textbox>
                <w10:wrap type="square"/>
              </v:shape>
            </w:pict>
          </mc:Fallback>
        </mc:AlternateContent>
      </w:r>
    </w:p>
    <w:p w14:paraId="219C744B" w14:textId="0FF62C1E" w:rsidR="000C0414" w:rsidRPr="009F453E" w:rsidRDefault="000C0414" w:rsidP="000C0414">
      <w:pPr>
        <w:rPr>
          <w:lang w:eastAsia="nl-NL"/>
        </w:rPr>
      </w:pPr>
    </w:p>
    <w:p w14:paraId="645192DA" w14:textId="027F7758" w:rsidR="000C0414" w:rsidRPr="009F453E" w:rsidRDefault="000C0414" w:rsidP="004778BF">
      <w:pPr>
        <w:pStyle w:val="Kop1"/>
      </w:pPr>
      <w:bookmarkStart w:id="134" w:name="_Toc232767026"/>
      <w:r w:rsidRPr="009F453E">
        <w:t>Flow E: Inrichting gegevensbehoefte</w:t>
      </w:r>
      <w:bookmarkEnd w:id="134"/>
    </w:p>
    <w:p w14:paraId="14542E96" w14:textId="02AD2258" w:rsidR="000C0414" w:rsidRPr="009F453E" w:rsidRDefault="00862EB0" w:rsidP="000C0414">
      <w:pPr>
        <w:rPr>
          <w:lang w:eastAsia="nl-NL"/>
        </w:rPr>
      </w:pPr>
      <w:r w:rsidRPr="009F453E">
        <w:rPr>
          <w:noProof/>
          <w:lang w:eastAsia="nl-NL"/>
        </w:rPr>
        <w:drawing>
          <wp:inline distT="0" distB="0" distL="0" distR="0" wp14:anchorId="470B3162" wp14:editId="0D6BE670">
            <wp:extent cx="5759450" cy="2975226"/>
            <wp:effectExtent l="0" t="0" r="6350" b="0"/>
            <wp:docPr id="1870531761"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31761" name="Afbeelding 18705317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9450" cy="2836545"/>
                    </a:xfrm>
                    <a:prstGeom prst="rect">
                      <a:avLst/>
                    </a:prstGeom>
                  </pic:spPr>
                </pic:pic>
              </a:graphicData>
            </a:graphic>
          </wp:inline>
        </w:drawing>
      </w:r>
    </w:p>
    <w:p w14:paraId="1B9E7AF7" w14:textId="611E6524" w:rsidR="000C0414" w:rsidRPr="009F453E" w:rsidRDefault="000C0414" w:rsidP="003F0EF4">
      <w:pPr>
        <w:rPr>
          <w:b/>
          <w:bCs/>
          <w:lang w:eastAsia="nl-NL"/>
        </w:rPr>
      </w:pPr>
      <w:r w:rsidRPr="009F453E">
        <w:rPr>
          <w:lang w:eastAsia="nl-NL"/>
        </w:rPr>
        <w:t>Dit proces (gebaseerd op </w:t>
      </w:r>
      <w:r w:rsidRPr="009F453E">
        <w:rPr>
          <w:b/>
          <w:bCs/>
          <w:lang w:eastAsia="nl-NL"/>
        </w:rPr>
        <w:t>FR-32</w:t>
      </w:r>
      <w:r w:rsidRPr="009F453E">
        <w:rPr>
          <w:lang w:eastAsia="nl-NL"/>
        </w:rPr>
        <w:t>) zorgt ervoor dat het stelsel niet statisch is, maar gecontroleerd kan groeien met nieuwe datasets.</w:t>
      </w:r>
    </w:p>
    <w:p w14:paraId="1E1F38E1" w14:textId="77777777" w:rsidR="003F0EF4" w:rsidRPr="009F453E" w:rsidRDefault="003F0EF4" w:rsidP="003F0EF4">
      <w:pPr>
        <w:pStyle w:val="Kop2"/>
      </w:pPr>
      <w:bookmarkStart w:id="135" w:name="_Toc232767027"/>
      <w:r w:rsidRPr="009F453E">
        <w:t>Initiatie</w:t>
      </w:r>
      <w:bookmarkEnd w:id="135"/>
    </w:p>
    <w:p w14:paraId="2ED5CA8F" w14:textId="77777777" w:rsidR="003F0EF4" w:rsidRPr="009F453E" w:rsidRDefault="003F0EF4" w:rsidP="003F0EF4">
      <w:pPr>
        <w:rPr>
          <w:lang w:eastAsia="nl-NL"/>
        </w:rPr>
      </w:pPr>
      <w:r w:rsidRPr="009F453E">
        <w:rPr>
          <w:b/>
          <w:bCs/>
          <w:lang w:eastAsia="nl-NL"/>
        </w:rPr>
        <w:t>E-01. Indienen gegevensbehoefte</w:t>
      </w:r>
      <w:r w:rsidRPr="009F453E">
        <w:rPr>
          <w:lang w:eastAsia="nl-NL"/>
        </w:rPr>
        <w:br/>
        <w:t>Een sectorvertegenwoordiger dient een functionele gegevensbehoefte in. Deze beschrijft welke gegevens nodig zijn, voor welk doel en binnen welke context.</w:t>
      </w:r>
    </w:p>
    <w:p w14:paraId="5AC899FA" w14:textId="77777777" w:rsidR="003F0EF4" w:rsidRPr="009F453E" w:rsidRDefault="003F0EF4" w:rsidP="003F0EF4">
      <w:pPr>
        <w:pStyle w:val="Kop2"/>
      </w:pPr>
      <w:bookmarkStart w:id="136" w:name="_Toc232767028"/>
      <w:r w:rsidRPr="009F453E">
        <w:t>Beleidsmatige validatie</w:t>
      </w:r>
      <w:bookmarkEnd w:id="136"/>
    </w:p>
    <w:p w14:paraId="5CC7F757" w14:textId="77777777" w:rsidR="003F0EF4" w:rsidRPr="009F453E" w:rsidRDefault="003F0EF4" w:rsidP="003F0EF4">
      <w:pPr>
        <w:rPr>
          <w:lang w:eastAsia="nl-NL"/>
        </w:rPr>
      </w:pPr>
      <w:r w:rsidRPr="009F453E">
        <w:rPr>
          <w:b/>
          <w:bCs/>
          <w:lang w:eastAsia="nl-NL"/>
        </w:rPr>
        <w:t>E-02. Beleidsmatige beoordeling</w:t>
      </w:r>
      <w:r w:rsidRPr="009F453E">
        <w:rPr>
          <w:lang w:eastAsia="nl-NL"/>
        </w:rPr>
        <w:br/>
        <w:t>De beheerder beoordeelt de ingediende gegevensbehoefte op nut en noodzaak, proportionaliteit en privacy-aspecten.</w:t>
      </w:r>
    </w:p>
    <w:p w14:paraId="7E68B78B" w14:textId="77777777" w:rsidR="003F0EF4" w:rsidRPr="009F453E" w:rsidRDefault="003F0EF4" w:rsidP="003F0EF4">
      <w:pPr>
        <w:rPr>
          <w:lang w:eastAsia="nl-NL"/>
        </w:rPr>
      </w:pPr>
      <w:r w:rsidRPr="009F453E">
        <w:rPr>
          <w:b/>
          <w:bCs/>
          <w:lang w:eastAsia="nl-NL"/>
        </w:rPr>
        <w:t>E-02b. Vaststellen geldigheid gegevensbehoefte</w:t>
      </w:r>
      <w:r w:rsidRPr="009F453E">
        <w:rPr>
          <w:lang w:eastAsia="nl-NL"/>
        </w:rPr>
        <w:br/>
        <w:t>Op basis van de beleidsmatige beoordeling wordt vastgesteld of de gegevensbehoefte valide is.</w:t>
      </w:r>
    </w:p>
    <w:p w14:paraId="125641C4" w14:textId="77777777" w:rsidR="003F0EF4" w:rsidRPr="009F453E" w:rsidRDefault="003F0EF4" w:rsidP="003F0EF4">
      <w:pPr>
        <w:rPr>
          <w:lang w:eastAsia="nl-NL"/>
        </w:rPr>
      </w:pPr>
      <w:r w:rsidRPr="009F453E">
        <w:rPr>
          <w:b/>
          <w:bCs/>
          <w:lang w:eastAsia="nl-NL"/>
        </w:rPr>
        <w:t>E-03a. Afwijzing gegevensbehoefte</w:t>
      </w:r>
      <w:r w:rsidRPr="009F453E">
        <w:rPr>
          <w:lang w:eastAsia="nl-NL"/>
        </w:rPr>
        <w:br/>
        <w:t>Indien de gegevensbehoefte niet valide is, wordt deze afgewezen.</w:t>
      </w:r>
    </w:p>
    <w:p w14:paraId="1225AFD5" w14:textId="77777777" w:rsidR="003F0EF4" w:rsidRPr="009F453E" w:rsidRDefault="003F0EF4" w:rsidP="003F0EF4">
      <w:pPr>
        <w:rPr>
          <w:lang w:eastAsia="nl-NL"/>
        </w:rPr>
      </w:pPr>
      <w:r w:rsidRPr="009F453E">
        <w:rPr>
          <w:b/>
          <w:bCs/>
          <w:lang w:eastAsia="nl-NL"/>
        </w:rPr>
        <w:t>E-03a.b. Terugkoppeling afwijzing</w:t>
      </w:r>
      <w:r w:rsidRPr="009F453E">
        <w:rPr>
          <w:lang w:eastAsia="nl-NL"/>
        </w:rPr>
        <w:br/>
        <w:t>De sectorvertegenwoordiger ontvangt een terugkoppeling met de reden van afwijzing.</w:t>
      </w:r>
    </w:p>
    <w:p w14:paraId="4AD737A0" w14:textId="77777777" w:rsidR="003F0EF4" w:rsidRPr="009F453E" w:rsidRDefault="003F0EF4" w:rsidP="003F0EF4">
      <w:pPr>
        <w:pStyle w:val="Kop2"/>
      </w:pPr>
      <w:bookmarkStart w:id="137" w:name="_Toc232767029"/>
      <w:r w:rsidRPr="009F453E">
        <w:t>Technische afstemming</w:t>
      </w:r>
      <w:bookmarkEnd w:id="137"/>
    </w:p>
    <w:p w14:paraId="3D7DC646" w14:textId="77777777" w:rsidR="003F0EF4" w:rsidRPr="009F453E" w:rsidRDefault="003F0EF4" w:rsidP="003F0EF4">
      <w:pPr>
        <w:rPr>
          <w:lang w:eastAsia="nl-NL"/>
        </w:rPr>
      </w:pPr>
      <w:r w:rsidRPr="009F453E">
        <w:rPr>
          <w:b/>
          <w:bCs/>
          <w:lang w:eastAsia="nl-NL"/>
        </w:rPr>
        <w:t>E-03b. Start technische afstemming</w:t>
      </w:r>
      <w:r w:rsidRPr="009F453E">
        <w:rPr>
          <w:lang w:eastAsia="nl-NL"/>
        </w:rPr>
        <w:br/>
        <w:t>Indien de gegevensbehoefte valide is, start de technische afstemming.</w:t>
      </w:r>
    </w:p>
    <w:p w14:paraId="1D2C3A68" w14:textId="77777777" w:rsidR="003F0EF4" w:rsidRPr="009F453E" w:rsidRDefault="003F0EF4" w:rsidP="003F0EF4">
      <w:pPr>
        <w:rPr>
          <w:lang w:eastAsia="nl-NL"/>
        </w:rPr>
      </w:pPr>
      <w:r w:rsidRPr="009F453E">
        <w:rPr>
          <w:b/>
          <w:bCs/>
          <w:lang w:eastAsia="nl-NL"/>
        </w:rPr>
        <w:t>E-04. Controle beschikbaarheid en definities</w:t>
      </w:r>
      <w:r w:rsidRPr="009F453E">
        <w:rPr>
          <w:lang w:eastAsia="nl-NL"/>
        </w:rPr>
        <w:br/>
        <w:t>De beheerder stemt met de bronhouder af of de gevraagde gegevens beschikbaar zijn en eenduidig kunnen worden gedefinieerd.</w:t>
      </w:r>
    </w:p>
    <w:p w14:paraId="44C96C7E" w14:textId="77777777" w:rsidR="003F0EF4" w:rsidRPr="009F453E" w:rsidRDefault="003F0EF4" w:rsidP="003F0EF4">
      <w:pPr>
        <w:rPr>
          <w:lang w:eastAsia="nl-NL"/>
        </w:rPr>
      </w:pPr>
      <w:r w:rsidRPr="009F453E">
        <w:rPr>
          <w:b/>
          <w:bCs/>
          <w:lang w:eastAsia="nl-NL"/>
        </w:rPr>
        <w:t>E-04b. Bevestiging en attribuutspecificaties</w:t>
      </w:r>
      <w:r w:rsidRPr="009F453E">
        <w:rPr>
          <w:lang w:eastAsia="nl-NL"/>
        </w:rPr>
        <w:br/>
        <w:t>De bronhouder levert een bevestiging en specificeert de relevante data-attributen en definities.</w:t>
      </w:r>
    </w:p>
    <w:p w14:paraId="7E53E6E6" w14:textId="77777777" w:rsidR="003F0EF4" w:rsidRPr="009F453E" w:rsidRDefault="003F0EF4" w:rsidP="003F0EF4">
      <w:pPr>
        <w:pStyle w:val="Kop2"/>
      </w:pPr>
      <w:bookmarkStart w:id="138" w:name="_Toc232767030"/>
      <w:r w:rsidRPr="009F453E">
        <w:t>Configuratie</w:t>
      </w:r>
      <w:bookmarkEnd w:id="138"/>
    </w:p>
    <w:p w14:paraId="73CE108B" w14:textId="77777777" w:rsidR="003F0EF4" w:rsidRPr="009F453E" w:rsidRDefault="003F0EF4" w:rsidP="003F0EF4">
      <w:pPr>
        <w:rPr>
          <w:lang w:eastAsia="nl-NL"/>
        </w:rPr>
      </w:pPr>
      <w:r w:rsidRPr="009F453E">
        <w:rPr>
          <w:b/>
          <w:bCs/>
          <w:lang w:eastAsia="nl-NL"/>
        </w:rPr>
        <w:t>E-05. Vertaling naar technische scope (FR-32)</w:t>
      </w:r>
      <w:r w:rsidRPr="009F453E">
        <w:rPr>
          <w:lang w:eastAsia="nl-NL"/>
        </w:rPr>
        <w:br/>
        <w:t>De functionele gegevensbehoefte wordt vertaald naar een technische reikwijdte, inclusief formele datadefinities.</w:t>
      </w:r>
    </w:p>
    <w:p w14:paraId="435DA29A" w14:textId="77777777" w:rsidR="003F0EF4" w:rsidRPr="009F453E" w:rsidRDefault="003F0EF4" w:rsidP="003F0EF4">
      <w:pPr>
        <w:rPr>
          <w:lang w:eastAsia="nl-NL"/>
        </w:rPr>
      </w:pPr>
      <w:r w:rsidRPr="009F453E">
        <w:rPr>
          <w:b/>
          <w:bCs/>
          <w:lang w:eastAsia="nl-NL"/>
        </w:rPr>
        <w:t>E-06. Vastleggen in catalogus (FR-32)</w:t>
      </w:r>
      <w:r w:rsidRPr="009F453E">
        <w:rPr>
          <w:lang w:eastAsia="nl-NL"/>
        </w:rPr>
        <w:br/>
        <w:t>De reikwijdte wordt vastgelegd in de catalogus van beschikbare scopes binnen de GBO-DvTP-voorziening.</w:t>
      </w:r>
    </w:p>
    <w:p w14:paraId="5F301ECB" w14:textId="77777777" w:rsidR="00B77127" w:rsidRPr="009F453E" w:rsidRDefault="00B77127" w:rsidP="00B77127">
      <w:pPr>
        <w:spacing w:after="100" w:afterAutospacing="1" w:line="276" w:lineRule="auto"/>
        <w:rPr>
          <w:rFonts w:eastAsia="Times New Roman" w:cs="Arial"/>
          <w:color w:val="000000"/>
        </w:rPr>
      </w:pPr>
      <w:r w:rsidRPr="009F453E">
        <w:rPr>
          <w:rFonts w:eastAsia="Times New Roman" w:cs="Arial"/>
          <w:b/>
          <w:bCs/>
          <w:color w:val="000000"/>
        </w:rPr>
        <w:t>E-07. Vertaling naar autorisatieregels (FR-39)</w:t>
      </w:r>
      <w:r w:rsidRPr="009F453E">
        <w:rPr>
          <w:rFonts w:eastAsia="Times New Roman" w:cs="Arial"/>
          <w:color w:val="000000"/>
        </w:rPr>
        <w:br/>
        <w:t>De vastgelegde reikwijdte wordt door de Beleidsautoriteit vertaald naar een verzameling autorisatieregels. De bundel wordt versiebeheerd en gewaarmerkt voordat deze wordt gedistribueerd.</w:t>
      </w:r>
    </w:p>
    <w:p w14:paraId="541A3E3E" w14:textId="77777777" w:rsidR="00B77127" w:rsidRPr="009F453E" w:rsidRDefault="00B77127" w:rsidP="00B77127">
      <w:pPr>
        <w:spacing w:after="100" w:afterAutospacing="1" w:line="276" w:lineRule="auto"/>
        <w:rPr>
          <w:rFonts w:eastAsia="Times New Roman" w:cs="Arial"/>
          <w:color w:val="000000"/>
        </w:rPr>
      </w:pPr>
      <w:r w:rsidRPr="009F453E">
        <w:rPr>
          <w:rFonts w:eastAsia="Times New Roman" w:cs="Arial"/>
          <w:b/>
          <w:bCs/>
          <w:color w:val="000000"/>
        </w:rPr>
        <w:t>E-08. Distributie autorisatieregels (FR-39)</w:t>
      </w:r>
      <w:r w:rsidRPr="009F453E">
        <w:rPr>
          <w:rFonts w:eastAsia="Times New Roman" w:cs="Arial"/>
          <w:color w:val="000000"/>
        </w:rPr>
        <w:br/>
        <w:t>De gewaarmerkte beleidsbundel wordt via een gestandaardiseerde distributie-interface opgehaald door de autorisatiecomponenten bij de bronhouders. Deze componenten evalueren vanaf het inwerkingtredingsmoment uitsluitend tegen de nieuwste, gewaarmerkte versie.</w:t>
      </w:r>
    </w:p>
    <w:p w14:paraId="3B2F355D" w14:textId="77777777" w:rsidR="00B77127" w:rsidRPr="009F453E" w:rsidRDefault="00B77127" w:rsidP="003F0EF4">
      <w:pPr>
        <w:rPr>
          <w:lang w:eastAsia="nl-NL"/>
        </w:rPr>
      </w:pPr>
    </w:p>
    <w:p w14:paraId="7A33BC64" w14:textId="77777777" w:rsidR="003F0EF4" w:rsidRPr="009F453E" w:rsidRDefault="003F0EF4" w:rsidP="003F0EF4">
      <w:pPr>
        <w:pStyle w:val="Kop2"/>
      </w:pPr>
      <w:bookmarkStart w:id="139" w:name="_Toc232767031"/>
      <w:r w:rsidRPr="009F453E">
        <w:t>Beschikbaarstelling</w:t>
      </w:r>
      <w:bookmarkEnd w:id="139"/>
    </w:p>
    <w:p w14:paraId="2DCF4F5A" w14:textId="61D215ED" w:rsidR="003F0EF4" w:rsidRPr="009F453E" w:rsidRDefault="003F0EF4" w:rsidP="003F0EF4">
      <w:pPr>
        <w:rPr>
          <w:lang w:eastAsia="nl-NL"/>
        </w:rPr>
      </w:pPr>
      <w:r w:rsidRPr="009F453E">
        <w:rPr>
          <w:b/>
          <w:bCs/>
          <w:lang w:eastAsia="nl-NL"/>
        </w:rPr>
        <w:t>E-0</w:t>
      </w:r>
      <w:r w:rsidR="001826FD" w:rsidRPr="009F453E">
        <w:rPr>
          <w:b/>
          <w:bCs/>
          <w:lang w:eastAsia="nl-NL"/>
        </w:rPr>
        <w:t>9</w:t>
      </w:r>
      <w:r w:rsidRPr="009F453E">
        <w:rPr>
          <w:b/>
          <w:bCs/>
          <w:lang w:eastAsia="nl-NL"/>
        </w:rPr>
        <w:t>. Beschikbaar stellen voor onboarding</w:t>
      </w:r>
      <w:r w:rsidRPr="009F453E">
        <w:rPr>
          <w:lang w:eastAsia="nl-NL"/>
        </w:rPr>
        <w:br/>
        <w:t>De vastgelegde scope wordt beschikbaar gesteld voor selectie tijdens het onboardingproces van private dienstverleners (Flow D).</w:t>
      </w:r>
    </w:p>
    <w:p w14:paraId="7AF3F6F4" w14:textId="77777777" w:rsidR="003F0EF4" w:rsidRPr="009F453E" w:rsidRDefault="003F0EF4" w:rsidP="003F0EF4">
      <w:pPr>
        <w:rPr>
          <w:lang w:eastAsia="nl-NL"/>
        </w:rPr>
      </w:pPr>
    </w:p>
    <w:p w14:paraId="5027D43F" w14:textId="372D937C" w:rsidR="008F073F" w:rsidRPr="009F453E" w:rsidRDefault="008F073F" w:rsidP="008F073F">
      <w:pPr>
        <w:spacing w:after="100" w:afterAutospacing="1" w:line="276" w:lineRule="auto"/>
        <w:rPr>
          <w:rFonts w:eastAsia="Times New Roman" w:cs="Arial"/>
          <w:color w:val="000000"/>
        </w:rPr>
      </w:pPr>
      <w:r w:rsidRPr="009F453E">
        <w:rPr>
          <w:rFonts w:eastAsia="Times New Roman" w:cs="Arial"/>
          <w:b/>
          <w:bCs/>
          <w:color w:val="000000"/>
        </w:rPr>
        <w:t>E-10. Actief in autorisatieverlening (FR-39)</w:t>
      </w:r>
      <w:r w:rsidRPr="009F453E">
        <w:rPr>
          <w:rFonts w:eastAsia="Times New Roman" w:cs="Arial"/>
          <w:color w:val="000000"/>
        </w:rPr>
        <w:br/>
        <w:t>Zodra de beleidsbundel is gedistribueerd en het inwerkingtredingsmoment is bereikt, is de reikwijdtedefinitie actief in Flow B: elk gegevensophaalverzoek wordt door de centrale autorisatiecomponent en de autorisatiecomponent bij de bronhouder getoetst aan deze autorisatieregels. De Beleidsautoriteit zelf is geen runtime-component.</w:t>
      </w:r>
    </w:p>
    <w:p w14:paraId="4F0DBF5F" w14:textId="77777777" w:rsidR="00B208B8" w:rsidRPr="009F453E" w:rsidRDefault="00B208B8" w:rsidP="000C0414">
      <w:pPr>
        <w:rPr>
          <w:lang w:eastAsia="nl-NL"/>
        </w:rPr>
      </w:pPr>
    </w:p>
    <w:p w14:paraId="16E4CA2A" w14:textId="28CFC214" w:rsidR="00BB23F0" w:rsidRPr="009F453E" w:rsidRDefault="00BB23F0" w:rsidP="000C0414">
      <w:pPr>
        <w:rPr>
          <w:lang w:eastAsia="nl-NL"/>
        </w:rPr>
      </w:pPr>
      <w:r w:rsidRPr="009F453E">
        <w:rPr>
          <w:noProof/>
          <w:lang w:eastAsia="nl-NL"/>
        </w:rPr>
        <mc:AlternateContent>
          <mc:Choice Requires="wps">
            <w:drawing>
              <wp:anchor distT="0" distB="0" distL="114300" distR="114300" simplePos="0" relativeHeight="251658249" behindDoc="0" locked="0" layoutInCell="1" allowOverlap="1" wp14:anchorId="455548B1" wp14:editId="380B7D0A">
                <wp:simplePos x="0" y="0"/>
                <wp:positionH relativeFrom="column">
                  <wp:posOffset>180975</wp:posOffset>
                </wp:positionH>
                <wp:positionV relativeFrom="paragraph">
                  <wp:posOffset>152400</wp:posOffset>
                </wp:positionV>
                <wp:extent cx="5554980" cy="4895215"/>
                <wp:effectExtent l="0" t="0" r="7620" b="6985"/>
                <wp:wrapTopAndBottom/>
                <wp:docPr id="1907344146" name="Tekstvak 11"/>
                <wp:cNvGraphicFramePr/>
                <a:graphic xmlns:a="http://schemas.openxmlformats.org/drawingml/2006/main">
                  <a:graphicData uri="http://schemas.microsoft.com/office/word/2010/wordprocessingShape">
                    <wps:wsp>
                      <wps:cNvSpPr txBox="1"/>
                      <wps:spPr>
                        <a:xfrm>
                          <a:off x="0" y="0"/>
                          <a:ext cx="5554980" cy="4895215"/>
                        </a:xfrm>
                        <a:prstGeom prst="rect">
                          <a:avLst/>
                        </a:prstGeom>
                        <a:solidFill>
                          <a:schemeClr val="lt1"/>
                        </a:solidFill>
                        <a:ln w="6350">
                          <a:solidFill>
                            <a:prstClr val="black"/>
                          </a:solidFill>
                        </a:ln>
                      </wps:spPr>
                      <wps:txbx>
                        <w:txbxContent>
                          <w:p w14:paraId="2000012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sequenceDiagram</w:t>
                            </w:r>
                          </w:p>
                          <w:p w14:paraId="2000012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Sec as Sectorvertegenwoordiger</w:t>
                            </w:r>
                          </w:p>
                          <w:p w14:paraId="2000012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Adm as Beheerder</w:t>
                            </w:r>
                          </w:p>
                          <w:p w14:paraId="2000012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Bron as Bronhouder / GBO</w:t>
                            </w:r>
                          </w:p>
                          <w:p w14:paraId="2000012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Cat as Catalogus</w:t>
                            </w:r>
                          </w:p>
                          <w:p w14:paraId="2000012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Beleid as Beleidsautoriteit</w:t>
                            </w:r>
                          </w:p>
                          <w:p w14:paraId="2000012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FlowD as Flow D onboarding</w:t>
                            </w:r>
                          </w:p>
                          <w:p w14:paraId="2000012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FlowB as Flow B runtime</w:t>
                            </w:r>
                          </w:p>
                          <w:p w14:paraId="2000012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12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Sec-&gt;&gt;Adm: E-01 indienen gegevensbehoefte</w:t>
                            </w:r>
                          </w:p>
                          <w:p w14:paraId="2000012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Adm: E-02 beleidsmatige beoordeling&lt;br/&gt;nut / noodzaak / privacy</w:t>
                            </w:r>
                          </w:p>
                          <w:p w14:paraId="2000012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Adm: E-02b vaststellen geldigheid</w:t>
                            </w:r>
                          </w:p>
                          <w:p w14:paraId="2000012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12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alt E-03a niet valide</w:t>
                            </w:r>
                          </w:p>
                          <w:p w14:paraId="2000013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Adm--&gt;&gt;Sec: E-03a.b terugkoppeling afwijzing</w:t>
                            </w:r>
                          </w:p>
                          <w:p w14:paraId="2000013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else E-03b valide</w:t>
                            </w:r>
                          </w:p>
                          <w:p w14:paraId="2000013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Adm-&gt;&gt;Bron: E-04 controle beschikbaarheid + definities</w:t>
                            </w:r>
                          </w:p>
                          <w:p w14:paraId="2000013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Bron--&gt;&gt;Adm: E-04b bevestiging + attribuut-specificaties</w:t>
                            </w:r>
                          </w:p>
                          <w:p w14:paraId="2000013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Adm: E-05 vertaling naar technische reikwijdte (FR-32)</w:t>
                            </w:r>
                          </w:p>
                          <w:p w14:paraId="2000013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Adm-&gt;&gt;Cat: E-06 vastleggen in catalogus (FR-32)</w:t>
                            </w:r>
                          </w:p>
                          <w:p w14:paraId="2000013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Adm: E-07 vertaal naar autorisatieregels&lt;br/&gt;+ waarmerken (FR-39)</w:t>
                            </w:r>
                          </w:p>
                          <w:p w14:paraId="2000013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Adm-&gt;&gt;Beleid: E-08 distributie autorisatieregels naar autorisatiecomponenten (FR-39)</w:t>
                            </w:r>
                          </w:p>
                          <w:p w14:paraId="2000013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Cat--&gt;&gt;FlowD: E-09 beschikbaar voor onboarding (FR-32)</w:t>
                            </w:r>
                          </w:p>
                          <w:p w14:paraId="2000013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Beleid--&gt;&gt;FlowB: E-10 actief in autorisatieverlening (FR-39)</w:t>
                            </w:r>
                          </w:p>
                          <w:p w14:paraId="2000013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548B1" id="Tekstvak 11" o:spid="_x0000_s1036" type="#_x0000_t202" style="position:absolute;margin-left:14.25pt;margin-top:12pt;width:437.4pt;height:385.4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" fillcolor="white [3201]" strokeweight=".5pt">
                <v:textbox>
                  <w:txbxContent>
                    <w:p w14:paraId="2000012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sequenceDiagram</w:t>
                      </w:r>
                    </w:p>
                    <w:p w14:paraId="2000012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Sec as Sectorvertegenwoordiger</w:t>
                      </w:r>
                    </w:p>
                    <w:p w14:paraId="2000012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Adm as Beheerder</w:t>
                      </w:r>
                    </w:p>
                    <w:p w14:paraId="2000012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Bron as Bronhouder / GBO</w:t>
                      </w:r>
                    </w:p>
                    <w:p w14:paraId="2000012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Cat as Catalogus</w:t>
                      </w:r>
                    </w:p>
                    <w:p w14:paraId="2000012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Beleid as Beleidsautoriteit</w:t>
                      </w:r>
                    </w:p>
                    <w:p w14:paraId="2000012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FlowD as Flow D onboarding</w:t>
                      </w:r>
                    </w:p>
                    <w:p w14:paraId="2000012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participant FlowB as Flow B runtime</w:t>
                      </w:r>
                    </w:p>
                    <w:p w14:paraId="2000012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12B"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Sec-&gt;&gt;Adm: E-01 indienen gegevensbehoefte</w:t>
                      </w:r>
                    </w:p>
                    <w:p w14:paraId="2000012C"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Adm: E-02 beleidsmatige beoordeling&lt;br/&gt;nut / noodzaak / privacy</w:t>
                      </w:r>
                    </w:p>
                    <w:p w14:paraId="2000012D"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Adm: E-02b vaststellen geldigheid</w:t>
                      </w:r>
                    </w:p>
                    <w:p w14:paraId="2000012E"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p>
                    <w:p w14:paraId="2000012F"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alt E-03a niet valide</w:t>
                      </w:r>
                    </w:p>
                    <w:p w14:paraId="20000130"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Adm--&gt;&gt;Sec: E-03a.b terugkoppeling afwijzing</w:t>
                      </w:r>
                    </w:p>
                    <w:p w14:paraId="20000131"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else E-03b valide</w:t>
                      </w:r>
                    </w:p>
                    <w:p w14:paraId="20000132"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Adm-&gt;&gt;Bron: E-04 controle beschikbaarheid + definities</w:t>
                      </w:r>
                    </w:p>
                    <w:p w14:paraId="20000133"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Bron--&gt;&gt;Adm: E-04b bevestiging + attribuut-specificaties</w:t>
                      </w:r>
                    </w:p>
                    <w:p w14:paraId="20000134"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Adm: E-05 vertaling naar technische reikwijdte (FR-32)</w:t>
                      </w:r>
                    </w:p>
                    <w:p w14:paraId="20000135"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Adm-&gt;&gt;Cat: E-06 vastleggen in catalogus (FR-32)</w:t>
                      </w:r>
                    </w:p>
                    <w:p w14:paraId="20000136"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Note over Adm: E-07 vertaal naar autorisatieregels&lt;br/&gt;+ waarmerken (FR-39)</w:t>
                      </w:r>
                    </w:p>
                    <w:p w14:paraId="20000137"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Adm-&gt;&gt;Beleid: E-08 distributie autorisatieregels naar autorisatiecomponenten (FR-39)</w:t>
                      </w:r>
                    </w:p>
                    <w:p w14:paraId="20000138"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Cat--&gt;&gt;FlowD: E-09 beschikbaar voor onboarding (FR-32)</w:t>
                      </w:r>
                    </w:p>
                    <w:p w14:paraId="20000139"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Beleid--&gt;&gt;FlowB: E-10 actief in autorisatieverlening (FR-39)</w:t>
                      </w:r>
                    </w:p>
                    <w:p w14:paraId="2000013A" w14:textId="77777777" w:rsidR="00702E1D" w:rsidRPr="00702E1D" w:rsidRDefault="00702E1D" w:rsidP="00702E1D">
                      <w:pPr>
                        <w:shd w:val="clear" w:color="auto" w:fill="FFFFFE"/>
                        <w:spacing w:line="270" w:lineRule="atLeast"/>
                        <w:rPr>
                          <w:rFonts w:ascii="Menlo" w:eastAsia="Times New Roman" w:hAnsi="Menlo" w:cs="Menlo"/>
                          <w:color w:val="000000"/>
                          <w:sz w:val="18"/>
                          <w:szCs w:val="18"/>
                          <w:lang w:eastAsia="nl-NL"/>
                        </w:rPr>
                      </w:pPr>
                      <w:r w:rsidRPr="00702E1D">
                        <w:rPr>
                          <w:rFonts w:ascii="Menlo" w:eastAsia="Times New Roman" w:hAnsi="Menlo" w:cs="Menlo"/>
                          <w:color w:val="000000"/>
                          <w:sz w:val="18"/>
                          <w:szCs w:val="18"/>
                          <w:lang w:eastAsia="nl-NL"/>
                        </w:rPr>
                        <w:t xml:space="preserve">    end</w:t>
                      </w:r>
                    </w:p>
                  </w:txbxContent>
                </v:textbox>
                <w10:wrap type="topAndBottom"/>
              </v:shape>
            </w:pict>
          </mc:Fallback>
        </mc:AlternateContent>
      </w:r>
    </w:p>
    <w:p w14:paraId="3F43932C" w14:textId="4D189DE6" w:rsidR="00BB23F0" w:rsidRPr="009F453E" w:rsidRDefault="00BB23F0" w:rsidP="000C0414">
      <w:pPr>
        <w:rPr>
          <w:lang w:eastAsia="nl-NL"/>
        </w:rPr>
        <w:sectPr w:rsidR="00BB23F0" w:rsidRPr="009F453E" w:rsidSect="00EE4073">
          <w:headerReference w:type="default" r:id="rId25"/>
          <w:footerReference w:type="default" r:id="rId26"/>
          <w:pgSz w:w="11906" w:h="16838"/>
          <w:pgMar w:top="936" w:right="1418" w:bottom="1418" w:left="1418" w:header="709" w:footer="1021" w:gutter="0"/>
          <w:cols w:space="708"/>
          <w:titlePg/>
          <w:docGrid w:linePitch="360"/>
        </w:sectPr>
      </w:pPr>
    </w:p>
    <w:p w14:paraId="7BB28ABD" w14:textId="20C4ED65" w:rsidR="00B52DE7" w:rsidRPr="009F453E" w:rsidRDefault="008B4DE4" w:rsidP="004778BF">
      <w:pPr>
        <w:pStyle w:val="Kop1"/>
      </w:pPr>
      <w:bookmarkStart w:id="140" w:name="_Toc232767032"/>
      <w:r w:rsidRPr="009F453E">
        <w:t>Overzichtstabel Requirements (samengevat)</w:t>
      </w:r>
      <w:bookmarkEnd w:id="140"/>
    </w:p>
    <w:tbl>
      <w:tblPr>
        <w:tblStyle w:val="Rastertabel1licht-Accent1"/>
        <w:tblW w:w="16085" w:type="dxa"/>
        <w:tblInd w:w="-431" w:type="dxa"/>
        <w:tblLook w:val="04A0" w:firstRow="1" w:lastRow="0" w:firstColumn="1" w:lastColumn="0" w:noHBand="0" w:noVBand="1"/>
      </w:tblPr>
      <w:tblGrid>
        <w:gridCol w:w="612"/>
        <w:gridCol w:w="2130"/>
        <w:gridCol w:w="3036"/>
        <w:gridCol w:w="2370"/>
        <w:gridCol w:w="2702"/>
        <w:gridCol w:w="2975"/>
        <w:gridCol w:w="2260"/>
      </w:tblGrid>
      <w:tr w:rsidR="00B44285" w:rsidRPr="009F453E" w14:paraId="449DB5D5" w14:textId="77777777" w:rsidTr="00DD743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10" w:type="dxa"/>
            <w:hideMark/>
          </w:tcPr>
          <w:p w14:paraId="0F25368A" w14:textId="77777777" w:rsidR="008B4DE4" w:rsidRPr="009F453E" w:rsidRDefault="008B4DE4" w:rsidP="008B4DE4">
            <w:pPr>
              <w:rPr>
                <w:sz w:val="15"/>
                <w:szCs w:val="18"/>
                <w:lang w:eastAsia="nl-NL"/>
              </w:rPr>
            </w:pPr>
            <w:r w:rsidRPr="009F453E">
              <w:rPr>
                <w:sz w:val="15"/>
                <w:szCs w:val="18"/>
                <w:lang w:eastAsia="nl-NL"/>
              </w:rPr>
              <w:t>ID</w:t>
            </w:r>
          </w:p>
        </w:tc>
        <w:tc>
          <w:tcPr>
            <w:tcW w:w="2057" w:type="dxa"/>
            <w:hideMark/>
          </w:tcPr>
          <w:p w14:paraId="21A9FB6A" w14:textId="77777777" w:rsidR="008B4DE4" w:rsidRPr="009F453E" w:rsidRDefault="008B4DE4" w:rsidP="008B4DE4">
            <w:pPr>
              <w:cnfStyle w:val="100000000000" w:firstRow="1"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Naam</w:t>
            </w:r>
          </w:p>
        </w:tc>
        <w:tc>
          <w:tcPr>
            <w:tcW w:w="3375" w:type="dxa"/>
            <w:hideMark/>
          </w:tcPr>
          <w:p w14:paraId="111EDC97" w14:textId="77777777" w:rsidR="008B4DE4" w:rsidRPr="009F453E" w:rsidRDefault="008B4DE4" w:rsidP="008B4DE4">
            <w:pPr>
              <w:cnfStyle w:val="100000000000" w:firstRow="1"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Beschrijving (Samengevat)</w:t>
            </w:r>
          </w:p>
        </w:tc>
        <w:tc>
          <w:tcPr>
            <w:tcW w:w="1372" w:type="dxa"/>
            <w:hideMark/>
          </w:tcPr>
          <w:p w14:paraId="6801407B" w14:textId="77777777" w:rsidR="008B4DE4" w:rsidRPr="009F453E" w:rsidRDefault="008B4DE4" w:rsidP="008B4DE4">
            <w:pPr>
              <w:cnfStyle w:val="100000000000" w:firstRow="1"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Actor</w:t>
            </w:r>
          </w:p>
        </w:tc>
        <w:tc>
          <w:tcPr>
            <w:tcW w:w="3046" w:type="dxa"/>
            <w:hideMark/>
          </w:tcPr>
          <w:p w14:paraId="13138E4C" w14:textId="77777777" w:rsidR="008B4DE4" w:rsidRPr="009F453E" w:rsidRDefault="008B4DE4" w:rsidP="008B4DE4">
            <w:pPr>
              <w:cnfStyle w:val="100000000000" w:firstRow="1"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Use Case (Kern)</w:t>
            </w:r>
          </w:p>
        </w:tc>
        <w:tc>
          <w:tcPr>
            <w:tcW w:w="3049" w:type="dxa"/>
            <w:hideMark/>
          </w:tcPr>
          <w:p w14:paraId="7046A464" w14:textId="77777777" w:rsidR="008B4DE4" w:rsidRPr="009F453E" w:rsidRDefault="008B4DE4" w:rsidP="008B4DE4">
            <w:pPr>
              <w:cnfStyle w:val="100000000000" w:firstRow="1"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Acceptatiecriteria (Samengevat)</w:t>
            </w:r>
          </w:p>
        </w:tc>
        <w:tc>
          <w:tcPr>
            <w:tcW w:w="2476" w:type="dxa"/>
            <w:hideMark/>
          </w:tcPr>
          <w:p w14:paraId="611D85AA" w14:textId="77777777" w:rsidR="008B4DE4" w:rsidRPr="009F453E" w:rsidRDefault="008B4DE4" w:rsidP="008B4DE4">
            <w:pPr>
              <w:cnfStyle w:val="100000000000" w:firstRow="1"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Afhankelijkheden</w:t>
            </w:r>
          </w:p>
        </w:tc>
      </w:tr>
      <w:tr w:rsidR="00B44285" w:rsidRPr="009F453E" w14:paraId="0ABEF06D"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71557582" w14:textId="77777777" w:rsidR="008B4DE4" w:rsidRPr="009F453E" w:rsidRDefault="008B4DE4" w:rsidP="008B4DE4">
            <w:pPr>
              <w:rPr>
                <w:b w:val="0"/>
                <w:bCs w:val="0"/>
                <w:sz w:val="15"/>
                <w:szCs w:val="18"/>
                <w:lang w:eastAsia="nl-NL"/>
              </w:rPr>
            </w:pPr>
            <w:r w:rsidRPr="009F453E">
              <w:rPr>
                <w:b w:val="0"/>
                <w:bCs w:val="0"/>
                <w:sz w:val="15"/>
                <w:szCs w:val="18"/>
                <w:lang w:eastAsia="nl-NL"/>
              </w:rPr>
              <w:t>FR-01</w:t>
            </w:r>
          </w:p>
        </w:tc>
        <w:tc>
          <w:tcPr>
            <w:tcW w:w="2057" w:type="dxa"/>
            <w:hideMark/>
          </w:tcPr>
          <w:p w14:paraId="7689E0DA"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Authenticatie Burger via erkend middel</w:t>
            </w:r>
          </w:p>
        </w:tc>
        <w:tc>
          <w:tcPr>
            <w:tcW w:w="3375" w:type="dxa"/>
            <w:hideMark/>
          </w:tcPr>
          <w:p w14:paraId="2284094D"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Identiteit burger vaststellen via door de overheid erkend middel (DigiD) vóór toegang tot toestemming of beheer.</w:t>
            </w:r>
          </w:p>
        </w:tc>
        <w:tc>
          <w:tcPr>
            <w:tcW w:w="1372" w:type="dxa"/>
            <w:hideMark/>
          </w:tcPr>
          <w:p w14:paraId="3E659D6C" w14:textId="401B6190"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Burger</w:t>
            </w:r>
          </w:p>
        </w:tc>
        <w:tc>
          <w:tcPr>
            <w:tcW w:w="3046" w:type="dxa"/>
            <w:hideMark/>
          </w:tcPr>
          <w:p w14:paraId="5B5518E4"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Burger geeft toestemming of beheert na authenticatie met een erkend middel (vooralsnog DigiD).</w:t>
            </w:r>
          </w:p>
        </w:tc>
        <w:tc>
          <w:tcPr>
            <w:tcW w:w="3049" w:type="dxa"/>
            <w:hideMark/>
          </w:tcPr>
          <w:p w14:paraId="6AA8C8CE"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Inloggen met erkend middel op vereist betrouwbaarheidsniveau; zonder validatie geen toegang; geldt voor geven én beheren.</w:t>
            </w:r>
          </w:p>
        </w:tc>
        <w:tc>
          <w:tcPr>
            <w:tcW w:w="2476" w:type="dxa"/>
            <w:hideMark/>
          </w:tcPr>
          <w:p w14:paraId="682C68D7"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FR-04 (vertrouwd domein).</w:t>
            </w:r>
          </w:p>
        </w:tc>
      </w:tr>
      <w:tr w:rsidR="00B44285" w:rsidRPr="009F453E" w14:paraId="5B41A12B"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5A1A43C9" w14:textId="77777777" w:rsidR="008B4DE4" w:rsidRPr="009F453E" w:rsidRDefault="008B4DE4" w:rsidP="008B4DE4">
            <w:pPr>
              <w:rPr>
                <w:b w:val="0"/>
                <w:bCs w:val="0"/>
                <w:sz w:val="15"/>
                <w:szCs w:val="18"/>
                <w:lang w:eastAsia="nl-NL"/>
              </w:rPr>
            </w:pPr>
            <w:r w:rsidRPr="009F453E">
              <w:rPr>
                <w:b w:val="0"/>
                <w:bCs w:val="0"/>
                <w:sz w:val="15"/>
                <w:szCs w:val="18"/>
                <w:lang w:eastAsia="nl-NL"/>
              </w:rPr>
              <w:t>FR-02</w:t>
            </w:r>
          </w:p>
        </w:tc>
        <w:tc>
          <w:tcPr>
            <w:tcW w:w="2057" w:type="dxa"/>
            <w:hideMark/>
          </w:tcPr>
          <w:p w14:paraId="3CA76D15"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Configuratiegedreven delegatiecontrole</w:t>
            </w:r>
          </w:p>
        </w:tc>
        <w:tc>
          <w:tcPr>
            <w:tcW w:w="3375" w:type="dxa"/>
            <w:hideMark/>
          </w:tcPr>
          <w:p w14:paraId="7E108A27"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Verifiëren dat de burger zelf handelt; machtiging blokkeren als de grondslag delegatie uitsluit.</w:t>
            </w:r>
          </w:p>
        </w:tc>
        <w:tc>
          <w:tcPr>
            <w:tcW w:w="1372" w:type="dxa"/>
            <w:hideMark/>
          </w:tcPr>
          <w:p w14:paraId="5B90FDF7" w14:textId="66FE3F8C" w:rsidR="008B4DE4" w:rsidRPr="009F453E" w:rsidRDefault="00297C0D"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w:t>
            </w:r>
          </w:p>
        </w:tc>
        <w:tc>
          <w:tcPr>
            <w:tcW w:w="3046" w:type="dxa"/>
            <w:hideMark/>
          </w:tcPr>
          <w:p w14:paraId="646BDA0D"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toestemming moet door de burger zelf worden gegeven, niet door een gemachtigde.</w:t>
            </w:r>
          </w:p>
        </w:tc>
        <w:tc>
          <w:tcPr>
            <w:tcW w:w="3049" w:type="dxa"/>
            <w:hideMark/>
          </w:tcPr>
          <w:p w14:paraId="1898FF17"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Detectie machtiging; blokkade met foutmelding bij uitsluiting; doorgang bij eigen inlog of toegestane delegatie.</w:t>
            </w:r>
          </w:p>
        </w:tc>
        <w:tc>
          <w:tcPr>
            <w:tcW w:w="2476" w:type="dxa"/>
            <w:hideMark/>
          </w:tcPr>
          <w:p w14:paraId="407ECB14"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FR-30 (configuratie), FR-32 (grondslag).</w:t>
            </w:r>
          </w:p>
        </w:tc>
      </w:tr>
      <w:tr w:rsidR="00B44285" w:rsidRPr="009F453E" w14:paraId="54EDD2F1"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7FD0E5D4" w14:textId="77777777" w:rsidR="008B4DE4" w:rsidRPr="009F453E" w:rsidRDefault="008B4DE4" w:rsidP="008B4DE4">
            <w:pPr>
              <w:rPr>
                <w:b w:val="0"/>
                <w:bCs w:val="0"/>
                <w:sz w:val="15"/>
                <w:szCs w:val="18"/>
                <w:lang w:eastAsia="nl-NL"/>
              </w:rPr>
            </w:pPr>
            <w:r w:rsidRPr="009F453E">
              <w:rPr>
                <w:b w:val="0"/>
                <w:bCs w:val="0"/>
                <w:sz w:val="15"/>
                <w:szCs w:val="18"/>
                <w:lang w:eastAsia="nl-NL"/>
              </w:rPr>
              <w:t>FR-03</w:t>
            </w:r>
          </w:p>
        </w:tc>
        <w:tc>
          <w:tcPr>
            <w:tcW w:w="2057" w:type="dxa"/>
            <w:hideMark/>
          </w:tcPr>
          <w:p w14:paraId="0C0DF5D9"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Authenticatie Private Dienstverlener via eHerkenning</w:t>
            </w:r>
          </w:p>
        </w:tc>
        <w:tc>
          <w:tcPr>
            <w:tcW w:w="3375" w:type="dxa"/>
            <w:hideMark/>
          </w:tcPr>
          <w:p w14:paraId="0E9D34AA"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Identiteit PD vaststellen bij onboarding en beheer via eHerkenning of een ander erkend middel.</w:t>
            </w:r>
          </w:p>
        </w:tc>
        <w:tc>
          <w:tcPr>
            <w:tcW w:w="1372" w:type="dxa"/>
            <w:hideMark/>
          </w:tcPr>
          <w:p w14:paraId="3FFA2564"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Private Dienstverlener</w:t>
            </w:r>
          </w:p>
        </w:tc>
        <w:tc>
          <w:tcPr>
            <w:tcW w:w="3046" w:type="dxa"/>
            <w:hideMark/>
          </w:tcPr>
          <w:p w14:paraId="7A7939AD"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PD meldt zich aan via een overheidspagina na authenticatie met eHerkenning.</w:t>
            </w:r>
          </w:p>
        </w:tc>
        <w:tc>
          <w:tcPr>
            <w:tcW w:w="3049" w:type="dxa"/>
            <w:hideMark/>
          </w:tcPr>
          <w:p w14:paraId="17A6A593"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Inloggen met eHerkenning vereist; onboarding pas toegankelijk na succesvolle authenticatie.</w:t>
            </w:r>
          </w:p>
        </w:tc>
        <w:tc>
          <w:tcPr>
            <w:tcW w:w="2476" w:type="dxa"/>
            <w:hideMark/>
          </w:tcPr>
          <w:p w14:paraId="6F2AB850"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w:t>
            </w:r>
          </w:p>
        </w:tc>
      </w:tr>
      <w:tr w:rsidR="00B44285" w:rsidRPr="009F453E" w14:paraId="70F37074"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42C24762" w14:textId="77777777" w:rsidR="008B4DE4" w:rsidRPr="009F453E" w:rsidRDefault="008B4DE4" w:rsidP="008B4DE4">
            <w:pPr>
              <w:rPr>
                <w:b w:val="0"/>
                <w:bCs w:val="0"/>
                <w:sz w:val="15"/>
                <w:szCs w:val="18"/>
                <w:lang w:eastAsia="nl-NL"/>
              </w:rPr>
            </w:pPr>
            <w:r w:rsidRPr="009F453E">
              <w:rPr>
                <w:b w:val="0"/>
                <w:bCs w:val="0"/>
                <w:sz w:val="15"/>
                <w:szCs w:val="18"/>
                <w:lang w:eastAsia="nl-NL"/>
              </w:rPr>
              <w:t>FR-04</w:t>
            </w:r>
          </w:p>
        </w:tc>
        <w:tc>
          <w:tcPr>
            <w:tcW w:w="2057" w:type="dxa"/>
            <w:hideMark/>
          </w:tcPr>
          <w:p w14:paraId="323960A8"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Ontsluiting via vertrouwd overheidsdomein</w:t>
            </w:r>
          </w:p>
        </w:tc>
        <w:tc>
          <w:tcPr>
            <w:tcW w:w="3375" w:type="dxa"/>
            <w:hideMark/>
          </w:tcPr>
          <w:p w14:paraId="5E3DCFA4"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Interface voor authenticatie en toestemming aanbieden via een herkenbaar, vertrouwd overheidskanaal.</w:t>
            </w:r>
          </w:p>
        </w:tc>
        <w:tc>
          <w:tcPr>
            <w:tcW w:w="1372" w:type="dxa"/>
            <w:hideMark/>
          </w:tcPr>
          <w:p w14:paraId="0453B2C7" w14:textId="0F653BB2" w:rsidR="008B4DE4" w:rsidRPr="009F453E" w:rsidRDefault="00297C0D"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w:t>
            </w:r>
          </w:p>
        </w:tc>
        <w:tc>
          <w:tcPr>
            <w:tcW w:w="3046" w:type="dxa"/>
            <w:hideMark/>
          </w:tcPr>
          <w:p w14:paraId="19FE3ADC"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overheidspagina/-app wordt ontsloten via een voor de burger vertrouwd kanaal.</w:t>
            </w:r>
          </w:p>
        </w:tc>
        <w:tc>
          <w:tcPr>
            <w:tcW w:w="3049" w:type="dxa"/>
            <w:hideMark/>
          </w:tcPr>
          <w:p w14:paraId="4924D719"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Pagina's op aantoonbaar overheidsdomein; stijl conform Rijkshuisstijl/webrichtlijnen; echte contactmogelijkheid.</w:t>
            </w:r>
          </w:p>
        </w:tc>
        <w:tc>
          <w:tcPr>
            <w:tcW w:w="2476" w:type="dxa"/>
            <w:hideMark/>
          </w:tcPr>
          <w:p w14:paraId="255CB75F"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Faciliteert FR-01 (veilige authenticatie).</w:t>
            </w:r>
          </w:p>
        </w:tc>
      </w:tr>
      <w:tr w:rsidR="00B44285" w:rsidRPr="009F453E" w14:paraId="1BEDCCF0"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462E1424" w14:textId="77777777" w:rsidR="008B4DE4" w:rsidRPr="009F453E" w:rsidRDefault="008B4DE4" w:rsidP="008B4DE4">
            <w:pPr>
              <w:rPr>
                <w:b w:val="0"/>
                <w:bCs w:val="0"/>
                <w:sz w:val="15"/>
                <w:szCs w:val="18"/>
                <w:lang w:eastAsia="nl-NL"/>
              </w:rPr>
            </w:pPr>
            <w:r w:rsidRPr="009F453E">
              <w:rPr>
                <w:b w:val="0"/>
                <w:bCs w:val="0"/>
                <w:sz w:val="15"/>
                <w:szCs w:val="18"/>
                <w:lang w:eastAsia="nl-NL"/>
              </w:rPr>
              <w:t>FR-05</w:t>
            </w:r>
          </w:p>
        </w:tc>
        <w:tc>
          <w:tcPr>
            <w:tcW w:w="2057" w:type="dxa"/>
            <w:hideMark/>
          </w:tcPr>
          <w:p w14:paraId="70C7889C"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Weergave van toestemmingsdetails (Scope)</w:t>
            </w:r>
          </w:p>
        </w:tc>
        <w:tc>
          <w:tcPr>
            <w:tcW w:w="3375" w:type="dxa"/>
            <w:hideMark/>
          </w:tcPr>
          <w:p w14:paraId="31D0B937"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Vóór akkoord een volledig overzicht tonen van scope, doel, partij en geldigheidsduur; data-elementen, niet de waarden.</w:t>
            </w:r>
          </w:p>
        </w:tc>
        <w:tc>
          <w:tcPr>
            <w:tcW w:w="1372" w:type="dxa"/>
            <w:hideMark/>
          </w:tcPr>
          <w:p w14:paraId="2F5E4614" w14:textId="26B36062" w:rsidR="008B4DE4" w:rsidRPr="009F453E" w:rsidRDefault="00297C0D"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w:t>
            </w:r>
          </w:p>
        </w:tc>
        <w:tc>
          <w:tcPr>
            <w:tcW w:w="3046" w:type="dxa"/>
            <w:hideMark/>
          </w:tcPr>
          <w:p w14:paraId="4EB3319A"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Transparantie vóór toestemming: overzicht van gegevens, PD, doel en geldigheidsduur.</w:t>
            </w:r>
          </w:p>
        </w:tc>
        <w:tc>
          <w:tcPr>
            <w:tcW w:w="3049" w:type="dxa"/>
            <w:hideMark/>
          </w:tcPr>
          <w:p w14:paraId="4B82AD99"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Toont vrijwilligheid + alternatief, lijst data-elementen (geen waarden) per ondeelbare set, naam PD, doel en instelbare geldigheidsduur.</w:t>
            </w:r>
          </w:p>
        </w:tc>
        <w:tc>
          <w:tcPr>
            <w:tcW w:w="2476" w:type="dxa"/>
            <w:hideMark/>
          </w:tcPr>
          <w:p w14:paraId="6F4A9973"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FR-01, FR-02, FR-32.</w:t>
            </w:r>
          </w:p>
        </w:tc>
      </w:tr>
      <w:tr w:rsidR="00B44285" w:rsidRPr="009F453E" w14:paraId="5AA92E1E"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0CDBC5EB" w14:textId="77777777" w:rsidR="008B4DE4" w:rsidRPr="009F453E" w:rsidRDefault="008B4DE4" w:rsidP="008B4DE4">
            <w:pPr>
              <w:rPr>
                <w:b w:val="0"/>
                <w:bCs w:val="0"/>
                <w:sz w:val="15"/>
                <w:szCs w:val="18"/>
                <w:lang w:eastAsia="nl-NL"/>
              </w:rPr>
            </w:pPr>
            <w:r w:rsidRPr="009F453E">
              <w:rPr>
                <w:b w:val="0"/>
                <w:bCs w:val="0"/>
                <w:sz w:val="15"/>
                <w:szCs w:val="18"/>
                <w:lang w:eastAsia="nl-NL"/>
              </w:rPr>
              <w:t>FR-06</w:t>
            </w:r>
          </w:p>
        </w:tc>
        <w:tc>
          <w:tcPr>
            <w:tcW w:w="2057" w:type="dxa"/>
            <w:hideMark/>
          </w:tcPr>
          <w:p w14:paraId="66447AB9"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Transparantie over Integrator (Vervallen)</w:t>
            </w:r>
          </w:p>
        </w:tc>
        <w:tc>
          <w:tcPr>
            <w:tcW w:w="3375" w:type="dxa"/>
            <w:hideMark/>
          </w:tcPr>
          <w:p w14:paraId="6C24E771"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Vervallen. De burger wordt niet geïnformeerd over de inzet van een integrator; deze blijft technisch onderdeel van de keten (FR-18, FR-37).</w:t>
            </w:r>
          </w:p>
        </w:tc>
        <w:tc>
          <w:tcPr>
            <w:tcW w:w="1372" w:type="dxa"/>
            <w:hideMark/>
          </w:tcPr>
          <w:p w14:paraId="5ECFCAE4" w14:textId="79F193D1"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p>
        </w:tc>
        <w:tc>
          <w:tcPr>
            <w:tcW w:w="3046" w:type="dxa"/>
            <w:hideMark/>
          </w:tcPr>
          <w:p w14:paraId="64A77BCC"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p>
        </w:tc>
        <w:tc>
          <w:tcPr>
            <w:tcW w:w="3049" w:type="dxa"/>
            <w:hideMark/>
          </w:tcPr>
          <w:p w14:paraId="08451B54"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p>
        </w:tc>
        <w:tc>
          <w:tcPr>
            <w:tcW w:w="2476" w:type="dxa"/>
            <w:hideMark/>
          </w:tcPr>
          <w:p w14:paraId="5E360D4D"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p>
        </w:tc>
      </w:tr>
      <w:tr w:rsidR="00B44285" w:rsidRPr="009F453E" w14:paraId="597995E7"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275B2B5D" w14:textId="77777777" w:rsidR="008B4DE4" w:rsidRPr="009F453E" w:rsidRDefault="008B4DE4" w:rsidP="008B4DE4">
            <w:pPr>
              <w:rPr>
                <w:b w:val="0"/>
                <w:bCs w:val="0"/>
                <w:sz w:val="15"/>
                <w:szCs w:val="18"/>
                <w:lang w:eastAsia="nl-NL"/>
              </w:rPr>
            </w:pPr>
            <w:r w:rsidRPr="009F453E">
              <w:rPr>
                <w:b w:val="0"/>
                <w:bCs w:val="0"/>
                <w:sz w:val="15"/>
                <w:szCs w:val="18"/>
                <w:lang w:eastAsia="nl-NL"/>
              </w:rPr>
              <w:t>FR-07</w:t>
            </w:r>
          </w:p>
        </w:tc>
        <w:tc>
          <w:tcPr>
            <w:tcW w:w="2057" w:type="dxa"/>
            <w:hideMark/>
          </w:tcPr>
          <w:p w14:paraId="6F9B48ED"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Begrijpelijkheid van informatie (Taalniveau)</w:t>
            </w:r>
          </w:p>
        </w:tc>
        <w:tc>
          <w:tcPr>
            <w:tcW w:w="3375" w:type="dxa"/>
            <w:hideMark/>
          </w:tcPr>
          <w:p w14:paraId="3349AA81"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Informatie op het toestemmingsscherm in begrijpelijke taal (B1), zonder juridisch jargon.</w:t>
            </w:r>
          </w:p>
        </w:tc>
        <w:tc>
          <w:tcPr>
            <w:tcW w:w="1372" w:type="dxa"/>
            <w:hideMark/>
          </w:tcPr>
          <w:p w14:paraId="2C1EDAD3" w14:textId="51CD6CB4" w:rsidR="008B4DE4" w:rsidRPr="009F453E" w:rsidRDefault="00297C0D"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w:t>
            </w:r>
          </w:p>
        </w:tc>
        <w:tc>
          <w:tcPr>
            <w:tcW w:w="3046" w:type="dxa"/>
            <w:hideMark/>
          </w:tcPr>
          <w:p w14:paraId="36BDA0D4"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Informatie op B1-niveau zodat de burger een geïnformeerde keuze maakt (informed consent).</w:t>
            </w:r>
          </w:p>
        </w:tc>
        <w:tc>
          <w:tcPr>
            <w:tcW w:w="3049" w:type="dxa"/>
            <w:hideMark/>
          </w:tcPr>
          <w:p w14:paraId="23CFA621"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Teksten op B1-niveau; juridisch jargon vermeden of in lekentaal uitgelegd.</w:t>
            </w:r>
          </w:p>
        </w:tc>
        <w:tc>
          <w:tcPr>
            <w:tcW w:w="2476" w:type="dxa"/>
            <w:hideMark/>
          </w:tcPr>
          <w:p w14:paraId="702513E8"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Geldt voor FR-05 en FR-21.</w:t>
            </w:r>
          </w:p>
        </w:tc>
      </w:tr>
      <w:tr w:rsidR="00B44285" w:rsidRPr="009F453E" w14:paraId="1F5A60FE"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2878AB0B" w14:textId="77777777" w:rsidR="008B4DE4" w:rsidRPr="009F453E" w:rsidRDefault="008B4DE4" w:rsidP="008B4DE4">
            <w:pPr>
              <w:rPr>
                <w:b w:val="0"/>
                <w:bCs w:val="0"/>
                <w:sz w:val="15"/>
                <w:szCs w:val="18"/>
                <w:lang w:eastAsia="nl-NL"/>
              </w:rPr>
            </w:pPr>
            <w:r w:rsidRPr="009F453E">
              <w:rPr>
                <w:b w:val="0"/>
                <w:bCs w:val="0"/>
                <w:sz w:val="15"/>
                <w:szCs w:val="18"/>
                <w:lang w:eastAsia="nl-NL"/>
              </w:rPr>
              <w:t>FR-08</w:t>
            </w:r>
          </w:p>
        </w:tc>
        <w:tc>
          <w:tcPr>
            <w:tcW w:w="2057" w:type="dxa"/>
            <w:hideMark/>
          </w:tcPr>
          <w:p w14:paraId="38467C98"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Bevestiging van inzicht (Force to Read)</w:t>
            </w:r>
          </w:p>
        </w:tc>
        <w:tc>
          <w:tcPr>
            <w:tcW w:w="3375" w:type="dxa"/>
            <w:hideMark/>
          </w:tcPr>
          <w:p w14:paraId="0326A485"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Afdwingen dat de burger bevestigt de informatie te hebben gezien voordat de toestemmingsknop actief wordt.</w:t>
            </w:r>
          </w:p>
        </w:tc>
        <w:tc>
          <w:tcPr>
            <w:tcW w:w="1372" w:type="dxa"/>
            <w:hideMark/>
          </w:tcPr>
          <w:p w14:paraId="7C8238DC"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Burger / De GBO-DvTP-voorziening</w:t>
            </w:r>
          </w:p>
        </w:tc>
        <w:tc>
          <w:tcPr>
            <w:tcW w:w="3046" w:type="dxa"/>
            <w:hideMark/>
          </w:tcPr>
          <w:p w14:paraId="2ACC591F"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Geen toestemming mogelijk zonder expliciete bevestiging dat de informatie is ingezien en begrepen.</w:t>
            </w:r>
          </w:p>
        </w:tc>
        <w:tc>
          <w:tcPr>
            <w:tcW w:w="3049" w:type="dxa"/>
            <w:hideMark/>
          </w:tcPr>
          <w:p w14:paraId="7C83B4C7"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Bevestigingsmechanisme (vinkje/scroll); knop pas actief na bevestiging; toegankelijk conform WCAG 2.1 AA.</w:t>
            </w:r>
          </w:p>
        </w:tc>
        <w:tc>
          <w:tcPr>
            <w:tcW w:w="2476" w:type="dxa"/>
            <w:hideMark/>
          </w:tcPr>
          <w:p w14:paraId="63BB312C"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Voorwaarde voor FR-09.</w:t>
            </w:r>
          </w:p>
        </w:tc>
      </w:tr>
      <w:tr w:rsidR="00B44285" w:rsidRPr="009F453E" w14:paraId="17EEF324"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6947BB59" w14:textId="77777777" w:rsidR="008B4DE4" w:rsidRPr="009F453E" w:rsidRDefault="008B4DE4" w:rsidP="008B4DE4">
            <w:pPr>
              <w:rPr>
                <w:b w:val="0"/>
                <w:bCs w:val="0"/>
                <w:sz w:val="15"/>
                <w:szCs w:val="18"/>
                <w:lang w:eastAsia="nl-NL"/>
              </w:rPr>
            </w:pPr>
            <w:r w:rsidRPr="009F453E">
              <w:rPr>
                <w:b w:val="0"/>
                <w:bCs w:val="0"/>
                <w:sz w:val="15"/>
                <w:szCs w:val="18"/>
                <w:lang w:eastAsia="nl-NL"/>
              </w:rPr>
              <w:t>FR-09</w:t>
            </w:r>
          </w:p>
        </w:tc>
        <w:tc>
          <w:tcPr>
            <w:tcW w:w="2057" w:type="dxa"/>
            <w:hideMark/>
          </w:tcPr>
          <w:p w14:paraId="7FEB45AE"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Alleen specifieke toestemming</w:t>
            </w:r>
          </w:p>
        </w:tc>
        <w:tc>
          <w:tcPr>
            <w:tcW w:w="3375" w:type="dxa"/>
            <w:hideMark/>
          </w:tcPr>
          <w:p w14:paraId="7FDD2A2E"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Geen algemene toestemming; elke transactie verbonden aan een specifiek doel, dienstverlener en scope.</w:t>
            </w:r>
          </w:p>
        </w:tc>
        <w:tc>
          <w:tcPr>
            <w:tcW w:w="1372" w:type="dxa"/>
            <w:hideMark/>
          </w:tcPr>
          <w:p w14:paraId="62A81E38" w14:textId="5C9111D1" w:rsidR="008B4DE4" w:rsidRPr="009F453E" w:rsidRDefault="00297C0D"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w:t>
            </w:r>
          </w:p>
        </w:tc>
        <w:tc>
          <w:tcPr>
            <w:tcW w:w="3046" w:type="dxa"/>
            <w:hideMark/>
          </w:tcPr>
          <w:p w14:paraId="669C3FC1"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Elke toestemming specifiek en herleidbaar tot doel, dienst, dienstverlener en gegevens; geen blanco toestemming.</w:t>
            </w:r>
          </w:p>
        </w:tc>
        <w:tc>
          <w:tcPr>
            <w:tcW w:w="3049" w:type="dxa"/>
            <w:hideMark/>
          </w:tcPr>
          <w:p w14:paraId="1346C128"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Geen verzoek zonder doel/gegevensset; record met unieke ID’s voor dienst, PD en evt. integrator plus scope per bronhouder in ondeelbare sets.</w:t>
            </w:r>
          </w:p>
        </w:tc>
        <w:tc>
          <w:tcPr>
            <w:tcW w:w="2476" w:type="dxa"/>
            <w:hideMark/>
          </w:tcPr>
          <w:p w14:paraId="1C6CE08B"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FR-08, FR-12.</w:t>
            </w:r>
          </w:p>
        </w:tc>
      </w:tr>
      <w:tr w:rsidR="00B44285" w:rsidRPr="009F453E" w14:paraId="77F0C9A8"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44F259DC" w14:textId="77777777" w:rsidR="008B4DE4" w:rsidRPr="009F453E" w:rsidRDefault="008B4DE4" w:rsidP="008B4DE4">
            <w:pPr>
              <w:rPr>
                <w:b w:val="0"/>
                <w:bCs w:val="0"/>
                <w:sz w:val="15"/>
                <w:szCs w:val="18"/>
                <w:lang w:eastAsia="nl-NL"/>
              </w:rPr>
            </w:pPr>
            <w:r w:rsidRPr="009F453E">
              <w:rPr>
                <w:b w:val="0"/>
                <w:bCs w:val="0"/>
                <w:sz w:val="15"/>
                <w:szCs w:val="18"/>
                <w:lang w:eastAsia="nl-NL"/>
              </w:rPr>
              <w:t>FR-10</w:t>
            </w:r>
          </w:p>
        </w:tc>
        <w:tc>
          <w:tcPr>
            <w:tcW w:w="2057" w:type="dxa"/>
            <w:hideMark/>
          </w:tcPr>
          <w:p w14:paraId="206E2617"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Atomiciteit per ondeelbare gegevensset (toestemming op set-niveau)</w:t>
            </w:r>
          </w:p>
        </w:tc>
        <w:tc>
          <w:tcPr>
            <w:tcW w:w="3375" w:type="dxa"/>
            <w:hideMark/>
          </w:tcPr>
          <w:p w14:paraId="3CB7F9AD"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Toestemming op niveau van ondeelbare sets; optionele set aan/uit, geen deeltoestemming binnen een set; minimale verplichte set staat vast.</w:t>
            </w:r>
          </w:p>
        </w:tc>
        <w:tc>
          <w:tcPr>
            <w:tcW w:w="1372" w:type="dxa"/>
            <w:hideMark/>
          </w:tcPr>
          <w:p w14:paraId="78F239F6" w14:textId="7E3F120E" w:rsidR="008B4DE4" w:rsidRPr="009F453E" w:rsidRDefault="00297C0D"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w:t>
            </w:r>
          </w:p>
        </w:tc>
        <w:tc>
          <w:tcPr>
            <w:tcW w:w="3046" w:type="dxa"/>
            <w:hideMark/>
          </w:tcPr>
          <w:p w14:paraId="7FA68395"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toestemming betreft de volledige, vooraf gespecificeerde set persoonsgegevens.</w:t>
            </w:r>
          </w:p>
        </w:tc>
        <w:tc>
          <w:tcPr>
            <w:tcW w:w="3049" w:type="dxa"/>
            <w:hideMark/>
          </w:tcPr>
          <w:p w14:paraId="3212D6A7"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Geen uitsluiting van elementen binnen een set; binaire keuze per optionele set; één totale set = hele set toestemmen of beëindigen.</w:t>
            </w:r>
          </w:p>
        </w:tc>
        <w:tc>
          <w:tcPr>
            <w:tcW w:w="2476" w:type="dxa"/>
            <w:hideMark/>
          </w:tcPr>
          <w:p w14:paraId="17C19153"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Beïnvloedt FR-09 (recordstructuur).</w:t>
            </w:r>
          </w:p>
        </w:tc>
      </w:tr>
      <w:tr w:rsidR="00B44285" w:rsidRPr="009F453E" w14:paraId="6B80C36E"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6B752E2F" w14:textId="77777777" w:rsidR="008B4DE4" w:rsidRPr="009F453E" w:rsidRDefault="008B4DE4" w:rsidP="008B4DE4">
            <w:pPr>
              <w:rPr>
                <w:b w:val="0"/>
                <w:bCs w:val="0"/>
                <w:sz w:val="15"/>
                <w:szCs w:val="18"/>
                <w:lang w:eastAsia="nl-NL"/>
              </w:rPr>
            </w:pPr>
            <w:r w:rsidRPr="009F453E">
              <w:rPr>
                <w:b w:val="0"/>
                <w:bCs w:val="0"/>
                <w:sz w:val="15"/>
                <w:szCs w:val="18"/>
                <w:lang w:eastAsia="nl-NL"/>
              </w:rPr>
              <w:t>FR-11</w:t>
            </w:r>
          </w:p>
        </w:tc>
        <w:tc>
          <w:tcPr>
            <w:tcW w:w="2057" w:type="dxa"/>
            <w:hideMark/>
          </w:tcPr>
          <w:p w14:paraId="0979C088"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Geldigheidsduur (instelbaar)</w:t>
            </w:r>
          </w:p>
        </w:tc>
        <w:tc>
          <w:tcPr>
            <w:tcW w:w="3375" w:type="dxa"/>
            <w:hideMark/>
          </w:tcPr>
          <w:p w14:paraId="1EDBD3D6"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Instelbare geldigheidsduur; binnen de looptijd meermaals bruikbaar; na verloop vervalt de toestemming. Intrekking werkt vooruit.</w:t>
            </w:r>
          </w:p>
        </w:tc>
        <w:tc>
          <w:tcPr>
            <w:tcW w:w="1372" w:type="dxa"/>
            <w:hideMark/>
          </w:tcPr>
          <w:p w14:paraId="725A7595" w14:textId="48E2D908" w:rsidR="008B4DE4" w:rsidRPr="009F453E" w:rsidRDefault="00297C0D"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w:t>
            </w:r>
          </w:p>
        </w:tc>
        <w:tc>
          <w:tcPr>
            <w:tcW w:w="3046" w:type="dxa"/>
            <w:hideMark/>
          </w:tcPr>
          <w:p w14:paraId="135DC1DA"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Toestemming binnen een vooraf bepaalde geldigheidsduur gebruiken; daarna is een nieuwe toestemming vereist.</w:t>
            </w:r>
          </w:p>
        </w:tc>
        <w:tc>
          <w:tcPr>
            <w:tcW w:w="3049" w:type="dxa"/>
            <w:hideMark/>
          </w:tcPr>
          <w:p w14:paraId="0EE29141"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Instelbare geldigheidsduur (standaard per dienst, FR-32); meermaals gebruik binnen looptijd; status bijgehouden; alleen intrekking/verloop weigert nieuwe verzoeken.</w:t>
            </w:r>
          </w:p>
        </w:tc>
        <w:tc>
          <w:tcPr>
            <w:tcW w:w="2476" w:type="dxa"/>
            <w:hideMark/>
          </w:tcPr>
          <w:p w14:paraId="24EB21EA"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Input voor FR-17 (ophalen).</w:t>
            </w:r>
          </w:p>
        </w:tc>
      </w:tr>
      <w:tr w:rsidR="00B44285" w:rsidRPr="009F453E" w14:paraId="6ED06A26"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45D6405B" w14:textId="77777777" w:rsidR="008B4DE4" w:rsidRPr="009F453E" w:rsidRDefault="008B4DE4" w:rsidP="008B4DE4">
            <w:pPr>
              <w:rPr>
                <w:b w:val="0"/>
                <w:bCs w:val="0"/>
                <w:sz w:val="15"/>
                <w:szCs w:val="18"/>
                <w:lang w:eastAsia="nl-NL"/>
              </w:rPr>
            </w:pPr>
            <w:r w:rsidRPr="009F453E">
              <w:rPr>
                <w:b w:val="0"/>
                <w:bCs w:val="0"/>
                <w:sz w:val="15"/>
                <w:szCs w:val="18"/>
                <w:lang w:eastAsia="nl-NL"/>
              </w:rPr>
              <w:t>FR-12</w:t>
            </w:r>
          </w:p>
        </w:tc>
        <w:tc>
          <w:tcPr>
            <w:tcW w:w="2057" w:type="dxa"/>
            <w:hideMark/>
          </w:tcPr>
          <w:p w14:paraId="476FC464"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Initiatie vanuit Private Omgeving</w:t>
            </w:r>
          </w:p>
        </w:tc>
        <w:tc>
          <w:tcPr>
            <w:tcW w:w="3375" w:type="dxa"/>
            <w:hideMark/>
          </w:tcPr>
          <w:p w14:paraId="25CE084C"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Flow start vanuit app/website van de PD; de voorziening ontvangt en valideert het startverzoek.</w:t>
            </w:r>
          </w:p>
        </w:tc>
        <w:tc>
          <w:tcPr>
            <w:tcW w:w="1372" w:type="dxa"/>
            <w:hideMark/>
          </w:tcPr>
          <w:p w14:paraId="6C210886"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Private Dienstverlener / De GBO-DvTP-voorziening</w:t>
            </w:r>
          </w:p>
        </w:tc>
        <w:tc>
          <w:tcPr>
            <w:tcW w:w="3046" w:type="dxa"/>
            <w:hideMark/>
          </w:tcPr>
          <w:p w14:paraId="4A50F05E"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burger wordt vanuit de PD doorgeleid naar de overheidspagina om toestemming te geven.</w:t>
            </w:r>
          </w:p>
        </w:tc>
        <w:tc>
          <w:tcPr>
            <w:tcW w:w="3049" w:type="dxa"/>
            <w:hideMark/>
          </w:tcPr>
          <w:p w14:paraId="1E223160"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Koppelvlak voor doorverwijzing; parameters (dienst, PD, evt. integrator) vereist bij start.</w:t>
            </w:r>
          </w:p>
        </w:tc>
        <w:tc>
          <w:tcPr>
            <w:tcW w:w="2476" w:type="dxa"/>
            <w:hideMark/>
          </w:tcPr>
          <w:p w14:paraId="20CCE095"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FR-30 (toegangsbeveiliging).</w:t>
            </w:r>
          </w:p>
        </w:tc>
      </w:tr>
      <w:tr w:rsidR="00B44285" w:rsidRPr="009F453E" w14:paraId="7CC03A08"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4C853295" w14:textId="77777777" w:rsidR="008B4DE4" w:rsidRPr="009F453E" w:rsidRDefault="008B4DE4" w:rsidP="008B4DE4">
            <w:pPr>
              <w:rPr>
                <w:b w:val="0"/>
                <w:bCs w:val="0"/>
                <w:sz w:val="15"/>
                <w:szCs w:val="18"/>
                <w:lang w:eastAsia="nl-NL"/>
              </w:rPr>
            </w:pPr>
            <w:r w:rsidRPr="009F453E">
              <w:rPr>
                <w:b w:val="0"/>
                <w:bCs w:val="0"/>
                <w:sz w:val="15"/>
                <w:szCs w:val="18"/>
                <w:lang w:eastAsia="nl-NL"/>
              </w:rPr>
              <w:t>FR-13</w:t>
            </w:r>
          </w:p>
        </w:tc>
        <w:tc>
          <w:tcPr>
            <w:tcW w:w="2057" w:type="dxa"/>
            <w:hideMark/>
          </w:tcPr>
          <w:p w14:paraId="2CF264DB"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Naadloze Contextoverdracht (Handover)</w:t>
            </w:r>
          </w:p>
        </w:tc>
        <w:tc>
          <w:tcPr>
            <w:tcW w:w="3375" w:type="dxa"/>
            <w:hideMark/>
          </w:tcPr>
          <w:p w14:paraId="6A140085"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Context van de aanvraag behouden bij overgang naar de voorziening; burger ziet direct de juiste informatie.</w:t>
            </w:r>
          </w:p>
        </w:tc>
        <w:tc>
          <w:tcPr>
            <w:tcW w:w="1372" w:type="dxa"/>
            <w:hideMark/>
          </w:tcPr>
          <w:p w14:paraId="1C64DBCA" w14:textId="213A841A" w:rsidR="008B4DE4" w:rsidRPr="009F453E" w:rsidRDefault="00297C0D"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w:t>
            </w:r>
          </w:p>
        </w:tc>
        <w:tc>
          <w:tcPr>
            <w:tcW w:w="3046" w:type="dxa"/>
            <w:hideMark/>
          </w:tcPr>
          <w:p w14:paraId="64509651"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burger landt na doorleiding direct op de juiste toestemmingspagina, conform de use cases.</w:t>
            </w:r>
          </w:p>
        </w:tc>
        <w:tc>
          <w:tcPr>
            <w:tcW w:w="3049" w:type="dxa"/>
            <w:hideMark/>
          </w:tcPr>
          <w:p w14:paraId="02A39BA3"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Na doorleiding en authenticatie directe landing met zichtbare contextinformatie.</w:t>
            </w:r>
          </w:p>
        </w:tc>
        <w:tc>
          <w:tcPr>
            <w:tcW w:w="2476" w:type="dxa"/>
            <w:hideMark/>
          </w:tcPr>
          <w:p w14:paraId="59967981"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FR-12 (initiatie).</w:t>
            </w:r>
          </w:p>
        </w:tc>
      </w:tr>
      <w:tr w:rsidR="00B44285" w:rsidRPr="009F453E" w14:paraId="59FFFAD5"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757F3286" w14:textId="77777777" w:rsidR="008B4DE4" w:rsidRPr="009F453E" w:rsidRDefault="008B4DE4" w:rsidP="008B4DE4">
            <w:pPr>
              <w:rPr>
                <w:b w:val="0"/>
                <w:bCs w:val="0"/>
                <w:sz w:val="15"/>
                <w:szCs w:val="18"/>
                <w:lang w:eastAsia="nl-NL"/>
              </w:rPr>
            </w:pPr>
            <w:r w:rsidRPr="009F453E">
              <w:rPr>
                <w:b w:val="0"/>
                <w:bCs w:val="0"/>
                <w:sz w:val="15"/>
                <w:szCs w:val="18"/>
                <w:lang w:eastAsia="nl-NL"/>
              </w:rPr>
              <w:t>FR-14</w:t>
            </w:r>
          </w:p>
        </w:tc>
        <w:tc>
          <w:tcPr>
            <w:tcW w:w="2057" w:type="dxa"/>
            <w:hideMark/>
          </w:tcPr>
          <w:p w14:paraId="2BC234FE"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Automatische Terugleiding (Return Flow)</w:t>
            </w:r>
          </w:p>
        </w:tc>
        <w:tc>
          <w:tcPr>
            <w:tcW w:w="3375" w:type="dxa"/>
            <w:hideMark/>
          </w:tcPr>
          <w:p w14:paraId="5477C6EB"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Burger na afronding (succes, weigering of fout) automatisch terugleiden naar de PD-omgeving.</w:t>
            </w:r>
          </w:p>
        </w:tc>
        <w:tc>
          <w:tcPr>
            <w:tcW w:w="1372" w:type="dxa"/>
            <w:hideMark/>
          </w:tcPr>
          <w:p w14:paraId="12170CA0" w14:textId="314BFBF2" w:rsidR="008B4DE4" w:rsidRPr="009F453E" w:rsidRDefault="00297C0D"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w:t>
            </w:r>
          </w:p>
        </w:tc>
        <w:tc>
          <w:tcPr>
            <w:tcW w:w="3046" w:type="dxa"/>
            <w:hideMark/>
          </w:tcPr>
          <w:p w14:paraId="194C1524"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burger keert na afronding automatisch terug naar app/website van de PD.</w:t>
            </w:r>
          </w:p>
        </w:tc>
        <w:tc>
          <w:tcPr>
            <w:tcW w:w="3049" w:type="dxa"/>
            <w:hideMark/>
          </w:tcPr>
          <w:p w14:paraId="16D3D6B4"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Terugleiding naar vooraf geregistreerde terugkeerlocatie ongeacht uitkomst; uitkomst meegegeven in redirect.</w:t>
            </w:r>
          </w:p>
        </w:tc>
        <w:tc>
          <w:tcPr>
            <w:tcW w:w="2476" w:type="dxa"/>
            <w:hideMark/>
          </w:tcPr>
          <w:p w14:paraId="57E07BF3"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FR-30 (anti-open-redirect).</w:t>
            </w:r>
          </w:p>
        </w:tc>
      </w:tr>
      <w:tr w:rsidR="00B44285" w:rsidRPr="009F453E" w14:paraId="7564E7C3"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4C46AA40" w14:textId="77777777" w:rsidR="008B4DE4" w:rsidRPr="009F453E" w:rsidRDefault="008B4DE4" w:rsidP="008B4DE4">
            <w:pPr>
              <w:rPr>
                <w:b w:val="0"/>
                <w:bCs w:val="0"/>
                <w:sz w:val="15"/>
                <w:szCs w:val="18"/>
                <w:lang w:eastAsia="nl-NL"/>
              </w:rPr>
            </w:pPr>
            <w:r w:rsidRPr="009F453E">
              <w:rPr>
                <w:b w:val="0"/>
                <w:bCs w:val="0"/>
                <w:sz w:val="15"/>
                <w:szCs w:val="18"/>
                <w:lang w:eastAsia="nl-NL"/>
              </w:rPr>
              <w:t>FR-15</w:t>
            </w:r>
          </w:p>
        </w:tc>
        <w:tc>
          <w:tcPr>
            <w:tcW w:w="2057" w:type="dxa"/>
            <w:hideMark/>
          </w:tcPr>
          <w:p w14:paraId="4DFE302B"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Ondersteuning Web en App (Kanaalonafhankelijkheid)</w:t>
            </w:r>
          </w:p>
        </w:tc>
        <w:tc>
          <w:tcPr>
            <w:tcW w:w="3375" w:type="dxa"/>
            <w:hideMark/>
          </w:tcPr>
          <w:p w14:paraId="2B8AB013"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Routing werkt voor zowel webapplicaties als native mobiele apps.</w:t>
            </w:r>
          </w:p>
        </w:tc>
        <w:tc>
          <w:tcPr>
            <w:tcW w:w="1372" w:type="dxa"/>
            <w:hideMark/>
          </w:tcPr>
          <w:p w14:paraId="02918333" w14:textId="55C556A0" w:rsidR="008B4DE4" w:rsidRPr="009F453E" w:rsidRDefault="00297C0D"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w:t>
            </w:r>
          </w:p>
        </w:tc>
        <w:tc>
          <w:tcPr>
            <w:tcW w:w="3046" w:type="dxa"/>
            <w:hideMark/>
          </w:tcPr>
          <w:p w14:paraId="2362FB25"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burger wordt via app of website van de PD geïnformeerd en geleid.</w:t>
            </w:r>
          </w:p>
        </w:tc>
        <w:tc>
          <w:tcPr>
            <w:tcW w:w="3049" w:type="dxa"/>
            <w:hideMark/>
          </w:tcPr>
          <w:p w14:paraId="27497617"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Werkt op standaard browsers; ondersteunt overschakeling tussen web en mobiele app.</w:t>
            </w:r>
          </w:p>
        </w:tc>
        <w:tc>
          <w:tcPr>
            <w:tcW w:w="2476" w:type="dxa"/>
            <w:hideMark/>
          </w:tcPr>
          <w:p w14:paraId="48440AF3"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Infrastructurele eis.</w:t>
            </w:r>
          </w:p>
        </w:tc>
      </w:tr>
      <w:tr w:rsidR="00B44285" w:rsidRPr="009F453E" w14:paraId="1F128CD9"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3B1C1BBA" w14:textId="77777777" w:rsidR="008B4DE4" w:rsidRPr="009F453E" w:rsidRDefault="008B4DE4" w:rsidP="008B4DE4">
            <w:pPr>
              <w:rPr>
                <w:b w:val="0"/>
                <w:bCs w:val="0"/>
                <w:sz w:val="15"/>
                <w:szCs w:val="18"/>
                <w:lang w:eastAsia="nl-NL"/>
              </w:rPr>
            </w:pPr>
            <w:r w:rsidRPr="009F453E">
              <w:rPr>
                <w:b w:val="0"/>
                <w:bCs w:val="0"/>
                <w:sz w:val="15"/>
                <w:szCs w:val="18"/>
                <w:lang w:eastAsia="nl-NL"/>
              </w:rPr>
              <w:t>FR-16</w:t>
            </w:r>
          </w:p>
        </w:tc>
        <w:tc>
          <w:tcPr>
            <w:tcW w:w="2057" w:type="dxa"/>
            <w:hideMark/>
          </w:tcPr>
          <w:p w14:paraId="40607A06" w14:textId="16AB2E49"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Betrouwbaar vaststellen van de opvragende partij en haar bevoegdheid</w:t>
            </w:r>
          </w:p>
        </w:tc>
        <w:tc>
          <w:tcPr>
            <w:tcW w:w="3375" w:type="dxa"/>
            <w:hideMark/>
          </w:tcPr>
          <w:p w14:paraId="50360EA5"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Vóór opvraging vaststellen wie de opvragende partij is, dat zij is toegelaten en bevoegd; begrensd in reikwijdte en tijd.</w:t>
            </w:r>
          </w:p>
        </w:tc>
        <w:tc>
          <w:tcPr>
            <w:tcW w:w="1372" w:type="dxa"/>
            <w:hideMark/>
          </w:tcPr>
          <w:p w14:paraId="44DCC14F" w14:textId="65206DA8"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Private Dienstverlener / GBO-DvTP-voorziening / Bronhouder</w:t>
            </w:r>
          </w:p>
        </w:tc>
        <w:tc>
          <w:tcPr>
            <w:tcW w:w="3046" w:type="dxa"/>
            <w:hideMark/>
          </w:tcPr>
          <w:p w14:paraId="63F0C6B8"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PD haalt gegevens op bij de overheidsbron met het bewijs van toestemming van de burger.</w:t>
            </w:r>
          </w:p>
        </w:tc>
        <w:tc>
          <w:tcPr>
            <w:tcW w:w="3049" w:type="dxa"/>
            <w:hideMark/>
          </w:tcPr>
          <w:p w14:paraId="27046493"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Partij betrouwbaar vastgesteld, toegelaten en bevoegd; bevoegdheid begrensd in reikwijdte/tijd; anders geen vervolgstappen.</w:t>
            </w:r>
          </w:p>
        </w:tc>
        <w:tc>
          <w:tcPr>
            <w:tcW w:w="2476" w:type="dxa"/>
            <w:hideMark/>
          </w:tcPr>
          <w:p w14:paraId="6E932C2C"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Voorwaarde voor FR-17; afhankelijk van FR-03/FR-30.</w:t>
            </w:r>
          </w:p>
        </w:tc>
      </w:tr>
      <w:tr w:rsidR="00B44285" w:rsidRPr="009F453E" w14:paraId="71F22B58"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25B213DC" w14:textId="77777777" w:rsidR="008B4DE4" w:rsidRPr="009F453E" w:rsidRDefault="008B4DE4" w:rsidP="008B4DE4">
            <w:pPr>
              <w:rPr>
                <w:b w:val="0"/>
                <w:bCs w:val="0"/>
                <w:sz w:val="15"/>
                <w:szCs w:val="18"/>
                <w:lang w:eastAsia="nl-NL"/>
              </w:rPr>
            </w:pPr>
            <w:r w:rsidRPr="009F453E">
              <w:rPr>
                <w:b w:val="0"/>
                <w:bCs w:val="0"/>
                <w:sz w:val="15"/>
                <w:szCs w:val="18"/>
                <w:lang w:eastAsia="nl-NL"/>
              </w:rPr>
              <w:t>FR-17</w:t>
            </w:r>
          </w:p>
        </w:tc>
        <w:tc>
          <w:tcPr>
            <w:tcW w:w="2057" w:type="dxa"/>
            <w:hideMark/>
          </w:tcPr>
          <w:p w14:paraId="3BB0AD26"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Gegevens ophalen uitsluitend binnen een geldige toestemming</w:t>
            </w:r>
          </w:p>
        </w:tc>
        <w:tc>
          <w:tcPr>
            <w:tcW w:w="3375" w:type="dxa"/>
            <w:hideMark/>
          </w:tcPr>
          <w:p w14:paraId="03EF5690"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Gegevens alleen ontvangen als op het moment van opvragen een geldige toestemming bestaat die past bij partij, doel, gegevens en geldigheidsduur.</w:t>
            </w:r>
          </w:p>
        </w:tc>
        <w:tc>
          <w:tcPr>
            <w:tcW w:w="1372" w:type="dxa"/>
            <w:hideMark/>
          </w:tcPr>
          <w:p w14:paraId="0FD877EE"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Private Dienstverlener / Autorisatievoorziening / GBO-DvTP-voorziening</w:t>
            </w:r>
          </w:p>
        </w:tc>
        <w:tc>
          <w:tcPr>
            <w:tcW w:w="3046" w:type="dxa"/>
            <w:hideMark/>
          </w:tcPr>
          <w:p w14:paraId="7E7D9FFA"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PD haalt gegevens op bij de bron binnen reikwijdte en geldigheidsduur van de toestemming.</w:t>
            </w:r>
          </w:p>
        </w:tc>
        <w:tc>
          <w:tcPr>
            <w:tcW w:w="3049" w:type="dxa"/>
            <w:hideMark/>
          </w:tcPr>
          <w:p w14:paraId="346F34B4"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Bij elke opvraging geldige toestemming vereist; alleen gegevens binnen reikwijdte; weigering buiten scope; toets op het moment van opvragen.</w:t>
            </w:r>
          </w:p>
        </w:tc>
        <w:tc>
          <w:tcPr>
            <w:tcW w:w="2476" w:type="dxa"/>
            <w:hideMark/>
          </w:tcPr>
          <w:p w14:paraId="2945B309"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FR-16, FR-09, FR-11.</w:t>
            </w:r>
          </w:p>
        </w:tc>
      </w:tr>
      <w:tr w:rsidR="00B44285" w:rsidRPr="009F453E" w14:paraId="14231D00"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7275CF51" w14:textId="77777777" w:rsidR="008B4DE4" w:rsidRPr="009F453E" w:rsidRDefault="008B4DE4" w:rsidP="008B4DE4">
            <w:pPr>
              <w:rPr>
                <w:b w:val="0"/>
                <w:bCs w:val="0"/>
                <w:sz w:val="15"/>
                <w:szCs w:val="18"/>
                <w:lang w:eastAsia="nl-NL"/>
              </w:rPr>
            </w:pPr>
            <w:r w:rsidRPr="009F453E">
              <w:rPr>
                <w:b w:val="0"/>
                <w:bCs w:val="0"/>
                <w:sz w:val="15"/>
                <w:szCs w:val="18"/>
                <w:lang w:eastAsia="nl-NL"/>
              </w:rPr>
              <w:t>FR-18</w:t>
            </w:r>
          </w:p>
        </w:tc>
        <w:tc>
          <w:tcPr>
            <w:tcW w:w="2057" w:type="dxa"/>
            <w:hideMark/>
          </w:tcPr>
          <w:p w14:paraId="2C9F5C79" w14:textId="37D5CA7C"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 xml:space="preserve">Rol van de integrator als </w:t>
            </w:r>
            <w:r w:rsidR="007E27D8">
              <w:rPr>
                <w:sz w:val="15"/>
                <w:szCs w:val="18"/>
                <w:lang w:eastAsia="nl-NL"/>
              </w:rPr>
              <w:t>verwerker</w:t>
            </w:r>
          </w:p>
        </w:tc>
        <w:tc>
          <w:tcPr>
            <w:tcW w:w="3375" w:type="dxa"/>
            <w:hideMark/>
          </w:tcPr>
          <w:p w14:paraId="78AB6625" w14:textId="1FC5BFBB"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Integrator treedt op als verwerker namens de PD; mag inzien en transformeren binnen de opdracht, niet voor andere doeleinden.</w:t>
            </w:r>
          </w:p>
        </w:tc>
        <w:tc>
          <w:tcPr>
            <w:tcW w:w="1372" w:type="dxa"/>
            <w:hideMark/>
          </w:tcPr>
          <w:p w14:paraId="627A91A0"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Integrator</w:t>
            </w:r>
          </w:p>
        </w:tc>
        <w:tc>
          <w:tcPr>
            <w:tcW w:w="3046" w:type="dxa"/>
            <w:hideMark/>
          </w:tcPr>
          <w:p w14:paraId="13318E74"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p>
        </w:tc>
        <w:tc>
          <w:tcPr>
            <w:tcW w:w="3049" w:type="dxa"/>
            <w:hideMark/>
          </w:tcPr>
          <w:p w14:paraId="6F32BE1F"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Verwerkt uitsluitend als verwerker (FR-35/FR-27 blijven gelden); verwerkersovereenkomst en doelbinding, geen secundair gebruik; geen persistente opslag buiten de bewerking.</w:t>
            </w:r>
          </w:p>
        </w:tc>
        <w:tc>
          <w:tcPr>
            <w:tcW w:w="2476" w:type="dxa"/>
            <w:hideMark/>
          </w:tcPr>
          <w:p w14:paraId="08B49E21"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FR-27 (waarmerken).</w:t>
            </w:r>
          </w:p>
        </w:tc>
      </w:tr>
      <w:tr w:rsidR="00B44285" w:rsidRPr="009F453E" w14:paraId="540D4ED3"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221C47A4" w14:textId="77777777" w:rsidR="008B4DE4" w:rsidRPr="009F453E" w:rsidRDefault="008B4DE4" w:rsidP="008B4DE4">
            <w:pPr>
              <w:rPr>
                <w:b w:val="0"/>
                <w:bCs w:val="0"/>
                <w:sz w:val="15"/>
                <w:szCs w:val="18"/>
                <w:lang w:eastAsia="nl-NL"/>
              </w:rPr>
            </w:pPr>
            <w:r w:rsidRPr="009F453E">
              <w:rPr>
                <w:b w:val="0"/>
                <w:bCs w:val="0"/>
                <w:sz w:val="15"/>
                <w:szCs w:val="18"/>
                <w:lang w:eastAsia="nl-NL"/>
              </w:rPr>
              <w:t>FR-19</w:t>
            </w:r>
          </w:p>
        </w:tc>
        <w:tc>
          <w:tcPr>
            <w:tcW w:w="2057" w:type="dxa"/>
            <w:hideMark/>
          </w:tcPr>
          <w:p w14:paraId="31F532B9"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Verificatie van ontvangen gegevens (Vervallen)</w:t>
            </w:r>
          </w:p>
        </w:tc>
        <w:tc>
          <w:tcPr>
            <w:tcW w:w="3375" w:type="dxa"/>
            <w:hideMark/>
          </w:tcPr>
          <w:p w14:paraId="26A7BC60"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Vervallen. Ophalen kan losstaan van de burger; transparantie achteraf via Centraal Overzicht (FR-20) en LDV (FR-31).</w:t>
            </w:r>
          </w:p>
        </w:tc>
        <w:tc>
          <w:tcPr>
            <w:tcW w:w="1372" w:type="dxa"/>
            <w:hideMark/>
          </w:tcPr>
          <w:p w14:paraId="0BF26833"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p>
        </w:tc>
        <w:tc>
          <w:tcPr>
            <w:tcW w:w="3046" w:type="dxa"/>
            <w:hideMark/>
          </w:tcPr>
          <w:p w14:paraId="6D941E47"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p>
        </w:tc>
        <w:tc>
          <w:tcPr>
            <w:tcW w:w="3049" w:type="dxa"/>
            <w:hideMark/>
          </w:tcPr>
          <w:p w14:paraId="665A7B02"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p>
        </w:tc>
        <w:tc>
          <w:tcPr>
            <w:tcW w:w="2476" w:type="dxa"/>
            <w:hideMark/>
          </w:tcPr>
          <w:p w14:paraId="382DE740"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p>
        </w:tc>
      </w:tr>
      <w:tr w:rsidR="00B44285" w:rsidRPr="009F453E" w14:paraId="04E934AD"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1D95E6EC" w14:textId="77777777" w:rsidR="008B4DE4" w:rsidRPr="009F453E" w:rsidRDefault="008B4DE4" w:rsidP="008B4DE4">
            <w:pPr>
              <w:rPr>
                <w:b w:val="0"/>
                <w:bCs w:val="0"/>
                <w:sz w:val="15"/>
                <w:szCs w:val="18"/>
                <w:lang w:eastAsia="nl-NL"/>
              </w:rPr>
            </w:pPr>
            <w:r w:rsidRPr="009F453E">
              <w:rPr>
                <w:b w:val="0"/>
                <w:bCs w:val="0"/>
                <w:sz w:val="15"/>
                <w:szCs w:val="18"/>
                <w:lang w:eastAsia="nl-NL"/>
              </w:rPr>
              <w:t>FR-20</w:t>
            </w:r>
          </w:p>
        </w:tc>
        <w:tc>
          <w:tcPr>
            <w:tcW w:w="2057" w:type="dxa"/>
            <w:hideMark/>
          </w:tcPr>
          <w:p w14:paraId="1AC89F4A"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Centraal Overzicht van Toestemmingen</w:t>
            </w:r>
          </w:p>
        </w:tc>
        <w:tc>
          <w:tcPr>
            <w:tcW w:w="3375" w:type="dxa"/>
            <w:hideMark/>
          </w:tcPr>
          <w:p w14:paraId="1D938C2A"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Burger kan via een beveiligde overheidspagina een chronologisch overzicht (logboek/dashboard) van alle toestemmingen opvragen.</w:t>
            </w:r>
          </w:p>
        </w:tc>
        <w:tc>
          <w:tcPr>
            <w:tcW w:w="1372" w:type="dxa"/>
            <w:hideMark/>
          </w:tcPr>
          <w:p w14:paraId="4074D62A" w14:textId="20FFA628" w:rsidR="008B4DE4" w:rsidRPr="009F453E" w:rsidRDefault="00297C0D"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w:t>
            </w:r>
          </w:p>
        </w:tc>
        <w:tc>
          <w:tcPr>
            <w:tcW w:w="3046" w:type="dxa"/>
            <w:hideMark/>
          </w:tcPr>
          <w:p w14:paraId="5D48D7DB"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burger beheert en heeft altijd inzage in de gegeven toestemmingen.</w:t>
            </w:r>
          </w:p>
        </w:tc>
        <w:tc>
          <w:tcPr>
            <w:tcW w:w="3049" w:type="dxa"/>
            <w:hideMark/>
          </w:tcPr>
          <w:p w14:paraId="4E8DDB27"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Toegang na authenticatie (FR-01); toont actieve en recent verlopen/ingetrokken toestemmingen plus uitgevoerde verwerkingen uit LDV; exporteerbaar (csv/pdf).</w:t>
            </w:r>
          </w:p>
        </w:tc>
        <w:tc>
          <w:tcPr>
            <w:tcW w:w="2476" w:type="dxa"/>
            <w:hideMark/>
          </w:tcPr>
          <w:p w14:paraId="331D44E8"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FR-01 (authenticatie burger).</w:t>
            </w:r>
          </w:p>
        </w:tc>
      </w:tr>
      <w:tr w:rsidR="00B44285" w:rsidRPr="009F453E" w14:paraId="0453169F"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019693C3" w14:textId="77777777" w:rsidR="008B4DE4" w:rsidRPr="009F453E" w:rsidRDefault="008B4DE4" w:rsidP="008B4DE4">
            <w:pPr>
              <w:rPr>
                <w:b w:val="0"/>
                <w:bCs w:val="0"/>
                <w:sz w:val="15"/>
                <w:szCs w:val="18"/>
                <w:lang w:eastAsia="nl-NL"/>
              </w:rPr>
            </w:pPr>
            <w:r w:rsidRPr="009F453E">
              <w:rPr>
                <w:b w:val="0"/>
                <w:bCs w:val="0"/>
                <w:sz w:val="15"/>
                <w:szCs w:val="18"/>
                <w:lang w:eastAsia="nl-NL"/>
              </w:rPr>
              <w:t>FR-21</w:t>
            </w:r>
          </w:p>
        </w:tc>
        <w:tc>
          <w:tcPr>
            <w:tcW w:w="2057" w:type="dxa"/>
            <w:hideMark/>
          </w:tcPr>
          <w:p w14:paraId="08AF5B30"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Detailweergave per Transactie</w:t>
            </w:r>
          </w:p>
        </w:tc>
        <w:tc>
          <w:tcPr>
            <w:tcW w:w="3375" w:type="dxa"/>
            <w:hideMark/>
          </w:tcPr>
          <w:p w14:paraId="4A49EE85"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Per toestemming inzien welke gegevensset is opgehaald: dezelfde data-elementen als bij toestemming, zonder de feitelijke waarden.</w:t>
            </w:r>
          </w:p>
        </w:tc>
        <w:tc>
          <w:tcPr>
            <w:tcW w:w="1372" w:type="dxa"/>
            <w:hideMark/>
          </w:tcPr>
          <w:p w14:paraId="11503E7F" w14:textId="3823778C" w:rsidR="008B4DE4" w:rsidRPr="009F453E" w:rsidRDefault="00297C0D"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w:t>
            </w:r>
          </w:p>
        </w:tc>
        <w:tc>
          <w:tcPr>
            <w:tcW w:w="3046" w:type="dxa"/>
            <w:hideMark/>
          </w:tcPr>
          <w:p w14:paraId="4E7A45A8"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burger heeft inzage in welke persoonsgegevens zijn opgehaald, de dienstverlener en het doel.</w:t>
            </w:r>
          </w:p>
        </w:tc>
        <w:tc>
          <w:tcPr>
            <w:tcW w:w="3049" w:type="dxa"/>
            <w:hideMark/>
          </w:tcPr>
          <w:p w14:paraId="43CF2EB9"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Toont naam dienstverlener, doel en de lijst data-elementen (de dataset), zonder waarden.</w:t>
            </w:r>
          </w:p>
        </w:tc>
        <w:tc>
          <w:tcPr>
            <w:tcW w:w="2476" w:type="dxa"/>
            <w:hideMark/>
          </w:tcPr>
          <w:p w14:paraId="7E40503C"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FR-09 (registratie).</w:t>
            </w:r>
          </w:p>
        </w:tc>
      </w:tr>
      <w:tr w:rsidR="00B44285" w:rsidRPr="009F453E" w14:paraId="2AA35A76"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029778CE" w14:textId="77777777" w:rsidR="008B4DE4" w:rsidRPr="009F453E" w:rsidRDefault="008B4DE4" w:rsidP="008B4DE4">
            <w:pPr>
              <w:rPr>
                <w:b w:val="0"/>
                <w:bCs w:val="0"/>
                <w:sz w:val="15"/>
                <w:szCs w:val="18"/>
                <w:lang w:eastAsia="nl-NL"/>
              </w:rPr>
            </w:pPr>
            <w:r w:rsidRPr="009F453E">
              <w:rPr>
                <w:b w:val="0"/>
                <w:bCs w:val="0"/>
                <w:sz w:val="15"/>
                <w:szCs w:val="18"/>
                <w:lang w:eastAsia="nl-NL"/>
              </w:rPr>
              <w:t>FR-22</w:t>
            </w:r>
          </w:p>
        </w:tc>
        <w:tc>
          <w:tcPr>
            <w:tcW w:w="2057" w:type="dxa"/>
            <w:hideMark/>
          </w:tcPr>
          <w:p w14:paraId="08021C4E"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Statusweergave van de Toestemming</w:t>
            </w:r>
          </w:p>
        </w:tc>
        <w:tc>
          <w:tcPr>
            <w:tcW w:w="3375" w:type="dxa"/>
            <w:hideMark/>
          </w:tcPr>
          <w:p w14:paraId="540488EB"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Per toestemming de actuele status en resterende geldigheidsduur tonen.</w:t>
            </w:r>
          </w:p>
        </w:tc>
        <w:tc>
          <w:tcPr>
            <w:tcW w:w="1372" w:type="dxa"/>
            <w:hideMark/>
          </w:tcPr>
          <w:p w14:paraId="4D059320" w14:textId="038F6664" w:rsidR="008B4DE4" w:rsidRPr="009F453E" w:rsidRDefault="00297C0D"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w:t>
            </w:r>
          </w:p>
        </w:tc>
        <w:tc>
          <w:tcPr>
            <w:tcW w:w="3046" w:type="dxa"/>
            <w:hideMark/>
          </w:tcPr>
          <w:p w14:paraId="69EA1587"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burger heeft inzage in de status en geldigheidsduur van de toestemming.</w:t>
            </w:r>
          </w:p>
        </w:tc>
        <w:tc>
          <w:tcPr>
            <w:tcW w:w="3049" w:type="dxa"/>
            <w:hideMark/>
          </w:tcPr>
          <w:p w14:paraId="5448D341"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Toont status (Openstaand / Opgehaald (nog geldig) / Verlopen / Geannuleerd); 'Opgehaald' maakt niet ongeldig; toont resterende geldigheidsduur of verloopdatum.</w:t>
            </w:r>
          </w:p>
        </w:tc>
        <w:tc>
          <w:tcPr>
            <w:tcW w:w="2476" w:type="dxa"/>
            <w:hideMark/>
          </w:tcPr>
          <w:p w14:paraId="08DD3E15"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FR-17 (ophalen).</w:t>
            </w:r>
          </w:p>
        </w:tc>
      </w:tr>
      <w:tr w:rsidR="00B44285" w:rsidRPr="009F453E" w14:paraId="05EBB4F1"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57D2287F" w14:textId="77777777" w:rsidR="008B4DE4" w:rsidRPr="009F453E" w:rsidRDefault="008B4DE4" w:rsidP="008B4DE4">
            <w:pPr>
              <w:rPr>
                <w:b w:val="0"/>
                <w:bCs w:val="0"/>
                <w:sz w:val="15"/>
                <w:szCs w:val="18"/>
                <w:lang w:eastAsia="nl-NL"/>
              </w:rPr>
            </w:pPr>
            <w:r w:rsidRPr="009F453E">
              <w:rPr>
                <w:b w:val="0"/>
                <w:bCs w:val="0"/>
                <w:sz w:val="15"/>
                <w:szCs w:val="18"/>
                <w:lang w:eastAsia="nl-NL"/>
              </w:rPr>
              <w:t>FR-23</w:t>
            </w:r>
          </w:p>
        </w:tc>
        <w:tc>
          <w:tcPr>
            <w:tcW w:w="2057" w:type="dxa"/>
            <w:hideMark/>
          </w:tcPr>
          <w:p w14:paraId="346882DA"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Intrekken van een geldige toestemming</w:t>
            </w:r>
          </w:p>
        </w:tc>
        <w:tc>
          <w:tcPr>
            <w:tcW w:w="3375" w:type="dxa"/>
            <w:hideMark/>
          </w:tcPr>
          <w:p w14:paraId="2870C28F"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Burger kan een geldige toestemming op elk moment intrekken; intrekking werkt vooruit en weigert nieuwe ophaalverzoeken.</w:t>
            </w:r>
          </w:p>
        </w:tc>
        <w:tc>
          <w:tcPr>
            <w:tcW w:w="1372" w:type="dxa"/>
            <w:hideMark/>
          </w:tcPr>
          <w:p w14:paraId="08E4A7DE"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Burger</w:t>
            </w:r>
          </w:p>
        </w:tc>
        <w:tc>
          <w:tcPr>
            <w:tcW w:w="3046" w:type="dxa"/>
            <w:hideMark/>
          </w:tcPr>
          <w:p w14:paraId="4708A0CD"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burger annuleert een nog niet gebruikte toestemming zelf, zonder tussenkomst van de PD; direct van kracht.</w:t>
            </w:r>
          </w:p>
        </w:tc>
        <w:tc>
          <w:tcPr>
            <w:tcW w:w="3049" w:type="dxa"/>
            <w:hideMark/>
          </w:tcPr>
          <w:p w14:paraId="310DB84F"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Optie 'Intrekken' bij status 'Open'; na bevestiging status 'Geannuleerd'; latere ophaalpogingen op die toestemming worden geweigerd.</w:t>
            </w:r>
          </w:p>
        </w:tc>
        <w:tc>
          <w:tcPr>
            <w:tcW w:w="2476" w:type="dxa"/>
            <w:hideMark/>
          </w:tcPr>
          <w:p w14:paraId="76646E63"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FR-22 (statusweergave).</w:t>
            </w:r>
          </w:p>
        </w:tc>
      </w:tr>
      <w:tr w:rsidR="00B44285" w:rsidRPr="009F453E" w14:paraId="046544F5"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3E894776" w14:textId="77777777" w:rsidR="008B4DE4" w:rsidRPr="009F453E" w:rsidRDefault="008B4DE4" w:rsidP="008B4DE4">
            <w:pPr>
              <w:rPr>
                <w:b w:val="0"/>
                <w:bCs w:val="0"/>
                <w:sz w:val="15"/>
                <w:szCs w:val="18"/>
                <w:lang w:eastAsia="nl-NL"/>
              </w:rPr>
            </w:pPr>
            <w:r w:rsidRPr="009F453E">
              <w:rPr>
                <w:b w:val="0"/>
                <w:bCs w:val="0"/>
                <w:sz w:val="15"/>
                <w:szCs w:val="18"/>
                <w:lang w:eastAsia="nl-NL"/>
              </w:rPr>
              <w:t>FR-24</w:t>
            </w:r>
          </w:p>
        </w:tc>
        <w:tc>
          <w:tcPr>
            <w:tcW w:w="2057" w:type="dxa"/>
            <w:hideMark/>
          </w:tcPr>
          <w:p w14:paraId="33873F67"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Intrekking werkt vooruit; reeds opgehaalde gegevens</w:t>
            </w:r>
          </w:p>
        </w:tc>
        <w:tc>
          <w:tcPr>
            <w:tcW w:w="3375" w:type="dxa"/>
            <w:hideMark/>
          </w:tcPr>
          <w:p w14:paraId="66981B79"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Intrekking werkt vooruit; reeds opgehaalde gegevens zijn niet via de voorziening terug te halen, daarvoor gelden AVG-rechten bij de PD (FR-25).</w:t>
            </w:r>
          </w:p>
        </w:tc>
        <w:tc>
          <w:tcPr>
            <w:tcW w:w="1372" w:type="dxa"/>
            <w:hideMark/>
          </w:tcPr>
          <w:p w14:paraId="7462CE9D" w14:textId="52C348E6" w:rsidR="008B4DE4" w:rsidRPr="009F453E" w:rsidRDefault="00297C0D"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w:t>
            </w:r>
          </w:p>
        </w:tc>
        <w:tc>
          <w:tcPr>
            <w:tcW w:w="3046" w:type="dxa"/>
            <w:hideMark/>
          </w:tcPr>
          <w:p w14:paraId="0D9D5F30"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p>
        </w:tc>
        <w:tc>
          <w:tcPr>
            <w:tcW w:w="3049" w:type="dxa"/>
            <w:hideMark/>
          </w:tcPr>
          <w:p w14:paraId="69597B8B"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Knop 'Intrekken' blijft beschikbaar zolang de toestemming geldig is, ook na opgehaald; uitgeschakeld bij verlopen of ingetrokken.</w:t>
            </w:r>
          </w:p>
        </w:tc>
        <w:tc>
          <w:tcPr>
            <w:tcW w:w="2476" w:type="dxa"/>
            <w:hideMark/>
          </w:tcPr>
          <w:p w14:paraId="28E56BCC"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FR-22 (statusweergave).</w:t>
            </w:r>
          </w:p>
        </w:tc>
      </w:tr>
      <w:tr w:rsidR="00B44285" w:rsidRPr="009F453E" w14:paraId="076F1F6D"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3C13284C" w14:textId="77777777" w:rsidR="008B4DE4" w:rsidRPr="009F453E" w:rsidRDefault="008B4DE4" w:rsidP="008B4DE4">
            <w:pPr>
              <w:rPr>
                <w:b w:val="0"/>
                <w:bCs w:val="0"/>
                <w:sz w:val="15"/>
                <w:szCs w:val="18"/>
                <w:lang w:eastAsia="nl-NL"/>
              </w:rPr>
            </w:pPr>
            <w:r w:rsidRPr="009F453E">
              <w:rPr>
                <w:b w:val="0"/>
                <w:bCs w:val="0"/>
                <w:sz w:val="15"/>
                <w:szCs w:val="18"/>
                <w:lang w:eastAsia="nl-NL"/>
              </w:rPr>
              <w:t>FR-25</w:t>
            </w:r>
          </w:p>
        </w:tc>
        <w:tc>
          <w:tcPr>
            <w:tcW w:w="2057" w:type="dxa"/>
            <w:hideMark/>
          </w:tcPr>
          <w:p w14:paraId="45FDB56A"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Verwijzing naar AVG-rechten en Contactgegevens</w:t>
            </w:r>
          </w:p>
        </w:tc>
        <w:tc>
          <w:tcPr>
            <w:tcW w:w="3375" w:type="dxa"/>
            <w:hideMark/>
          </w:tcPr>
          <w:p w14:paraId="31257A20"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Als intrekken niet meer kan (data al opgehaald), de burger verwijzen naar AVG-rechten bij de betreffende dienstverlener.</w:t>
            </w:r>
          </w:p>
        </w:tc>
        <w:tc>
          <w:tcPr>
            <w:tcW w:w="1372" w:type="dxa"/>
            <w:hideMark/>
          </w:tcPr>
          <w:p w14:paraId="05CAF692" w14:textId="5F7D987E" w:rsidR="008B4DE4" w:rsidRPr="009F453E" w:rsidRDefault="00297C0D"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 (richting burger)</w:t>
            </w:r>
          </w:p>
        </w:tc>
        <w:tc>
          <w:tcPr>
            <w:tcW w:w="3046" w:type="dxa"/>
            <w:hideMark/>
          </w:tcPr>
          <w:p w14:paraId="5661E374"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burger neemt voor reeds opgehaalde gegevens rechtstreeks contact op met de PD (privacyfunctionaris).</w:t>
            </w:r>
          </w:p>
        </w:tc>
        <w:tc>
          <w:tcPr>
            <w:tcW w:w="3049" w:type="dxa"/>
            <w:hideMark/>
          </w:tcPr>
          <w:p w14:paraId="045FBDA0"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Toont instructie over AVG-rechten en de contactgegevens van de PD bij reeds verwerkte transacties.</w:t>
            </w:r>
          </w:p>
        </w:tc>
        <w:tc>
          <w:tcPr>
            <w:tcW w:w="2476" w:type="dxa"/>
            <w:hideMark/>
          </w:tcPr>
          <w:p w14:paraId="67FA467D"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FR-24; FR-29/FR-30 (contactgegevens).</w:t>
            </w:r>
          </w:p>
        </w:tc>
      </w:tr>
      <w:tr w:rsidR="00B44285" w:rsidRPr="009F453E" w14:paraId="6F4B53A8"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4D154F4B" w14:textId="77777777" w:rsidR="008B4DE4" w:rsidRPr="009F453E" w:rsidRDefault="008B4DE4" w:rsidP="008B4DE4">
            <w:pPr>
              <w:rPr>
                <w:b w:val="0"/>
                <w:bCs w:val="0"/>
                <w:sz w:val="15"/>
                <w:szCs w:val="18"/>
                <w:lang w:eastAsia="nl-NL"/>
              </w:rPr>
            </w:pPr>
            <w:r w:rsidRPr="009F453E">
              <w:rPr>
                <w:b w:val="0"/>
                <w:bCs w:val="0"/>
                <w:sz w:val="15"/>
                <w:szCs w:val="18"/>
                <w:lang w:eastAsia="nl-NL"/>
              </w:rPr>
              <w:t>FR-26</w:t>
            </w:r>
          </w:p>
        </w:tc>
        <w:tc>
          <w:tcPr>
            <w:tcW w:w="2057" w:type="dxa"/>
            <w:hideMark/>
          </w:tcPr>
          <w:p w14:paraId="458FE103"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Verificatie van Toestemming bij Bron</w:t>
            </w:r>
          </w:p>
        </w:tc>
        <w:tc>
          <w:tcPr>
            <w:tcW w:w="3375" w:type="dxa"/>
            <w:hideMark/>
          </w:tcPr>
          <w:p w14:paraId="3BB81817"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Bronhouder verifieert vóór levering of een geldige, expliciete toestemming voor deze specifieke verstrekking bestaat.</w:t>
            </w:r>
          </w:p>
        </w:tc>
        <w:tc>
          <w:tcPr>
            <w:tcW w:w="1372" w:type="dxa"/>
            <w:hideMark/>
          </w:tcPr>
          <w:p w14:paraId="208108B1"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Bronhouder / autorisatiecomponent</w:t>
            </w:r>
          </w:p>
        </w:tc>
        <w:tc>
          <w:tcPr>
            <w:tcW w:w="3046" w:type="dxa"/>
            <w:hideMark/>
          </w:tcPr>
          <w:p w14:paraId="11373C14"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overheidsbron verifieert of de burger expliciet toestemming gaf voor verstrekking aan de vertrouwde PD.</w:t>
            </w:r>
          </w:p>
        </w:tc>
        <w:tc>
          <w:tcPr>
            <w:tcW w:w="3049" w:type="dxa"/>
            <w:hideMark/>
          </w:tcPr>
          <w:p w14:paraId="0F089393"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Autorisatiecontrole op bewijs van identiteit/bevoegdheid (FR-16) en toestemming (FR-11) via register en catalogus; reikwijdte-check; weigering buiten scope.</w:t>
            </w:r>
          </w:p>
        </w:tc>
        <w:tc>
          <w:tcPr>
            <w:tcW w:w="2476" w:type="dxa"/>
            <w:hideMark/>
          </w:tcPr>
          <w:p w14:paraId="57122CBE"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FR-17 (centrale validatie).</w:t>
            </w:r>
          </w:p>
        </w:tc>
      </w:tr>
      <w:tr w:rsidR="00B44285" w:rsidRPr="009F453E" w14:paraId="3C004879"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37D53DAE" w14:textId="77777777" w:rsidR="008B4DE4" w:rsidRPr="009F453E" w:rsidRDefault="008B4DE4" w:rsidP="008B4DE4">
            <w:pPr>
              <w:rPr>
                <w:b w:val="0"/>
                <w:bCs w:val="0"/>
                <w:sz w:val="15"/>
                <w:szCs w:val="18"/>
                <w:lang w:eastAsia="nl-NL"/>
              </w:rPr>
            </w:pPr>
            <w:r w:rsidRPr="009F453E">
              <w:rPr>
                <w:b w:val="0"/>
                <w:bCs w:val="0"/>
                <w:sz w:val="15"/>
                <w:szCs w:val="18"/>
                <w:lang w:eastAsia="nl-NL"/>
              </w:rPr>
              <w:t>FR-27</w:t>
            </w:r>
          </w:p>
        </w:tc>
        <w:tc>
          <w:tcPr>
            <w:tcW w:w="2057" w:type="dxa"/>
            <w:hideMark/>
          </w:tcPr>
          <w:p w14:paraId="0AAC1A66"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Waarmerken van Persoonsgegevens (Sealing)</w:t>
            </w:r>
          </w:p>
        </w:tc>
        <w:tc>
          <w:tcPr>
            <w:tcW w:w="3375" w:type="dxa"/>
            <w:hideMark/>
          </w:tcPr>
          <w:p w14:paraId="077D7AE6"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Bronhouder voorziet uitgaande gegevens van een gekwalificeerd elektronisch zegel voor authenticiteit en integriteit.</w:t>
            </w:r>
          </w:p>
        </w:tc>
        <w:tc>
          <w:tcPr>
            <w:tcW w:w="1372" w:type="dxa"/>
            <w:hideMark/>
          </w:tcPr>
          <w:p w14:paraId="73E073BD"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Bronhouder</w:t>
            </w:r>
          </w:p>
        </w:tc>
        <w:tc>
          <w:tcPr>
            <w:tcW w:w="3046" w:type="dxa"/>
            <w:hideMark/>
          </w:tcPr>
          <w:p w14:paraId="04C4FD9E"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bronhouder waarmerkt de verstrekte gegevens met een gekwalificeerd zegel.</w:t>
            </w:r>
          </w:p>
        </w:tc>
        <w:tc>
          <w:tcPr>
            <w:tcW w:w="3049" w:type="dxa"/>
            <w:hideMark/>
          </w:tcPr>
          <w:p w14:paraId="144255B7"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Alle uitgaande datasets gewaarmerkt; waarmerk voldoet aan stelselstandaarden zodat de ontvanger herkomst en integriteit kan verifiëren.</w:t>
            </w:r>
          </w:p>
        </w:tc>
        <w:tc>
          <w:tcPr>
            <w:tcW w:w="2476" w:type="dxa"/>
            <w:hideMark/>
          </w:tcPr>
          <w:p w14:paraId="4FDF139D"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w:t>
            </w:r>
          </w:p>
        </w:tc>
      </w:tr>
      <w:tr w:rsidR="00B44285" w:rsidRPr="009F453E" w14:paraId="0F0A69AB"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71E92D02" w14:textId="77777777" w:rsidR="008B4DE4" w:rsidRPr="009F453E" w:rsidRDefault="008B4DE4" w:rsidP="008B4DE4">
            <w:pPr>
              <w:rPr>
                <w:b w:val="0"/>
                <w:bCs w:val="0"/>
                <w:sz w:val="15"/>
                <w:szCs w:val="18"/>
                <w:lang w:eastAsia="nl-NL"/>
              </w:rPr>
            </w:pPr>
            <w:r w:rsidRPr="009F453E">
              <w:rPr>
                <w:b w:val="0"/>
                <w:bCs w:val="0"/>
                <w:sz w:val="15"/>
                <w:szCs w:val="18"/>
                <w:lang w:eastAsia="nl-NL"/>
              </w:rPr>
              <w:t>FR-28</w:t>
            </w:r>
          </w:p>
        </w:tc>
        <w:tc>
          <w:tcPr>
            <w:tcW w:w="2057" w:type="dxa"/>
            <w:hideMark/>
          </w:tcPr>
          <w:p w14:paraId="1970AAE0"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Aansluiting via Gemeenschappelijke Bronontsluiting</w:t>
            </w:r>
          </w:p>
        </w:tc>
        <w:tc>
          <w:tcPr>
            <w:tcW w:w="3375" w:type="dxa"/>
            <w:hideMark/>
          </w:tcPr>
          <w:p w14:paraId="125824AD"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Bronhouder ontsluit via de gestandaardiseerde gemeenschappelijke bronontsluiting met aanvullende DvTP-waarborgen (toestemmingscheck).</w:t>
            </w:r>
          </w:p>
        </w:tc>
        <w:tc>
          <w:tcPr>
            <w:tcW w:w="1372" w:type="dxa"/>
            <w:hideMark/>
          </w:tcPr>
          <w:p w14:paraId="5A83B765"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Bronhouder</w:t>
            </w:r>
          </w:p>
        </w:tc>
        <w:tc>
          <w:tcPr>
            <w:tcW w:w="3046" w:type="dxa"/>
            <w:hideMark/>
          </w:tcPr>
          <w:p w14:paraId="0A1F8087"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bronhouder gebruikt de gemeenschappelijke bronontsluiting met aanvullende waarborgen voor verstrekking aan vertrouwde PD's.</w:t>
            </w:r>
          </w:p>
        </w:tc>
        <w:tc>
          <w:tcPr>
            <w:tcW w:w="3049" w:type="dxa"/>
            <w:hideMark/>
          </w:tcPr>
          <w:p w14:paraId="75925E8E"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Interface conform GBO-standaarden; selectieve bevraging per element; verwerkt bewijs van toestemming; sluit aan op stelselafspraken.</w:t>
            </w:r>
          </w:p>
        </w:tc>
        <w:tc>
          <w:tcPr>
            <w:tcW w:w="2476" w:type="dxa"/>
            <w:hideMark/>
          </w:tcPr>
          <w:p w14:paraId="0B42718A"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Infrastructurele eis.</w:t>
            </w:r>
          </w:p>
        </w:tc>
      </w:tr>
      <w:tr w:rsidR="00B44285" w:rsidRPr="009F453E" w14:paraId="4136B5E1"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1D8470E2" w14:textId="77777777" w:rsidR="008B4DE4" w:rsidRPr="009F453E" w:rsidRDefault="008B4DE4" w:rsidP="008B4DE4">
            <w:pPr>
              <w:rPr>
                <w:b w:val="0"/>
                <w:bCs w:val="0"/>
                <w:sz w:val="15"/>
                <w:szCs w:val="18"/>
                <w:lang w:eastAsia="nl-NL"/>
              </w:rPr>
            </w:pPr>
            <w:r w:rsidRPr="009F453E">
              <w:rPr>
                <w:b w:val="0"/>
                <w:bCs w:val="0"/>
                <w:sz w:val="15"/>
                <w:szCs w:val="18"/>
                <w:lang w:eastAsia="nl-NL"/>
              </w:rPr>
              <w:t>FR-29</w:t>
            </w:r>
          </w:p>
        </w:tc>
        <w:tc>
          <w:tcPr>
            <w:tcW w:w="2057" w:type="dxa"/>
            <w:hideMark/>
          </w:tcPr>
          <w:p w14:paraId="7CEB4492"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Digitale Aanmelding &amp; Onboarding</w:t>
            </w:r>
          </w:p>
        </w:tc>
        <w:tc>
          <w:tcPr>
            <w:tcW w:w="3375" w:type="dxa"/>
            <w:hideMark/>
          </w:tcPr>
          <w:p w14:paraId="68B29743"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Digitaal aanmeldproces via een overheidspagina waar aspirant-PD's zich aanmelden voor deelname aan GBO-DvTP.</w:t>
            </w:r>
          </w:p>
        </w:tc>
        <w:tc>
          <w:tcPr>
            <w:tcW w:w="1372" w:type="dxa"/>
            <w:hideMark/>
          </w:tcPr>
          <w:p w14:paraId="2661D9B5"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Private Dienstverlener</w:t>
            </w:r>
          </w:p>
        </w:tc>
        <w:tc>
          <w:tcPr>
            <w:tcW w:w="3046" w:type="dxa"/>
            <w:hideMark/>
          </w:tcPr>
          <w:p w14:paraId="12E9AB9B"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PD meldt zich aan via een overheidspagina na authenticatie met eHerkenning.</w:t>
            </w:r>
          </w:p>
        </w:tc>
        <w:tc>
          <w:tcPr>
            <w:tcW w:w="3049" w:type="dxa"/>
            <w:hideMark/>
          </w:tcPr>
          <w:p w14:paraId="29690B4A"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PD start na inloggen een aanvraag; uploaden/invullen van bewijsstukken voor selectiecriteria en aansluiting.</w:t>
            </w:r>
          </w:p>
        </w:tc>
        <w:tc>
          <w:tcPr>
            <w:tcW w:w="2476" w:type="dxa"/>
            <w:hideMark/>
          </w:tcPr>
          <w:p w14:paraId="3DE2CF47"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FR-03 (authenticatie PD).</w:t>
            </w:r>
          </w:p>
        </w:tc>
      </w:tr>
      <w:tr w:rsidR="00B44285" w:rsidRPr="009F453E" w14:paraId="0E97A311"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6AEC3F78" w14:textId="77777777" w:rsidR="008B4DE4" w:rsidRPr="009F453E" w:rsidRDefault="008B4DE4" w:rsidP="008B4DE4">
            <w:pPr>
              <w:rPr>
                <w:b w:val="0"/>
                <w:bCs w:val="0"/>
                <w:sz w:val="15"/>
                <w:szCs w:val="18"/>
                <w:lang w:eastAsia="nl-NL"/>
              </w:rPr>
            </w:pPr>
            <w:r w:rsidRPr="009F453E">
              <w:rPr>
                <w:b w:val="0"/>
                <w:bCs w:val="0"/>
                <w:sz w:val="15"/>
                <w:szCs w:val="18"/>
                <w:lang w:eastAsia="nl-NL"/>
              </w:rPr>
              <w:t>FR-30</w:t>
            </w:r>
          </w:p>
        </w:tc>
        <w:tc>
          <w:tcPr>
            <w:tcW w:w="2057" w:type="dxa"/>
            <w:hideMark/>
          </w:tcPr>
          <w:p w14:paraId="044BCA6B"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Validatie Aansluitvoorwaarden (Poortwachter)</w:t>
            </w:r>
          </w:p>
        </w:tc>
        <w:tc>
          <w:tcPr>
            <w:tcW w:w="3375" w:type="dxa"/>
            <w:hideMark/>
          </w:tcPr>
          <w:p w14:paraId="6AA12D08"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PD's en integrators worden alleen toegelaten als zij voldoen aan de selectiecriteria en aansluitvoorwaarden (technisch en gegevensbehoefte).</w:t>
            </w:r>
          </w:p>
        </w:tc>
        <w:tc>
          <w:tcPr>
            <w:tcW w:w="1372" w:type="dxa"/>
            <w:hideMark/>
          </w:tcPr>
          <w:p w14:paraId="444974A8"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Beheerder van de GBO-DvTP-voorziening</w:t>
            </w:r>
          </w:p>
        </w:tc>
        <w:tc>
          <w:tcPr>
            <w:tcW w:w="3046" w:type="dxa"/>
            <w:hideMark/>
          </w:tcPr>
          <w:p w14:paraId="510D2852"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PD komt in aanmerking op basis van selectiecriteria en moet aantoonbaar aan de aansluitvoorwaarden voldoen.</w:t>
            </w:r>
          </w:p>
        </w:tc>
        <w:tc>
          <w:tcPr>
            <w:tcW w:w="3049" w:type="dxa"/>
            <w:hideMark/>
          </w:tcPr>
          <w:p w14:paraId="00D0C316"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Goedkeuren/afwijzen van aanmeldingen; alleen status 'Vertrouwd' krijgt toegang tot de koppelvlakken; status inzichtelijk.</w:t>
            </w:r>
          </w:p>
        </w:tc>
        <w:tc>
          <w:tcPr>
            <w:tcW w:w="2476" w:type="dxa"/>
            <w:hideMark/>
          </w:tcPr>
          <w:p w14:paraId="63D8C8AE"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FR-03, FR-04, FR-29, FR-32.</w:t>
            </w:r>
          </w:p>
        </w:tc>
      </w:tr>
      <w:tr w:rsidR="00B44285" w:rsidRPr="009F453E" w14:paraId="0DE1AF08"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6A5778AC" w14:textId="77777777" w:rsidR="008B4DE4" w:rsidRPr="009F453E" w:rsidRDefault="008B4DE4" w:rsidP="008B4DE4">
            <w:pPr>
              <w:rPr>
                <w:b w:val="0"/>
                <w:bCs w:val="0"/>
                <w:sz w:val="15"/>
                <w:szCs w:val="18"/>
                <w:lang w:eastAsia="nl-NL"/>
              </w:rPr>
            </w:pPr>
            <w:r w:rsidRPr="009F453E">
              <w:rPr>
                <w:b w:val="0"/>
                <w:bCs w:val="0"/>
                <w:sz w:val="15"/>
                <w:szCs w:val="18"/>
                <w:lang w:eastAsia="nl-NL"/>
              </w:rPr>
              <w:t>FR-31</w:t>
            </w:r>
          </w:p>
        </w:tc>
        <w:tc>
          <w:tcPr>
            <w:tcW w:w="2057" w:type="dxa"/>
            <w:hideMark/>
          </w:tcPr>
          <w:p w14:paraId="38BD52D9"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Naleving &amp; Auditing Faciliteiten</w:t>
            </w:r>
          </w:p>
        </w:tc>
        <w:tc>
          <w:tcPr>
            <w:tcW w:w="3375" w:type="dxa"/>
            <w:hideMark/>
          </w:tcPr>
          <w:p w14:paraId="52202C0B"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Logging en rapportage die toezicht op naleving mogelijk maken, zonder de inhoud van persoonsgegevens langdurig te bewaren.</w:t>
            </w:r>
          </w:p>
        </w:tc>
        <w:tc>
          <w:tcPr>
            <w:tcW w:w="1372" w:type="dxa"/>
            <w:hideMark/>
          </w:tcPr>
          <w:p w14:paraId="37467A56"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Toezichthouder / Beheerder van de GBO-DvTP-voorziening</w:t>
            </w:r>
          </w:p>
        </w:tc>
        <w:tc>
          <w:tcPr>
            <w:tcW w:w="3046" w:type="dxa"/>
            <w:hideMark/>
          </w:tcPr>
          <w:p w14:paraId="25D01501"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Toezicht op naleving via periodieke audits.</w:t>
            </w:r>
          </w:p>
        </w:tc>
        <w:tc>
          <w:tcPr>
            <w:tcW w:w="3049" w:type="dxa"/>
            <w:hideMark/>
          </w:tcPr>
          <w:p w14:paraId="3AC28016"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Registreert auditmetadata (wie, wanneer, wat, welke toestemming) in lijn met LDV; mogelijkheid tot schorsen van een PD.</w:t>
            </w:r>
          </w:p>
        </w:tc>
        <w:tc>
          <w:tcPr>
            <w:tcW w:w="2476" w:type="dxa"/>
            <w:hideMark/>
          </w:tcPr>
          <w:p w14:paraId="52B892B9"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FR-17 en FR-09.</w:t>
            </w:r>
          </w:p>
        </w:tc>
      </w:tr>
      <w:tr w:rsidR="00B44285" w:rsidRPr="009F453E" w14:paraId="6D0068A6" w14:textId="77777777" w:rsidTr="00DD7436">
        <w:tc>
          <w:tcPr>
            <w:cnfStyle w:val="001000000000" w:firstRow="0" w:lastRow="0" w:firstColumn="1" w:lastColumn="0" w:oddVBand="0" w:evenVBand="0" w:oddHBand="0" w:evenHBand="0" w:firstRowFirstColumn="0" w:firstRowLastColumn="0" w:lastRowFirstColumn="0" w:lastRowLastColumn="0"/>
            <w:tcW w:w="710" w:type="dxa"/>
            <w:hideMark/>
          </w:tcPr>
          <w:p w14:paraId="260487FF" w14:textId="77777777" w:rsidR="008B4DE4" w:rsidRPr="009F453E" w:rsidRDefault="008B4DE4" w:rsidP="008B4DE4">
            <w:pPr>
              <w:rPr>
                <w:b w:val="0"/>
                <w:bCs w:val="0"/>
                <w:sz w:val="15"/>
                <w:szCs w:val="18"/>
                <w:lang w:eastAsia="nl-NL"/>
              </w:rPr>
            </w:pPr>
            <w:r w:rsidRPr="009F453E">
              <w:rPr>
                <w:b w:val="0"/>
                <w:bCs w:val="0"/>
                <w:sz w:val="15"/>
                <w:szCs w:val="18"/>
                <w:lang w:eastAsia="nl-NL"/>
              </w:rPr>
              <w:t>FR-32</w:t>
            </w:r>
          </w:p>
        </w:tc>
        <w:tc>
          <w:tcPr>
            <w:tcW w:w="2057" w:type="dxa"/>
            <w:hideMark/>
          </w:tcPr>
          <w:p w14:paraId="16E1FD0F"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Proces Inrichting Gegevensbehoefte (Sector)</w:t>
            </w:r>
          </w:p>
        </w:tc>
        <w:tc>
          <w:tcPr>
            <w:tcW w:w="3375" w:type="dxa"/>
            <w:hideMark/>
          </w:tcPr>
          <w:p w14:paraId="76B5DD7F"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Wettelijke dienstencatalogus definieert per use case het juridische plafond; daaruit worden technische scope-definities afgeleid.</w:t>
            </w:r>
          </w:p>
        </w:tc>
        <w:tc>
          <w:tcPr>
            <w:tcW w:w="1372" w:type="dxa"/>
            <w:hideMark/>
          </w:tcPr>
          <w:p w14:paraId="39FF420E"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Sectorvertegenwoordiger / Beheerder van de GBO-DvTP-voorziening</w:t>
            </w:r>
          </w:p>
        </w:tc>
        <w:tc>
          <w:tcPr>
            <w:tcW w:w="3046" w:type="dxa"/>
            <w:hideMark/>
          </w:tcPr>
          <w:p w14:paraId="1095E2BD"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sectorvertegenwoordiger heeft een gegevensbehoefte gevalideerd en verzoekt ondersteuning van de voorziening.</w:t>
            </w:r>
          </w:p>
        </w:tc>
        <w:tc>
          <w:tcPr>
            <w:tcW w:w="3049" w:type="dxa"/>
            <w:hideMark/>
          </w:tcPr>
          <w:p w14:paraId="6128235B"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Nieuwe gegevenssets toevoegen aan catalogus; koppelen aan geautoriseerde PD’s; verplicht/optioneel en minimale set vastleggen; delegatie per dienst instelbaar.</w:t>
            </w:r>
          </w:p>
        </w:tc>
        <w:tc>
          <w:tcPr>
            <w:tcW w:w="2476" w:type="dxa"/>
            <w:hideMark/>
          </w:tcPr>
          <w:p w14:paraId="5BE14AD3" w14:textId="77777777" w:rsidR="008B4DE4" w:rsidRPr="009F453E" w:rsidRDefault="008B4DE4" w:rsidP="008B4DE4">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Input voor FR-05 en FR-30.</w:t>
            </w:r>
          </w:p>
        </w:tc>
      </w:tr>
      <w:tr w:rsidR="00B44285" w:rsidRPr="009F453E" w14:paraId="3F3347DA" w14:textId="77777777">
        <w:tc>
          <w:tcPr>
            <w:cnfStyle w:val="001000000000" w:firstRow="0" w:lastRow="0" w:firstColumn="1" w:lastColumn="0" w:oddVBand="0" w:evenVBand="0" w:oddHBand="0" w:evenHBand="0" w:firstRowFirstColumn="0" w:firstRowLastColumn="0" w:lastRowFirstColumn="0" w:lastRowLastColumn="0"/>
            <w:tcW w:w="710" w:type="dxa"/>
            <w:vAlign w:val="bottom"/>
          </w:tcPr>
          <w:p w14:paraId="6D6B2089" w14:textId="5BFDC0C6" w:rsidR="00330682" w:rsidRPr="009F453E" w:rsidRDefault="00330682" w:rsidP="00330682">
            <w:pPr>
              <w:rPr>
                <w:b w:val="0"/>
                <w:bCs w:val="0"/>
                <w:sz w:val="15"/>
                <w:szCs w:val="18"/>
                <w:lang w:eastAsia="nl-NL"/>
              </w:rPr>
            </w:pPr>
            <w:r w:rsidRPr="009F453E">
              <w:rPr>
                <w:b w:val="0"/>
                <w:bCs w:val="0"/>
                <w:sz w:val="15"/>
                <w:szCs w:val="18"/>
                <w:lang w:eastAsia="nl-NL"/>
              </w:rPr>
              <w:t>FR-33</w:t>
            </w:r>
          </w:p>
        </w:tc>
        <w:tc>
          <w:tcPr>
            <w:tcW w:w="2057" w:type="dxa"/>
            <w:vAlign w:val="bottom"/>
          </w:tcPr>
          <w:p w14:paraId="41CC0B80" w14:textId="1EA356B5"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Verwerving en Registratie van Aansluitcertificaat</w:t>
            </w:r>
          </w:p>
        </w:tc>
        <w:tc>
          <w:tcPr>
            <w:tcW w:w="3375" w:type="dxa"/>
            <w:vAlign w:val="bottom"/>
          </w:tcPr>
          <w:p w14:paraId="4BE1FE59" w14:textId="35787E1C"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PD beschikt over een betrouwbaar, herleidbaar organisatie-identificatiemiddel dat aan de beveiligingseisen voldoet en wordt geregistreerd.</w:t>
            </w:r>
          </w:p>
        </w:tc>
        <w:tc>
          <w:tcPr>
            <w:tcW w:w="1372" w:type="dxa"/>
            <w:vAlign w:val="bottom"/>
          </w:tcPr>
          <w:p w14:paraId="37E775CC" w14:textId="67A5316B"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Private Dienstverlener / Bureau DvTP</w:t>
            </w:r>
          </w:p>
        </w:tc>
        <w:tc>
          <w:tcPr>
            <w:tcW w:w="3046" w:type="dxa"/>
            <w:vAlign w:val="bottom"/>
          </w:tcPr>
          <w:p w14:paraId="459EE84E" w14:textId="4765CD88"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p>
        </w:tc>
        <w:tc>
          <w:tcPr>
            <w:tcW w:w="3049" w:type="dxa"/>
            <w:vAlign w:val="bottom"/>
          </w:tcPr>
          <w:p w14:paraId="7C42BFF7" w14:textId="0FA78142"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Geldig organisatie-identificatiemiddel registreren; stelsel valideert geldigheid/intrekkingstatus/erkende uitgever; koppeling aan OIN/KvK in aansluitprofiel.</w:t>
            </w:r>
          </w:p>
        </w:tc>
        <w:tc>
          <w:tcPr>
            <w:tcW w:w="2476" w:type="dxa"/>
            <w:vAlign w:val="bottom"/>
          </w:tcPr>
          <w:p w14:paraId="27CB5973" w14:textId="03D9D126"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FR-29 en FR-03.</w:t>
            </w:r>
          </w:p>
        </w:tc>
      </w:tr>
      <w:tr w:rsidR="00B44285" w:rsidRPr="009816DC" w14:paraId="7FE06684" w14:textId="77777777">
        <w:tc>
          <w:tcPr>
            <w:cnfStyle w:val="001000000000" w:firstRow="0" w:lastRow="0" w:firstColumn="1" w:lastColumn="0" w:oddVBand="0" w:evenVBand="0" w:oddHBand="0" w:evenHBand="0" w:firstRowFirstColumn="0" w:firstRowLastColumn="0" w:lastRowFirstColumn="0" w:lastRowLastColumn="0"/>
            <w:tcW w:w="710" w:type="dxa"/>
            <w:vAlign w:val="bottom"/>
          </w:tcPr>
          <w:p w14:paraId="20FA5DF6" w14:textId="6F55CE7E" w:rsidR="00330682" w:rsidRPr="009F453E" w:rsidRDefault="00330682" w:rsidP="00330682">
            <w:pPr>
              <w:rPr>
                <w:b w:val="0"/>
                <w:bCs w:val="0"/>
                <w:sz w:val="15"/>
                <w:szCs w:val="18"/>
                <w:lang w:eastAsia="nl-NL"/>
              </w:rPr>
            </w:pPr>
            <w:r w:rsidRPr="009F453E">
              <w:rPr>
                <w:b w:val="0"/>
                <w:bCs w:val="0"/>
                <w:sz w:val="15"/>
                <w:szCs w:val="18"/>
                <w:lang w:eastAsia="nl-NL"/>
              </w:rPr>
              <w:t>FR-34</w:t>
            </w:r>
          </w:p>
        </w:tc>
        <w:tc>
          <w:tcPr>
            <w:tcW w:w="2057" w:type="dxa"/>
            <w:vAlign w:val="bottom"/>
          </w:tcPr>
          <w:p w14:paraId="3FF37CC3" w14:textId="49DF98BB"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Identiteitsvaststelling van de opvragende partij tijdens gebruik</w:t>
            </w:r>
          </w:p>
        </w:tc>
        <w:tc>
          <w:tcPr>
            <w:tcW w:w="3375" w:type="dxa"/>
            <w:vAlign w:val="bottom"/>
          </w:tcPr>
          <w:p w14:paraId="7B0608DF" w14:textId="062315C3"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Tijdens runtime (initiatie en ophalen) de identiteit van de PD betrouwbaar vaststellen via het geregistreerde organisatie-identificatiemiddel (FR-33).</w:t>
            </w:r>
          </w:p>
        </w:tc>
        <w:tc>
          <w:tcPr>
            <w:tcW w:w="1372" w:type="dxa"/>
            <w:vAlign w:val="bottom"/>
          </w:tcPr>
          <w:p w14:paraId="318F5085" w14:textId="0B067EEF"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 / Bronhouder / Private Dienstverlener (systeem)</w:t>
            </w:r>
          </w:p>
        </w:tc>
        <w:tc>
          <w:tcPr>
            <w:tcW w:w="3046" w:type="dxa"/>
            <w:vAlign w:val="bottom"/>
          </w:tcPr>
          <w:p w14:paraId="6210BB62" w14:textId="134046EE"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p>
        </w:tc>
        <w:tc>
          <w:tcPr>
            <w:tcW w:w="3049" w:type="dxa"/>
            <w:vAlign w:val="bottom"/>
          </w:tcPr>
          <w:p w14:paraId="36F179DD" w14:textId="783C1F3F"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Initiatie (FR-12) en ophalen (FR-17) verifiëren het geregistreerde middel; bij verloop/intrekking onmiddellijke blokkade.</w:t>
            </w:r>
          </w:p>
        </w:tc>
        <w:tc>
          <w:tcPr>
            <w:tcW w:w="2476" w:type="dxa"/>
            <w:vAlign w:val="bottom"/>
          </w:tcPr>
          <w:p w14:paraId="68DCF643" w14:textId="3587BDFB" w:rsidR="00330682" w:rsidRPr="009816DC"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FR-33; faciliteert FR-12 en FR-17.</w:t>
            </w:r>
          </w:p>
        </w:tc>
      </w:tr>
      <w:tr w:rsidR="00B44285" w:rsidRPr="009816DC" w14:paraId="22B7DECF" w14:textId="77777777">
        <w:tc>
          <w:tcPr>
            <w:cnfStyle w:val="001000000000" w:firstRow="0" w:lastRow="0" w:firstColumn="1" w:lastColumn="0" w:oddVBand="0" w:evenVBand="0" w:oddHBand="0" w:evenHBand="0" w:firstRowFirstColumn="0" w:firstRowLastColumn="0" w:lastRowFirstColumn="0" w:lastRowLastColumn="0"/>
            <w:tcW w:w="710" w:type="dxa"/>
            <w:vAlign w:val="bottom"/>
          </w:tcPr>
          <w:p w14:paraId="471706AE" w14:textId="77777777" w:rsidR="00330682" w:rsidRPr="009F453E" w:rsidRDefault="00330682" w:rsidP="00330682">
            <w:pPr>
              <w:rPr>
                <w:b w:val="0"/>
                <w:bCs w:val="0"/>
                <w:sz w:val="15"/>
                <w:szCs w:val="18"/>
                <w:lang w:eastAsia="nl-NL"/>
              </w:rPr>
            </w:pPr>
            <w:r w:rsidRPr="009F453E">
              <w:rPr>
                <w:b w:val="0"/>
                <w:bCs w:val="0"/>
                <w:sz w:val="15"/>
                <w:szCs w:val="18"/>
                <w:lang w:eastAsia="nl-NL"/>
              </w:rPr>
              <w:t>FR-35</w:t>
            </w:r>
          </w:p>
        </w:tc>
        <w:tc>
          <w:tcPr>
            <w:tcW w:w="2057" w:type="dxa"/>
            <w:vAlign w:val="bottom"/>
          </w:tcPr>
          <w:p w14:paraId="59682BAF"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BSN-loze uitlevering aan private dienstverlener (Pseudonimisering)</w:t>
            </w:r>
          </w:p>
        </w:tc>
        <w:tc>
          <w:tcPr>
            <w:tcW w:w="3375" w:type="dxa"/>
            <w:vAlign w:val="bottom"/>
          </w:tcPr>
          <w:p w14:paraId="0C60B6B0"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PD ontvangt nooit het BSN; uitlevering via een partijspecifiek, onomkeerbaar pseudoniem uit de pseudonimiseringsvoorziening.</w:t>
            </w:r>
          </w:p>
        </w:tc>
        <w:tc>
          <w:tcPr>
            <w:tcW w:w="1372" w:type="dxa"/>
            <w:vAlign w:val="bottom"/>
          </w:tcPr>
          <w:p w14:paraId="754D36CE"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 / pseudonimiseringsvoorziening / PD</w:t>
            </w:r>
          </w:p>
        </w:tc>
        <w:tc>
          <w:tcPr>
            <w:tcW w:w="3046" w:type="dxa"/>
            <w:vAlign w:val="bottom"/>
          </w:tcPr>
          <w:p w14:paraId="2E3C77DF"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Private partijen verwerken geen BSN (Wabb art. 10); levering via context-specifieke pseudoniemen.</w:t>
            </w:r>
          </w:p>
        </w:tc>
        <w:tc>
          <w:tcPr>
            <w:tcW w:w="3049" w:type="dxa"/>
            <w:vAlign w:val="bottom"/>
          </w:tcPr>
          <w:p w14:paraId="60CF633A"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Register slaat geen BSN op; PD krijgt eigen onverbindbaar kenmerk; BSN-vertaling alleen binnen overheidsdomein; pseudoniemen onderling niet koppelbaar.</w:t>
            </w:r>
          </w:p>
        </w:tc>
        <w:tc>
          <w:tcPr>
            <w:tcW w:w="2476" w:type="dxa"/>
            <w:vAlign w:val="bottom"/>
          </w:tcPr>
          <w:p w14:paraId="0F1E9146" w14:textId="77777777" w:rsidR="00330682" w:rsidRPr="009816DC"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Faciliteert FR-05, FR-17; afhankelijk van FR-01, FR-29/FR-30.</w:t>
            </w:r>
          </w:p>
        </w:tc>
      </w:tr>
      <w:tr w:rsidR="00B44285" w:rsidRPr="009816DC" w14:paraId="3BCE1F30" w14:textId="77777777">
        <w:tc>
          <w:tcPr>
            <w:cnfStyle w:val="001000000000" w:firstRow="0" w:lastRow="0" w:firstColumn="1" w:lastColumn="0" w:oddVBand="0" w:evenVBand="0" w:oddHBand="0" w:evenHBand="0" w:firstRowFirstColumn="0" w:firstRowLastColumn="0" w:lastRowFirstColumn="0" w:lastRowLastColumn="0"/>
            <w:tcW w:w="710" w:type="dxa"/>
            <w:vAlign w:val="bottom"/>
          </w:tcPr>
          <w:p w14:paraId="02EB5D68" w14:textId="77777777" w:rsidR="00330682" w:rsidRPr="009F453E" w:rsidRDefault="00330682" w:rsidP="00330682">
            <w:pPr>
              <w:rPr>
                <w:b w:val="0"/>
                <w:bCs w:val="0"/>
                <w:sz w:val="15"/>
                <w:szCs w:val="18"/>
                <w:lang w:eastAsia="nl-NL"/>
              </w:rPr>
            </w:pPr>
            <w:r w:rsidRPr="009F453E">
              <w:rPr>
                <w:b w:val="0"/>
                <w:bCs w:val="0"/>
                <w:sz w:val="15"/>
                <w:szCs w:val="18"/>
                <w:lang w:eastAsia="nl-NL"/>
              </w:rPr>
              <w:t>FR-36</w:t>
            </w:r>
          </w:p>
        </w:tc>
        <w:tc>
          <w:tcPr>
            <w:tcW w:w="2057" w:type="dxa"/>
            <w:vAlign w:val="bottom"/>
          </w:tcPr>
          <w:p w14:paraId="1A6B06B8"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Vrijwilligheid en gelijkwaardig alternatief</w:t>
            </w:r>
          </w:p>
        </w:tc>
        <w:tc>
          <w:tcPr>
            <w:tcW w:w="3375" w:type="dxa"/>
            <w:vAlign w:val="bottom"/>
          </w:tcPr>
          <w:p w14:paraId="16ED9392"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digitale route is vrijwillig; PD moet een gelijkwaardig alternatief bieden, zonder nadeel bij weigering.</w:t>
            </w:r>
          </w:p>
        </w:tc>
        <w:tc>
          <w:tcPr>
            <w:tcW w:w="1372" w:type="dxa"/>
            <w:vAlign w:val="bottom"/>
          </w:tcPr>
          <w:p w14:paraId="33430089"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PD / Beheerder van de GBO-DvTP-voorziening / Toezichthouder (RDI)</w:t>
            </w:r>
          </w:p>
        </w:tc>
        <w:tc>
          <w:tcPr>
            <w:tcW w:w="3046" w:type="dxa"/>
            <w:vAlign w:val="bottom"/>
          </w:tcPr>
          <w:p w14:paraId="2C785FF6"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Aansluiteis vrijwilligheid en gelijkwaardig alternatief, te verankeren in Wdo/AMvB.</w:t>
            </w:r>
          </w:p>
        </w:tc>
        <w:tc>
          <w:tcPr>
            <w:tcW w:w="3049" w:type="dxa"/>
            <w:vAlign w:val="bottom"/>
          </w:tcPr>
          <w:p w14:paraId="21063231"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Pre-consent benoemt alternatief; PD verklaart dit bij onboarding; klachtkanaal naar toezichthouder; schorsing bij schending.</w:t>
            </w:r>
          </w:p>
        </w:tc>
        <w:tc>
          <w:tcPr>
            <w:tcW w:w="2476" w:type="dxa"/>
            <w:vAlign w:val="bottom"/>
          </w:tcPr>
          <w:p w14:paraId="05C042C4" w14:textId="77777777" w:rsidR="00330682" w:rsidRPr="009816DC"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Geldt voor FR-05, FR-29/FR-30; handhaving via FR-31.</w:t>
            </w:r>
          </w:p>
        </w:tc>
      </w:tr>
      <w:tr w:rsidR="00B44285" w:rsidRPr="009816DC" w14:paraId="4FB9AFCF" w14:textId="77777777">
        <w:tc>
          <w:tcPr>
            <w:cnfStyle w:val="001000000000" w:firstRow="0" w:lastRow="0" w:firstColumn="1" w:lastColumn="0" w:oddVBand="0" w:evenVBand="0" w:oddHBand="0" w:evenHBand="0" w:firstRowFirstColumn="0" w:firstRowLastColumn="0" w:lastRowFirstColumn="0" w:lastRowLastColumn="0"/>
            <w:tcW w:w="710" w:type="dxa"/>
            <w:vAlign w:val="bottom"/>
          </w:tcPr>
          <w:p w14:paraId="6D8F40F0" w14:textId="77777777" w:rsidR="00330682" w:rsidRPr="009F453E" w:rsidRDefault="00330682" w:rsidP="00330682">
            <w:pPr>
              <w:rPr>
                <w:b w:val="0"/>
                <w:bCs w:val="0"/>
                <w:sz w:val="15"/>
                <w:szCs w:val="18"/>
                <w:lang w:eastAsia="nl-NL"/>
              </w:rPr>
            </w:pPr>
            <w:r w:rsidRPr="009F453E">
              <w:rPr>
                <w:b w:val="0"/>
                <w:bCs w:val="0"/>
                <w:sz w:val="15"/>
                <w:szCs w:val="18"/>
                <w:lang w:eastAsia="nl-NL"/>
              </w:rPr>
              <w:t>FR-37</w:t>
            </w:r>
          </w:p>
        </w:tc>
        <w:tc>
          <w:tcPr>
            <w:tcW w:w="2057" w:type="dxa"/>
            <w:vAlign w:val="bottom"/>
          </w:tcPr>
          <w:p w14:paraId="2BBB227D"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Onboarding integrator / softwarepartij</w:t>
            </w:r>
          </w:p>
        </w:tc>
        <w:tc>
          <w:tcPr>
            <w:tcW w:w="3375" w:type="dxa"/>
            <w:vAlign w:val="bottom"/>
          </w:tcPr>
          <w:p w14:paraId="4526CD15"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Integrator wordt als aparte partij onboard met eigen organisatie-identificatiemiddel en registratie per use case in de dienstencatalogus.</w:t>
            </w:r>
          </w:p>
        </w:tc>
        <w:tc>
          <w:tcPr>
            <w:tcW w:w="1372" w:type="dxa"/>
            <w:vAlign w:val="bottom"/>
          </w:tcPr>
          <w:p w14:paraId="7C9676E4"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Integrator / Beheerder van de GBO-DvTP-voorziening</w:t>
            </w:r>
          </w:p>
        </w:tc>
        <w:tc>
          <w:tcPr>
            <w:tcW w:w="3046" w:type="dxa"/>
            <w:vAlign w:val="bottom"/>
          </w:tcPr>
          <w:p w14:paraId="335C07FC"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Aparte onboarding van integrator/softwarepartij per use case (multi-source scoping, dienstencatalogus).</w:t>
            </w:r>
          </w:p>
        </w:tc>
        <w:tc>
          <w:tcPr>
            <w:tcW w:w="3049" w:type="dxa"/>
            <w:vAlign w:val="bottom"/>
          </w:tcPr>
          <w:p w14:paraId="6CAB0B76"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Eigen onboarding (FR-29) en toelating (FR-30); koppeling aan PD’s en use cases; verwerker met verwerkersovereenkomst en doelbinding.</w:t>
            </w:r>
          </w:p>
        </w:tc>
        <w:tc>
          <w:tcPr>
            <w:tcW w:w="2476" w:type="dxa"/>
            <w:vAlign w:val="bottom"/>
          </w:tcPr>
          <w:p w14:paraId="78E3A18E" w14:textId="77777777" w:rsidR="00330682" w:rsidRPr="009816DC"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FR-03, FR-29, FR-30, FR-33; raakt FR-18.</w:t>
            </w:r>
          </w:p>
        </w:tc>
      </w:tr>
      <w:tr w:rsidR="00B44285" w:rsidRPr="009816DC" w14:paraId="55984CFE" w14:textId="77777777">
        <w:tc>
          <w:tcPr>
            <w:cnfStyle w:val="001000000000" w:firstRow="0" w:lastRow="0" w:firstColumn="1" w:lastColumn="0" w:oddVBand="0" w:evenVBand="0" w:oddHBand="0" w:evenHBand="0" w:firstRowFirstColumn="0" w:firstRowLastColumn="0" w:lastRowFirstColumn="0" w:lastRowLastColumn="0"/>
            <w:tcW w:w="710" w:type="dxa"/>
            <w:vAlign w:val="bottom"/>
          </w:tcPr>
          <w:p w14:paraId="219A6F58" w14:textId="77777777" w:rsidR="00330682" w:rsidRPr="009F453E" w:rsidRDefault="00330682" w:rsidP="00330682">
            <w:pPr>
              <w:rPr>
                <w:b w:val="0"/>
                <w:bCs w:val="0"/>
                <w:sz w:val="15"/>
                <w:szCs w:val="18"/>
                <w:lang w:eastAsia="nl-NL"/>
              </w:rPr>
            </w:pPr>
            <w:r w:rsidRPr="009F453E">
              <w:rPr>
                <w:b w:val="0"/>
                <w:bCs w:val="0"/>
                <w:sz w:val="15"/>
                <w:szCs w:val="18"/>
                <w:lang w:eastAsia="nl-NL"/>
              </w:rPr>
              <w:t>FR-38</w:t>
            </w:r>
          </w:p>
        </w:tc>
        <w:tc>
          <w:tcPr>
            <w:tcW w:w="2057" w:type="dxa"/>
            <w:vAlign w:val="bottom"/>
          </w:tcPr>
          <w:p w14:paraId="3CAE3FF6"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Multi-bron scoping van toestemming</w:t>
            </w:r>
          </w:p>
        </w:tc>
        <w:tc>
          <w:tcPr>
            <w:tcW w:w="3375" w:type="dxa"/>
            <w:vAlign w:val="bottom"/>
          </w:tcPr>
          <w:p w14:paraId="03D894AA"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Eén toestemmingspakket omvat meerdere bronhouders en gegevenselementen als één record met een toestemmingsregel per bronhouder.</w:t>
            </w:r>
          </w:p>
        </w:tc>
        <w:tc>
          <w:tcPr>
            <w:tcW w:w="1372" w:type="dxa"/>
            <w:vAlign w:val="bottom"/>
          </w:tcPr>
          <w:p w14:paraId="26CBFE7F"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De GBO-DvTP-voorziening / Bronhouder / PD</w:t>
            </w:r>
          </w:p>
        </w:tc>
        <w:tc>
          <w:tcPr>
            <w:tcW w:w="3046" w:type="dxa"/>
            <w:vAlign w:val="bottom"/>
          </w:tcPr>
          <w:p w14:paraId="7AEF2593"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Eén toestemming voor meerdere bronnen in plaats van losse toestemmingen per bron.</w:t>
            </w:r>
          </w:p>
        </w:tc>
        <w:tc>
          <w:tcPr>
            <w:tcW w:w="3049" w:type="dxa"/>
            <w:vAlign w:val="bottom"/>
          </w:tcPr>
          <w:p w14:paraId="438177A1"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Scherm toont elementen per bronhouder; record met regels per (bron, element, geldigheidsduur); bronhouder toetst eigen regels; atomiciteit per set; begrensd door catalogus.</w:t>
            </w:r>
          </w:p>
        </w:tc>
        <w:tc>
          <w:tcPr>
            <w:tcW w:w="2476" w:type="dxa"/>
            <w:vAlign w:val="bottom"/>
          </w:tcPr>
          <w:p w14:paraId="58D745A9" w14:textId="77777777" w:rsidR="00330682" w:rsidRPr="009816DC"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Afhankelijk van FR-09, FR-32; faciliteert FR-17, FR-26.</w:t>
            </w:r>
          </w:p>
        </w:tc>
      </w:tr>
      <w:tr w:rsidR="00B44285" w:rsidRPr="009816DC" w14:paraId="5DA55E54" w14:textId="77777777">
        <w:tc>
          <w:tcPr>
            <w:cnfStyle w:val="001000000000" w:firstRow="0" w:lastRow="0" w:firstColumn="1" w:lastColumn="0" w:oddVBand="0" w:evenVBand="0" w:oddHBand="0" w:evenHBand="0" w:firstRowFirstColumn="0" w:firstRowLastColumn="0" w:lastRowFirstColumn="0" w:lastRowLastColumn="0"/>
            <w:tcW w:w="710" w:type="dxa"/>
            <w:vAlign w:val="bottom"/>
          </w:tcPr>
          <w:p w14:paraId="4ECE9BFE" w14:textId="77777777" w:rsidR="00330682" w:rsidRPr="009F453E" w:rsidRDefault="00330682" w:rsidP="00330682">
            <w:pPr>
              <w:rPr>
                <w:b w:val="0"/>
                <w:bCs w:val="0"/>
                <w:sz w:val="15"/>
                <w:szCs w:val="18"/>
                <w:lang w:eastAsia="nl-NL"/>
              </w:rPr>
            </w:pPr>
            <w:r w:rsidRPr="009F453E">
              <w:rPr>
                <w:b w:val="0"/>
                <w:bCs w:val="0"/>
                <w:sz w:val="15"/>
                <w:szCs w:val="18"/>
                <w:lang w:eastAsia="nl-NL"/>
              </w:rPr>
              <w:t>FR-39</w:t>
            </w:r>
          </w:p>
        </w:tc>
        <w:tc>
          <w:tcPr>
            <w:tcW w:w="2057" w:type="dxa"/>
            <w:vAlign w:val="bottom"/>
          </w:tcPr>
          <w:p w14:paraId="67433271"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Centraal beleidsbeheer en beleidsdistributie</w:t>
            </w:r>
          </w:p>
        </w:tc>
        <w:tc>
          <w:tcPr>
            <w:tcW w:w="3375" w:type="dxa"/>
            <w:vAlign w:val="bottom"/>
          </w:tcPr>
          <w:p w14:paraId="17F30AB8"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Autorisatiebeleid wordt centraal beheerd en als gewaarmerkte bundels naar de bronhouders gedistribueerd; Beleidsautoriteit als gezagspunt.</w:t>
            </w:r>
          </w:p>
        </w:tc>
        <w:tc>
          <w:tcPr>
            <w:tcW w:w="1372" w:type="dxa"/>
            <w:vAlign w:val="bottom"/>
          </w:tcPr>
          <w:p w14:paraId="61EEFD5F"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Beheerder van de GBO-DvTP-voorziening / Bronhouder / Beleidsautoriteit</w:t>
            </w:r>
          </w:p>
        </w:tc>
        <w:tc>
          <w:tcPr>
            <w:tcW w:w="3046" w:type="dxa"/>
            <w:vAlign w:val="bottom"/>
          </w:tcPr>
          <w:p w14:paraId="287B1F1F"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Centrale beleidsvoorziening (PAP) als technisch-bestuurlijk gezagspunt van het stelsel.</w:t>
            </w:r>
          </w:p>
        </w:tc>
        <w:tc>
          <w:tcPr>
            <w:tcW w:w="3049" w:type="dxa"/>
            <w:vAlign w:val="bottom"/>
          </w:tcPr>
          <w:p w14:paraId="1665BA89" w14:textId="77777777" w:rsidR="00330682" w:rsidRPr="009F453E"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Regels versiebeheerd en gewaarmerkt; bronhouders evalueren tegen laatste versie; RFC-proces; governance; mapping catalogus naar scopes.</w:t>
            </w:r>
          </w:p>
        </w:tc>
        <w:tc>
          <w:tcPr>
            <w:tcW w:w="2476" w:type="dxa"/>
            <w:vAlign w:val="bottom"/>
          </w:tcPr>
          <w:p w14:paraId="57B1DE2E" w14:textId="77777777" w:rsidR="00330682" w:rsidRPr="009816DC" w:rsidRDefault="00330682" w:rsidP="00330682">
            <w:pPr>
              <w:cnfStyle w:val="000000000000" w:firstRow="0" w:lastRow="0" w:firstColumn="0" w:lastColumn="0" w:oddVBand="0" w:evenVBand="0" w:oddHBand="0" w:evenHBand="0" w:firstRowFirstColumn="0" w:firstRowLastColumn="0" w:lastRowFirstColumn="0" w:lastRowLastColumn="0"/>
              <w:rPr>
                <w:sz w:val="15"/>
                <w:szCs w:val="18"/>
                <w:lang w:eastAsia="nl-NL"/>
              </w:rPr>
            </w:pPr>
            <w:r w:rsidRPr="009F453E">
              <w:rPr>
                <w:sz w:val="15"/>
                <w:szCs w:val="18"/>
                <w:lang w:eastAsia="nl-NL"/>
              </w:rPr>
              <w:t>Input voor FR-17, FR-26, FR-30, FR-32.</w:t>
            </w:r>
          </w:p>
        </w:tc>
      </w:tr>
    </w:tbl>
    <w:p w14:paraId="15DA5B37" w14:textId="77777777" w:rsidR="00B52DE7" w:rsidRPr="00B52DE7" w:rsidRDefault="00B52DE7" w:rsidP="00297C0D">
      <w:pPr>
        <w:rPr>
          <w:lang w:eastAsia="nl-NL"/>
        </w:rPr>
      </w:pPr>
    </w:p>
    <w:sectPr w:rsidR="00B52DE7" w:rsidRPr="00B52DE7" w:rsidSect="00297C0D">
      <w:pgSz w:w="16820" w:h="11900" w:orient="landscape"/>
      <w:pgMar w:top="1418" w:right="1418" w:bottom="1020" w:left="936" w:header="709" w:footer="102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A33B75" w14:textId="77777777" w:rsidR="009D33E3" w:rsidRDefault="009D33E3" w:rsidP="009279E3">
      <w:pPr>
        <w:spacing w:line="240" w:lineRule="auto"/>
      </w:pPr>
      <w:r>
        <w:separator/>
      </w:r>
    </w:p>
  </w:endnote>
  <w:endnote w:type="continuationSeparator" w:id="0">
    <w:p w14:paraId="0B5FD190" w14:textId="77777777" w:rsidR="009D33E3" w:rsidRDefault="009D33E3" w:rsidP="009279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16"/>
        <w:szCs w:val="16"/>
      </w:rPr>
      <w:id w:val="-1753969627"/>
      <w:docPartObj>
        <w:docPartGallery w:val="Page Numbers (Bottom of Page)"/>
        <w:docPartUnique/>
      </w:docPartObj>
    </w:sdtPr>
    <w:sdtEndPr/>
    <w:sdtContent>
      <w:sdt>
        <w:sdtPr>
          <w:rPr>
            <w:sz w:val="16"/>
            <w:szCs w:val="16"/>
          </w:rPr>
          <w:id w:val="-1705238520"/>
          <w:docPartObj>
            <w:docPartGallery w:val="Page Numbers (Top of Page)"/>
            <w:docPartUnique/>
          </w:docPartObj>
        </w:sdtPr>
        <w:sdtEndPr/>
        <w:sdtContent>
          <w:p w14:paraId="4768A423" w14:textId="77777777" w:rsidR="00C20996" w:rsidRPr="00FB2107" w:rsidRDefault="009D33E3" w:rsidP="00FB2107">
            <w:pPr>
              <w:pStyle w:val="Voettekst"/>
              <w:rPr>
                <w:sz w:val="16"/>
                <w:szCs w:val="16"/>
              </w:rPr>
            </w:pPr>
            <w:sdt>
              <w:sdtPr>
                <w:rPr>
                  <w:sz w:val="16"/>
                  <w:szCs w:val="16"/>
                </w:rPr>
                <w:alias w:val="Titel"/>
                <w:tag w:val=""/>
                <w:id w:val="886142837"/>
                <w:dataBinding w:prefixMappings="xmlns:ns0='http://purl.org/dc/elements/1.1/' xmlns:ns1='http://schemas.openxmlformats.org/package/2006/metadata/core-properties' " w:xpath="/ns1:coreProperties[1]/ns0:title[1]" w:storeItemID="{6C3C8BC8-F283-45AE-878A-BAB7291924A1}"/>
                <w:text/>
              </w:sdtPr>
              <w:sdtEndPr/>
              <w:sdtContent>
                <w:r w:rsidR="008113F9">
                  <w:rPr>
                    <w:sz w:val="16"/>
                    <w:szCs w:val="16"/>
                  </w:rPr>
                  <w:t>Functionele requirements</w:t>
                </w:r>
              </w:sdtContent>
            </w:sdt>
            <w:sdt>
              <w:sdtPr>
                <w:rPr>
                  <w:sz w:val="16"/>
                  <w:szCs w:val="16"/>
                </w:rPr>
                <w:id w:val="-2074648538"/>
                <w:docPartObj>
                  <w:docPartGallery w:val="Page Numbers (Bottom of Page)"/>
                  <w:docPartUnique/>
                </w:docPartObj>
              </w:sdtPr>
              <w:sdtEndPr/>
              <w:sdtContent>
                <w:r w:rsidR="00FB2107">
                  <w:rPr>
                    <w:color w:val="00B5FF" w:themeColor="accent2"/>
                    <w:sz w:val="16"/>
                    <w:szCs w:val="16"/>
                  </w:rPr>
                  <w:tab/>
                </w:r>
                <w:r w:rsidR="0013026D" w:rsidRPr="0013026D">
                  <w:rPr>
                    <w:noProof/>
                    <w:color w:val="00B5FF" w:themeColor="accent2"/>
                    <w:sz w:val="16"/>
                    <w:szCs w:val="16"/>
                    <w:lang w:eastAsia="nl-NL"/>
                  </w:rPr>
                  <w:drawing>
                    <wp:inline distT="0" distB="0" distL="0" distR="0" wp14:anchorId="3480DF4C" wp14:editId="6800A143">
                      <wp:extent cx="252000" cy="252000"/>
                      <wp:effectExtent l="0" t="0" r="0" b="0"/>
                      <wp:docPr id="1733396124" name="Afbeelding 1733396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a:extLst>
                                  <a:ext uri="{C183D7F6-B498-43B3-948B-1728B52AA6E4}">
                                    <adec:decorative xmlns:adec="http://schemas.microsoft.com/office/drawing/2017/decorative" val="1"/>
                                  </a:ext>
                                </a:extLst>
                              </pic:cNvPr>
                              <pic:cNvPicPr/>
                            </pic:nvPicPr>
                            <pic:blipFill>
                              <a:blip r:embed="rId1"/>
                              <a:stretch>
                                <a:fillRect/>
                              </a:stretch>
                            </pic:blipFill>
                            <pic:spPr>
                              <a:xfrm>
                                <a:off x="0" y="0"/>
                                <a:ext cx="252000" cy="252000"/>
                              </a:xfrm>
                              <a:prstGeom prst="rect">
                                <a:avLst/>
                              </a:prstGeom>
                            </pic:spPr>
                          </pic:pic>
                        </a:graphicData>
                      </a:graphic>
                    </wp:inline>
                  </w:drawing>
                </w:r>
                <w:r w:rsidR="00FB2107">
                  <w:rPr>
                    <w:color w:val="00B5FF" w:themeColor="accent2"/>
                    <w:sz w:val="16"/>
                    <w:szCs w:val="16"/>
                  </w:rPr>
                  <w:tab/>
                </w:r>
                <w:r w:rsidR="00890432" w:rsidRPr="00FB2107">
                  <w:rPr>
                    <w:bCs/>
                    <w:sz w:val="16"/>
                    <w:szCs w:val="16"/>
                  </w:rPr>
                  <w:fldChar w:fldCharType="begin"/>
                </w:r>
                <w:r w:rsidR="00FB2107" w:rsidRPr="00FB2107">
                  <w:rPr>
                    <w:bCs/>
                    <w:sz w:val="16"/>
                    <w:szCs w:val="16"/>
                  </w:rPr>
                  <w:instrText>PAGE</w:instrText>
                </w:r>
                <w:r w:rsidR="00890432" w:rsidRPr="00FB2107">
                  <w:rPr>
                    <w:bCs/>
                    <w:sz w:val="16"/>
                    <w:szCs w:val="16"/>
                  </w:rPr>
                  <w:fldChar w:fldCharType="separate"/>
                </w:r>
                <w:r w:rsidR="00590C76">
                  <w:rPr>
                    <w:bCs/>
                    <w:noProof/>
                    <w:sz w:val="16"/>
                    <w:szCs w:val="16"/>
                  </w:rPr>
                  <w:t>2</w:t>
                </w:r>
                <w:r w:rsidR="00890432" w:rsidRPr="00FB2107">
                  <w:rPr>
                    <w:bCs/>
                    <w:sz w:val="16"/>
                    <w:szCs w:val="16"/>
                  </w:rPr>
                  <w:fldChar w:fldCharType="end"/>
                </w:r>
                <w:r w:rsidR="00FB2107" w:rsidRPr="00FB2107">
                  <w:rPr>
                    <w:sz w:val="16"/>
                    <w:szCs w:val="16"/>
                  </w:rPr>
                  <w:t xml:space="preserve"> / </w:t>
                </w:r>
                <w:r w:rsidR="00890432" w:rsidRPr="00FB2107">
                  <w:rPr>
                    <w:bCs/>
                    <w:sz w:val="16"/>
                    <w:szCs w:val="16"/>
                  </w:rPr>
                  <w:fldChar w:fldCharType="begin"/>
                </w:r>
                <w:r w:rsidR="00FB2107" w:rsidRPr="00FB2107">
                  <w:rPr>
                    <w:bCs/>
                    <w:sz w:val="16"/>
                    <w:szCs w:val="16"/>
                  </w:rPr>
                  <w:instrText>NUMPAGES</w:instrText>
                </w:r>
                <w:r w:rsidR="00890432" w:rsidRPr="00FB2107">
                  <w:rPr>
                    <w:bCs/>
                    <w:sz w:val="16"/>
                    <w:szCs w:val="16"/>
                  </w:rPr>
                  <w:fldChar w:fldCharType="separate"/>
                </w:r>
                <w:r w:rsidR="00590C76">
                  <w:rPr>
                    <w:bCs/>
                    <w:noProof/>
                    <w:sz w:val="16"/>
                    <w:szCs w:val="16"/>
                  </w:rPr>
                  <w:t>3</w:t>
                </w:r>
                <w:r w:rsidR="00890432" w:rsidRPr="00FB2107">
                  <w:rPr>
                    <w:bCs/>
                    <w:sz w:val="16"/>
                    <w:szCs w:val="16"/>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3C18B1" w14:textId="77777777" w:rsidR="009D33E3" w:rsidRDefault="009D33E3" w:rsidP="009279E3">
      <w:pPr>
        <w:spacing w:line="240" w:lineRule="auto"/>
      </w:pPr>
      <w:bookmarkStart w:id="0" w:name="_Hlk479176170"/>
      <w:bookmarkEnd w:id="0"/>
      <w:r>
        <w:separator/>
      </w:r>
    </w:p>
  </w:footnote>
  <w:footnote w:type="continuationSeparator" w:id="0">
    <w:p w14:paraId="3D0B5450" w14:textId="77777777" w:rsidR="009D33E3" w:rsidRDefault="009D33E3" w:rsidP="009279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7ED5C7" w14:textId="77777777" w:rsidR="009279E3" w:rsidRDefault="009279E3">
    <w:pPr>
      <w:pStyle w:val="Koptekst"/>
    </w:pPr>
  </w:p>
  <w:p w14:paraId="4FDC19B8" w14:textId="77777777" w:rsidR="009279E3" w:rsidRDefault="009279E3">
    <w:pPr>
      <w:pStyle w:val="Koptekst"/>
    </w:pPr>
  </w:p>
  <w:p w14:paraId="49D38D4C" w14:textId="77777777" w:rsidR="009279E3" w:rsidRDefault="009279E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949D2"/>
    <w:multiLevelType w:val="multilevel"/>
    <w:tmpl w:val="F53A31CC"/>
    <w:styleLink w:val="Huidigelijst17"/>
    <w:lvl w:ilvl="0">
      <w:start w:val="1"/>
      <w:numFmt w:val="decimal"/>
      <w:lvlText w:val="%1."/>
      <w:lvlJc w:val="left"/>
      <w:pPr>
        <w:ind w:left="0" w:hanging="357"/>
      </w:pPr>
      <w:rPr>
        <w:rFonts w:hint="default"/>
      </w:rPr>
    </w:lvl>
    <w:lvl w:ilvl="1">
      <w:start w:val="1"/>
      <w:numFmt w:val="decimal"/>
      <w:lvlRestart w:val="0"/>
      <w:lvlText w:val="%1.%2."/>
      <w:lvlJc w:val="left"/>
      <w:pPr>
        <w:ind w:left="567" w:hanging="567"/>
      </w:pPr>
      <w:rPr>
        <w:rFonts w:hint="default"/>
      </w:rPr>
    </w:lvl>
    <w:lvl w:ilvl="2">
      <w:start w:val="1"/>
      <w:numFmt w:val="decimal"/>
      <w:lvlRestart w:val="0"/>
      <w:lvlText w:val="%1.%2.%3."/>
      <w:lvlJc w:val="left"/>
      <w:pPr>
        <w:ind w:left="714" w:hanging="357"/>
      </w:pPr>
      <w:rPr>
        <w:rFonts w:hint="default"/>
      </w:rPr>
    </w:lvl>
    <w:lvl w:ilvl="3">
      <w:start w:val="1"/>
      <w:numFmt w:val="decimalZero"/>
      <w:lvlRestart w:val="0"/>
      <w:lvlText w:val="FR-%4"/>
      <w:lvlJc w:val="left"/>
      <w:pPr>
        <w:ind w:left="1071" w:hanging="357"/>
      </w:pPr>
      <w:rPr>
        <w:rFonts w:hint="default"/>
      </w:rPr>
    </w:lvl>
    <w:lvl w:ilvl="4">
      <w:start w:val="1"/>
      <w:numFmt w:val="decimal"/>
      <w:lvlText w:val="%1.%2.%3.%4.%5."/>
      <w:lvlJc w:val="left"/>
      <w:pPr>
        <w:ind w:left="1428" w:hanging="357"/>
      </w:pPr>
      <w:rPr>
        <w:rFonts w:hint="default"/>
      </w:rPr>
    </w:lvl>
    <w:lvl w:ilvl="5">
      <w:start w:val="1"/>
      <w:numFmt w:val="decimal"/>
      <w:lvlText w:val="%1.%2.%3.%4.%5.%6."/>
      <w:lvlJc w:val="left"/>
      <w:pPr>
        <w:ind w:left="1785" w:hanging="357"/>
      </w:pPr>
      <w:rPr>
        <w:rFonts w:hint="default"/>
      </w:rPr>
    </w:lvl>
    <w:lvl w:ilvl="6">
      <w:start w:val="1"/>
      <w:numFmt w:val="decimal"/>
      <w:lvlText w:val="%1.%2.%3.%4.%5.%6.%7."/>
      <w:lvlJc w:val="left"/>
      <w:pPr>
        <w:ind w:left="2142" w:hanging="357"/>
      </w:pPr>
      <w:rPr>
        <w:rFonts w:hint="default"/>
      </w:rPr>
    </w:lvl>
    <w:lvl w:ilvl="7">
      <w:start w:val="1"/>
      <w:numFmt w:val="decimal"/>
      <w:lvlText w:val="%1.%2.%3.%4.%5.%6.%7.%8."/>
      <w:lvlJc w:val="left"/>
      <w:pPr>
        <w:ind w:left="2499" w:hanging="357"/>
      </w:pPr>
      <w:rPr>
        <w:rFonts w:hint="default"/>
      </w:rPr>
    </w:lvl>
    <w:lvl w:ilvl="8">
      <w:start w:val="1"/>
      <w:numFmt w:val="decimal"/>
      <w:lvlText w:val="%1.%2.%3.%4.%5.%6.%7.%8.%9."/>
      <w:lvlJc w:val="left"/>
      <w:pPr>
        <w:ind w:left="2856" w:hanging="357"/>
      </w:pPr>
      <w:rPr>
        <w:rFonts w:hint="default"/>
      </w:rPr>
    </w:lvl>
  </w:abstractNum>
  <w:abstractNum w:abstractNumId="1" w15:restartNumberingAfterBreak="0">
    <w:nsid w:val="01721937"/>
    <w:multiLevelType w:val="multilevel"/>
    <w:tmpl w:val="2BC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83DF3"/>
    <w:multiLevelType w:val="multilevel"/>
    <w:tmpl w:val="B864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41F6D"/>
    <w:multiLevelType w:val="multilevel"/>
    <w:tmpl w:val="AA28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82FE3"/>
    <w:multiLevelType w:val="multilevel"/>
    <w:tmpl w:val="CE5C4A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06DF4"/>
    <w:multiLevelType w:val="multilevel"/>
    <w:tmpl w:val="FAA2E686"/>
    <w:styleLink w:val="Huidigelijst1"/>
    <w:lvl w:ilvl="0">
      <w:start w:val="1"/>
      <w:numFmt w:val="bullet"/>
      <w:lvlText w:val=""/>
      <w:lvlJc w:val="left"/>
      <w:pPr>
        <w:ind w:left="717" w:hanging="360"/>
      </w:pPr>
      <w:rPr>
        <w:rFonts w:ascii="Symbol" w:hAnsi="Symbol" w:hint="default"/>
      </w:rPr>
    </w:lvl>
    <w:lvl w:ilvl="1">
      <w:start w:val="1"/>
      <w:numFmt w:val="decimal"/>
      <w:lvlText w:val="%1.%2."/>
      <w:lvlJc w:val="left"/>
      <w:pPr>
        <w:ind w:left="1071" w:hanging="357"/>
      </w:pPr>
      <w:rPr>
        <w:rFonts w:hint="default"/>
      </w:rPr>
    </w:lvl>
    <w:lvl w:ilvl="2">
      <w:start w:val="1"/>
      <w:numFmt w:val="decimal"/>
      <w:lvlText w:val="%1.%2.%3."/>
      <w:lvlJc w:val="left"/>
      <w:pPr>
        <w:ind w:left="1428" w:hanging="357"/>
      </w:pPr>
      <w:rPr>
        <w:rFonts w:hint="default"/>
      </w:rPr>
    </w:lvl>
    <w:lvl w:ilvl="3">
      <w:start w:val="1"/>
      <w:numFmt w:val="decimalZero"/>
      <w:lvlText w:val="FR-%4"/>
      <w:lvlJc w:val="left"/>
      <w:pPr>
        <w:ind w:left="1785" w:hanging="357"/>
      </w:pPr>
      <w:rPr>
        <w:rFonts w:hint="default"/>
      </w:rPr>
    </w:lvl>
    <w:lvl w:ilvl="4">
      <w:start w:val="1"/>
      <w:numFmt w:val="decimal"/>
      <w:lvlText w:val="%1.%2.%3.%4.%5."/>
      <w:lvlJc w:val="left"/>
      <w:pPr>
        <w:ind w:left="2142" w:hanging="357"/>
      </w:pPr>
      <w:rPr>
        <w:rFonts w:hint="default"/>
      </w:rPr>
    </w:lvl>
    <w:lvl w:ilvl="5">
      <w:start w:val="1"/>
      <w:numFmt w:val="decimal"/>
      <w:lvlText w:val="%1.%2.%3.%4.%5.%6."/>
      <w:lvlJc w:val="left"/>
      <w:pPr>
        <w:ind w:left="2499" w:hanging="357"/>
      </w:pPr>
      <w:rPr>
        <w:rFonts w:hint="default"/>
      </w:rPr>
    </w:lvl>
    <w:lvl w:ilvl="6">
      <w:start w:val="1"/>
      <w:numFmt w:val="decimal"/>
      <w:lvlText w:val="%1.%2.%3.%4.%5.%6.%7."/>
      <w:lvlJc w:val="left"/>
      <w:pPr>
        <w:ind w:left="2856" w:hanging="357"/>
      </w:pPr>
      <w:rPr>
        <w:rFonts w:hint="default"/>
      </w:rPr>
    </w:lvl>
    <w:lvl w:ilvl="7">
      <w:start w:val="1"/>
      <w:numFmt w:val="decimal"/>
      <w:lvlText w:val="%1.%2.%3.%4.%5.%6.%7.%8."/>
      <w:lvlJc w:val="left"/>
      <w:pPr>
        <w:ind w:left="3213" w:hanging="357"/>
      </w:pPr>
      <w:rPr>
        <w:rFonts w:hint="default"/>
      </w:rPr>
    </w:lvl>
    <w:lvl w:ilvl="8">
      <w:start w:val="1"/>
      <w:numFmt w:val="decimal"/>
      <w:lvlText w:val="%1.%2.%3.%4.%5.%6.%7.%8.%9."/>
      <w:lvlJc w:val="left"/>
      <w:pPr>
        <w:ind w:left="3570" w:hanging="357"/>
      </w:pPr>
      <w:rPr>
        <w:rFonts w:hint="default"/>
      </w:rPr>
    </w:lvl>
  </w:abstractNum>
  <w:abstractNum w:abstractNumId="6" w15:restartNumberingAfterBreak="0">
    <w:nsid w:val="07DD5AC7"/>
    <w:multiLevelType w:val="multilevel"/>
    <w:tmpl w:val="552257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93416"/>
    <w:multiLevelType w:val="hybridMultilevel"/>
    <w:tmpl w:val="060422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9C57E05"/>
    <w:multiLevelType w:val="multilevel"/>
    <w:tmpl w:val="C5280A46"/>
    <w:styleLink w:val="Huidigelijst13"/>
    <w:lvl w:ilvl="0">
      <w:start w:val="1"/>
      <w:numFmt w:val="decimal"/>
      <w:lvlText w:val="%1."/>
      <w:lvlJc w:val="left"/>
      <w:pPr>
        <w:ind w:left="0" w:hanging="357"/>
      </w:pPr>
      <w:rPr>
        <w:rFonts w:hint="default"/>
      </w:rPr>
    </w:lvl>
    <w:lvl w:ilvl="1">
      <w:start w:val="1"/>
      <w:numFmt w:val="decimal"/>
      <w:lvlRestart w:val="0"/>
      <w:lvlText w:val="%1.%2."/>
      <w:lvlJc w:val="left"/>
      <w:pPr>
        <w:ind w:left="510" w:hanging="510"/>
      </w:pPr>
      <w:rPr>
        <w:rFonts w:hint="default"/>
      </w:rPr>
    </w:lvl>
    <w:lvl w:ilvl="2">
      <w:start w:val="1"/>
      <w:numFmt w:val="decimal"/>
      <w:lvlRestart w:val="0"/>
      <w:lvlText w:val="%1.%2.%3."/>
      <w:lvlJc w:val="left"/>
      <w:pPr>
        <w:ind w:left="714" w:hanging="357"/>
      </w:pPr>
      <w:rPr>
        <w:rFonts w:hint="default"/>
      </w:rPr>
    </w:lvl>
    <w:lvl w:ilvl="3">
      <w:start w:val="1"/>
      <w:numFmt w:val="decimalZero"/>
      <w:lvlRestart w:val="0"/>
      <w:lvlText w:val="FR-%4"/>
      <w:lvlJc w:val="left"/>
      <w:pPr>
        <w:ind w:left="1071" w:hanging="357"/>
      </w:pPr>
      <w:rPr>
        <w:rFonts w:hint="default"/>
      </w:rPr>
    </w:lvl>
    <w:lvl w:ilvl="4">
      <w:start w:val="1"/>
      <w:numFmt w:val="decimal"/>
      <w:lvlText w:val="%1.%2.%3.%4.%5."/>
      <w:lvlJc w:val="left"/>
      <w:pPr>
        <w:ind w:left="1428" w:hanging="357"/>
      </w:pPr>
      <w:rPr>
        <w:rFonts w:hint="default"/>
      </w:rPr>
    </w:lvl>
    <w:lvl w:ilvl="5">
      <w:start w:val="1"/>
      <w:numFmt w:val="decimal"/>
      <w:lvlText w:val="%1.%2.%3.%4.%5.%6."/>
      <w:lvlJc w:val="left"/>
      <w:pPr>
        <w:ind w:left="1785" w:hanging="357"/>
      </w:pPr>
      <w:rPr>
        <w:rFonts w:hint="default"/>
      </w:rPr>
    </w:lvl>
    <w:lvl w:ilvl="6">
      <w:start w:val="1"/>
      <w:numFmt w:val="decimal"/>
      <w:lvlText w:val="%1.%2.%3.%4.%5.%6.%7."/>
      <w:lvlJc w:val="left"/>
      <w:pPr>
        <w:ind w:left="2142" w:hanging="357"/>
      </w:pPr>
      <w:rPr>
        <w:rFonts w:hint="default"/>
      </w:rPr>
    </w:lvl>
    <w:lvl w:ilvl="7">
      <w:start w:val="1"/>
      <w:numFmt w:val="decimal"/>
      <w:lvlText w:val="%1.%2.%3.%4.%5.%6.%7.%8."/>
      <w:lvlJc w:val="left"/>
      <w:pPr>
        <w:ind w:left="2499" w:hanging="357"/>
      </w:pPr>
      <w:rPr>
        <w:rFonts w:hint="default"/>
      </w:rPr>
    </w:lvl>
    <w:lvl w:ilvl="8">
      <w:start w:val="1"/>
      <w:numFmt w:val="decimal"/>
      <w:lvlText w:val="%1.%2.%3.%4.%5.%6.%7.%8.%9."/>
      <w:lvlJc w:val="left"/>
      <w:pPr>
        <w:ind w:left="2856" w:hanging="357"/>
      </w:pPr>
      <w:rPr>
        <w:rFonts w:hint="default"/>
      </w:rPr>
    </w:lvl>
  </w:abstractNum>
  <w:abstractNum w:abstractNumId="9" w15:restartNumberingAfterBreak="0">
    <w:nsid w:val="09FE0D8C"/>
    <w:multiLevelType w:val="multilevel"/>
    <w:tmpl w:val="B2BA3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B0237"/>
    <w:multiLevelType w:val="multilevel"/>
    <w:tmpl w:val="58DEB360"/>
    <w:lvl w:ilvl="0">
      <w:start w:val="1"/>
      <w:numFmt w:val="decimal"/>
      <w:lvlText w:val="%1."/>
      <w:lvlJc w:val="left"/>
      <w:pPr>
        <w:ind w:left="1437" w:hanging="360"/>
      </w:pPr>
      <w:rPr>
        <w:rFonts w:hint="default"/>
      </w:rPr>
    </w:lvl>
    <w:lvl w:ilvl="1">
      <w:start w:val="1"/>
      <w:numFmt w:val="decimal"/>
      <w:lvlText w:val="%1.%2."/>
      <w:lvlJc w:val="left"/>
      <w:pPr>
        <w:ind w:left="1791" w:hanging="357"/>
      </w:pPr>
      <w:rPr>
        <w:rFonts w:hint="default"/>
      </w:rPr>
    </w:lvl>
    <w:lvl w:ilvl="2">
      <w:start w:val="1"/>
      <w:numFmt w:val="decimal"/>
      <w:lvlText w:val="%1.%2.%3."/>
      <w:lvlJc w:val="left"/>
      <w:pPr>
        <w:ind w:left="2148" w:hanging="357"/>
      </w:pPr>
      <w:rPr>
        <w:rFonts w:hint="default"/>
      </w:rPr>
    </w:lvl>
    <w:lvl w:ilvl="3">
      <w:start w:val="1"/>
      <w:numFmt w:val="decimalZero"/>
      <w:lvlText w:val="FR-%4"/>
      <w:lvlJc w:val="left"/>
      <w:pPr>
        <w:ind w:left="2505" w:hanging="357"/>
      </w:pPr>
      <w:rPr>
        <w:rFonts w:hint="default"/>
      </w:rPr>
    </w:lvl>
    <w:lvl w:ilvl="4">
      <w:start w:val="1"/>
      <w:numFmt w:val="decimal"/>
      <w:lvlText w:val="%1.%2.%3.%4.%5."/>
      <w:lvlJc w:val="left"/>
      <w:pPr>
        <w:ind w:left="2862" w:hanging="357"/>
      </w:pPr>
      <w:rPr>
        <w:rFonts w:hint="default"/>
      </w:rPr>
    </w:lvl>
    <w:lvl w:ilvl="5">
      <w:start w:val="1"/>
      <w:numFmt w:val="decimal"/>
      <w:lvlText w:val="%1.%2.%3.%4.%5.%6."/>
      <w:lvlJc w:val="left"/>
      <w:pPr>
        <w:ind w:left="3219" w:hanging="357"/>
      </w:pPr>
      <w:rPr>
        <w:rFonts w:hint="default"/>
      </w:rPr>
    </w:lvl>
    <w:lvl w:ilvl="6">
      <w:start w:val="1"/>
      <w:numFmt w:val="decimal"/>
      <w:lvlText w:val="%1.%2.%3.%4.%5.%6.%7."/>
      <w:lvlJc w:val="left"/>
      <w:pPr>
        <w:ind w:left="3576" w:hanging="357"/>
      </w:pPr>
      <w:rPr>
        <w:rFonts w:hint="default"/>
      </w:rPr>
    </w:lvl>
    <w:lvl w:ilvl="7">
      <w:start w:val="1"/>
      <w:numFmt w:val="decimal"/>
      <w:lvlText w:val="%1.%2.%3.%4.%5.%6.%7.%8."/>
      <w:lvlJc w:val="left"/>
      <w:pPr>
        <w:ind w:left="3933" w:hanging="357"/>
      </w:pPr>
      <w:rPr>
        <w:rFonts w:hint="default"/>
      </w:rPr>
    </w:lvl>
    <w:lvl w:ilvl="8">
      <w:start w:val="1"/>
      <w:numFmt w:val="decimal"/>
      <w:lvlText w:val="%1.%2.%3.%4.%5.%6.%7.%8.%9."/>
      <w:lvlJc w:val="left"/>
      <w:pPr>
        <w:ind w:left="4290" w:hanging="357"/>
      </w:pPr>
      <w:rPr>
        <w:rFonts w:hint="default"/>
      </w:rPr>
    </w:lvl>
  </w:abstractNum>
  <w:abstractNum w:abstractNumId="11" w15:restartNumberingAfterBreak="0">
    <w:nsid w:val="0B7A74A7"/>
    <w:multiLevelType w:val="multilevel"/>
    <w:tmpl w:val="6402F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C4660"/>
    <w:multiLevelType w:val="multilevel"/>
    <w:tmpl w:val="F53A31CC"/>
    <w:styleLink w:val="Huidigelijst18"/>
    <w:lvl w:ilvl="0">
      <w:start w:val="1"/>
      <w:numFmt w:val="decimal"/>
      <w:lvlText w:val="%1."/>
      <w:lvlJc w:val="left"/>
      <w:pPr>
        <w:ind w:left="0" w:hanging="357"/>
      </w:pPr>
      <w:rPr>
        <w:rFonts w:hint="default"/>
      </w:rPr>
    </w:lvl>
    <w:lvl w:ilvl="1">
      <w:start w:val="1"/>
      <w:numFmt w:val="decimal"/>
      <w:lvlRestart w:val="0"/>
      <w:lvlText w:val="%1.%2."/>
      <w:lvlJc w:val="left"/>
      <w:pPr>
        <w:ind w:left="567" w:hanging="567"/>
      </w:pPr>
      <w:rPr>
        <w:rFonts w:hint="default"/>
      </w:rPr>
    </w:lvl>
    <w:lvl w:ilvl="2">
      <w:start w:val="1"/>
      <w:numFmt w:val="decimal"/>
      <w:lvlRestart w:val="0"/>
      <w:lvlText w:val="%1.%2.%3."/>
      <w:lvlJc w:val="left"/>
      <w:pPr>
        <w:ind w:left="714" w:hanging="357"/>
      </w:pPr>
      <w:rPr>
        <w:rFonts w:hint="default"/>
      </w:rPr>
    </w:lvl>
    <w:lvl w:ilvl="3">
      <w:start w:val="1"/>
      <w:numFmt w:val="decimalZero"/>
      <w:lvlRestart w:val="0"/>
      <w:lvlText w:val="FR-%4"/>
      <w:lvlJc w:val="left"/>
      <w:pPr>
        <w:ind w:left="1071" w:hanging="357"/>
      </w:pPr>
      <w:rPr>
        <w:rFonts w:hint="default"/>
      </w:rPr>
    </w:lvl>
    <w:lvl w:ilvl="4">
      <w:start w:val="1"/>
      <w:numFmt w:val="decimal"/>
      <w:lvlText w:val="%1.%2.%3.%4.%5."/>
      <w:lvlJc w:val="left"/>
      <w:pPr>
        <w:ind w:left="1428" w:hanging="357"/>
      </w:pPr>
      <w:rPr>
        <w:rFonts w:hint="default"/>
      </w:rPr>
    </w:lvl>
    <w:lvl w:ilvl="5">
      <w:start w:val="1"/>
      <w:numFmt w:val="decimal"/>
      <w:lvlText w:val="%1.%2.%3.%4.%5.%6."/>
      <w:lvlJc w:val="left"/>
      <w:pPr>
        <w:ind w:left="1785" w:hanging="357"/>
      </w:pPr>
      <w:rPr>
        <w:rFonts w:hint="default"/>
      </w:rPr>
    </w:lvl>
    <w:lvl w:ilvl="6">
      <w:start w:val="1"/>
      <w:numFmt w:val="decimal"/>
      <w:lvlText w:val="%1.%2.%3.%4.%5.%6.%7."/>
      <w:lvlJc w:val="left"/>
      <w:pPr>
        <w:ind w:left="2142" w:hanging="357"/>
      </w:pPr>
      <w:rPr>
        <w:rFonts w:hint="default"/>
      </w:rPr>
    </w:lvl>
    <w:lvl w:ilvl="7">
      <w:start w:val="1"/>
      <w:numFmt w:val="decimal"/>
      <w:lvlText w:val="%1.%2.%3.%4.%5.%6.%7.%8."/>
      <w:lvlJc w:val="left"/>
      <w:pPr>
        <w:ind w:left="2499" w:hanging="357"/>
      </w:pPr>
      <w:rPr>
        <w:rFonts w:hint="default"/>
      </w:rPr>
    </w:lvl>
    <w:lvl w:ilvl="8">
      <w:start w:val="1"/>
      <w:numFmt w:val="decimal"/>
      <w:lvlText w:val="%1.%2.%3.%4.%5.%6.%7.%8.%9."/>
      <w:lvlJc w:val="left"/>
      <w:pPr>
        <w:ind w:left="2856" w:hanging="357"/>
      </w:pPr>
      <w:rPr>
        <w:rFonts w:hint="default"/>
      </w:rPr>
    </w:lvl>
  </w:abstractNum>
  <w:abstractNum w:abstractNumId="13" w15:restartNumberingAfterBreak="0">
    <w:nsid w:val="0C3C0CAC"/>
    <w:multiLevelType w:val="multilevel"/>
    <w:tmpl w:val="FAA2E686"/>
    <w:styleLink w:val="Huidigelijst2"/>
    <w:lvl w:ilvl="0">
      <w:start w:val="1"/>
      <w:numFmt w:val="bullet"/>
      <w:lvlText w:val=""/>
      <w:lvlJc w:val="left"/>
      <w:pPr>
        <w:ind w:left="717" w:hanging="360"/>
      </w:pPr>
      <w:rPr>
        <w:rFonts w:ascii="Symbol" w:hAnsi="Symbol" w:hint="default"/>
      </w:rPr>
    </w:lvl>
    <w:lvl w:ilvl="1">
      <w:start w:val="1"/>
      <w:numFmt w:val="decimal"/>
      <w:lvlText w:val="%1.%2."/>
      <w:lvlJc w:val="left"/>
      <w:pPr>
        <w:ind w:left="1071" w:hanging="357"/>
      </w:pPr>
      <w:rPr>
        <w:rFonts w:hint="default"/>
      </w:rPr>
    </w:lvl>
    <w:lvl w:ilvl="2">
      <w:start w:val="1"/>
      <w:numFmt w:val="decimal"/>
      <w:lvlText w:val="%1.%2.%3."/>
      <w:lvlJc w:val="left"/>
      <w:pPr>
        <w:ind w:left="1428" w:hanging="357"/>
      </w:pPr>
      <w:rPr>
        <w:rFonts w:hint="default"/>
      </w:rPr>
    </w:lvl>
    <w:lvl w:ilvl="3">
      <w:start w:val="1"/>
      <w:numFmt w:val="decimalZero"/>
      <w:lvlText w:val="FR-%4"/>
      <w:lvlJc w:val="left"/>
      <w:pPr>
        <w:ind w:left="1785" w:hanging="357"/>
      </w:pPr>
      <w:rPr>
        <w:rFonts w:hint="default"/>
      </w:rPr>
    </w:lvl>
    <w:lvl w:ilvl="4">
      <w:start w:val="1"/>
      <w:numFmt w:val="decimal"/>
      <w:lvlText w:val="%1.%2.%3.%4.%5."/>
      <w:lvlJc w:val="left"/>
      <w:pPr>
        <w:ind w:left="2142" w:hanging="357"/>
      </w:pPr>
      <w:rPr>
        <w:rFonts w:hint="default"/>
      </w:rPr>
    </w:lvl>
    <w:lvl w:ilvl="5">
      <w:start w:val="1"/>
      <w:numFmt w:val="decimal"/>
      <w:lvlText w:val="%1.%2.%3.%4.%5.%6."/>
      <w:lvlJc w:val="left"/>
      <w:pPr>
        <w:ind w:left="2499" w:hanging="357"/>
      </w:pPr>
      <w:rPr>
        <w:rFonts w:hint="default"/>
      </w:rPr>
    </w:lvl>
    <w:lvl w:ilvl="6">
      <w:start w:val="1"/>
      <w:numFmt w:val="decimal"/>
      <w:lvlText w:val="%1.%2.%3.%4.%5.%6.%7."/>
      <w:lvlJc w:val="left"/>
      <w:pPr>
        <w:ind w:left="2856" w:hanging="357"/>
      </w:pPr>
      <w:rPr>
        <w:rFonts w:hint="default"/>
      </w:rPr>
    </w:lvl>
    <w:lvl w:ilvl="7">
      <w:start w:val="1"/>
      <w:numFmt w:val="decimal"/>
      <w:lvlText w:val="%1.%2.%3.%4.%5.%6.%7.%8."/>
      <w:lvlJc w:val="left"/>
      <w:pPr>
        <w:ind w:left="3213" w:hanging="357"/>
      </w:pPr>
      <w:rPr>
        <w:rFonts w:hint="default"/>
      </w:rPr>
    </w:lvl>
    <w:lvl w:ilvl="8">
      <w:start w:val="1"/>
      <w:numFmt w:val="decimal"/>
      <w:lvlText w:val="%1.%2.%3.%4.%5.%6.%7.%8.%9."/>
      <w:lvlJc w:val="left"/>
      <w:pPr>
        <w:ind w:left="3570" w:hanging="357"/>
      </w:pPr>
      <w:rPr>
        <w:rFonts w:hint="default"/>
      </w:rPr>
    </w:lvl>
  </w:abstractNum>
  <w:abstractNum w:abstractNumId="14" w15:restartNumberingAfterBreak="0">
    <w:nsid w:val="0CD61D1F"/>
    <w:multiLevelType w:val="multilevel"/>
    <w:tmpl w:val="BE486A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76B14"/>
    <w:multiLevelType w:val="multilevel"/>
    <w:tmpl w:val="3C8ADC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87211"/>
    <w:multiLevelType w:val="multilevel"/>
    <w:tmpl w:val="A51479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6A4306"/>
    <w:multiLevelType w:val="multilevel"/>
    <w:tmpl w:val="F3220E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82FB1"/>
    <w:multiLevelType w:val="multilevel"/>
    <w:tmpl w:val="B6FA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5E00D9"/>
    <w:multiLevelType w:val="multilevel"/>
    <w:tmpl w:val="464C2FFC"/>
    <w:styleLink w:val="Huidigelijst12"/>
    <w:lvl w:ilvl="0">
      <w:start w:val="1"/>
      <w:numFmt w:val="decimal"/>
      <w:lvlText w:val="%1."/>
      <w:lvlJc w:val="left"/>
      <w:pPr>
        <w:ind w:left="0" w:hanging="357"/>
      </w:pPr>
      <w:rPr>
        <w:rFonts w:hint="default"/>
      </w:rPr>
    </w:lvl>
    <w:lvl w:ilvl="1">
      <w:start w:val="1"/>
      <w:numFmt w:val="decimal"/>
      <w:lvlRestart w:val="0"/>
      <w:lvlText w:val="%1.%2."/>
      <w:lvlJc w:val="left"/>
      <w:pPr>
        <w:ind w:left="284" w:hanging="284"/>
      </w:pPr>
      <w:rPr>
        <w:rFonts w:hint="default"/>
      </w:rPr>
    </w:lvl>
    <w:lvl w:ilvl="2">
      <w:start w:val="1"/>
      <w:numFmt w:val="decimal"/>
      <w:lvlRestart w:val="0"/>
      <w:lvlText w:val="%1.%2.%3."/>
      <w:lvlJc w:val="left"/>
      <w:pPr>
        <w:ind w:left="714" w:hanging="357"/>
      </w:pPr>
      <w:rPr>
        <w:rFonts w:hint="default"/>
      </w:rPr>
    </w:lvl>
    <w:lvl w:ilvl="3">
      <w:start w:val="1"/>
      <w:numFmt w:val="decimalZero"/>
      <w:lvlRestart w:val="0"/>
      <w:lvlText w:val="FR-%4"/>
      <w:lvlJc w:val="left"/>
      <w:pPr>
        <w:ind w:left="1071" w:hanging="357"/>
      </w:pPr>
      <w:rPr>
        <w:rFonts w:hint="default"/>
      </w:rPr>
    </w:lvl>
    <w:lvl w:ilvl="4">
      <w:start w:val="1"/>
      <w:numFmt w:val="decimal"/>
      <w:lvlText w:val="%1.%2.%3.%4.%5."/>
      <w:lvlJc w:val="left"/>
      <w:pPr>
        <w:ind w:left="1428" w:hanging="357"/>
      </w:pPr>
      <w:rPr>
        <w:rFonts w:hint="default"/>
      </w:rPr>
    </w:lvl>
    <w:lvl w:ilvl="5">
      <w:start w:val="1"/>
      <w:numFmt w:val="decimal"/>
      <w:lvlText w:val="%1.%2.%3.%4.%5.%6."/>
      <w:lvlJc w:val="left"/>
      <w:pPr>
        <w:ind w:left="1785" w:hanging="357"/>
      </w:pPr>
      <w:rPr>
        <w:rFonts w:hint="default"/>
      </w:rPr>
    </w:lvl>
    <w:lvl w:ilvl="6">
      <w:start w:val="1"/>
      <w:numFmt w:val="decimal"/>
      <w:lvlText w:val="%1.%2.%3.%4.%5.%6.%7."/>
      <w:lvlJc w:val="left"/>
      <w:pPr>
        <w:ind w:left="2142" w:hanging="357"/>
      </w:pPr>
      <w:rPr>
        <w:rFonts w:hint="default"/>
      </w:rPr>
    </w:lvl>
    <w:lvl w:ilvl="7">
      <w:start w:val="1"/>
      <w:numFmt w:val="decimal"/>
      <w:lvlText w:val="%1.%2.%3.%4.%5.%6.%7.%8."/>
      <w:lvlJc w:val="left"/>
      <w:pPr>
        <w:ind w:left="2499" w:hanging="357"/>
      </w:pPr>
      <w:rPr>
        <w:rFonts w:hint="default"/>
      </w:rPr>
    </w:lvl>
    <w:lvl w:ilvl="8">
      <w:start w:val="1"/>
      <w:numFmt w:val="decimal"/>
      <w:lvlText w:val="%1.%2.%3.%4.%5.%6.%7.%8.%9."/>
      <w:lvlJc w:val="left"/>
      <w:pPr>
        <w:ind w:left="2856" w:hanging="357"/>
      </w:pPr>
      <w:rPr>
        <w:rFonts w:hint="default"/>
      </w:rPr>
    </w:lvl>
  </w:abstractNum>
  <w:abstractNum w:abstractNumId="20" w15:restartNumberingAfterBreak="0">
    <w:nsid w:val="1CA064B3"/>
    <w:multiLevelType w:val="hybridMultilevel"/>
    <w:tmpl w:val="068463F8"/>
    <w:lvl w:ilvl="0" w:tplc="0413000F">
      <w:start w:val="1"/>
      <w:numFmt w:val="decimal"/>
      <w:lvlText w:val="%1."/>
      <w:lvlJc w:val="left"/>
      <w:pPr>
        <w:ind w:left="1434" w:hanging="360"/>
      </w:pPr>
    </w:lvl>
    <w:lvl w:ilvl="1" w:tplc="04130019" w:tentative="1">
      <w:start w:val="1"/>
      <w:numFmt w:val="lowerLetter"/>
      <w:lvlText w:val="%2."/>
      <w:lvlJc w:val="left"/>
      <w:pPr>
        <w:ind w:left="2154" w:hanging="360"/>
      </w:pPr>
    </w:lvl>
    <w:lvl w:ilvl="2" w:tplc="0413001B" w:tentative="1">
      <w:start w:val="1"/>
      <w:numFmt w:val="lowerRoman"/>
      <w:lvlText w:val="%3."/>
      <w:lvlJc w:val="right"/>
      <w:pPr>
        <w:ind w:left="2874" w:hanging="180"/>
      </w:pPr>
    </w:lvl>
    <w:lvl w:ilvl="3" w:tplc="0413000F" w:tentative="1">
      <w:start w:val="1"/>
      <w:numFmt w:val="decimal"/>
      <w:lvlText w:val="%4."/>
      <w:lvlJc w:val="left"/>
      <w:pPr>
        <w:ind w:left="3594" w:hanging="360"/>
      </w:pPr>
    </w:lvl>
    <w:lvl w:ilvl="4" w:tplc="04130019" w:tentative="1">
      <w:start w:val="1"/>
      <w:numFmt w:val="lowerLetter"/>
      <w:lvlText w:val="%5."/>
      <w:lvlJc w:val="left"/>
      <w:pPr>
        <w:ind w:left="4314" w:hanging="360"/>
      </w:pPr>
    </w:lvl>
    <w:lvl w:ilvl="5" w:tplc="0413001B" w:tentative="1">
      <w:start w:val="1"/>
      <w:numFmt w:val="lowerRoman"/>
      <w:lvlText w:val="%6."/>
      <w:lvlJc w:val="right"/>
      <w:pPr>
        <w:ind w:left="5034" w:hanging="180"/>
      </w:pPr>
    </w:lvl>
    <w:lvl w:ilvl="6" w:tplc="0413000F" w:tentative="1">
      <w:start w:val="1"/>
      <w:numFmt w:val="decimal"/>
      <w:lvlText w:val="%7."/>
      <w:lvlJc w:val="left"/>
      <w:pPr>
        <w:ind w:left="5754" w:hanging="360"/>
      </w:pPr>
    </w:lvl>
    <w:lvl w:ilvl="7" w:tplc="04130019" w:tentative="1">
      <w:start w:val="1"/>
      <w:numFmt w:val="lowerLetter"/>
      <w:lvlText w:val="%8."/>
      <w:lvlJc w:val="left"/>
      <w:pPr>
        <w:ind w:left="6474" w:hanging="360"/>
      </w:pPr>
    </w:lvl>
    <w:lvl w:ilvl="8" w:tplc="0413001B" w:tentative="1">
      <w:start w:val="1"/>
      <w:numFmt w:val="lowerRoman"/>
      <w:lvlText w:val="%9."/>
      <w:lvlJc w:val="right"/>
      <w:pPr>
        <w:ind w:left="7194" w:hanging="180"/>
      </w:pPr>
    </w:lvl>
  </w:abstractNum>
  <w:abstractNum w:abstractNumId="21" w15:restartNumberingAfterBreak="0">
    <w:nsid w:val="1D3D5F8C"/>
    <w:multiLevelType w:val="multilevel"/>
    <w:tmpl w:val="FAA2E686"/>
    <w:styleLink w:val="Huidigelijst4"/>
    <w:lvl w:ilvl="0">
      <w:start w:val="1"/>
      <w:numFmt w:val="bullet"/>
      <w:lvlText w:val=""/>
      <w:lvlJc w:val="left"/>
      <w:pPr>
        <w:ind w:left="717" w:hanging="360"/>
      </w:pPr>
      <w:rPr>
        <w:rFonts w:ascii="Symbol" w:hAnsi="Symbol" w:hint="default"/>
      </w:rPr>
    </w:lvl>
    <w:lvl w:ilvl="1">
      <w:start w:val="1"/>
      <w:numFmt w:val="decimal"/>
      <w:lvlText w:val="%1.%2."/>
      <w:lvlJc w:val="left"/>
      <w:pPr>
        <w:ind w:left="1071" w:hanging="357"/>
      </w:pPr>
      <w:rPr>
        <w:rFonts w:hint="default"/>
      </w:rPr>
    </w:lvl>
    <w:lvl w:ilvl="2">
      <w:start w:val="1"/>
      <w:numFmt w:val="decimal"/>
      <w:lvlText w:val="%1.%2.%3."/>
      <w:lvlJc w:val="left"/>
      <w:pPr>
        <w:ind w:left="1428" w:hanging="357"/>
      </w:pPr>
      <w:rPr>
        <w:rFonts w:hint="default"/>
      </w:rPr>
    </w:lvl>
    <w:lvl w:ilvl="3">
      <w:start w:val="1"/>
      <w:numFmt w:val="decimalZero"/>
      <w:lvlText w:val="FR-%4"/>
      <w:lvlJc w:val="left"/>
      <w:pPr>
        <w:ind w:left="1785" w:hanging="357"/>
      </w:pPr>
      <w:rPr>
        <w:rFonts w:hint="default"/>
      </w:rPr>
    </w:lvl>
    <w:lvl w:ilvl="4">
      <w:start w:val="1"/>
      <w:numFmt w:val="decimal"/>
      <w:lvlText w:val="%1.%2.%3.%4.%5."/>
      <w:lvlJc w:val="left"/>
      <w:pPr>
        <w:ind w:left="2142" w:hanging="357"/>
      </w:pPr>
      <w:rPr>
        <w:rFonts w:hint="default"/>
      </w:rPr>
    </w:lvl>
    <w:lvl w:ilvl="5">
      <w:start w:val="1"/>
      <w:numFmt w:val="decimal"/>
      <w:lvlText w:val="%1.%2.%3.%4.%5.%6."/>
      <w:lvlJc w:val="left"/>
      <w:pPr>
        <w:ind w:left="2499" w:hanging="357"/>
      </w:pPr>
      <w:rPr>
        <w:rFonts w:hint="default"/>
      </w:rPr>
    </w:lvl>
    <w:lvl w:ilvl="6">
      <w:start w:val="1"/>
      <w:numFmt w:val="decimal"/>
      <w:lvlText w:val="%1.%2.%3.%4.%5.%6.%7."/>
      <w:lvlJc w:val="left"/>
      <w:pPr>
        <w:ind w:left="2856" w:hanging="357"/>
      </w:pPr>
      <w:rPr>
        <w:rFonts w:hint="default"/>
      </w:rPr>
    </w:lvl>
    <w:lvl w:ilvl="7">
      <w:start w:val="1"/>
      <w:numFmt w:val="decimal"/>
      <w:lvlText w:val="%1.%2.%3.%4.%5.%6.%7.%8."/>
      <w:lvlJc w:val="left"/>
      <w:pPr>
        <w:ind w:left="3213" w:hanging="357"/>
      </w:pPr>
      <w:rPr>
        <w:rFonts w:hint="default"/>
      </w:rPr>
    </w:lvl>
    <w:lvl w:ilvl="8">
      <w:start w:val="1"/>
      <w:numFmt w:val="decimal"/>
      <w:lvlText w:val="%1.%2.%3.%4.%5.%6.%7.%8.%9."/>
      <w:lvlJc w:val="left"/>
      <w:pPr>
        <w:ind w:left="3570" w:hanging="357"/>
      </w:pPr>
      <w:rPr>
        <w:rFonts w:hint="default"/>
      </w:rPr>
    </w:lvl>
  </w:abstractNum>
  <w:abstractNum w:abstractNumId="22" w15:restartNumberingAfterBreak="0">
    <w:nsid w:val="1D894091"/>
    <w:multiLevelType w:val="multilevel"/>
    <w:tmpl w:val="68006686"/>
    <w:styleLink w:val="Huidigelijst8"/>
    <w:lvl w:ilvl="0">
      <w:start w:val="1"/>
      <w:numFmt w:val="decimal"/>
      <w:lvlText w:val="%1."/>
      <w:lvlJc w:val="left"/>
      <w:pPr>
        <w:ind w:left="0" w:hanging="357"/>
      </w:pPr>
      <w:rPr>
        <w:rFonts w:hint="default"/>
      </w:rPr>
    </w:lvl>
    <w:lvl w:ilvl="1">
      <w:start w:val="1"/>
      <w:numFmt w:val="decimal"/>
      <w:lvlRestart w:val="0"/>
      <w:lvlText w:val="%1.%2."/>
      <w:lvlJc w:val="left"/>
      <w:pPr>
        <w:ind w:left="284" w:firstLine="640"/>
      </w:pPr>
      <w:rPr>
        <w:rFonts w:hint="default"/>
      </w:rPr>
    </w:lvl>
    <w:lvl w:ilvl="2">
      <w:start w:val="1"/>
      <w:numFmt w:val="decimal"/>
      <w:lvlRestart w:val="0"/>
      <w:lvlText w:val="%1.%2.%3."/>
      <w:lvlJc w:val="left"/>
      <w:pPr>
        <w:ind w:left="714" w:hanging="357"/>
      </w:pPr>
      <w:rPr>
        <w:rFonts w:hint="default"/>
      </w:rPr>
    </w:lvl>
    <w:lvl w:ilvl="3">
      <w:start w:val="1"/>
      <w:numFmt w:val="decimalZero"/>
      <w:lvlRestart w:val="0"/>
      <w:lvlText w:val="FR-%4"/>
      <w:lvlJc w:val="left"/>
      <w:pPr>
        <w:ind w:left="1071" w:hanging="357"/>
      </w:pPr>
      <w:rPr>
        <w:rFonts w:hint="default"/>
      </w:rPr>
    </w:lvl>
    <w:lvl w:ilvl="4">
      <w:start w:val="1"/>
      <w:numFmt w:val="decimal"/>
      <w:lvlText w:val="%1.%2.%3.%4.%5."/>
      <w:lvlJc w:val="left"/>
      <w:pPr>
        <w:ind w:left="1428" w:hanging="357"/>
      </w:pPr>
      <w:rPr>
        <w:rFonts w:hint="default"/>
      </w:rPr>
    </w:lvl>
    <w:lvl w:ilvl="5">
      <w:start w:val="1"/>
      <w:numFmt w:val="decimal"/>
      <w:lvlText w:val="%1.%2.%3.%4.%5.%6."/>
      <w:lvlJc w:val="left"/>
      <w:pPr>
        <w:ind w:left="1785" w:hanging="357"/>
      </w:pPr>
      <w:rPr>
        <w:rFonts w:hint="default"/>
      </w:rPr>
    </w:lvl>
    <w:lvl w:ilvl="6">
      <w:start w:val="1"/>
      <w:numFmt w:val="decimal"/>
      <w:lvlText w:val="%1.%2.%3.%4.%5.%6.%7."/>
      <w:lvlJc w:val="left"/>
      <w:pPr>
        <w:ind w:left="2142" w:hanging="357"/>
      </w:pPr>
      <w:rPr>
        <w:rFonts w:hint="default"/>
      </w:rPr>
    </w:lvl>
    <w:lvl w:ilvl="7">
      <w:start w:val="1"/>
      <w:numFmt w:val="decimal"/>
      <w:lvlText w:val="%1.%2.%3.%4.%5.%6.%7.%8."/>
      <w:lvlJc w:val="left"/>
      <w:pPr>
        <w:ind w:left="2499" w:hanging="357"/>
      </w:pPr>
      <w:rPr>
        <w:rFonts w:hint="default"/>
      </w:rPr>
    </w:lvl>
    <w:lvl w:ilvl="8">
      <w:start w:val="1"/>
      <w:numFmt w:val="decimal"/>
      <w:lvlText w:val="%1.%2.%3.%4.%5.%6.%7.%8.%9."/>
      <w:lvlJc w:val="left"/>
      <w:pPr>
        <w:ind w:left="2856" w:hanging="357"/>
      </w:pPr>
      <w:rPr>
        <w:rFonts w:hint="default"/>
      </w:rPr>
    </w:lvl>
  </w:abstractNum>
  <w:abstractNum w:abstractNumId="23" w15:restartNumberingAfterBreak="0">
    <w:nsid w:val="1F537C68"/>
    <w:multiLevelType w:val="multilevel"/>
    <w:tmpl w:val="6402F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BC4ECC"/>
    <w:multiLevelType w:val="multilevel"/>
    <w:tmpl w:val="62C8F7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C6C74"/>
    <w:multiLevelType w:val="multilevel"/>
    <w:tmpl w:val="BF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911B9C"/>
    <w:multiLevelType w:val="hybridMultilevel"/>
    <w:tmpl w:val="6DE8FE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2BB44934"/>
    <w:multiLevelType w:val="multilevel"/>
    <w:tmpl w:val="6402F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F45F20"/>
    <w:multiLevelType w:val="multilevel"/>
    <w:tmpl w:val="414C9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3C419F"/>
    <w:multiLevelType w:val="multilevel"/>
    <w:tmpl w:val="529A51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2B4B48"/>
    <w:multiLevelType w:val="multilevel"/>
    <w:tmpl w:val="F53A31CC"/>
    <w:lvl w:ilvl="0">
      <w:start w:val="1"/>
      <w:numFmt w:val="decimal"/>
      <w:pStyle w:val="Kop1"/>
      <w:lvlText w:val="%1."/>
      <w:lvlJc w:val="left"/>
      <w:pPr>
        <w:ind w:left="0" w:hanging="357"/>
      </w:pPr>
      <w:rPr>
        <w:rFonts w:hint="default"/>
      </w:rPr>
    </w:lvl>
    <w:lvl w:ilvl="1">
      <w:start w:val="1"/>
      <w:numFmt w:val="decimal"/>
      <w:lvlRestart w:val="0"/>
      <w:pStyle w:val="Kop2"/>
      <w:lvlText w:val="%1.%2."/>
      <w:lvlJc w:val="left"/>
      <w:pPr>
        <w:ind w:left="567" w:hanging="567"/>
      </w:pPr>
      <w:rPr>
        <w:rFonts w:hint="default"/>
      </w:rPr>
    </w:lvl>
    <w:lvl w:ilvl="2">
      <w:start w:val="1"/>
      <w:numFmt w:val="decimal"/>
      <w:lvlRestart w:val="0"/>
      <w:pStyle w:val="Kop3"/>
      <w:lvlText w:val="%1.%2.%3."/>
      <w:lvlJc w:val="left"/>
      <w:pPr>
        <w:ind w:left="714" w:hanging="357"/>
      </w:pPr>
      <w:rPr>
        <w:rFonts w:hint="default"/>
      </w:rPr>
    </w:lvl>
    <w:lvl w:ilvl="3">
      <w:start w:val="1"/>
      <w:numFmt w:val="decimalZero"/>
      <w:lvlRestart w:val="0"/>
      <w:pStyle w:val="Kop4"/>
      <w:lvlText w:val="FR-%4"/>
      <w:lvlJc w:val="left"/>
      <w:pPr>
        <w:ind w:left="1071" w:hanging="357"/>
      </w:pPr>
      <w:rPr>
        <w:rFonts w:hint="default"/>
      </w:rPr>
    </w:lvl>
    <w:lvl w:ilvl="4">
      <w:start w:val="1"/>
      <w:numFmt w:val="decimal"/>
      <w:lvlText w:val="%1.%2.%3.%4.%5."/>
      <w:lvlJc w:val="left"/>
      <w:pPr>
        <w:ind w:left="1428" w:hanging="357"/>
      </w:pPr>
      <w:rPr>
        <w:rFonts w:hint="default"/>
      </w:rPr>
    </w:lvl>
    <w:lvl w:ilvl="5">
      <w:start w:val="1"/>
      <w:numFmt w:val="decimal"/>
      <w:lvlText w:val="%1.%2.%3.%4.%5.%6."/>
      <w:lvlJc w:val="left"/>
      <w:pPr>
        <w:ind w:left="1785" w:hanging="357"/>
      </w:pPr>
      <w:rPr>
        <w:rFonts w:hint="default"/>
      </w:rPr>
    </w:lvl>
    <w:lvl w:ilvl="6">
      <w:start w:val="1"/>
      <w:numFmt w:val="decimal"/>
      <w:lvlText w:val="%1.%2.%3.%4.%5.%6.%7."/>
      <w:lvlJc w:val="left"/>
      <w:pPr>
        <w:ind w:left="2142" w:hanging="357"/>
      </w:pPr>
      <w:rPr>
        <w:rFonts w:hint="default"/>
      </w:rPr>
    </w:lvl>
    <w:lvl w:ilvl="7">
      <w:start w:val="1"/>
      <w:numFmt w:val="decimal"/>
      <w:lvlText w:val="%1.%2.%3.%4.%5.%6.%7.%8."/>
      <w:lvlJc w:val="left"/>
      <w:pPr>
        <w:ind w:left="2499" w:hanging="357"/>
      </w:pPr>
      <w:rPr>
        <w:rFonts w:hint="default"/>
      </w:rPr>
    </w:lvl>
    <w:lvl w:ilvl="8">
      <w:start w:val="1"/>
      <w:numFmt w:val="decimal"/>
      <w:lvlText w:val="%1.%2.%3.%4.%5.%6.%7.%8.%9."/>
      <w:lvlJc w:val="left"/>
      <w:pPr>
        <w:ind w:left="2856" w:hanging="357"/>
      </w:pPr>
      <w:rPr>
        <w:rFonts w:hint="default"/>
      </w:rPr>
    </w:lvl>
  </w:abstractNum>
  <w:abstractNum w:abstractNumId="31" w15:restartNumberingAfterBreak="0">
    <w:nsid w:val="30143C1B"/>
    <w:multiLevelType w:val="multilevel"/>
    <w:tmpl w:val="241ED6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386E3D"/>
    <w:multiLevelType w:val="multilevel"/>
    <w:tmpl w:val="CE66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8F6C60"/>
    <w:multiLevelType w:val="multilevel"/>
    <w:tmpl w:val="EE524A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9B4D92"/>
    <w:multiLevelType w:val="multilevel"/>
    <w:tmpl w:val="3822FE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116297"/>
    <w:multiLevelType w:val="multilevel"/>
    <w:tmpl w:val="05CCB9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E51419"/>
    <w:multiLevelType w:val="multilevel"/>
    <w:tmpl w:val="6B2C09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327ACD"/>
    <w:multiLevelType w:val="multilevel"/>
    <w:tmpl w:val="FAA2E686"/>
    <w:lvl w:ilvl="0">
      <w:start w:val="1"/>
      <w:numFmt w:val="bullet"/>
      <w:lvlText w:val=""/>
      <w:lvlJc w:val="left"/>
      <w:pPr>
        <w:ind w:left="1425" w:hanging="360"/>
      </w:pPr>
      <w:rPr>
        <w:rFonts w:ascii="Symbol" w:hAnsi="Symbol" w:hint="default"/>
      </w:rPr>
    </w:lvl>
    <w:lvl w:ilvl="1">
      <w:start w:val="1"/>
      <w:numFmt w:val="decimal"/>
      <w:lvlText w:val="%1.%2."/>
      <w:lvlJc w:val="left"/>
      <w:pPr>
        <w:ind w:left="1779" w:hanging="357"/>
      </w:pPr>
      <w:rPr>
        <w:rFonts w:hint="default"/>
      </w:rPr>
    </w:lvl>
    <w:lvl w:ilvl="2">
      <w:start w:val="1"/>
      <w:numFmt w:val="decimal"/>
      <w:lvlText w:val="%1.%2.%3."/>
      <w:lvlJc w:val="left"/>
      <w:pPr>
        <w:ind w:left="2136" w:hanging="357"/>
      </w:pPr>
      <w:rPr>
        <w:rFonts w:hint="default"/>
      </w:rPr>
    </w:lvl>
    <w:lvl w:ilvl="3">
      <w:start w:val="1"/>
      <w:numFmt w:val="decimalZero"/>
      <w:lvlText w:val="FR-%4"/>
      <w:lvlJc w:val="left"/>
      <w:pPr>
        <w:ind w:left="2493" w:hanging="357"/>
      </w:pPr>
      <w:rPr>
        <w:rFonts w:hint="default"/>
      </w:rPr>
    </w:lvl>
    <w:lvl w:ilvl="4">
      <w:start w:val="1"/>
      <w:numFmt w:val="decimal"/>
      <w:lvlText w:val="%1.%2.%3.%4.%5."/>
      <w:lvlJc w:val="left"/>
      <w:pPr>
        <w:ind w:left="2850" w:hanging="357"/>
      </w:pPr>
      <w:rPr>
        <w:rFonts w:hint="default"/>
      </w:rPr>
    </w:lvl>
    <w:lvl w:ilvl="5">
      <w:start w:val="1"/>
      <w:numFmt w:val="decimal"/>
      <w:lvlText w:val="%1.%2.%3.%4.%5.%6."/>
      <w:lvlJc w:val="left"/>
      <w:pPr>
        <w:ind w:left="3207" w:hanging="357"/>
      </w:pPr>
      <w:rPr>
        <w:rFonts w:hint="default"/>
      </w:rPr>
    </w:lvl>
    <w:lvl w:ilvl="6">
      <w:start w:val="1"/>
      <w:numFmt w:val="decimal"/>
      <w:lvlText w:val="%1.%2.%3.%4.%5.%6.%7."/>
      <w:lvlJc w:val="left"/>
      <w:pPr>
        <w:ind w:left="3564" w:hanging="357"/>
      </w:pPr>
      <w:rPr>
        <w:rFonts w:hint="default"/>
      </w:rPr>
    </w:lvl>
    <w:lvl w:ilvl="7">
      <w:start w:val="1"/>
      <w:numFmt w:val="decimal"/>
      <w:lvlText w:val="%1.%2.%3.%4.%5.%6.%7.%8."/>
      <w:lvlJc w:val="left"/>
      <w:pPr>
        <w:ind w:left="3921" w:hanging="357"/>
      </w:pPr>
      <w:rPr>
        <w:rFonts w:hint="default"/>
      </w:rPr>
    </w:lvl>
    <w:lvl w:ilvl="8">
      <w:start w:val="1"/>
      <w:numFmt w:val="decimal"/>
      <w:lvlText w:val="%1.%2.%3.%4.%5.%6.%7.%8.%9."/>
      <w:lvlJc w:val="left"/>
      <w:pPr>
        <w:ind w:left="4278" w:hanging="357"/>
      </w:pPr>
      <w:rPr>
        <w:rFonts w:hint="default"/>
      </w:rPr>
    </w:lvl>
  </w:abstractNum>
  <w:abstractNum w:abstractNumId="38" w15:restartNumberingAfterBreak="0">
    <w:nsid w:val="35C6184A"/>
    <w:multiLevelType w:val="multilevel"/>
    <w:tmpl w:val="EE9685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EB231F"/>
    <w:multiLevelType w:val="multilevel"/>
    <w:tmpl w:val="3B5E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9F160F"/>
    <w:multiLevelType w:val="multilevel"/>
    <w:tmpl w:val="F53A31CC"/>
    <w:styleLink w:val="Huidigelijst15"/>
    <w:lvl w:ilvl="0">
      <w:start w:val="1"/>
      <w:numFmt w:val="decimal"/>
      <w:lvlText w:val="%1."/>
      <w:lvlJc w:val="left"/>
      <w:pPr>
        <w:ind w:left="0" w:hanging="357"/>
      </w:pPr>
      <w:rPr>
        <w:rFonts w:hint="default"/>
      </w:rPr>
    </w:lvl>
    <w:lvl w:ilvl="1">
      <w:start w:val="1"/>
      <w:numFmt w:val="decimal"/>
      <w:lvlRestart w:val="0"/>
      <w:lvlText w:val="%1.%2."/>
      <w:lvlJc w:val="left"/>
      <w:pPr>
        <w:ind w:left="567" w:hanging="567"/>
      </w:pPr>
      <w:rPr>
        <w:rFonts w:hint="default"/>
      </w:rPr>
    </w:lvl>
    <w:lvl w:ilvl="2">
      <w:start w:val="1"/>
      <w:numFmt w:val="decimal"/>
      <w:lvlRestart w:val="0"/>
      <w:lvlText w:val="%1.%2.%3."/>
      <w:lvlJc w:val="left"/>
      <w:pPr>
        <w:ind w:left="714" w:hanging="357"/>
      </w:pPr>
      <w:rPr>
        <w:rFonts w:hint="default"/>
      </w:rPr>
    </w:lvl>
    <w:lvl w:ilvl="3">
      <w:start w:val="1"/>
      <w:numFmt w:val="decimalZero"/>
      <w:lvlRestart w:val="0"/>
      <w:lvlText w:val="FR-%4"/>
      <w:lvlJc w:val="left"/>
      <w:pPr>
        <w:ind w:left="1071" w:hanging="357"/>
      </w:pPr>
      <w:rPr>
        <w:rFonts w:hint="default"/>
      </w:rPr>
    </w:lvl>
    <w:lvl w:ilvl="4">
      <w:start w:val="1"/>
      <w:numFmt w:val="decimal"/>
      <w:lvlText w:val="%1.%2.%3.%4.%5."/>
      <w:lvlJc w:val="left"/>
      <w:pPr>
        <w:ind w:left="1428" w:hanging="357"/>
      </w:pPr>
      <w:rPr>
        <w:rFonts w:hint="default"/>
      </w:rPr>
    </w:lvl>
    <w:lvl w:ilvl="5">
      <w:start w:val="1"/>
      <w:numFmt w:val="decimal"/>
      <w:lvlText w:val="%1.%2.%3.%4.%5.%6."/>
      <w:lvlJc w:val="left"/>
      <w:pPr>
        <w:ind w:left="1785" w:hanging="357"/>
      </w:pPr>
      <w:rPr>
        <w:rFonts w:hint="default"/>
      </w:rPr>
    </w:lvl>
    <w:lvl w:ilvl="6">
      <w:start w:val="1"/>
      <w:numFmt w:val="decimal"/>
      <w:lvlText w:val="%1.%2.%3.%4.%5.%6.%7."/>
      <w:lvlJc w:val="left"/>
      <w:pPr>
        <w:ind w:left="2142" w:hanging="357"/>
      </w:pPr>
      <w:rPr>
        <w:rFonts w:hint="default"/>
      </w:rPr>
    </w:lvl>
    <w:lvl w:ilvl="7">
      <w:start w:val="1"/>
      <w:numFmt w:val="decimal"/>
      <w:lvlText w:val="%1.%2.%3.%4.%5.%6.%7.%8."/>
      <w:lvlJc w:val="left"/>
      <w:pPr>
        <w:ind w:left="2499" w:hanging="357"/>
      </w:pPr>
      <w:rPr>
        <w:rFonts w:hint="default"/>
      </w:rPr>
    </w:lvl>
    <w:lvl w:ilvl="8">
      <w:start w:val="1"/>
      <w:numFmt w:val="decimal"/>
      <w:lvlText w:val="%1.%2.%3.%4.%5.%6.%7.%8.%9."/>
      <w:lvlJc w:val="left"/>
      <w:pPr>
        <w:ind w:left="2856" w:hanging="357"/>
      </w:pPr>
      <w:rPr>
        <w:rFonts w:hint="default"/>
      </w:rPr>
    </w:lvl>
  </w:abstractNum>
  <w:abstractNum w:abstractNumId="41" w15:restartNumberingAfterBreak="0">
    <w:nsid w:val="3D453388"/>
    <w:multiLevelType w:val="multilevel"/>
    <w:tmpl w:val="52BC61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872F35"/>
    <w:multiLevelType w:val="multilevel"/>
    <w:tmpl w:val="8A16D890"/>
    <w:styleLink w:val="Huidigelijst11"/>
    <w:lvl w:ilvl="0">
      <w:start w:val="1"/>
      <w:numFmt w:val="decimal"/>
      <w:lvlText w:val="%1."/>
      <w:lvlJc w:val="left"/>
      <w:pPr>
        <w:ind w:left="0" w:hanging="357"/>
      </w:pPr>
      <w:rPr>
        <w:rFonts w:hint="default"/>
      </w:rPr>
    </w:lvl>
    <w:lvl w:ilvl="1">
      <w:start w:val="1"/>
      <w:numFmt w:val="decimal"/>
      <w:lvlRestart w:val="0"/>
      <w:lvlText w:val="%1.%2."/>
      <w:lvlJc w:val="left"/>
      <w:pPr>
        <w:ind w:left="284" w:firstLine="640"/>
      </w:pPr>
      <w:rPr>
        <w:rFonts w:hint="default"/>
      </w:rPr>
    </w:lvl>
    <w:lvl w:ilvl="2">
      <w:start w:val="1"/>
      <w:numFmt w:val="decimal"/>
      <w:lvlRestart w:val="0"/>
      <w:lvlText w:val="%1.%2.%3."/>
      <w:lvlJc w:val="left"/>
      <w:pPr>
        <w:ind w:left="714" w:hanging="357"/>
      </w:pPr>
      <w:rPr>
        <w:rFonts w:hint="default"/>
      </w:rPr>
    </w:lvl>
    <w:lvl w:ilvl="3">
      <w:start w:val="1"/>
      <w:numFmt w:val="decimalZero"/>
      <w:lvlRestart w:val="0"/>
      <w:lvlText w:val="FR-%4"/>
      <w:lvlJc w:val="left"/>
      <w:pPr>
        <w:ind w:left="1071" w:hanging="357"/>
      </w:pPr>
      <w:rPr>
        <w:rFonts w:hint="default"/>
      </w:rPr>
    </w:lvl>
    <w:lvl w:ilvl="4">
      <w:start w:val="1"/>
      <w:numFmt w:val="decimal"/>
      <w:lvlText w:val="%1.%2.%3.%4.%5."/>
      <w:lvlJc w:val="left"/>
      <w:pPr>
        <w:ind w:left="1428" w:hanging="357"/>
      </w:pPr>
      <w:rPr>
        <w:rFonts w:hint="default"/>
      </w:rPr>
    </w:lvl>
    <w:lvl w:ilvl="5">
      <w:start w:val="1"/>
      <w:numFmt w:val="decimal"/>
      <w:lvlText w:val="%1.%2.%3.%4.%5.%6."/>
      <w:lvlJc w:val="left"/>
      <w:pPr>
        <w:ind w:left="1785" w:hanging="357"/>
      </w:pPr>
      <w:rPr>
        <w:rFonts w:hint="default"/>
      </w:rPr>
    </w:lvl>
    <w:lvl w:ilvl="6">
      <w:start w:val="1"/>
      <w:numFmt w:val="decimal"/>
      <w:lvlText w:val="%1.%2.%3.%4.%5.%6.%7."/>
      <w:lvlJc w:val="left"/>
      <w:pPr>
        <w:ind w:left="2142" w:hanging="357"/>
      </w:pPr>
      <w:rPr>
        <w:rFonts w:hint="default"/>
      </w:rPr>
    </w:lvl>
    <w:lvl w:ilvl="7">
      <w:start w:val="1"/>
      <w:numFmt w:val="decimal"/>
      <w:lvlText w:val="%1.%2.%3.%4.%5.%6.%7.%8."/>
      <w:lvlJc w:val="left"/>
      <w:pPr>
        <w:ind w:left="2499" w:hanging="357"/>
      </w:pPr>
      <w:rPr>
        <w:rFonts w:hint="default"/>
      </w:rPr>
    </w:lvl>
    <w:lvl w:ilvl="8">
      <w:start w:val="1"/>
      <w:numFmt w:val="decimal"/>
      <w:lvlText w:val="%1.%2.%3.%4.%5.%6.%7.%8.%9."/>
      <w:lvlJc w:val="left"/>
      <w:pPr>
        <w:ind w:left="2856" w:hanging="357"/>
      </w:pPr>
      <w:rPr>
        <w:rFonts w:hint="default"/>
      </w:rPr>
    </w:lvl>
  </w:abstractNum>
  <w:abstractNum w:abstractNumId="43" w15:restartNumberingAfterBreak="0">
    <w:nsid w:val="40A11437"/>
    <w:multiLevelType w:val="multilevel"/>
    <w:tmpl w:val="552257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E12D70"/>
    <w:multiLevelType w:val="multilevel"/>
    <w:tmpl w:val="552257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1B3758"/>
    <w:multiLevelType w:val="hybridMultilevel"/>
    <w:tmpl w:val="22F68D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431D01AC"/>
    <w:multiLevelType w:val="multilevel"/>
    <w:tmpl w:val="82B60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5B09AC"/>
    <w:multiLevelType w:val="multilevel"/>
    <w:tmpl w:val="8CA62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F81C48"/>
    <w:multiLevelType w:val="multilevel"/>
    <w:tmpl w:val="3CF25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3375F6"/>
    <w:multiLevelType w:val="multilevel"/>
    <w:tmpl w:val="58DEB360"/>
    <w:lvl w:ilvl="0">
      <w:start w:val="1"/>
      <w:numFmt w:val="decimal"/>
      <w:lvlText w:val="%1."/>
      <w:lvlJc w:val="left"/>
      <w:pPr>
        <w:ind w:left="1437" w:hanging="360"/>
      </w:pPr>
      <w:rPr>
        <w:rFonts w:hint="default"/>
      </w:rPr>
    </w:lvl>
    <w:lvl w:ilvl="1">
      <w:start w:val="1"/>
      <w:numFmt w:val="decimal"/>
      <w:lvlText w:val="%1.%2."/>
      <w:lvlJc w:val="left"/>
      <w:pPr>
        <w:ind w:left="1791" w:hanging="357"/>
      </w:pPr>
      <w:rPr>
        <w:rFonts w:hint="default"/>
      </w:rPr>
    </w:lvl>
    <w:lvl w:ilvl="2">
      <w:start w:val="1"/>
      <w:numFmt w:val="decimal"/>
      <w:lvlText w:val="%1.%2.%3."/>
      <w:lvlJc w:val="left"/>
      <w:pPr>
        <w:ind w:left="2148" w:hanging="357"/>
      </w:pPr>
      <w:rPr>
        <w:rFonts w:hint="default"/>
      </w:rPr>
    </w:lvl>
    <w:lvl w:ilvl="3">
      <w:start w:val="1"/>
      <w:numFmt w:val="decimalZero"/>
      <w:lvlText w:val="FR-%4"/>
      <w:lvlJc w:val="left"/>
      <w:pPr>
        <w:ind w:left="2505" w:hanging="357"/>
      </w:pPr>
      <w:rPr>
        <w:rFonts w:hint="default"/>
      </w:rPr>
    </w:lvl>
    <w:lvl w:ilvl="4">
      <w:start w:val="1"/>
      <w:numFmt w:val="decimal"/>
      <w:lvlText w:val="%1.%2.%3.%4.%5."/>
      <w:lvlJc w:val="left"/>
      <w:pPr>
        <w:ind w:left="2862" w:hanging="357"/>
      </w:pPr>
      <w:rPr>
        <w:rFonts w:hint="default"/>
      </w:rPr>
    </w:lvl>
    <w:lvl w:ilvl="5">
      <w:start w:val="1"/>
      <w:numFmt w:val="decimal"/>
      <w:lvlText w:val="%1.%2.%3.%4.%5.%6."/>
      <w:lvlJc w:val="left"/>
      <w:pPr>
        <w:ind w:left="3219" w:hanging="357"/>
      </w:pPr>
      <w:rPr>
        <w:rFonts w:hint="default"/>
      </w:rPr>
    </w:lvl>
    <w:lvl w:ilvl="6">
      <w:start w:val="1"/>
      <w:numFmt w:val="decimal"/>
      <w:lvlText w:val="%1.%2.%3.%4.%5.%6.%7."/>
      <w:lvlJc w:val="left"/>
      <w:pPr>
        <w:ind w:left="3576" w:hanging="357"/>
      </w:pPr>
      <w:rPr>
        <w:rFonts w:hint="default"/>
      </w:rPr>
    </w:lvl>
    <w:lvl w:ilvl="7">
      <w:start w:val="1"/>
      <w:numFmt w:val="decimal"/>
      <w:lvlText w:val="%1.%2.%3.%4.%5.%6.%7.%8."/>
      <w:lvlJc w:val="left"/>
      <w:pPr>
        <w:ind w:left="3933" w:hanging="357"/>
      </w:pPr>
      <w:rPr>
        <w:rFonts w:hint="default"/>
      </w:rPr>
    </w:lvl>
    <w:lvl w:ilvl="8">
      <w:start w:val="1"/>
      <w:numFmt w:val="decimal"/>
      <w:lvlText w:val="%1.%2.%3.%4.%5.%6.%7.%8.%9."/>
      <w:lvlJc w:val="left"/>
      <w:pPr>
        <w:ind w:left="4290" w:hanging="357"/>
      </w:pPr>
      <w:rPr>
        <w:rFonts w:hint="default"/>
      </w:rPr>
    </w:lvl>
  </w:abstractNum>
  <w:abstractNum w:abstractNumId="50" w15:restartNumberingAfterBreak="0">
    <w:nsid w:val="4558012D"/>
    <w:multiLevelType w:val="multilevel"/>
    <w:tmpl w:val="6402F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7F691F"/>
    <w:multiLevelType w:val="multilevel"/>
    <w:tmpl w:val="E8F49176"/>
    <w:styleLink w:val="Huidigelijst5"/>
    <w:lvl w:ilvl="0">
      <w:start w:val="1"/>
      <w:numFmt w:val="decimal"/>
      <w:lvlText w:val="%1."/>
      <w:lvlJc w:val="left"/>
      <w:pPr>
        <w:ind w:left="-714" w:hanging="357"/>
      </w:pPr>
      <w:rPr>
        <w:rFonts w:hint="default"/>
      </w:rPr>
    </w:lvl>
    <w:lvl w:ilvl="1">
      <w:start w:val="1"/>
      <w:numFmt w:val="decimal"/>
      <w:lvlRestart w:val="0"/>
      <w:lvlText w:val="%1.%2."/>
      <w:lvlJc w:val="left"/>
      <w:pPr>
        <w:ind w:left="-357" w:hanging="357"/>
      </w:pPr>
      <w:rPr>
        <w:rFonts w:hint="default"/>
      </w:rPr>
    </w:lvl>
    <w:lvl w:ilvl="2">
      <w:start w:val="1"/>
      <w:numFmt w:val="decimal"/>
      <w:lvlRestart w:val="0"/>
      <w:lvlText w:val="%1.%2.%3."/>
      <w:lvlJc w:val="left"/>
      <w:pPr>
        <w:ind w:left="0" w:hanging="357"/>
      </w:pPr>
      <w:rPr>
        <w:rFonts w:hint="default"/>
      </w:rPr>
    </w:lvl>
    <w:lvl w:ilvl="3">
      <w:start w:val="1"/>
      <w:numFmt w:val="decimalZero"/>
      <w:lvlRestart w:val="0"/>
      <w:lvlText w:val="FR-%4"/>
      <w:lvlJc w:val="left"/>
      <w:pPr>
        <w:ind w:left="357"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1071" w:hanging="357"/>
      </w:pPr>
      <w:rPr>
        <w:rFonts w:hint="default"/>
      </w:rPr>
    </w:lvl>
    <w:lvl w:ilvl="6">
      <w:start w:val="1"/>
      <w:numFmt w:val="decimal"/>
      <w:lvlText w:val="%1.%2.%3.%4.%5.%6.%7."/>
      <w:lvlJc w:val="left"/>
      <w:pPr>
        <w:ind w:left="1428" w:hanging="357"/>
      </w:pPr>
      <w:rPr>
        <w:rFonts w:hint="default"/>
      </w:rPr>
    </w:lvl>
    <w:lvl w:ilvl="7">
      <w:start w:val="1"/>
      <w:numFmt w:val="decimal"/>
      <w:lvlText w:val="%1.%2.%3.%4.%5.%6.%7.%8."/>
      <w:lvlJc w:val="left"/>
      <w:pPr>
        <w:ind w:left="1785" w:hanging="357"/>
      </w:pPr>
      <w:rPr>
        <w:rFonts w:hint="default"/>
      </w:rPr>
    </w:lvl>
    <w:lvl w:ilvl="8">
      <w:start w:val="1"/>
      <w:numFmt w:val="decimal"/>
      <w:lvlText w:val="%1.%2.%3.%4.%5.%6.%7.%8.%9."/>
      <w:lvlJc w:val="left"/>
      <w:pPr>
        <w:ind w:left="2142" w:hanging="357"/>
      </w:pPr>
      <w:rPr>
        <w:rFonts w:hint="default"/>
      </w:rPr>
    </w:lvl>
  </w:abstractNum>
  <w:abstractNum w:abstractNumId="52" w15:restartNumberingAfterBreak="0">
    <w:nsid w:val="46D47E61"/>
    <w:multiLevelType w:val="multilevel"/>
    <w:tmpl w:val="5BAAF5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67741F"/>
    <w:multiLevelType w:val="multilevel"/>
    <w:tmpl w:val="6402F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0739F3"/>
    <w:multiLevelType w:val="multilevel"/>
    <w:tmpl w:val="9CDE7C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FF533B"/>
    <w:multiLevelType w:val="multilevel"/>
    <w:tmpl w:val="6402F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115AEF"/>
    <w:multiLevelType w:val="multilevel"/>
    <w:tmpl w:val="8528DD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546C55"/>
    <w:multiLevelType w:val="multilevel"/>
    <w:tmpl w:val="58DEB360"/>
    <w:styleLink w:val="Huidigelijst3"/>
    <w:lvl w:ilvl="0">
      <w:start w:val="1"/>
      <w:numFmt w:val="decimal"/>
      <w:lvlText w:val="%1."/>
      <w:lvlJc w:val="left"/>
      <w:pPr>
        <w:ind w:left="2145" w:hanging="360"/>
      </w:pPr>
      <w:rPr>
        <w:rFonts w:hint="default"/>
      </w:rPr>
    </w:lvl>
    <w:lvl w:ilvl="1">
      <w:start w:val="1"/>
      <w:numFmt w:val="decimal"/>
      <w:lvlText w:val="%1.%2."/>
      <w:lvlJc w:val="left"/>
      <w:pPr>
        <w:ind w:left="2499" w:hanging="357"/>
      </w:pPr>
      <w:rPr>
        <w:rFonts w:hint="default"/>
      </w:rPr>
    </w:lvl>
    <w:lvl w:ilvl="2">
      <w:start w:val="1"/>
      <w:numFmt w:val="decimal"/>
      <w:lvlText w:val="%1.%2.%3."/>
      <w:lvlJc w:val="left"/>
      <w:pPr>
        <w:ind w:left="2856" w:hanging="357"/>
      </w:pPr>
      <w:rPr>
        <w:rFonts w:hint="default"/>
      </w:rPr>
    </w:lvl>
    <w:lvl w:ilvl="3">
      <w:start w:val="1"/>
      <w:numFmt w:val="decimalZero"/>
      <w:lvlText w:val="FR-%4"/>
      <w:lvlJc w:val="left"/>
      <w:pPr>
        <w:ind w:left="3213" w:hanging="357"/>
      </w:pPr>
      <w:rPr>
        <w:rFonts w:hint="default"/>
      </w:rPr>
    </w:lvl>
    <w:lvl w:ilvl="4">
      <w:start w:val="1"/>
      <w:numFmt w:val="decimal"/>
      <w:lvlText w:val="%1.%2.%3.%4.%5."/>
      <w:lvlJc w:val="left"/>
      <w:pPr>
        <w:ind w:left="3570" w:hanging="357"/>
      </w:pPr>
      <w:rPr>
        <w:rFonts w:hint="default"/>
      </w:rPr>
    </w:lvl>
    <w:lvl w:ilvl="5">
      <w:start w:val="1"/>
      <w:numFmt w:val="decimal"/>
      <w:lvlText w:val="%1.%2.%3.%4.%5.%6."/>
      <w:lvlJc w:val="left"/>
      <w:pPr>
        <w:ind w:left="3927" w:hanging="357"/>
      </w:pPr>
      <w:rPr>
        <w:rFonts w:hint="default"/>
      </w:rPr>
    </w:lvl>
    <w:lvl w:ilvl="6">
      <w:start w:val="1"/>
      <w:numFmt w:val="decimal"/>
      <w:lvlText w:val="%1.%2.%3.%4.%5.%6.%7."/>
      <w:lvlJc w:val="left"/>
      <w:pPr>
        <w:ind w:left="4284" w:hanging="357"/>
      </w:pPr>
      <w:rPr>
        <w:rFonts w:hint="default"/>
      </w:rPr>
    </w:lvl>
    <w:lvl w:ilvl="7">
      <w:start w:val="1"/>
      <w:numFmt w:val="decimal"/>
      <w:lvlText w:val="%1.%2.%3.%4.%5.%6.%7.%8."/>
      <w:lvlJc w:val="left"/>
      <w:pPr>
        <w:ind w:left="4641" w:hanging="357"/>
      </w:pPr>
      <w:rPr>
        <w:rFonts w:hint="default"/>
      </w:rPr>
    </w:lvl>
    <w:lvl w:ilvl="8">
      <w:start w:val="1"/>
      <w:numFmt w:val="decimal"/>
      <w:lvlText w:val="%1.%2.%3.%4.%5.%6.%7.%8.%9."/>
      <w:lvlJc w:val="left"/>
      <w:pPr>
        <w:ind w:left="4998" w:hanging="357"/>
      </w:pPr>
      <w:rPr>
        <w:rFonts w:hint="default"/>
      </w:rPr>
    </w:lvl>
  </w:abstractNum>
  <w:abstractNum w:abstractNumId="58" w15:restartNumberingAfterBreak="0">
    <w:nsid w:val="4D544BA9"/>
    <w:multiLevelType w:val="multilevel"/>
    <w:tmpl w:val="6402F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4E5D27"/>
    <w:multiLevelType w:val="multilevel"/>
    <w:tmpl w:val="FC8C3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B6B79"/>
    <w:multiLevelType w:val="multilevel"/>
    <w:tmpl w:val="58DEB360"/>
    <w:lvl w:ilvl="0">
      <w:start w:val="1"/>
      <w:numFmt w:val="decimal"/>
      <w:lvlText w:val="%1."/>
      <w:lvlJc w:val="left"/>
      <w:pPr>
        <w:ind w:left="1437" w:hanging="360"/>
      </w:pPr>
      <w:rPr>
        <w:rFonts w:hint="default"/>
      </w:rPr>
    </w:lvl>
    <w:lvl w:ilvl="1">
      <w:start w:val="1"/>
      <w:numFmt w:val="decimal"/>
      <w:lvlText w:val="%1.%2."/>
      <w:lvlJc w:val="left"/>
      <w:pPr>
        <w:ind w:left="1791" w:hanging="357"/>
      </w:pPr>
      <w:rPr>
        <w:rFonts w:hint="default"/>
      </w:rPr>
    </w:lvl>
    <w:lvl w:ilvl="2">
      <w:start w:val="1"/>
      <w:numFmt w:val="decimal"/>
      <w:lvlText w:val="%1.%2.%3."/>
      <w:lvlJc w:val="left"/>
      <w:pPr>
        <w:ind w:left="2148" w:hanging="357"/>
      </w:pPr>
      <w:rPr>
        <w:rFonts w:hint="default"/>
      </w:rPr>
    </w:lvl>
    <w:lvl w:ilvl="3">
      <w:start w:val="1"/>
      <w:numFmt w:val="decimalZero"/>
      <w:lvlText w:val="FR-%4"/>
      <w:lvlJc w:val="left"/>
      <w:pPr>
        <w:ind w:left="2505" w:hanging="357"/>
      </w:pPr>
      <w:rPr>
        <w:rFonts w:hint="default"/>
      </w:rPr>
    </w:lvl>
    <w:lvl w:ilvl="4">
      <w:start w:val="1"/>
      <w:numFmt w:val="decimal"/>
      <w:lvlText w:val="%1.%2.%3.%4.%5."/>
      <w:lvlJc w:val="left"/>
      <w:pPr>
        <w:ind w:left="2862" w:hanging="357"/>
      </w:pPr>
      <w:rPr>
        <w:rFonts w:hint="default"/>
      </w:rPr>
    </w:lvl>
    <w:lvl w:ilvl="5">
      <w:start w:val="1"/>
      <w:numFmt w:val="decimal"/>
      <w:lvlText w:val="%1.%2.%3.%4.%5.%6."/>
      <w:lvlJc w:val="left"/>
      <w:pPr>
        <w:ind w:left="3219" w:hanging="357"/>
      </w:pPr>
      <w:rPr>
        <w:rFonts w:hint="default"/>
      </w:rPr>
    </w:lvl>
    <w:lvl w:ilvl="6">
      <w:start w:val="1"/>
      <w:numFmt w:val="decimal"/>
      <w:lvlText w:val="%1.%2.%3.%4.%5.%6.%7."/>
      <w:lvlJc w:val="left"/>
      <w:pPr>
        <w:ind w:left="3576" w:hanging="357"/>
      </w:pPr>
      <w:rPr>
        <w:rFonts w:hint="default"/>
      </w:rPr>
    </w:lvl>
    <w:lvl w:ilvl="7">
      <w:start w:val="1"/>
      <w:numFmt w:val="decimal"/>
      <w:lvlText w:val="%1.%2.%3.%4.%5.%6.%7.%8."/>
      <w:lvlJc w:val="left"/>
      <w:pPr>
        <w:ind w:left="3933" w:hanging="357"/>
      </w:pPr>
      <w:rPr>
        <w:rFonts w:hint="default"/>
      </w:rPr>
    </w:lvl>
    <w:lvl w:ilvl="8">
      <w:start w:val="1"/>
      <w:numFmt w:val="decimal"/>
      <w:lvlText w:val="%1.%2.%3.%4.%5.%6.%7.%8.%9."/>
      <w:lvlJc w:val="left"/>
      <w:pPr>
        <w:ind w:left="4290" w:hanging="357"/>
      </w:pPr>
      <w:rPr>
        <w:rFonts w:hint="default"/>
      </w:rPr>
    </w:lvl>
  </w:abstractNum>
  <w:abstractNum w:abstractNumId="61" w15:restartNumberingAfterBreak="0">
    <w:nsid w:val="537F79FF"/>
    <w:multiLevelType w:val="hybridMultilevel"/>
    <w:tmpl w:val="0516A0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549E72EA"/>
    <w:multiLevelType w:val="multilevel"/>
    <w:tmpl w:val="9F5C10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0D2544"/>
    <w:multiLevelType w:val="multilevel"/>
    <w:tmpl w:val="F53A31CC"/>
    <w:styleLink w:val="Huidigelijst14"/>
    <w:lvl w:ilvl="0">
      <w:start w:val="1"/>
      <w:numFmt w:val="decimal"/>
      <w:lvlText w:val="%1."/>
      <w:lvlJc w:val="left"/>
      <w:pPr>
        <w:ind w:left="0" w:hanging="357"/>
      </w:pPr>
      <w:rPr>
        <w:rFonts w:hint="default"/>
      </w:rPr>
    </w:lvl>
    <w:lvl w:ilvl="1">
      <w:start w:val="1"/>
      <w:numFmt w:val="decimal"/>
      <w:lvlRestart w:val="0"/>
      <w:lvlText w:val="%1.%2."/>
      <w:lvlJc w:val="left"/>
      <w:pPr>
        <w:ind w:left="567" w:hanging="567"/>
      </w:pPr>
      <w:rPr>
        <w:rFonts w:hint="default"/>
      </w:rPr>
    </w:lvl>
    <w:lvl w:ilvl="2">
      <w:start w:val="1"/>
      <w:numFmt w:val="decimal"/>
      <w:lvlRestart w:val="0"/>
      <w:lvlText w:val="%1.%2.%3."/>
      <w:lvlJc w:val="left"/>
      <w:pPr>
        <w:ind w:left="714" w:hanging="357"/>
      </w:pPr>
      <w:rPr>
        <w:rFonts w:hint="default"/>
      </w:rPr>
    </w:lvl>
    <w:lvl w:ilvl="3">
      <w:start w:val="1"/>
      <w:numFmt w:val="decimalZero"/>
      <w:lvlRestart w:val="0"/>
      <w:lvlText w:val="FR-%4"/>
      <w:lvlJc w:val="left"/>
      <w:pPr>
        <w:ind w:left="1071" w:hanging="357"/>
      </w:pPr>
      <w:rPr>
        <w:rFonts w:hint="default"/>
      </w:rPr>
    </w:lvl>
    <w:lvl w:ilvl="4">
      <w:start w:val="1"/>
      <w:numFmt w:val="decimal"/>
      <w:lvlText w:val="%1.%2.%3.%4.%5."/>
      <w:lvlJc w:val="left"/>
      <w:pPr>
        <w:ind w:left="1428" w:hanging="357"/>
      </w:pPr>
      <w:rPr>
        <w:rFonts w:hint="default"/>
      </w:rPr>
    </w:lvl>
    <w:lvl w:ilvl="5">
      <w:start w:val="1"/>
      <w:numFmt w:val="decimal"/>
      <w:lvlText w:val="%1.%2.%3.%4.%5.%6."/>
      <w:lvlJc w:val="left"/>
      <w:pPr>
        <w:ind w:left="1785" w:hanging="357"/>
      </w:pPr>
      <w:rPr>
        <w:rFonts w:hint="default"/>
      </w:rPr>
    </w:lvl>
    <w:lvl w:ilvl="6">
      <w:start w:val="1"/>
      <w:numFmt w:val="decimal"/>
      <w:lvlText w:val="%1.%2.%3.%4.%5.%6.%7."/>
      <w:lvlJc w:val="left"/>
      <w:pPr>
        <w:ind w:left="2142" w:hanging="357"/>
      </w:pPr>
      <w:rPr>
        <w:rFonts w:hint="default"/>
      </w:rPr>
    </w:lvl>
    <w:lvl w:ilvl="7">
      <w:start w:val="1"/>
      <w:numFmt w:val="decimal"/>
      <w:lvlText w:val="%1.%2.%3.%4.%5.%6.%7.%8."/>
      <w:lvlJc w:val="left"/>
      <w:pPr>
        <w:ind w:left="2499" w:hanging="357"/>
      </w:pPr>
      <w:rPr>
        <w:rFonts w:hint="default"/>
      </w:rPr>
    </w:lvl>
    <w:lvl w:ilvl="8">
      <w:start w:val="1"/>
      <w:numFmt w:val="decimal"/>
      <w:lvlText w:val="%1.%2.%3.%4.%5.%6.%7.%8.%9."/>
      <w:lvlJc w:val="left"/>
      <w:pPr>
        <w:ind w:left="2856" w:hanging="357"/>
      </w:pPr>
      <w:rPr>
        <w:rFonts w:hint="default"/>
      </w:rPr>
    </w:lvl>
  </w:abstractNum>
  <w:abstractNum w:abstractNumId="64" w15:restartNumberingAfterBreak="0">
    <w:nsid w:val="565136FE"/>
    <w:multiLevelType w:val="multilevel"/>
    <w:tmpl w:val="42EA7514"/>
    <w:lvl w:ilvl="0">
      <w:start w:val="1"/>
      <w:numFmt w:val="decimal"/>
      <w:pStyle w:val="Kopvaninhoudsopgave"/>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65" w15:restartNumberingAfterBreak="0">
    <w:nsid w:val="58033609"/>
    <w:multiLevelType w:val="multilevel"/>
    <w:tmpl w:val="8C3EC29E"/>
    <w:styleLink w:val="Huidigelijst6"/>
    <w:lvl w:ilvl="0">
      <w:start w:val="1"/>
      <w:numFmt w:val="decimal"/>
      <w:lvlText w:val="%1."/>
      <w:lvlJc w:val="left"/>
      <w:pPr>
        <w:ind w:left="-714" w:hanging="357"/>
      </w:pPr>
      <w:rPr>
        <w:rFonts w:hint="default"/>
      </w:rPr>
    </w:lvl>
    <w:lvl w:ilvl="1">
      <w:start w:val="1"/>
      <w:numFmt w:val="decimal"/>
      <w:lvlRestart w:val="0"/>
      <w:lvlText w:val="%1.%2."/>
      <w:lvlJc w:val="left"/>
      <w:pPr>
        <w:ind w:left="-357" w:hanging="357"/>
      </w:pPr>
      <w:rPr>
        <w:rFonts w:hint="default"/>
      </w:rPr>
    </w:lvl>
    <w:lvl w:ilvl="2">
      <w:start w:val="1"/>
      <w:numFmt w:val="decimal"/>
      <w:lvlRestart w:val="0"/>
      <w:lvlText w:val="%1.%2.%3."/>
      <w:lvlJc w:val="left"/>
      <w:pPr>
        <w:ind w:left="0" w:hanging="357"/>
      </w:pPr>
      <w:rPr>
        <w:rFonts w:hint="default"/>
      </w:rPr>
    </w:lvl>
    <w:lvl w:ilvl="3">
      <w:start w:val="1"/>
      <w:numFmt w:val="decimalZero"/>
      <w:lvlRestart w:val="0"/>
      <w:lvlText w:val="FR-%4"/>
      <w:lvlJc w:val="left"/>
      <w:pPr>
        <w:ind w:left="357"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1071" w:hanging="357"/>
      </w:pPr>
      <w:rPr>
        <w:rFonts w:hint="default"/>
      </w:rPr>
    </w:lvl>
    <w:lvl w:ilvl="6">
      <w:start w:val="1"/>
      <w:numFmt w:val="decimal"/>
      <w:lvlText w:val="%1.%2.%3.%4.%5.%6.%7."/>
      <w:lvlJc w:val="left"/>
      <w:pPr>
        <w:ind w:left="1428" w:hanging="357"/>
      </w:pPr>
      <w:rPr>
        <w:rFonts w:hint="default"/>
      </w:rPr>
    </w:lvl>
    <w:lvl w:ilvl="7">
      <w:start w:val="1"/>
      <w:numFmt w:val="decimal"/>
      <w:lvlText w:val="%1.%2.%3.%4.%5.%6.%7.%8."/>
      <w:lvlJc w:val="left"/>
      <w:pPr>
        <w:ind w:left="1785" w:hanging="357"/>
      </w:pPr>
      <w:rPr>
        <w:rFonts w:hint="default"/>
      </w:rPr>
    </w:lvl>
    <w:lvl w:ilvl="8">
      <w:start w:val="1"/>
      <w:numFmt w:val="decimal"/>
      <w:lvlText w:val="%1.%2.%3.%4.%5.%6.%7.%8.%9."/>
      <w:lvlJc w:val="left"/>
      <w:pPr>
        <w:ind w:left="2142" w:hanging="357"/>
      </w:pPr>
      <w:rPr>
        <w:rFonts w:hint="default"/>
      </w:rPr>
    </w:lvl>
  </w:abstractNum>
  <w:abstractNum w:abstractNumId="66" w15:restartNumberingAfterBreak="0">
    <w:nsid w:val="58353C23"/>
    <w:multiLevelType w:val="multilevel"/>
    <w:tmpl w:val="AB6498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3C0C2E"/>
    <w:multiLevelType w:val="multilevel"/>
    <w:tmpl w:val="552257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CE0777"/>
    <w:multiLevelType w:val="multilevel"/>
    <w:tmpl w:val="F53A31CC"/>
    <w:styleLink w:val="Huidigelijst16"/>
    <w:lvl w:ilvl="0">
      <w:start w:val="1"/>
      <w:numFmt w:val="decimal"/>
      <w:lvlText w:val="%1."/>
      <w:lvlJc w:val="left"/>
      <w:pPr>
        <w:ind w:left="0" w:hanging="357"/>
      </w:pPr>
      <w:rPr>
        <w:rFonts w:hint="default"/>
      </w:rPr>
    </w:lvl>
    <w:lvl w:ilvl="1">
      <w:start w:val="1"/>
      <w:numFmt w:val="decimal"/>
      <w:lvlRestart w:val="0"/>
      <w:lvlText w:val="%1.%2."/>
      <w:lvlJc w:val="left"/>
      <w:pPr>
        <w:ind w:left="567" w:hanging="567"/>
      </w:pPr>
      <w:rPr>
        <w:rFonts w:hint="default"/>
      </w:rPr>
    </w:lvl>
    <w:lvl w:ilvl="2">
      <w:start w:val="1"/>
      <w:numFmt w:val="decimal"/>
      <w:lvlRestart w:val="0"/>
      <w:lvlText w:val="%1.%2.%3."/>
      <w:lvlJc w:val="left"/>
      <w:pPr>
        <w:ind w:left="714" w:hanging="357"/>
      </w:pPr>
      <w:rPr>
        <w:rFonts w:hint="default"/>
      </w:rPr>
    </w:lvl>
    <w:lvl w:ilvl="3">
      <w:start w:val="1"/>
      <w:numFmt w:val="decimalZero"/>
      <w:lvlRestart w:val="0"/>
      <w:lvlText w:val="FR-%4"/>
      <w:lvlJc w:val="left"/>
      <w:pPr>
        <w:ind w:left="1071" w:hanging="357"/>
      </w:pPr>
      <w:rPr>
        <w:rFonts w:hint="default"/>
      </w:rPr>
    </w:lvl>
    <w:lvl w:ilvl="4">
      <w:start w:val="1"/>
      <w:numFmt w:val="decimal"/>
      <w:lvlText w:val="%1.%2.%3.%4.%5."/>
      <w:lvlJc w:val="left"/>
      <w:pPr>
        <w:ind w:left="1428" w:hanging="357"/>
      </w:pPr>
      <w:rPr>
        <w:rFonts w:hint="default"/>
      </w:rPr>
    </w:lvl>
    <w:lvl w:ilvl="5">
      <w:start w:val="1"/>
      <w:numFmt w:val="decimal"/>
      <w:lvlText w:val="%1.%2.%3.%4.%5.%6."/>
      <w:lvlJc w:val="left"/>
      <w:pPr>
        <w:ind w:left="1785" w:hanging="357"/>
      </w:pPr>
      <w:rPr>
        <w:rFonts w:hint="default"/>
      </w:rPr>
    </w:lvl>
    <w:lvl w:ilvl="6">
      <w:start w:val="1"/>
      <w:numFmt w:val="decimal"/>
      <w:lvlText w:val="%1.%2.%3.%4.%5.%6.%7."/>
      <w:lvlJc w:val="left"/>
      <w:pPr>
        <w:ind w:left="2142" w:hanging="357"/>
      </w:pPr>
      <w:rPr>
        <w:rFonts w:hint="default"/>
      </w:rPr>
    </w:lvl>
    <w:lvl w:ilvl="7">
      <w:start w:val="1"/>
      <w:numFmt w:val="decimal"/>
      <w:lvlText w:val="%1.%2.%3.%4.%5.%6.%7.%8."/>
      <w:lvlJc w:val="left"/>
      <w:pPr>
        <w:ind w:left="2499" w:hanging="357"/>
      </w:pPr>
      <w:rPr>
        <w:rFonts w:hint="default"/>
      </w:rPr>
    </w:lvl>
    <w:lvl w:ilvl="8">
      <w:start w:val="1"/>
      <w:numFmt w:val="decimal"/>
      <w:lvlText w:val="%1.%2.%3.%4.%5.%6.%7.%8.%9."/>
      <w:lvlJc w:val="left"/>
      <w:pPr>
        <w:ind w:left="2856" w:hanging="357"/>
      </w:pPr>
      <w:rPr>
        <w:rFonts w:hint="default"/>
      </w:rPr>
    </w:lvl>
  </w:abstractNum>
  <w:abstractNum w:abstractNumId="69" w15:restartNumberingAfterBreak="0">
    <w:nsid w:val="5B3E2871"/>
    <w:multiLevelType w:val="multilevel"/>
    <w:tmpl w:val="552257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6864EF"/>
    <w:multiLevelType w:val="multilevel"/>
    <w:tmpl w:val="6402F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F6D55"/>
    <w:multiLevelType w:val="multilevel"/>
    <w:tmpl w:val="6402F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ED4722"/>
    <w:multiLevelType w:val="multilevel"/>
    <w:tmpl w:val="59B285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8533BC"/>
    <w:multiLevelType w:val="hybridMultilevel"/>
    <w:tmpl w:val="D7D242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4" w15:restartNumberingAfterBreak="0">
    <w:nsid w:val="60420F53"/>
    <w:multiLevelType w:val="multilevel"/>
    <w:tmpl w:val="6402F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AD1771"/>
    <w:multiLevelType w:val="multilevel"/>
    <w:tmpl w:val="F1E4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FA6F59"/>
    <w:multiLevelType w:val="multilevel"/>
    <w:tmpl w:val="68006686"/>
    <w:styleLink w:val="Huidigelijst9"/>
    <w:lvl w:ilvl="0">
      <w:start w:val="1"/>
      <w:numFmt w:val="decimal"/>
      <w:lvlText w:val="%1."/>
      <w:lvlJc w:val="left"/>
      <w:pPr>
        <w:ind w:left="0" w:hanging="357"/>
      </w:pPr>
      <w:rPr>
        <w:rFonts w:hint="default"/>
      </w:rPr>
    </w:lvl>
    <w:lvl w:ilvl="1">
      <w:start w:val="1"/>
      <w:numFmt w:val="decimal"/>
      <w:lvlRestart w:val="0"/>
      <w:lvlText w:val="%1.%2."/>
      <w:lvlJc w:val="left"/>
      <w:pPr>
        <w:ind w:left="284" w:firstLine="640"/>
      </w:pPr>
      <w:rPr>
        <w:rFonts w:hint="default"/>
      </w:rPr>
    </w:lvl>
    <w:lvl w:ilvl="2">
      <w:start w:val="1"/>
      <w:numFmt w:val="decimal"/>
      <w:lvlRestart w:val="0"/>
      <w:lvlText w:val="%1.%2.%3."/>
      <w:lvlJc w:val="left"/>
      <w:pPr>
        <w:ind w:left="714" w:hanging="357"/>
      </w:pPr>
      <w:rPr>
        <w:rFonts w:hint="default"/>
      </w:rPr>
    </w:lvl>
    <w:lvl w:ilvl="3">
      <w:start w:val="1"/>
      <w:numFmt w:val="decimalZero"/>
      <w:lvlRestart w:val="0"/>
      <w:lvlText w:val="FR-%4"/>
      <w:lvlJc w:val="left"/>
      <w:pPr>
        <w:ind w:left="1071" w:hanging="357"/>
      </w:pPr>
      <w:rPr>
        <w:rFonts w:hint="default"/>
      </w:rPr>
    </w:lvl>
    <w:lvl w:ilvl="4">
      <w:start w:val="1"/>
      <w:numFmt w:val="decimal"/>
      <w:lvlText w:val="%1.%2.%3.%4.%5."/>
      <w:lvlJc w:val="left"/>
      <w:pPr>
        <w:ind w:left="1428" w:hanging="357"/>
      </w:pPr>
      <w:rPr>
        <w:rFonts w:hint="default"/>
      </w:rPr>
    </w:lvl>
    <w:lvl w:ilvl="5">
      <w:start w:val="1"/>
      <w:numFmt w:val="decimal"/>
      <w:lvlText w:val="%1.%2.%3.%4.%5.%6."/>
      <w:lvlJc w:val="left"/>
      <w:pPr>
        <w:ind w:left="1785" w:hanging="357"/>
      </w:pPr>
      <w:rPr>
        <w:rFonts w:hint="default"/>
      </w:rPr>
    </w:lvl>
    <w:lvl w:ilvl="6">
      <w:start w:val="1"/>
      <w:numFmt w:val="decimal"/>
      <w:lvlText w:val="%1.%2.%3.%4.%5.%6.%7."/>
      <w:lvlJc w:val="left"/>
      <w:pPr>
        <w:ind w:left="2142" w:hanging="357"/>
      </w:pPr>
      <w:rPr>
        <w:rFonts w:hint="default"/>
      </w:rPr>
    </w:lvl>
    <w:lvl w:ilvl="7">
      <w:start w:val="1"/>
      <w:numFmt w:val="decimal"/>
      <w:lvlText w:val="%1.%2.%3.%4.%5.%6.%7.%8."/>
      <w:lvlJc w:val="left"/>
      <w:pPr>
        <w:ind w:left="2499" w:hanging="357"/>
      </w:pPr>
      <w:rPr>
        <w:rFonts w:hint="default"/>
      </w:rPr>
    </w:lvl>
    <w:lvl w:ilvl="8">
      <w:start w:val="1"/>
      <w:numFmt w:val="decimal"/>
      <w:lvlText w:val="%1.%2.%3.%4.%5.%6.%7.%8.%9."/>
      <w:lvlJc w:val="left"/>
      <w:pPr>
        <w:ind w:left="2856" w:hanging="357"/>
      </w:pPr>
      <w:rPr>
        <w:rFonts w:hint="default"/>
      </w:rPr>
    </w:lvl>
  </w:abstractNum>
  <w:abstractNum w:abstractNumId="77" w15:restartNumberingAfterBreak="0">
    <w:nsid w:val="624A7783"/>
    <w:multiLevelType w:val="multilevel"/>
    <w:tmpl w:val="61EC10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380725"/>
    <w:multiLevelType w:val="multilevel"/>
    <w:tmpl w:val="8FD209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4B5F8B"/>
    <w:multiLevelType w:val="multilevel"/>
    <w:tmpl w:val="58DEB360"/>
    <w:lvl w:ilvl="0">
      <w:start w:val="1"/>
      <w:numFmt w:val="decimal"/>
      <w:lvlText w:val="%1."/>
      <w:lvlJc w:val="left"/>
      <w:pPr>
        <w:ind w:left="1437" w:hanging="360"/>
      </w:pPr>
      <w:rPr>
        <w:rFonts w:hint="default"/>
      </w:rPr>
    </w:lvl>
    <w:lvl w:ilvl="1">
      <w:start w:val="1"/>
      <w:numFmt w:val="decimal"/>
      <w:lvlText w:val="%1.%2."/>
      <w:lvlJc w:val="left"/>
      <w:pPr>
        <w:ind w:left="1791" w:hanging="357"/>
      </w:pPr>
      <w:rPr>
        <w:rFonts w:hint="default"/>
      </w:rPr>
    </w:lvl>
    <w:lvl w:ilvl="2">
      <w:start w:val="1"/>
      <w:numFmt w:val="decimal"/>
      <w:lvlText w:val="%1.%2.%3."/>
      <w:lvlJc w:val="left"/>
      <w:pPr>
        <w:ind w:left="2148" w:hanging="357"/>
      </w:pPr>
      <w:rPr>
        <w:rFonts w:hint="default"/>
      </w:rPr>
    </w:lvl>
    <w:lvl w:ilvl="3">
      <w:start w:val="1"/>
      <w:numFmt w:val="decimalZero"/>
      <w:lvlText w:val="FR-%4"/>
      <w:lvlJc w:val="left"/>
      <w:pPr>
        <w:ind w:left="2505" w:hanging="357"/>
      </w:pPr>
      <w:rPr>
        <w:rFonts w:hint="default"/>
      </w:rPr>
    </w:lvl>
    <w:lvl w:ilvl="4">
      <w:start w:val="1"/>
      <w:numFmt w:val="decimal"/>
      <w:lvlText w:val="%1.%2.%3.%4.%5."/>
      <w:lvlJc w:val="left"/>
      <w:pPr>
        <w:ind w:left="2862" w:hanging="357"/>
      </w:pPr>
      <w:rPr>
        <w:rFonts w:hint="default"/>
      </w:rPr>
    </w:lvl>
    <w:lvl w:ilvl="5">
      <w:start w:val="1"/>
      <w:numFmt w:val="decimal"/>
      <w:lvlText w:val="%1.%2.%3.%4.%5.%6."/>
      <w:lvlJc w:val="left"/>
      <w:pPr>
        <w:ind w:left="3219" w:hanging="357"/>
      </w:pPr>
      <w:rPr>
        <w:rFonts w:hint="default"/>
      </w:rPr>
    </w:lvl>
    <w:lvl w:ilvl="6">
      <w:start w:val="1"/>
      <w:numFmt w:val="decimal"/>
      <w:lvlText w:val="%1.%2.%3.%4.%5.%6.%7."/>
      <w:lvlJc w:val="left"/>
      <w:pPr>
        <w:ind w:left="3576" w:hanging="357"/>
      </w:pPr>
      <w:rPr>
        <w:rFonts w:hint="default"/>
      </w:rPr>
    </w:lvl>
    <w:lvl w:ilvl="7">
      <w:start w:val="1"/>
      <w:numFmt w:val="decimal"/>
      <w:lvlText w:val="%1.%2.%3.%4.%5.%6.%7.%8."/>
      <w:lvlJc w:val="left"/>
      <w:pPr>
        <w:ind w:left="3933" w:hanging="357"/>
      </w:pPr>
      <w:rPr>
        <w:rFonts w:hint="default"/>
      </w:rPr>
    </w:lvl>
    <w:lvl w:ilvl="8">
      <w:start w:val="1"/>
      <w:numFmt w:val="decimal"/>
      <w:lvlText w:val="%1.%2.%3.%4.%5.%6.%7.%8.%9."/>
      <w:lvlJc w:val="left"/>
      <w:pPr>
        <w:ind w:left="4290" w:hanging="357"/>
      </w:pPr>
      <w:rPr>
        <w:rFonts w:hint="default"/>
      </w:rPr>
    </w:lvl>
  </w:abstractNum>
  <w:abstractNum w:abstractNumId="80" w15:restartNumberingAfterBreak="0">
    <w:nsid w:val="68500BB0"/>
    <w:multiLevelType w:val="multilevel"/>
    <w:tmpl w:val="6402F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C80D25"/>
    <w:multiLevelType w:val="multilevel"/>
    <w:tmpl w:val="0350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5A5E17"/>
    <w:multiLevelType w:val="multilevel"/>
    <w:tmpl w:val="A09637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2E7FE5"/>
    <w:multiLevelType w:val="multilevel"/>
    <w:tmpl w:val="B606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AB7694"/>
    <w:multiLevelType w:val="multilevel"/>
    <w:tmpl w:val="C39AA5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584C6B"/>
    <w:multiLevelType w:val="multilevel"/>
    <w:tmpl w:val="EB885B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221D1F"/>
    <w:multiLevelType w:val="multilevel"/>
    <w:tmpl w:val="C7C465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7E4277"/>
    <w:multiLevelType w:val="multilevel"/>
    <w:tmpl w:val="8A16D890"/>
    <w:styleLink w:val="Huidigelijst10"/>
    <w:lvl w:ilvl="0">
      <w:start w:val="1"/>
      <w:numFmt w:val="decimal"/>
      <w:lvlText w:val="%1."/>
      <w:lvlJc w:val="left"/>
      <w:pPr>
        <w:ind w:left="0" w:hanging="357"/>
      </w:pPr>
      <w:rPr>
        <w:rFonts w:hint="default"/>
      </w:rPr>
    </w:lvl>
    <w:lvl w:ilvl="1">
      <w:start w:val="1"/>
      <w:numFmt w:val="decimal"/>
      <w:lvlRestart w:val="0"/>
      <w:lvlText w:val="%1.%2."/>
      <w:lvlJc w:val="left"/>
      <w:pPr>
        <w:ind w:left="284" w:firstLine="640"/>
      </w:pPr>
      <w:rPr>
        <w:rFonts w:hint="default"/>
      </w:rPr>
    </w:lvl>
    <w:lvl w:ilvl="2">
      <w:start w:val="1"/>
      <w:numFmt w:val="decimal"/>
      <w:lvlRestart w:val="0"/>
      <w:lvlText w:val="%1.%2.%3."/>
      <w:lvlJc w:val="left"/>
      <w:pPr>
        <w:ind w:left="714" w:hanging="357"/>
      </w:pPr>
      <w:rPr>
        <w:rFonts w:hint="default"/>
      </w:rPr>
    </w:lvl>
    <w:lvl w:ilvl="3">
      <w:start w:val="1"/>
      <w:numFmt w:val="decimalZero"/>
      <w:lvlRestart w:val="0"/>
      <w:lvlText w:val="FR-%4"/>
      <w:lvlJc w:val="left"/>
      <w:pPr>
        <w:ind w:left="1071" w:hanging="357"/>
      </w:pPr>
      <w:rPr>
        <w:rFonts w:hint="default"/>
      </w:rPr>
    </w:lvl>
    <w:lvl w:ilvl="4">
      <w:start w:val="1"/>
      <w:numFmt w:val="decimal"/>
      <w:lvlText w:val="%1.%2.%3.%4.%5."/>
      <w:lvlJc w:val="left"/>
      <w:pPr>
        <w:ind w:left="1428" w:hanging="357"/>
      </w:pPr>
      <w:rPr>
        <w:rFonts w:hint="default"/>
      </w:rPr>
    </w:lvl>
    <w:lvl w:ilvl="5">
      <w:start w:val="1"/>
      <w:numFmt w:val="decimal"/>
      <w:lvlText w:val="%1.%2.%3.%4.%5.%6."/>
      <w:lvlJc w:val="left"/>
      <w:pPr>
        <w:ind w:left="1785" w:hanging="357"/>
      </w:pPr>
      <w:rPr>
        <w:rFonts w:hint="default"/>
      </w:rPr>
    </w:lvl>
    <w:lvl w:ilvl="6">
      <w:start w:val="1"/>
      <w:numFmt w:val="decimal"/>
      <w:lvlText w:val="%1.%2.%3.%4.%5.%6.%7."/>
      <w:lvlJc w:val="left"/>
      <w:pPr>
        <w:ind w:left="2142" w:hanging="357"/>
      </w:pPr>
      <w:rPr>
        <w:rFonts w:hint="default"/>
      </w:rPr>
    </w:lvl>
    <w:lvl w:ilvl="7">
      <w:start w:val="1"/>
      <w:numFmt w:val="decimal"/>
      <w:lvlText w:val="%1.%2.%3.%4.%5.%6.%7.%8."/>
      <w:lvlJc w:val="left"/>
      <w:pPr>
        <w:ind w:left="2499" w:hanging="357"/>
      </w:pPr>
      <w:rPr>
        <w:rFonts w:hint="default"/>
      </w:rPr>
    </w:lvl>
    <w:lvl w:ilvl="8">
      <w:start w:val="1"/>
      <w:numFmt w:val="decimal"/>
      <w:lvlText w:val="%1.%2.%3.%4.%5.%6.%7.%8.%9."/>
      <w:lvlJc w:val="left"/>
      <w:pPr>
        <w:ind w:left="2856" w:hanging="357"/>
      </w:pPr>
      <w:rPr>
        <w:rFonts w:hint="default"/>
      </w:rPr>
    </w:lvl>
  </w:abstractNum>
  <w:abstractNum w:abstractNumId="88" w15:restartNumberingAfterBreak="0">
    <w:nsid w:val="73B837F0"/>
    <w:multiLevelType w:val="hybridMultilevel"/>
    <w:tmpl w:val="8E5265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9" w15:restartNumberingAfterBreak="0">
    <w:nsid w:val="76334FB8"/>
    <w:multiLevelType w:val="multilevel"/>
    <w:tmpl w:val="FD2ABDC8"/>
    <w:styleLink w:val="Huidigelijst7"/>
    <w:lvl w:ilvl="0">
      <w:start w:val="1"/>
      <w:numFmt w:val="decimal"/>
      <w:lvlText w:val="%1."/>
      <w:lvlJc w:val="left"/>
      <w:pPr>
        <w:ind w:left="-714" w:hanging="357"/>
      </w:pPr>
      <w:rPr>
        <w:rFonts w:hint="default"/>
      </w:rPr>
    </w:lvl>
    <w:lvl w:ilvl="1">
      <w:start w:val="1"/>
      <w:numFmt w:val="decimal"/>
      <w:lvlRestart w:val="0"/>
      <w:lvlText w:val="%1.%2."/>
      <w:lvlJc w:val="left"/>
      <w:pPr>
        <w:ind w:left="-357" w:hanging="357"/>
      </w:pPr>
      <w:rPr>
        <w:rFonts w:hint="default"/>
      </w:rPr>
    </w:lvl>
    <w:lvl w:ilvl="2">
      <w:start w:val="1"/>
      <w:numFmt w:val="decimal"/>
      <w:lvlRestart w:val="0"/>
      <w:lvlText w:val="%1.%2.%3."/>
      <w:lvlJc w:val="left"/>
      <w:pPr>
        <w:ind w:left="0" w:hanging="357"/>
      </w:pPr>
      <w:rPr>
        <w:rFonts w:hint="default"/>
      </w:rPr>
    </w:lvl>
    <w:lvl w:ilvl="3">
      <w:start w:val="1"/>
      <w:numFmt w:val="decimalZero"/>
      <w:lvlRestart w:val="0"/>
      <w:lvlText w:val="FR-%4"/>
      <w:lvlJc w:val="left"/>
      <w:pPr>
        <w:ind w:left="357"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1071" w:hanging="357"/>
      </w:pPr>
      <w:rPr>
        <w:rFonts w:hint="default"/>
      </w:rPr>
    </w:lvl>
    <w:lvl w:ilvl="6">
      <w:start w:val="1"/>
      <w:numFmt w:val="decimal"/>
      <w:lvlText w:val="%1.%2.%3.%4.%5.%6.%7."/>
      <w:lvlJc w:val="left"/>
      <w:pPr>
        <w:ind w:left="1428" w:hanging="357"/>
      </w:pPr>
      <w:rPr>
        <w:rFonts w:hint="default"/>
      </w:rPr>
    </w:lvl>
    <w:lvl w:ilvl="7">
      <w:start w:val="1"/>
      <w:numFmt w:val="decimal"/>
      <w:lvlText w:val="%1.%2.%3.%4.%5.%6.%7.%8."/>
      <w:lvlJc w:val="left"/>
      <w:pPr>
        <w:ind w:left="1785" w:hanging="357"/>
      </w:pPr>
      <w:rPr>
        <w:rFonts w:hint="default"/>
      </w:rPr>
    </w:lvl>
    <w:lvl w:ilvl="8">
      <w:start w:val="1"/>
      <w:numFmt w:val="decimal"/>
      <w:lvlText w:val="%1.%2.%3.%4.%5.%6.%7.%8.%9."/>
      <w:lvlJc w:val="left"/>
      <w:pPr>
        <w:ind w:left="2142" w:hanging="357"/>
      </w:pPr>
      <w:rPr>
        <w:rFonts w:hint="default"/>
      </w:rPr>
    </w:lvl>
  </w:abstractNum>
  <w:abstractNum w:abstractNumId="90" w15:restartNumberingAfterBreak="0">
    <w:nsid w:val="77B4174B"/>
    <w:multiLevelType w:val="multilevel"/>
    <w:tmpl w:val="552257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3366BA"/>
    <w:multiLevelType w:val="multilevel"/>
    <w:tmpl w:val="86AC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C41B2B"/>
    <w:multiLevelType w:val="multilevel"/>
    <w:tmpl w:val="D542E8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C01BDC"/>
    <w:multiLevelType w:val="hybridMultilevel"/>
    <w:tmpl w:val="DAF0E6A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62541267">
    <w:abstractNumId w:val="64"/>
  </w:num>
  <w:num w:numId="2" w16cid:durableId="493254975">
    <w:abstractNumId w:val="30"/>
  </w:num>
  <w:num w:numId="3" w16cid:durableId="1069498997">
    <w:abstractNumId w:val="17"/>
  </w:num>
  <w:num w:numId="4" w16cid:durableId="871189351">
    <w:abstractNumId w:val="62"/>
  </w:num>
  <w:num w:numId="5" w16cid:durableId="586499272">
    <w:abstractNumId w:val="78"/>
  </w:num>
  <w:num w:numId="6" w16cid:durableId="1282346555">
    <w:abstractNumId w:val="84"/>
  </w:num>
  <w:num w:numId="7" w16cid:durableId="812526879">
    <w:abstractNumId w:val="25"/>
  </w:num>
  <w:num w:numId="8" w16cid:durableId="1344167426">
    <w:abstractNumId w:val="36"/>
  </w:num>
  <w:num w:numId="9" w16cid:durableId="5836655">
    <w:abstractNumId w:val="41"/>
  </w:num>
  <w:num w:numId="10" w16cid:durableId="1547183211">
    <w:abstractNumId w:val="69"/>
  </w:num>
  <w:num w:numId="11" w16cid:durableId="835002099">
    <w:abstractNumId w:val="66"/>
  </w:num>
  <w:num w:numId="12" w16cid:durableId="1991712073">
    <w:abstractNumId w:val="16"/>
  </w:num>
  <w:num w:numId="13" w16cid:durableId="258299949">
    <w:abstractNumId w:val="29"/>
  </w:num>
  <w:num w:numId="14" w16cid:durableId="1102064797">
    <w:abstractNumId w:val="52"/>
  </w:num>
  <w:num w:numId="15" w16cid:durableId="253974300">
    <w:abstractNumId w:val="31"/>
  </w:num>
  <w:num w:numId="16" w16cid:durableId="1461265949">
    <w:abstractNumId w:val="14"/>
  </w:num>
  <w:num w:numId="17" w16cid:durableId="578489839">
    <w:abstractNumId w:val="77"/>
  </w:num>
  <w:num w:numId="18" w16cid:durableId="1639064539">
    <w:abstractNumId w:val="38"/>
  </w:num>
  <w:num w:numId="19" w16cid:durableId="1467048943">
    <w:abstractNumId w:val="35"/>
  </w:num>
  <w:num w:numId="20" w16cid:durableId="1729956142">
    <w:abstractNumId w:val="4"/>
  </w:num>
  <w:num w:numId="21" w16cid:durableId="1060517810">
    <w:abstractNumId w:val="56"/>
  </w:num>
  <w:num w:numId="22" w16cid:durableId="1958104114">
    <w:abstractNumId w:val="85"/>
  </w:num>
  <w:num w:numId="23" w16cid:durableId="1534461639">
    <w:abstractNumId w:val="82"/>
  </w:num>
  <w:num w:numId="24" w16cid:durableId="1253316555">
    <w:abstractNumId w:val="24"/>
  </w:num>
  <w:num w:numId="25" w16cid:durableId="2145543715">
    <w:abstractNumId w:val="5"/>
  </w:num>
  <w:num w:numId="26" w16cid:durableId="1573589221">
    <w:abstractNumId w:val="13"/>
  </w:num>
  <w:num w:numId="27" w16cid:durableId="355037779">
    <w:abstractNumId w:val="57"/>
  </w:num>
  <w:num w:numId="28" w16cid:durableId="1505975653">
    <w:abstractNumId w:val="21"/>
  </w:num>
  <w:num w:numId="29" w16cid:durableId="1025790549">
    <w:abstractNumId w:val="33"/>
  </w:num>
  <w:num w:numId="30" w16cid:durableId="709302188">
    <w:abstractNumId w:val="86"/>
  </w:num>
  <w:num w:numId="31" w16cid:durableId="730924375">
    <w:abstractNumId w:val="72"/>
  </w:num>
  <w:num w:numId="32" w16cid:durableId="958490995">
    <w:abstractNumId w:val="92"/>
  </w:num>
  <w:num w:numId="33" w16cid:durableId="1545290978">
    <w:abstractNumId w:val="34"/>
  </w:num>
  <w:num w:numId="34" w16cid:durableId="769854190">
    <w:abstractNumId w:val="9"/>
  </w:num>
  <w:num w:numId="35" w16cid:durableId="697122852">
    <w:abstractNumId w:val="39"/>
  </w:num>
  <w:num w:numId="36" w16cid:durableId="1439717649">
    <w:abstractNumId w:val="58"/>
  </w:num>
  <w:num w:numId="37" w16cid:durableId="2092922322">
    <w:abstractNumId w:val="70"/>
  </w:num>
  <w:num w:numId="38" w16cid:durableId="1623027867">
    <w:abstractNumId w:val="80"/>
  </w:num>
  <w:num w:numId="39" w16cid:durableId="955259899">
    <w:abstractNumId w:val="23"/>
  </w:num>
  <w:num w:numId="40" w16cid:durableId="1972708597">
    <w:abstractNumId w:val="74"/>
  </w:num>
  <w:num w:numId="41" w16cid:durableId="821896715">
    <w:abstractNumId w:val="27"/>
  </w:num>
  <w:num w:numId="42" w16cid:durableId="98720161">
    <w:abstractNumId w:val="50"/>
  </w:num>
  <w:num w:numId="43" w16cid:durableId="1725176054">
    <w:abstractNumId w:val="53"/>
  </w:num>
  <w:num w:numId="44" w16cid:durableId="940797575">
    <w:abstractNumId w:val="11"/>
  </w:num>
  <w:num w:numId="45" w16cid:durableId="1391154655">
    <w:abstractNumId w:val="71"/>
  </w:num>
  <w:num w:numId="46" w16cid:durableId="780342391">
    <w:abstractNumId w:val="55"/>
  </w:num>
  <w:num w:numId="47" w16cid:durableId="1297762328">
    <w:abstractNumId w:val="37"/>
  </w:num>
  <w:num w:numId="48" w16cid:durableId="231739263">
    <w:abstractNumId w:val="20"/>
  </w:num>
  <w:num w:numId="49" w16cid:durableId="582105329">
    <w:abstractNumId w:val="49"/>
  </w:num>
  <w:num w:numId="50" w16cid:durableId="511333563">
    <w:abstractNumId w:val="79"/>
  </w:num>
  <w:num w:numId="51" w16cid:durableId="842860961">
    <w:abstractNumId w:val="10"/>
  </w:num>
  <w:num w:numId="52" w16cid:durableId="1502694625">
    <w:abstractNumId w:val="60"/>
  </w:num>
  <w:num w:numId="53" w16cid:durableId="625887539">
    <w:abstractNumId w:val="54"/>
  </w:num>
  <w:num w:numId="54" w16cid:durableId="1907842058">
    <w:abstractNumId w:val="54"/>
    <w:lvlOverride w:ilvl="1">
      <w:startOverride w:val="1"/>
    </w:lvlOverride>
  </w:num>
  <w:num w:numId="55" w16cid:durableId="830100704">
    <w:abstractNumId w:val="15"/>
  </w:num>
  <w:num w:numId="56" w16cid:durableId="41751386">
    <w:abstractNumId w:val="15"/>
    <w:lvlOverride w:ilvl="1">
      <w:startOverride w:val="1"/>
    </w:lvlOverride>
  </w:num>
  <w:num w:numId="57" w16cid:durableId="1671133548">
    <w:abstractNumId w:val="75"/>
  </w:num>
  <w:num w:numId="58" w16cid:durableId="724716892">
    <w:abstractNumId w:val="81"/>
  </w:num>
  <w:num w:numId="59" w16cid:durableId="555432344">
    <w:abstractNumId w:val="2"/>
  </w:num>
  <w:num w:numId="60" w16cid:durableId="870729578">
    <w:abstractNumId w:val="32"/>
  </w:num>
  <w:num w:numId="61" w16cid:durableId="1059940001">
    <w:abstractNumId w:val="1"/>
  </w:num>
  <w:num w:numId="62" w16cid:durableId="2002388584">
    <w:abstractNumId w:val="83"/>
  </w:num>
  <w:num w:numId="63" w16cid:durableId="185992632">
    <w:abstractNumId w:val="51"/>
  </w:num>
  <w:num w:numId="64" w16cid:durableId="1144081133">
    <w:abstractNumId w:val="65"/>
  </w:num>
  <w:num w:numId="65" w16cid:durableId="140198250">
    <w:abstractNumId w:val="89"/>
  </w:num>
  <w:num w:numId="66" w16cid:durableId="1227841860">
    <w:abstractNumId w:val="22"/>
  </w:num>
  <w:num w:numId="67" w16cid:durableId="1845975446">
    <w:abstractNumId w:val="76"/>
  </w:num>
  <w:num w:numId="68" w16cid:durableId="42095557">
    <w:abstractNumId w:val="87"/>
  </w:num>
  <w:num w:numId="69" w16cid:durableId="1140809096">
    <w:abstractNumId w:val="42"/>
  </w:num>
  <w:num w:numId="70" w16cid:durableId="730426988">
    <w:abstractNumId w:val="19"/>
  </w:num>
  <w:num w:numId="71" w16cid:durableId="1795322196">
    <w:abstractNumId w:val="8"/>
  </w:num>
  <w:num w:numId="72" w16cid:durableId="14805876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254826301">
    <w:abstractNumId w:val="63"/>
  </w:num>
  <w:num w:numId="74" w16cid:durableId="197475248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832524172">
    <w:abstractNumId w:val="40"/>
  </w:num>
  <w:num w:numId="76" w16cid:durableId="82760136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52838872">
    <w:abstractNumId w:val="18"/>
  </w:num>
  <w:num w:numId="78" w16cid:durableId="1172062048">
    <w:abstractNumId w:val="91"/>
  </w:num>
  <w:num w:numId="79" w16cid:durableId="303123025">
    <w:abstractNumId w:val="3"/>
  </w:num>
  <w:num w:numId="80" w16cid:durableId="426081193">
    <w:abstractNumId w:val="68"/>
  </w:num>
  <w:num w:numId="81" w16cid:durableId="37049542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397364161">
    <w:abstractNumId w:val="59"/>
  </w:num>
  <w:num w:numId="83" w16cid:durableId="2063550609">
    <w:abstractNumId w:val="48"/>
  </w:num>
  <w:num w:numId="84" w16cid:durableId="1268343229">
    <w:abstractNumId w:val="28"/>
  </w:num>
  <w:num w:numId="85" w16cid:durableId="1999765718">
    <w:abstractNumId w:val="47"/>
  </w:num>
  <w:num w:numId="86" w16cid:durableId="1561675252">
    <w:abstractNumId w:val="46"/>
  </w:num>
  <w:num w:numId="87" w16cid:durableId="1237593910">
    <w:abstractNumId w:val="0"/>
  </w:num>
  <w:num w:numId="88" w16cid:durableId="1662343145">
    <w:abstractNumId w:val="30"/>
  </w:num>
  <w:num w:numId="89" w16cid:durableId="32385762">
    <w:abstractNumId w:val="12"/>
  </w:num>
  <w:num w:numId="90" w16cid:durableId="140949484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303042835">
    <w:abstractNumId w:val="30"/>
  </w:num>
  <w:num w:numId="92" w16cid:durableId="808976809">
    <w:abstractNumId w:val="61"/>
  </w:num>
  <w:num w:numId="93" w16cid:durableId="1296718317">
    <w:abstractNumId w:val="26"/>
  </w:num>
  <w:num w:numId="94" w16cid:durableId="1074817229">
    <w:abstractNumId w:val="30"/>
  </w:num>
  <w:num w:numId="95" w16cid:durableId="1251231142">
    <w:abstractNumId w:val="6"/>
  </w:num>
  <w:num w:numId="96" w16cid:durableId="1816291367">
    <w:abstractNumId w:val="88"/>
  </w:num>
  <w:num w:numId="97" w16cid:durableId="1128669330">
    <w:abstractNumId w:val="43"/>
  </w:num>
  <w:num w:numId="98" w16cid:durableId="205022865">
    <w:abstractNumId w:val="7"/>
  </w:num>
  <w:num w:numId="99" w16cid:durableId="1308128758">
    <w:abstractNumId w:val="90"/>
  </w:num>
  <w:num w:numId="100" w16cid:durableId="292636654">
    <w:abstractNumId w:val="45"/>
  </w:num>
  <w:num w:numId="101" w16cid:durableId="1947686565">
    <w:abstractNumId w:val="67"/>
  </w:num>
  <w:num w:numId="102" w16cid:durableId="1704478183">
    <w:abstractNumId w:val="93"/>
  </w:num>
  <w:num w:numId="103" w16cid:durableId="1781337691">
    <w:abstractNumId w:val="44"/>
  </w:num>
  <w:num w:numId="104" w16cid:durableId="1924147594">
    <w:abstractNumId w:val="73"/>
  </w:num>
  <w:numIdMacAtCleanup w:val="10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NotDisplayPageBoundaries/>
  <w:attachedTemplate r:id="rId1"/>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3F9"/>
    <w:rsid w:val="00002AC9"/>
    <w:rsid w:val="00004782"/>
    <w:rsid w:val="000069D7"/>
    <w:rsid w:val="00007487"/>
    <w:rsid w:val="00010FDB"/>
    <w:rsid w:val="00012B24"/>
    <w:rsid w:val="000176D0"/>
    <w:rsid w:val="000219C3"/>
    <w:rsid w:val="00022D49"/>
    <w:rsid w:val="00023D2B"/>
    <w:rsid w:val="0002624C"/>
    <w:rsid w:val="00030DD2"/>
    <w:rsid w:val="000320B1"/>
    <w:rsid w:val="000321EF"/>
    <w:rsid w:val="00032556"/>
    <w:rsid w:val="00032B53"/>
    <w:rsid w:val="00034A28"/>
    <w:rsid w:val="000374D9"/>
    <w:rsid w:val="00037DCD"/>
    <w:rsid w:val="00037FA6"/>
    <w:rsid w:val="0004051D"/>
    <w:rsid w:val="00040559"/>
    <w:rsid w:val="00040621"/>
    <w:rsid w:val="00040CF6"/>
    <w:rsid w:val="00044CD1"/>
    <w:rsid w:val="000469E3"/>
    <w:rsid w:val="000511BE"/>
    <w:rsid w:val="000528BA"/>
    <w:rsid w:val="00053053"/>
    <w:rsid w:val="0005740B"/>
    <w:rsid w:val="00057C69"/>
    <w:rsid w:val="00057E35"/>
    <w:rsid w:val="00061602"/>
    <w:rsid w:val="0006176F"/>
    <w:rsid w:val="00063038"/>
    <w:rsid w:val="00063F52"/>
    <w:rsid w:val="0007617E"/>
    <w:rsid w:val="0007702F"/>
    <w:rsid w:val="00077440"/>
    <w:rsid w:val="00077AD7"/>
    <w:rsid w:val="000831D9"/>
    <w:rsid w:val="000847AF"/>
    <w:rsid w:val="000862D9"/>
    <w:rsid w:val="00086305"/>
    <w:rsid w:val="00086415"/>
    <w:rsid w:val="00086DF4"/>
    <w:rsid w:val="00093986"/>
    <w:rsid w:val="000A1AE4"/>
    <w:rsid w:val="000A2031"/>
    <w:rsid w:val="000A3CA5"/>
    <w:rsid w:val="000A478E"/>
    <w:rsid w:val="000B03FE"/>
    <w:rsid w:val="000B0C28"/>
    <w:rsid w:val="000B2D3E"/>
    <w:rsid w:val="000B2DA5"/>
    <w:rsid w:val="000B32D0"/>
    <w:rsid w:val="000B7D31"/>
    <w:rsid w:val="000C0414"/>
    <w:rsid w:val="000C2291"/>
    <w:rsid w:val="000C368E"/>
    <w:rsid w:val="000C414A"/>
    <w:rsid w:val="000C6C9A"/>
    <w:rsid w:val="000D0A82"/>
    <w:rsid w:val="000D286E"/>
    <w:rsid w:val="000D33CF"/>
    <w:rsid w:val="000D3F90"/>
    <w:rsid w:val="000D4DE2"/>
    <w:rsid w:val="000D574A"/>
    <w:rsid w:val="000D5791"/>
    <w:rsid w:val="000D58FA"/>
    <w:rsid w:val="000D6A50"/>
    <w:rsid w:val="000E0CE5"/>
    <w:rsid w:val="000E2E3D"/>
    <w:rsid w:val="000E6480"/>
    <w:rsid w:val="000F033D"/>
    <w:rsid w:val="000F0907"/>
    <w:rsid w:val="000F3441"/>
    <w:rsid w:val="000F425E"/>
    <w:rsid w:val="000F4D7D"/>
    <w:rsid w:val="000F611B"/>
    <w:rsid w:val="000F6E3D"/>
    <w:rsid w:val="000F7AEA"/>
    <w:rsid w:val="0010227F"/>
    <w:rsid w:val="00102ADC"/>
    <w:rsid w:val="0010345E"/>
    <w:rsid w:val="00103675"/>
    <w:rsid w:val="00106B44"/>
    <w:rsid w:val="00106BA0"/>
    <w:rsid w:val="00107BB8"/>
    <w:rsid w:val="00107F61"/>
    <w:rsid w:val="00112087"/>
    <w:rsid w:val="001126C8"/>
    <w:rsid w:val="001126DB"/>
    <w:rsid w:val="00113634"/>
    <w:rsid w:val="00114316"/>
    <w:rsid w:val="00120522"/>
    <w:rsid w:val="0012406C"/>
    <w:rsid w:val="0012542A"/>
    <w:rsid w:val="00127B2B"/>
    <w:rsid w:val="0013026D"/>
    <w:rsid w:val="00130CE6"/>
    <w:rsid w:val="00133144"/>
    <w:rsid w:val="00134CFC"/>
    <w:rsid w:val="0014043F"/>
    <w:rsid w:val="001408A1"/>
    <w:rsid w:val="00140962"/>
    <w:rsid w:val="00141794"/>
    <w:rsid w:val="001436DB"/>
    <w:rsid w:val="00144C61"/>
    <w:rsid w:val="00146719"/>
    <w:rsid w:val="00146E39"/>
    <w:rsid w:val="001479DE"/>
    <w:rsid w:val="001503D1"/>
    <w:rsid w:val="001520A0"/>
    <w:rsid w:val="00153DD1"/>
    <w:rsid w:val="0015572D"/>
    <w:rsid w:val="001557A4"/>
    <w:rsid w:val="00157609"/>
    <w:rsid w:val="00157AF1"/>
    <w:rsid w:val="00157D7F"/>
    <w:rsid w:val="00166FA2"/>
    <w:rsid w:val="00172B9B"/>
    <w:rsid w:val="001756F1"/>
    <w:rsid w:val="00180383"/>
    <w:rsid w:val="00180F68"/>
    <w:rsid w:val="00181DAB"/>
    <w:rsid w:val="0018226C"/>
    <w:rsid w:val="001826FD"/>
    <w:rsid w:val="001829BF"/>
    <w:rsid w:val="00184BA0"/>
    <w:rsid w:val="00186F18"/>
    <w:rsid w:val="001878A7"/>
    <w:rsid w:val="001904CB"/>
    <w:rsid w:val="00191473"/>
    <w:rsid w:val="00191772"/>
    <w:rsid w:val="0019226F"/>
    <w:rsid w:val="00193AFA"/>
    <w:rsid w:val="00196A4F"/>
    <w:rsid w:val="001A0310"/>
    <w:rsid w:val="001A0988"/>
    <w:rsid w:val="001A1B7B"/>
    <w:rsid w:val="001A2BBD"/>
    <w:rsid w:val="001A3FAD"/>
    <w:rsid w:val="001B0157"/>
    <w:rsid w:val="001B4425"/>
    <w:rsid w:val="001B62AD"/>
    <w:rsid w:val="001B6A1A"/>
    <w:rsid w:val="001C1202"/>
    <w:rsid w:val="001C1769"/>
    <w:rsid w:val="001C2A63"/>
    <w:rsid w:val="001C4914"/>
    <w:rsid w:val="001C6D9B"/>
    <w:rsid w:val="001C776D"/>
    <w:rsid w:val="001C7B13"/>
    <w:rsid w:val="001D52B3"/>
    <w:rsid w:val="001D5458"/>
    <w:rsid w:val="001D5B5F"/>
    <w:rsid w:val="001D6A70"/>
    <w:rsid w:val="001D7701"/>
    <w:rsid w:val="001D7DD9"/>
    <w:rsid w:val="001E30C8"/>
    <w:rsid w:val="001E4337"/>
    <w:rsid w:val="001E7D75"/>
    <w:rsid w:val="001F1058"/>
    <w:rsid w:val="001F1F8A"/>
    <w:rsid w:val="001F4929"/>
    <w:rsid w:val="001F671B"/>
    <w:rsid w:val="002001B3"/>
    <w:rsid w:val="00200757"/>
    <w:rsid w:val="00204E2D"/>
    <w:rsid w:val="00204FEE"/>
    <w:rsid w:val="00206A06"/>
    <w:rsid w:val="00210564"/>
    <w:rsid w:val="00212897"/>
    <w:rsid w:val="00215C20"/>
    <w:rsid w:val="0021713B"/>
    <w:rsid w:val="00217C8A"/>
    <w:rsid w:val="00217E8F"/>
    <w:rsid w:val="0022337B"/>
    <w:rsid w:val="00223DD4"/>
    <w:rsid w:val="00225C7A"/>
    <w:rsid w:val="00226447"/>
    <w:rsid w:val="00232817"/>
    <w:rsid w:val="0023397A"/>
    <w:rsid w:val="00241746"/>
    <w:rsid w:val="00241D15"/>
    <w:rsid w:val="0024292E"/>
    <w:rsid w:val="0024525C"/>
    <w:rsid w:val="00245880"/>
    <w:rsid w:val="00247A4C"/>
    <w:rsid w:val="00251C31"/>
    <w:rsid w:val="00251D5C"/>
    <w:rsid w:val="00252597"/>
    <w:rsid w:val="00253595"/>
    <w:rsid w:val="002539F0"/>
    <w:rsid w:val="00264033"/>
    <w:rsid w:val="002668FE"/>
    <w:rsid w:val="00267294"/>
    <w:rsid w:val="00271509"/>
    <w:rsid w:val="0027157C"/>
    <w:rsid w:val="0027235A"/>
    <w:rsid w:val="00273B6A"/>
    <w:rsid w:val="002812E8"/>
    <w:rsid w:val="0028152C"/>
    <w:rsid w:val="00283B94"/>
    <w:rsid w:val="00284B86"/>
    <w:rsid w:val="00284BB4"/>
    <w:rsid w:val="00285BFD"/>
    <w:rsid w:val="00291317"/>
    <w:rsid w:val="0029171C"/>
    <w:rsid w:val="00294995"/>
    <w:rsid w:val="00295691"/>
    <w:rsid w:val="00296270"/>
    <w:rsid w:val="00297C0D"/>
    <w:rsid w:val="002A0723"/>
    <w:rsid w:val="002A2867"/>
    <w:rsid w:val="002A2BD2"/>
    <w:rsid w:val="002A2F76"/>
    <w:rsid w:val="002A45FE"/>
    <w:rsid w:val="002A5767"/>
    <w:rsid w:val="002A57FC"/>
    <w:rsid w:val="002A5A9E"/>
    <w:rsid w:val="002B0A51"/>
    <w:rsid w:val="002B43B4"/>
    <w:rsid w:val="002B6C09"/>
    <w:rsid w:val="002B72CA"/>
    <w:rsid w:val="002B76CF"/>
    <w:rsid w:val="002C5C86"/>
    <w:rsid w:val="002C5EAF"/>
    <w:rsid w:val="002C7292"/>
    <w:rsid w:val="002D03BA"/>
    <w:rsid w:val="002D1032"/>
    <w:rsid w:val="002D2345"/>
    <w:rsid w:val="002E0DBC"/>
    <w:rsid w:val="002E4068"/>
    <w:rsid w:val="002E4AE3"/>
    <w:rsid w:val="002E4DAF"/>
    <w:rsid w:val="002E54B3"/>
    <w:rsid w:val="002E56CC"/>
    <w:rsid w:val="002E6523"/>
    <w:rsid w:val="002E6F44"/>
    <w:rsid w:val="002E7900"/>
    <w:rsid w:val="002F00E4"/>
    <w:rsid w:val="002F10C7"/>
    <w:rsid w:val="002F11FA"/>
    <w:rsid w:val="002F1AE4"/>
    <w:rsid w:val="002F1CDA"/>
    <w:rsid w:val="002F209B"/>
    <w:rsid w:val="002F2278"/>
    <w:rsid w:val="002F3EEF"/>
    <w:rsid w:val="002F618F"/>
    <w:rsid w:val="002F6BF8"/>
    <w:rsid w:val="003000DE"/>
    <w:rsid w:val="00302FB4"/>
    <w:rsid w:val="00303212"/>
    <w:rsid w:val="00303D73"/>
    <w:rsid w:val="00310256"/>
    <w:rsid w:val="003104C9"/>
    <w:rsid w:val="00310561"/>
    <w:rsid w:val="003124F2"/>
    <w:rsid w:val="00314773"/>
    <w:rsid w:val="00317229"/>
    <w:rsid w:val="00320520"/>
    <w:rsid w:val="0032093C"/>
    <w:rsid w:val="00324BF5"/>
    <w:rsid w:val="00325DDA"/>
    <w:rsid w:val="00327482"/>
    <w:rsid w:val="00330682"/>
    <w:rsid w:val="003308DB"/>
    <w:rsid w:val="00330B00"/>
    <w:rsid w:val="003325FC"/>
    <w:rsid w:val="0033267C"/>
    <w:rsid w:val="00334919"/>
    <w:rsid w:val="003349E3"/>
    <w:rsid w:val="00344EA0"/>
    <w:rsid w:val="00346CA2"/>
    <w:rsid w:val="00347D6B"/>
    <w:rsid w:val="0035020E"/>
    <w:rsid w:val="00352D51"/>
    <w:rsid w:val="0035433B"/>
    <w:rsid w:val="00355246"/>
    <w:rsid w:val="0035609A"/>
    <w:rsid w:val="003560D6"/>
    <w:rsid w:val="00360447"/>
    <w:rsid w:val="003614B0"/>
    <w:rsid w:val="0036262E"/>
    <w:rsid w:val="003637BE"/>
    <w:rsid w:val="00364BCA"/>
    <w:rsid w:val="00366AE4"/>
    <w:rsid w:val="00370294"/>
    <w:rsid w:val="00371FB4"/>
    <w:rsid w:val="0037253A"/>
    <w:rsid w:val="003745C6"/>
    <w:rsid w:val="00374D0A"/>
    <w:rsid w:val="003754E5"/>
    <w:rsid w:val="00375631"/>
    <w:rsid w:val="0037751D"/>
    <w:rsid w:val="00377AC4"/>
    <w:rsid w:val="0038045A"/>
    <w:rsid w:val="00380822"/>
    <w:rsid w:val="003808B1"/>
    <w:rsid w:val="003808E4"/>
    <w:rsid w:val="00381183"/>
    <w:rsid w:val="00383D62"/>
    <w:rsid w:val="00385EA6"/>
    <w:rsid w:val="003909F2"/>
    <w:rsid w:val="0039121D"/>
    <w:rsid w:val="00392829"/>
    <w:rsid w:val="0039357F"/>
    <w:rsid w:val="00394A4D"/>
    <w:rsid w:val="0039636E"/>
    <w:rsid w:val="00397829"/>
    <w:rsid w:val="00397EF5"/>
    <w:rsid w:val="003A08E0"/>
    <w:rsid w:val="003A0A13"/>
    <w:rsid w:val="003A0EB4"/>
    <w:rsid w:val="003A4860"/>
    <w:rsid w:val="003A4FDE"/>
    <w:rsid w:val="003A5231"/>
    <w:rsid w:val="003B08B3"/>
    <w:rsid w:val="003B0CA9"/>
    <w:rsid w:val="003B2FD7"/>
    <w:rsid w:val="003B63C7"/>
    <w:rsid w:val="003B6906"/>
    <w:rsid w:val="003B6CBC"/>
    <w:rsid w:val="003B7A58"/>
    <w:rsid w:val="003C2CE3"/>
    <w:rsid w:val="003C3485"/>
    <w:rsid w:val="003C7B5A"/>
    <w:rsid w:val="003D060D"/>
    <w:rsid w:val="003D1AFD"/>
    <w:rsid w:val="003D275D"/>
    <w:rsid w:val="003D4047"/>
    <w:rsid w:val="003D46CD"/>
    <w:rsid w:val="003D47E7"/>
    <w:rsid w:val="003D5A76"/>
    <w:rsid w:val="003D6B56"/>
    <w:rsid w:val="003D6B83"/>
    <w:rsid w:val="003D6C07"/>
    <w:rsid w:val="003D7851"/>
    <w:rsid w:val="003E005D"/>
    <w:rsid w:val="003E2086"/>
    <w:rsid w:val="003E32D7"/>
    <w:rsid w:val="003E388F"/>
    <w:rsid w:val="003E412C"/>
    <w:rsid w:val="003E5705"/>
    <w:rsid w:val="003E6E7B"/>
    <w:rsid w:val="003F0EF4"/>
    <w:rsid w:val="003F24BE"/>
    <w:rsid w:val="003F26C0"/>
    <w:rsid w:val="003F29D5"/>
    <w:rsid w:val="003F50A3"/>
    <w:rsid w:val="003F5966"/>
    <w:rsid w:val="003F5BAE"/>
    <w:rsid w:val="003F5CE4"/>
    <w:rsid w:val="003F650F"/>
    <w:rsid w:val="003F673E"/>
    <w:rsid w:val="0040306A"/>
    <w:rsid w:val="00403BAD"/>
    <w:rsid w:val="0040446A"/>
    <w:rsid w:val="004045FE"/>
    <w:rsid w:val="0040523A"/>
    <w:rsid w:val="004075F1"/>
    <w:rsid w:val="0041092C"/>
    <w:rsid w:val="004129D5"/>
    <w:rsid w:val="00413B6C"/>
    <w:rsid w:val="00416027"/>
    <w:rsid w:val="00416636"/>
    <w:rsid w:val="004177C0"/>
    <w:rsid w:val="004210C7"/>
    <w:rsid w:val="00421999"/>
    <w:rsid w:val="0042549C"/>
    <w:rsid w:val="00425B7D"/>
    <w:rsid w:val="004272C6"/>
    <w:rsid w:val="0043069B"/>
    <w:rsid w:val="00430F32"/>
    <w:rsid w:val="0043300B"/>
    <w:rsid w:val="00434194"/>
    <w:rsid w:val="004418BC"/>
    <w:rsid w:val="00442A20"/>
    <w:rsid w:val="004446AD"/>
    <w:rsid w:val="004458B6"/>
    <w:rsid w:val="0044666A"/>
    <w:rsid w:val="004510DF"/>
    <w:rsid w:val="004527FD"/>
    <w:rsid w:val="00456E21"/>
    <w:rsid w:val="004579A6"/>
    <w:rsid w:val="004640E2"/>
    <w:rsid w:val="00465850"/>
    <w:rsid w:val="0046737A"/>
    <w:rsid w:val="00467C47"/>
    <w:rsid w:val="00471087"/>
    <w:rsid w:val="00472156"/>
    <w:rsid w:val="004741D7"/>
    <w:rsid w:val="00474E94"/>
    <w:rsid w:val="00475BA8"/>
    <w:rsid w:val="004778BF"/>
    <w:rsid w:val="00480EFB"/>
    <w:rsid w:val="004816BD"/>
    <w:rsid w:val="00482E74"/>
    <w:rsid w:val="00486843"/>
    <w:rsid w:val="004875EC"/>
    <w:rsid w:val="00487721"/>
    <w:rsid w:val="004901F3"/>
    <w:rsid w:val="00490A5B"/>
    <w:rsid w:val="00490BEC"/>
    <w:rsid w:val="00491253"/>
    <w:rsid w:val="004926B2"/>
    <w:rsid w:val="004945C9"/>
    <w:rsid w:val="00497B07"/>
    <w:rsid w:val="004A0016"/>
    <w:rsid w:val="004A1EBE"/>
    <w:rsid w:val="004A2832"/>
    <w:rsid w:val="004A572E"/>
    <w:rsid w:val="004B13E0"/>
    <w:rsid w:val="004B1F32"/>
    <w:rsid w:val="004B2F65"/>
    <w:rsid w:val="004B3065"/>
    <w:rsid w:val="004B342D"/>
    <w:rsid w:val="004B3F1B"/>
    <w:rsid w:val="004B4C9C"/>
    <w:rsid w:val="004B60CE"/>
    <w:rsid w:val="004B652B"/>
    <w:rsid w:val="004B66C3"/>
    <w:rsid w:val="004B6A4D"/>
    <w:rsid w:val="004B7DA1"/>
    <w:rsid w:val="004C1C63"/>
    <w:rsid w:val="004C23C9"/>
    <w:rsid w:val="004C24F0"/>
    <w:rsid w:val="004C2E5B"/>
    <w:rsid w:val="004D018A"/>
    <w:rsid w:val="004D0685"/>
    <w:rsid w:val="004D0BD9"/>
    <w:rsid w:val="004D0CA8"/>
    <w:rsid w:val="004D18A9"/>
    <w:rsid w:val="004D1D72"/>
    <w:rsid w:val="004D497F"/>
    <w:rsid w:val="004D4B79"/>
    <w:rsid w:val="004D674D"/>
    <w:rsid w:val="004D7365"/>
    <w:rsid w:val="004D7409"/>
    <w:rsid w:val="004E183C"/>
    <w:rsid w:val="004E2A27"/>
    <w:rsid w:val="004E3CE7"/>
    <w:rsid w:val="004E7145"/>
    <w:rsid w:val="004F06C0"/>
    <w:rsid w:val="004F1395"/>
    <w:rsid w:val="004F2BFB"/>
    <w:rsid w:val="004F32F2"/>
    <w:rsid w:val="004F3C71"/>
    <w:rsid w:val="004F53FF"/>
    <w:rsid w:val="004F59B7"/>
    <w:rsid w:val="004F5EB9"/>
    <w:rsid w:val="005009A2"/>
    <w:rsid w:val="00500F93"/>
    <w:rsid w:val="00505204"/>
    <w:rsid w:val="00513863"/>
    <w:rsid w:val="00520E96"/>
    <w:rsid w:val="005212AF"/>
    <w:rsid w:val="005219EB"/>
    <w:rsid w:val="005237D0"/>
    <w:rsid w:val="00525197"/>
    <w:rsid w:val="00525B26"/>
    <w:rsid w:val="0052664F"/>
    <w:rsid w:val="0052795F"/>
    <w:rsid w:val="00527A8F"/>
    <w:rsid w:val="00532C7D"/>
    <w:rsid w:val="005402B3"/>
    <w:rsid w:val="00541907"/>
    <w:rsid w:val="0054229D"/>
    <w:rsid w:val="00542D03"/>
    <w:rsid w:val="005505BD"/>
    <w:rsid w:val="00557285"/>
    <w:rsid w:val="00557E14"/>
    <w:rsid w:val="00561441"/>
    <w:rsid w:val="0056206C"/>
    <w:rsid w:val="00565747"/>
    <w:rsid w:val="00565CEC"/>
    <w:rsid w:val="00566FBF"/>
    <w:rsid w:val="00571CDF"/>
    <w:rsid w:val="00572EF7"/>
    <w:rsid w:val="005731FF"/>
    <w:rsid w:val="00573598"/>
    <w:rsid w:val="00574E8F"/>
    <w:rsid w:val="005819FC"/>
    <w:rsid w:val="00581B03"/>
    <w:rsid w:val="00582D73"/>
    <w:rsid w:val="00585B5B"/>
    <w:rsid w:val="00590C76"/>
    <w:rsid w:val="00593183"/>
    <w:rsid w:val="00596674"/>
    <w:rsid w:val="00597231"/>
    <w:rsid w:val="005A10A4"/>
    <w:rsid w:val="005A2FB7"/>
    <w:rsid w:val="005A3691"/>
    <w:rsid w:val="005A4D2C"/>
    <w:rsid w:val="005A4EDB"/>
    <w:rsid w:val="005A5799"/>
    <w:rsid w:val="005B01A0"/>
    <w:rsid w:val="005B11B3"/>
    <w:rsid w:val="005B1EF5"/>
    <w:rsid w:val="005B4C38"/>
    <w:rsid w:val="005B531B"/>
    <w:rsid w:val="005B6C3B"/>
    <w:rsid w:val="005B7456"/>
    <w:rsid w:val="005C0086"/>
    <w:rsid w:val="005C08E9"/>
    <w:rsid w:val="005C08F3"/>
    <w:rsid w:val="005C41BA"/>
    <w:rsid w:val="005C473F"/>
    <w:rsid w:val="005C4AB6"/>
    <w:rsid w:val="005C521A"/>
    <w:rsid w:val="005C73AF"/>
    <w:rsid w:val="005D0D61"/>
    <w:rsid w:val="005D1C65"/>
    <w:rsid w:val="005D2EBC"/>
    <w:rsid w:val="005D5607"/>
    <w:rsid w:val="005D7B94"/>
    <w:rsid w:val="005E07FE"/>
    <w:rsid w:val="005E08F9"/>
    <w:rsid w:val="005E0A45"/>
    <w:rsid w:val="005E23AA"/>
    <w:rsid w:val="005E32F4"/>
    <w:rsid w:val="005E44A6"/>
    <w:rsid w:val="005E7DEA"/>
    <w:rsid w:val="005F40C7"/>
    <w:rsid w:val="005F6306"/>
    <w:rsid w:val="00601E53"/>
    <w:rsid w:val="006046AB"/>
    <w:rsid w:val="00606747"/>
    <w:rsid w:val="00607543"/>
    <w:rsid w:val="00607699"/>
    <w:rsid w:val="006103C6"/>
    <w:rsid w:val="00611AF5"/>
    <w:rsid w:val="006156D7"/>
    <w:rsid w:val="0062187A"/>
    <w:rsid w:val="00621968"/>
    <w:rsid w:val="00621D3D"/>
    <w:rsid w:val="006248D4"/>
    <w:rsid w:val="00624A43"/>
    <w:rsid w:val="00626BB1"/>
    <w:rsid w:val="00630CB3"/>
    <w:rsid w:val="0063169F"/>
    <w:rsid w:val="00633E27"/>
    <w:rsid w:val="00634829"/>
    <w:rsid w:val="00636C7C"/>
    <w:rsid w:val="00637386"/>
    <w:rsid w:val="006406AE"/>
    <w:rsid w:val="0064516A"/>
    <w:rsid w:val="006500BB"/>
    <w:rsid w:val="00650228"/>
    <w:rsid w:val="006512A3"/>
    <w:rsid w:val="00651C20"/>
    <w:rsid w:val="00651FDD"/>
    <w:rsid w:val="00653CE5"/>
    <w:rsid w:val="00654F7C"/>
    <w:rsid w:val="0065602E"/>
    <w:rsid w:val="006571A8"/>
    <w:rsid w:val="00657FE1"/>
    <w:rsid w:val="0066209C"/>
    <w:rsid w:val="00663149"/>
    <w:rsid w:val="00664CD9"/>
    <w:rsid w:val="0066503B"/>
    <w:rsid w:val="00665B32"/>
    <w:rsid w:val="00665CA9"/>
    <w:rsid w:val="006705F2"/>
    <w:rsid w:val="0067214F"/>
    <w:rsid w:val="006733C5"/>
    <w:rsid w:val="0067444C"/>
    <w:rsid w:val="00677DDC"/>
    <w:rsid w:val="006912A8"/>
    <w:rsid w:val="006924EB"/>
    <w:rsid w:val="0069561B"/>
    <w:rsid w:val="00696B06"/>
    <w:rsid w:val="006A1EE3"/>
    <w:rsid w:val="006A1EF0"/>
    <w:rsid w:val="006A39B0"/>
    <w:rsid w:val="006A7D60"/>
    <w:rsid w:val="006A7E3B"/>
    <w:rsid w:val="006B1012"/>
    <w:rsid w:val="006B1981"/>
    <w:rsid w:val="006B1B53"/>
    <w:rsid w:val="006B5229"/>
    <w:rsid w:val="006B6A87"/>
    <w:rsid w:val="006B7916"/>
    <w:rsid w:val="006C0680"/>
    <w:rsid w:val="006C3F62"/>
    <w:rsid w:val="006C5FE8"/>
    <w:rsid w:val="006C6222"/>
    <w:rsid w:val="006D01AB"/>
    <w:rsid w:val="006D15C6"/>
    <w:rsid w:val="006D5779"/>
    <w:rsid w:val="006D6C20"/>
    <w:rsid w:val="006E0941"/>
    <w:rsid w:val="006E0D4B"/>
    <w:rsid w:val="006E18B2"/>
    <w:rsid w:val="006E1AC8"/>
    <w:rsid w:val="006E1AE0"/>
    <w:rsid w:val="006E28D6"/>
    <w:rsid w:val="006E3BAB"/>
    <w:rsid w:val="006E3C2D"/>
    <w:rsid w:val="006E4436"/>
    <w:rsid w:val="006E458C"/>
    <w:rsid w:val="006E67D4"/>
    <w:rsid w:val="006E7115"/>
    <w:rsid w:val="006E718E"/>
    <w:rsid w:val="006E721A"/>
    <w:rsid w:val="006E7242"/>
    <w:rsid w:val="006F168A"/>
    <w:rsid w:val="006F521D"/>
    <w:rsid w:val="00702648"/>
    <w:rsid w:val="00702E1D"/>
    <w:rsid w:val="0070367F"/>
    <w:rsid w:val="00704424"/>
    <w:rsid w:val="007058DF"/>
    <w:rsid w:val="007071E9"/>
    <w:rsid w:val="00710E29"/>
    <w:rsid w:val="00712836"/>
    <w:rsid w:val="00714694"/>
    <w:rsid w:val="00714DF1"/>
    <w:rsid w:val="00717822"/>
    <w:rsid w:val="00717999"/>
    <w:rsid w:val="00720A84"/>
    <w:rsid w:val="00721F00"/>
    <w:rsid w:val="007238A1"/>
    <w:rsid w:val="00726B5C"/>
    <w:rsid w:val="0072746C"/>
    <w:rsid w:val="00727566"/>
    <w:rsid w:val="00727CE3"/>
    <w:rsid w:val="00730A4E"/>
    <w:rsid w:val="00732097"/>
    <w:rsid w:val="00732D2E"/>
    <w:rsid w:val="00733435"/>
    <w:rsid w:val="00736D86"/>
    <w:rsid w:val="00741F08"/>
    <w:rsid w:val="007454F5"/>
    <w:rsid w:val="007458DE"/>
    <w:rsid w:val="00746557"/>
    <w:rsid w:val="00753EA3"/>
    <w:rsid w:val="007568C3"/>
    <w:rsid w:val="007576CD"/>
    <w:rsid w:val="00757C29"/>
    <w:rsid w:val="00761853"/>
    <w:rsid w:val="00761FE3"/>
    <w:rsid w:val="007627B7"/>
    <w:rsid w:val="00762A3A"/>
    <w:rsid w:val="00764791"/>
    <w:rsid w:val="0076545C"/>
    <w:rsid w:val="007655DE"/>
    <w:rsid w:val="007661FD"/>
    <w:rsid w:val="0076652E"/>
    <w:rsid w:val="0076727D"/>
    <w:rsid w:val="00771790"/>
    <w:rsid w:val="00771AC5"/>
    <w:rsid w:val="00772E5B"/>
    <w:rsid w:val="00775762"/>
    <w:rsid w:val="00775A35"/>
    <w:rsid w:val="00777406"/>
    <w:rsid w:val="00781896"/>
    <w:rsid w:val="00783126"/>
    <w:rsid w:val="007832B1"/>
    <w:rsid w:val="0078397A"/>
    <w:rsid w:val="00785F0E"/>
    <w:rsid w:val="0079139E"/>
    <w:rsid w:val="007924F0"/>
    <w:rsid w:val="00793658"/>
    <w:rsid w:val="00794B1C"/>
    <w:rsid w:val="00795E41"/>
    <w:rsid w:val="0079637D"/>
    <w:rsid w:val="00796CD6"/>
    <w:rsid w:val="007975E0"/>
    <w:rsid w:val="00797C52"/>
    <w:rsid w:val="007A2D8D"/>
    <w:rsid w:val="007A415D"/>
    <w:rsid w:val="007A4172"/>
    <w:rsid w:val="007B0066"/>
    <w:rsid w:val="007B107B"/>
    <w:rsid w:val="007B26A9"/>
    <w:rsid w:val="007B3297"/>
    <w:rsid w:val="007B3C46"/>
    <w:rsid w:val="007B50AE"/>
    <w:rsid w:val="007B629D"/>
    <w:rsid w:val="007B67E5"/>
    <w:rsid w:val="007B6D5E"/>
    <w:rsid w:val="007C0E02"/>
    <w:rsid w:val="007C11E5"/>
    <w:rsid w:val="007C4A13"/>
    <w:rsid w:val="007C59B5"/>
    <w:rsid w:val="007C6919"/>
    <w:rsid w:val="007C6AFC"/>
    <w:rsid w:val="007C7C02"/>
    <w:rsid w:val="007D0428"/>
    <w:rsid w:val="007D115B"/>
    <w:rsid w:val="007D2610"/>
    <w:rsid w:val="007D298D"/>
    <w:rsid w:val="007D468F"/>
    <w:rsid w:val="007D5B21"/>
    <w:rsid w:val="007D72FB"/>
    <w:rsid w:val="007E27D8"/>
    <w:rsid w:val="007E38D3"/>
    <w:rsid w:val="007E3FB7"/>
    <w:rsid w:val="007E50F8"/>
    <w:rsid w:val="007E60CA"/>
    <w:rsid w:val="007E7D83"/>
    <w:rsid w:val="007F14F3"/>
    <w:rsid w:val="007F2FB5"/>
    <w:rsid w:val="007F3F46"/>
    <w:rsid w:val="007F6DAA"/>
    <w:rsid w:val="007F724A"/>
    <w:rsid w:val="00805112"/>
    <w:rsid w:val="0080640E"/>
    <w:rsid w:val="00807832"/>
    <w:rsid w:val="00807B5C"/>
    <w:rsid w:val="008102F4"/>
    <w:rsid w:val="00810894"/>
    <w:rsid w:val="008113F9"/>
    <w:rsid w:val="00813C12"/>
    <w:rsid w:val="00814F85"/>
    <w:rsid w:val="0082017F"/>
    <w:rsid w:val="00822723"/>
    <w:rsid w:val="00823526"/>
    <w:rsid w:val="00824BCD"/>
    <w:rsid w:val="00826412"/>
    <w:rsid w:val="00827A77"/>
    <w:rsid w:val="00827A8B"/>
    <w:rsid w:val="00830D2D"/>
    <w:rsid w:val="008323F6"/>
    <w:rsid w:val="008332E7"/>
    <w:rsid w:val="00837D51"/>
    <w:rsid w:val="008403E4"/>
    <w:rsid w:val="008406D9"/>
    <w:rsid w:val="0084515F"/>
    <w:rsid w:val="0084524D"/>
    <w:rsid w:val="00845CD8"/>
    <w:rsid w:val="008466F9"/>
    <w:rsid w:val="00846D8C"/>
    <w:rsid w:val="008470A6"/>
    <w:rsid w:val="008500CB"/>
    <w:rsid w:val="008501DD"/>
    <w:rsid w:val="008521C6"/>
    <w:rsid w:val="008541D6"/>
    <w:rsid w:val="00854A56"/>
    <w:rsid w:val="0085659D"/>
    <w:rsid w:val="00856912"/>
    <w:rsid w:val="00856E8F"/>
    <w:rsid w:val="0085780C"/>
    <w:rsid w:val="008578D9"/>
    <w:rsid w:val="00857F99"/>
    <w:rsid w:val="00862EB0"/>
    <w:rsid w:val="00863464"/>
    <w:rsid w:val="0086766D"/>
    <w:rsid w:val="00870798"/>
    <w:rsid w:val="00871E3E"/>
    <w:rsid w:val="008727B0"/>
    <w:rsid w:val="008728DB"/>
    <w:rsid w:val="00872B4E"/>
    <w:rsid w:val="008745A8"/>
    <w:rsid w:val="00875221"/>
    <w:rsid w:val="0088139A"/>
    <w:rsid w:val="00882A0C"/>
    <w:rsid w:val="008844A6"/>
    <w:rsid w:val="008872BF"/>
    <w:rsid w:val="00887F64"/>
    <w:rsid w:val="00890432"/>
    <w:rsid w:val="008906A7"/>
    <w:rsid w:val="0089137F"/>
    <w:rsid w:val="00894319"/>
    <w:rsid w:val="0089521D"/>
    <w:rsid w:val="00895EA2"/>
    <w:rsid w:val="00896BDF"/>
    <w:rsid w:val="008970D6"/>
    <w:rsid w:val="0089711E"/>
    <w:rsid w:val="008974BE"/>
    <w:rsid w:val="00897B82"/>
    <w:rsid w:val="00897F6A"/>
    <w:rsid w:val="008A0B33"/>
    <w:rsid w:val="008A248B"/>
    <w:rsid w:val="008A3EAC"/>
    <w:rsid w:val="008A5301"/>
    <w:rsid w:val="008B2BA4"/>
    <w:rsid w:val="008B2C23"/>
    <w:rsid w:val="008B2CF5"/>
    <w:rsid w:val="008B4033"/>
    <w:rsid w:val="008B4DE4"/>
    <w:rsid w:val="008B4ED6"/>
    <w:rsid w:val="008B56AD"/>
    <w:rsid w:val="008B6AA6"/>
    <w:rsid w:val="008C1706"/>
    <w:rsid w:val="008C336D"/>
    <w:rsid w:val="008C522C"/>
    <w:rsid w:val="008C54CE"/>
    <w:rsid w:val="008C6A61"/>
    <w:rsid w:val="008C6D68"/>
    <w:rsid w:val="008D1BAA"/>
    <w:rsid w:val="008D3A20"/>
    <w:rsid w:val="008D65FB"/>
    <w:rsid w:val="008D77B1"/>
    <w:rsid w:val="008E418E"/>
    <w:rsid w:val="008E5C92"/>
    <w:rsid w:val="008E60BB"/>
    <w:rsid w:val="008E6D04"/>
    <w:rsid w:val="008F073F"/>
    <w:rsid w:val="008F4096"/>
    <w:rsid w:val="008F5C18"/>
    <w:rsid w:val="0090192E"/>
    <w:rsid w:val="009030ED"/>
    <w:rsid w:val="00904CED"/>
    <w:rsid w:val="0090543B"/>
    <w:rsid w:val="009054CA"/>
    <w:rsid w:val="0090562E"/>
    <w:rsid w:val="00906EF2"/>
    <w:rsid w:val="00910638"/>
    <w:rsid w:val="00911A70"/>
    <w:rsid w:val="0091310A"/>
    <w:rsid w:val="009149AE"/>
    <w:rsid w:val="00915167"/>
    <w:rsid w:val="009211EB"/>
    <w:rsid w:val="00921753"/>
    <w:rsid w:val="0092176A"/>
    <w:rsid w:val="00922F61"/>
    <w:rsid w:val="009230F4"/>
    <w:rsid w:val="00923851"/>
    <w:rsid w:val="00924798"/>
    <w:rsid w:val="00925F6F"/>
    <w:rsid w:val="009279E3"/>
    <w:rsid w:val="009331EA"/>
    <w:rsid w:val="0093387C"/>
    <w:rsid w:val="009365D0"/>
    <w:rsid w:val="00937A9B"/>
    <w:rsid w:val="0094139B"/>
    <w:rsid w:val="009436AC"/>
    <w:rsid w:val="00944DDF"/>
    <w:rsid w:val="009451AC"/>
    <w:rsid w:val="0094582E"/>
    <w:rsid w:val="00945F53"/>
    <w:rsid w:val="00946084"/>
    <w:rsid w:val="009463F3"/>
    <w:rsid w:val="00946A94"/>
    <w:rsid w:val="00950961"/>
    <w:rsid w:val="00952EE9"/>
    <w:rsid w:val="00952FCE"/>
    <w:rsid w:val="00954184"/>
    <w:rsid w:val="00955F4E"/>
    <w:rsid w:val="00960CB9"/>
    <w:rsid w:val="009623BD"/>
    <w:rsid w:val="009642FA"/>
    <w:rsid w:val="009650AA"/>
    <w:rsid w:val="00965D27"/>
    <w:rsid w:val="00966360"/>
    <w:rsid w:val="0096735C"/>
    <w:rsid w:val="009708CE"/>
    <w:rsid w:val="00971D5E"/>
    <w:rsid w:val="00972872"/>
    <w:rsid w:val="009751FC"/>
    <w:rsid w:val="009759A9"/>
    <w:rsid w:val="00975FEB"/>
    <w:rsid w:val="009765A6"/>
    <w:rsid w:val="00977DAF"/>
    <w:rsid w:val="009816DC"/>
    <w:rsid w:val="00981BA4"/>
    <w:rsid w:val="00983B1D"/>
    <w:rsid w:val="00986A26"/>
    <w:rsid w:val="009911C4"/>
    <w:rsid w:val="00996B21"/>
    <w:rsid w:val="00996F30"/>
    <w:rsid w:val="00997558"/>
    <w:rsid w:val="00997D4C"/>
    <w:rsid w:val="009A0F93"/>
    <w:rsid w:val="009A2F75"/>
    <w:rsid w:val="009A307D"/>
    <w:rsid w:val="009A3E54"/>
    <w:rsid w:val="009A5EAD"/>
    <w:rsid w:val="009A69C2"/>
    <w:rsid w:val="009A6BF7"/>
    <w:rsid w:val="009A6CC7"/>
    <w:rsid w:val="009B04A9"/>
    <w:rsid w:val="009B0B53"/>
    <w:rsid w:val="009B13C2"/>
    <w:rsid w:val="009B4DD8"/>
    <w:rsid w:val="009B6473"/>
    <w:rsid w:val="009B6A87"/>
    <w:rsid w:val="009C1445"/>
    <w:rsid w:val="009C1487"/>
    <w:rsid w:val="009C1D0E"/>
    <w:rsid w:val="009C4F55"/>
    <w:rsid w:val="009C71C0"/>
    <w:rsid w:val="009D03C5"/>
    <w:rsid w:val="009D0A8B"/>
    <w:rsid w:val="009D18E8"/>
    <w:rsid w:val="009D2A16"/>
    <w:rsid w:val="009D2A52"/>
    <w:rsid w:val="009D33E3"/>
    <w:rsid w:val="009D36B9"/>
    <w:rsid w:val="009D5375"/>
    <w:rsid w:val="009D58A7"/>
    <w:rsid w:val="009D654D"/>
    <w:rsid w:val="009D770A"/>
    <w:rsid w:val="009E0826"/>
    <w:rsid w:val="009E475C"/>
    <w:rsid w:val="009E5F91"/>
    <w:rsid w:val="009F1548"/>
    <w:rsid w:val="009F2DAA"/>
    <w:rsid w:val="009F453E"/>
    <w:rsid w:val="009F4B8F"/>
    <w:rsid w:val="009F4C6C"/>
    <w:rsid w:val="009F6810"/>
    <w:rsid w:val="00A012D8"/>
    <w:rsid w:val="00A0315B"/>
    <w:rsid w:val="00A03FCB"/>
    <w:rsid w:val="00A060FB"/>
    <w:rsid w:val="00A07239"/>
    <w:rsid w:val="00A073AE"/>
    <w:rsid w:val="00A11F9D"/>
    <w:rsid w:val="00A165B8"/>
    <w:rsid w:val="00A16FC5"/>
    <w:rsid w:val="00A17EA1"/>
    <w:rsid w:val="00A2229B"/>
    <w:rsid w:val="00A24078"/>
    <w:rsid w:val="00A243D3"/>
    <w:rsid w:val="00A25F28"/>
    <w:rsid w:val="00A26968"/>
    <w:rsid w:val="00A313E6"/>
    <w:rsid w:val="00A342E5"/>
    <w:rsid w:val="00A34D42"/>
    <w:rsid w:val="00A3520A"/>
    <w:rsid w:val="00A362F1"/>
    <w:rsid w:val="00A369F5"/>
    <w:rsid w:val="00A36C3D"/>
    <w:rsid w:val="00A400D5"/>
    <w:rsid w:val="00A41872"/>
    <w:rsid w:val="00A41AE2"/>
    <w:rsid w:val="00A47CC7"/>
    <w:rsid w:val="00A539E5"/>
    <w:rsid w:val="00A53DD2"/>
    <w:rsid w:val="00A5526A"/>
    <w:rsid w:val="00A55D1B"/>
    <w:rsid w:val="00A56F49"/>
    <w:rsid w:val="00A601FA"/>
    <w:rsid w:val="00A60D00"/>
    <w:rsid w:val="00A625DA"/>
    <w:rsid w:val="00A67D89"/>
    <w:rsid w:val="00A71269"/>
    <w:rsid w:val="00A71C0F"/>
    <w:rsid w:val="00A81E38"/>
    <w:rsid w:val="00A8496C"/>
    <w:rsid w:val="00A85022"/>
    <w:rsid w:val="00A8643D"/>
    <w:rsid w:val="00A91BEA"/>
    <w:rsid w:val="00A9261E"/>
    <w:rsid w:val="00A92BD8"/>
    <w:rsid w:val="00A93C04"/>
    <w:rsid w:val="00AA1EF2"/>
    <w:rsid w:val="00AA418A"/>
    <w:rsid w:val="00AA7C65"/>
    <w:rsid w:val="00AB00F0"/>
    <w:rsid w:val="00AB64F2"/>
    <w:rsid w:val="00AB79A7"/>
    <w:rsid w:val="00AC0A2D"/>
    <w:rsid w:val="00AC3588"/>
    <w:rsid w:val="00AC5AC8"/>
    <w:rsid w:val="00AC684E"/>
    <w:rsid w:val="00AC72D0"/>
    <w:rsid w:val="00AD1EBA"/>
    <w:rsid w:val="00AD5652"/>
    <w:rsid w:val="00AD6498"/>
    <w:rsid w:val="00AD775E"/>
    <w:rsid w:val="00AE0050"/>
    <w:rsid w:val="00AE2285"/>
    <w:rsid w:val="00AE44A1"/>
    <w:rsid w:val="00AE7BC6"/>
    <w:rsid w:val="00AF0027"/>
    <w:rsid w:val="00AF25E1"/>
    <w:rsid w:val="00AF6795"/>
    <w:rsid w:val="00AF7E50"/>
    <w:rsid w:val="00B001FC"/>
    <w:rsid w:val="00B02E37"/>
    <w:rsid w:val="00B04909"/>
    <w:rsid w:val="00B062B3"/>
    <w:rsid w:val="00B07F6D"/>
    <w:rsid w:val="00B111DA"/>
    <w:rsid w:val="00B1164A"/>
    <w:rsid w:val="00B11B52"/>
    <w:rsid w:val="00B1201C"/>
    <w:rsid w:val="00B208B8"/>
    <w:rsid w:val="00B22B7C"/>
    <w:rsid w:val="00B23352"/>
    <w:rsid w:val="00B277E3"/>
    <w:rsid w:val="00B30ECA"/>
    <w:rsid w:val="00B31A96"/>
    <w:rsid w:val="00B33602"/>
    <w:rsid w:val="00B33D6A"/>
    <w:rsid w:val="00B34023"/>
    <w:rsid w:val="00B36A44"/>
    <w:rsid w:val="00B36E46"/>
    <w:rsid w:val="00B40BA3"/>
    <w:rsid w:val="00B44285"/>
    <w:rsid w:val="00B46629"/>
    <w:rsid w:val="00B47D80"/>
    <w:rsid w:val="00B508D4"/>
    <w:rsid w:val="00B51A6C"/>
    <w:rsid w:val="00B52DE7"/>
    <w:rsid w:val="00B5415F"/>
    <w:rsid w:val="00B5537C"/>
    <w:rsid w:val="00B56939"/>
    <w:rsid w:val="00B674D0"/>
    <w:rsid w:val="00B70945"/>
    <w:rsid w:val="00B71F1F"/>
    <w:rsid w:val="00B72E05"/>
    <w:rsid w:val="00B7465A"/>
    <w:rsid w:val="00B77127"/>
    <w:rsid w:val="00B83AE3"/>
    <w:rsid w:val="00B85DBF"/>
    <w:rsid w:val="00B8661C"/>
    <w:rsid w:val="00B90A7E"/>
    <w:rsid w:val="00B9574F"/>
    <w:rsid w:val="00B9601C"/>
    <w:rsid w:val="00BA0656"/>
    <w:rsid w:val="00BA0B79"/>
    <w:rsid w:val="00BA1378"/>
    <w:rsid w:val="00BA16F3"/>
    <w:rsid w:val="00BA1FB8"/>
    <w:rsid w:val="00BA4135"/>
    <w:rsid w:val="00BA54EB"/>
    <w:rsid w:val="00BB0CB8"/>
    <w:rsid w:val="00BB0CF7"/>
    <w:rsid w:val="00BB0E19"/>
    <w:rsid w:val="00BB1767"/>
    <w:rsid w:val="00BB23F0"/>
    <w:rsid w:val="00BB3660"/>
    <w:rsid w:val="00BB475D"/>
    <w:rsid w:val="00BB5B6B"/>
    <w:rsid w:val="00BB7898"/>
    <w:rsid w:val="00BB7B3A"/>
    <w:rsid w:val="00BB7BD5"/>
    <w:rsid w:val="00BC0E58"/>
    <w:rsid w:val="00BC20C9"/>
    <w:rsid w:val="00BC2255"/>
    <w:rsid w:val="00BC2824"/>
    <w:rsid w:val="00BC365D"/>
    <w:rsid w:val="00BC44BF"/>
    <w:rsid w:val="00BC59F8"/>
    <w:rsid w:val="00BD1B3E"/>
    <w:rsid w:val="00BD26FC"/>
    <w:rsid w:val="00BD39F9"/>
    <w:rsid w:val="00BD4D69"/>
    <w:rsid w:val="00BD7216"/>
    <w:rsid w:val="00BD7328"/>
    <w:rsid w:val="00BE10A4"/>
    <w:rsid w:val="00BE2A33"/>
    <w:rsid w:val="00BE41CD"/>
    <w:rsid w:val="00BE5E60"/>
    <w:rsid w:val="00BE7D8F"/>
    <w:rsid w:val="00BF0729"/>
    <w:rsid w:val="00BF35A0"/>
    <w:rsid w:val="00BF550B"/>
    <w:rsid w:val="00BF568B"/>
    <w:rsid w:val="00BF6029"/>
    <w:rsid w:val="00BF61A7"/>
    <w:rsid w:val="00C03257"/>
    <w:rsid w:val="00C038FE"/>
    <w:rsid w:val="00C12140"/>
    <w:rsid w:val="00C12F4F"/>
    <w:rsid w:val="00C13AC9"/>
    <w:rsid w:val="00C13D26"/>
    <w:rsid w:val="00C164A9"/>
    <w:rsid w:val="00C20996"/>
    <w:rsid w:val="00C23DAE"/>
    <w:rsid w:val="00C30068"/>
    <w:rsid w:val="00C309E9"/>
    <w:rsid w:val="00C32C4B"/>
    <w:rsid w:val="00C33AEF"/>
    <w:rsid w:val="00C34036"/>
    <w:rsid w:val="00C3792F"/>
    <w:rsid w:val="00C409C1"/>
    <w:rsid w:val="00C42AFA"/>
    <w:rsid w:val="00C43D55"/>
    <w:rsid w:val="00C43E0B"/>
    <w:rsid w:val="00C44598"/>
    <w:rsid w:val="00C4583D"/>
    <w:rsid w:val="00C473B2"/>
    <w:rsid w:val="00C478DD"/>
    <w:rsid w:val="00C5008A"/>
    <w:rsid w:val="00C52B23"/>
    <w:rsid w:val="00C53E85"/>
    <w:rsid w:val="00C547E9"/>
    <w:rsid w:val="00C566B5"/>
    <w:rsid w:val="00C57D6E"/>
    <w:rsid w:val="00C60CA9"/>
    <w:rsid w:val="00C61B3B"/>
    <w:rsid w:val="00C62357"/>
    <w:rsid w:val="00C628C5"/>
    <w:rsid w:val="00C64CBE"/>
    <w:rsid w:val="00C671FC"/>
    <w:rsid w:val="00C708BC"/>
    <w:rsid w:val="00C70D77"/>
    <w:rsid w:val="00C756C3"/>
    <w:rsid w:val="00C8026B"/>
    <w:rsid w:val="00C805ED"/>
    <w:rsid w:val="00C815C1"/>
    <w:rsid w:val="00C81E49"/>
    <w:rsid w:val="00C82495"/>
    <w:rsid w:val="00C82929"/>
    <w:rsid w:val="00C83A97"/>
    <w:rsid w:val="00C84790"/>
    <w:rsid w:val="00C8496A"/>
    <w:rsid w:val="00C8596C"/>
    <w:rsid w:val="00C919D9"/>
    <w:rsid w:val="00C92492"/>
    <w:rsid w:val="00C9301C"/>
    <w:rsid w:val="00C9315D"/>
    <w:rsid w:val="00CA17C0"/>
    <w:rsid w:val="00CA1F9A"/>
    <w:rsid w:val="00CA2C1C"/>
    <w:rsid w:val="00CA2FBD"/>
    <w:rsid w:val="00CA4ED0"/>
    <w:rsid w:val="00CA66FA"/>
    <w:rsid w:val="00CB24A6"/>
    <w:rsid w:val="00CB3BF1"/>
    <w:rsid w:val="00CB3FCC"/>
    <w:rsid w:val="00CB4077"/>
    <w:rsid w:val="00CB4EEE"/>
    <w:rsid w:val="00CB5BA1"/>
    <w:rsid w:val="00CB623C"/>
    <w:rsid w:val="00CB66B3"/>
    <w:rsid w:val="00CC0388"/>
    <w:rsid w:val="00CC0E2C"/>
    <w:rsid w:val="00CC43D2"/>
    <w:rsid w:val="00CD0455"/>
    <w:rsid w:val="00CD07E1"/>
    <w:rsid w:val="00CD2364"/>
    <w:rsid w:val="00CD40A2"/>
    <w:rsid w:val="00CD55D4"/>
    <w:rsid w:val="00CD5B87"/>
    <w:rsid w:val="00CE483D"/>
    <w:rsid w:val="00CE4843"/>
    <w:rsid w:val="00CE58FF"/>
    <w:rsid w:val="00CE7455"/>
    <w:rsid w:val="00CE7FC4"/>
    <w:rsid w:val="00CF12E9"/>
    <w:rsid w:val="00CF1A4B"/>
    <w:rsid w:val="00CF214D"/>
    <w:rsid w:val="00CF556D"/>
    <w:rsid w:val="00CF690A"/>
    <w:rsid w:val="00D0206D"/>
    <w:rsid w:val="00D036D5"/>
    <w:rsid w:val="00D047AA"/>
    <w:rsid w:val="00D06069"/>
    <w:rsid w:val="00D0792B"/>
    <w:rsid w:val="00D11EC0"/>
    <w:rsid w:val="00D12591"/>
    <w:rsid w:val="00D14BEA"/>
    <w:rsid w:val="00D16BA9"/>
    <w:rsid w:val="00D17011"/>
    <w:rsid w:val="00D20C55"/>
    <w:rsid w:val="00D2306D"/>
    <w:rsid w:val="00D23CB6"/>
    <w:rsid w:val="00D23D64"/>
    <w:rsid w:val="00D26416"/>
    <w:rsid w:val="00D3103F"/>
    <w:rsid w:val="00D3528E"/>
    <w:rsid w:val="00D36970"/>
    <w:rsid w:val="00D40029"/>
    <w:rsid w:val="00D44383"/>
    <w:rsid w:val="00D44823"/>
    <w:rsid w:val="00D453F9"/>
    <w:rsid w:val="00D46B99"/>
    <w:rsid w:val="00D475AD"/>
    <w:rsid w:val="00D509C6"/>
    <w:rsid w:val="00D53377"/>
    <w:rsid w:val="00D54072"/>
    <w:rsid w:val="00D54739"/>
    <w:rsid w:val="00D564A9"/>
    <w:rsid w:val="00D61516"/>
    <w:rsid w:val="00D626AC"/>
    <w:rsid w:val="00D64C8C"/>
    <w:rsid w:val="00D725FF"/>
    <w:rsid w:val="00D7291B"/>
    <w:rsid w:val="00D72F0C"/>
    <w:rsid w:val="00D740A5"/>
    <w:rsid w:val="00D77649"/>
    <w:rsid w:val="00D80B09"/>
    <w:rsid w:val="00D81996"/>
    <w:rsid w:val="00D8202A"/>
    <w:rsid w:val="00D82524"/>
    <w:rsid w:val="00D82B06"/>
    <w:rsid w:val="00D87C80"/>
    <w:rsid w:val="00D97AA2"/>
    <w:rsid w:val="00DA3ED1"/>
    <w:rsid w:val="00DB0869"/>
    <w:rsid w:val="00DB0901"/>
    <w:rsid w:val="00DB19F8"/>
    <w:rsid w:val="00DB28D8"/>
    <w:rsid w:val="00DB476B"/>
    <w:rsid w:val="00DB4F2F"/>
    <w:rsid w:val="00DB5580"/>
    <w:rsid w:val="00DC0B6A"/>
    <w:rsid w:val="00DC1607"/>
    <w:rsid w:val="00DC2FF7"/>
    <w:rsid w:val="00DC4578"/>
    <w:rsid w:val="00DC5660"/>
    <w:rsid w:val="00DC66EB"/>
    <w:rsid w:val="00DC7ED4"/>
    <w:rsid w:val="00DD04C5"/>
    <w:rsid w:val="00DD0EC8"/>
    <w:rsid w:val="00DD1007"/>
    <w:rsid w:val="00DD21C3"/>
    <w:rsid w:val="00DD4A28"/>
    <w:rsid w:val="00DD7436"/>
    <w:rsid w:val="00DE1681"/>
    <w:rsid w:val="00DE22AB"/>
    <w:rsid w:val="00DE480A"/>
    <w:rsid w:val="00DE6BC9"/>
    <w:rsid w:val="00DE713A"/>
    <w:rsid w:val="00DF2A0E"/>
    <w:rsid w:val="00DF3C50"/>
    <w:rsid w:val="00DF6283"/>
    <w:rsid w:val="00E020A7"/>
    <w:rsid w:val="00E03306"/>
    <w:rsid w:val="00E0451E"/>
    <w:rsid w:val="00E047FF"/>
    <w:rsid w:val="00E05525"/>
    <w:rsid w:val="00E06788"/>
    <w:rsid w:val="00E0710B"/>
    <w:rsid w:val="00E07746"/>
    <w:rsid w:val="00E1136D"/>
    <w:rsid w:val="00E1202F"/>
    <w:rsid w:val="00E12683"/>
    <w:rsid w:val="00E24309"/>
    <w:rsid w:val="00E25018"/>
    <w:rsid w:val="00E261AA"/>
    <w:rsid w:val="00E30ED8"/>
    <w:rsid w:val="00E32403"/>
    <w:rsid w:val="00E33266"/>
    <w:rsid w:val="00E361BA"/>
    <w:rsid w:val="00E36C2A"/>
    <w:rsid w:val="00E3774A"/>
    <w:rsid w:val="00E37CD6"/>
    <w:rsid w:val="00E43AFA"/>
    <w:rsid w:val="00E444C1"/>
    <w:rsid w:val="00E44FEF"/>
    <w:rsid w:val="00E511B9"/>
    <w:rsid w:val="00E53FA8"/>
    <w:rsid w:val="00E555DC"/>
    <w:rsid w:val="00E574E1"/>
    <w:rsid w:val="00E60C5A"/>
    <w:rsid w:val="00E629C2"/>
    <w:rsid w:val="00E62E2F"/>
    <w:rsid w:val="00E62F2E"/>
    <w:rsid w:val="00E635A8"/>
    <w:rsid w:val="00E6583B"/>
    <w:rsid w:val="00E66B11"/>
    <w:rsid w:val="00E674C8"/>
    <w:rsid w:val="00E677DF"/>
    <w:rsid w:val="00E7279E"/>
    <w:rsid w:val="00E73248"/>
    <w:rsid w:val="00E80DAD"/>
    <w:rsid w:val="00E815F6"/>
    <w:rsid w:val="00E82059"/>
    <w:rsid w:val="00E823BB"/>
    <w:rsid w:val="00E826A0"/>
    <w:rsid w:val="00E86B4D"/>
    <w:rsid w:val="00E91261"/>
    <w:rsid w:val="00E91305"/>
    <w:rsid w:val="00E9161E"/>
    <w:rsid w:val="00E93290"/>
    <w:rsid w:val="00E97B8C"/>
    <w:rsid w:val="00EA2343"/>
    <w:rsid w:val="00EA23FB"/>
    <w:rsid w:val="00EA39FC"/>
    <w:rsid w:val="00EB2AE4"/>
    <w:rsid w:val="00EB2AEC"/>
    <w:rsid w:val="00EB3A38"/>
    <w:rsid w:val="00EB6D00"/>
    <w:rsid w:val="00EB7BD2"/>
    <w:rsid w:val="00EC0414"/>
    <w:rsid w:val="00EC1170"/>
    <w:rsid w:val="00EC1179"/>
    <w:rsid w:val="00EC147D"/>
    <w:rsid w:val="00EC3A8D"/>
    <w:rsid w:val="00EC632B"/>
    <w:rsid w:val="00EC68EB"/>
    <w:rsid w:val="00ED11A8"/>
    <w:rsid w:val="00ED23C2"/>
    <w:rsid w:val="00ED24E7"/>
    <w:rsid w:val="00ED4005"/>
    <w:rsid w:val="00ED49AA"/>
    <w:rsid w:val="00ED5B1E"/>
    <w:rsid w:val="00ED7349"/>
    <w:rsid w:val="00EE10D4"/>
    <w:rsid w:val="00EE2ABE"/>
    <w:rsid w:val="00EE2EBB"/>
    <w:rsid w:val="00EE2FE8"/>
    <w:rsid w:val="00EE2FEF"/>
    <w:rsid w:val="00EE3423"/>
    <w:rsid w:val="00EE4073"/>
    <w:rsid w:val="00EE4DF8"/>
    <w:rsid w:val="00EE69B6"/>
    <w:rsid w:val="00EE6E18"/>
    <w:rsid w:val="00EF05CD"/>
    <w:rsid w:val="00EF148C"/>
    <w:rsid w:val="00EF1826"/>
    <w:rsid w:val="00EF1EAF"/>
    <w:rsid w:val="00EF267A"/>
    <w:rsid w:val="00EF30E4"/>
    <w:rsid w:val="00EF3279"/>
    <w:rsid w:val="00EF6D14"/>
    <w:rsid w:val="00F02103"/>
    <w:rsid w:val="00F05586"/>
    <w:rsid w:val="00F06C97"/>
    <w:rsid w:val="00F07315"/>
    <w:rsid w:val="00F07758"/>
    <w:rsid w:val="00F10703"/>
    <w:rsid w:val="00F11525"/>
    <w:rsid w:val="00F125FF"/>
    <w:rsid w:val="00F226AD"/>
    <w:rsid w:val="00F2316C"/>
    <w:rsid w:val="00F26E56"/>
    <w:rsid w:val="00F30679"/>
    <w:rsid w:val="00F308CC"/>
    <w:rsid w:val="00F31867"/>
    <w:rsid w:val="00F31B9E"/>
    <w:rsid w:val="00F34DB4"/>
    <w:rsid w:val="00F35156"/>
    <w:rsid w:val="00F35AFE"/>
    <w:rsid w:val="00F37FB6"/>
    <w:rsid w:val="00F42027"/>
    <w:rsid w:val="00F455F2"/>
    <w:rsid w:val="00F45AAB"/>
    <w:rsid w:val="00F4740B"/>
    <w:rsid w:val="00F559EB"/>
    <w:rsid w:val="00F56017"/>
    <w:rsid w:val="00F61A96"/>
    <w:rsid w:val="00F62CAB"/>
    <w:rsid w:val="00F638D8"/>
    <w:rsid w:val="00F6425C"/>
    <w:rsid w:val="00F64E9F"/>
    <w:rsid w:val="00F6653E"/>
    <w:rsid w:val="00F67613"/>
    <w:rsid w:val="00F71920"/>
    <w:rsid w:val="00F71DC1"/>
    <w:rsid w:val="00F72E94"/>
    <w:rsid w:val="00F72FE2"/>
    <w:rsid w:val="00F736BB"/>
    <w:rsid w:val="00F74603"/>
    <w:rsid w:val="00F778A8"/>
    <w:rsid w:val="00F82DEA"/>
    <w:rsid w:val="00F82F3B"/>
    <w:rsid w:val="00F847EB"/>
    <w:rsid w:val="00F85E1C"/>
    <w:rsid w:val="00F8677D"/>
    <w:rsid w:val="00F86EDB"/>
    <w:rsid w:val="00F86EE8"/>
    <w:rsid w:val="00F87CC3"/>
    <w:rsid w:val="00F90D02"/>
    <w:rsid w:val="00F95D79"/>
    <w:rsid w:val="00FA1C2A"/>
    <w:rsid w:val="00FA2810"/>
    <w:rsid w:val="00FA4363"/>
    <w:rsid w:val="00FA50DD"/>
    <w:rsid w:val="00FA6318"/>
    <w:rsid w:val="00FA6CC4"/>
    <w:rsid w:val="00FA743A"/>
    <w:rsid w:val="00FA7C52"/>
    <w:rsid w:val="00FB07C2"/>
    <w:rsid w:val="00FB2107"/>
    <w:rsid w:val="00FB36B1"/>
    <w:rsid w:val="00FB38BD"/>
    <w:rsid w:val="00FB45F6"/>
    <w:rsid w:val="00FB76D9"/>
    <w:rsid w:val="00FC1CCC"/>
    <w:rsid w:val="00FC2EA1"/>
    <w:rsid w:val="00FC3BCE"/>
    <w:rsid w:val="00FC4230"/>
    <w:rsid w:val="00FC4BA6"/>
    <w:rsid w:val="00FC6E5D"/>
    <w:rsid w:val="00FC7033"/>
    <w:rsid w:val="00FC720C"/>
    <w:rsid w:val="00FD0079"/>
    <w:rsid w:val="00FD2F6B"/>
    <w:rsid w:val="00FD3384"/>
    <w:rsid w:val="00FD4B62"/>
    <w:rsid w:val="00FD4D6B"/>
    <w:rsid w:val="00FE082B"/>
    <w:rsid w:val="00FE27F0"/>
    <w:rsid w:val="00FE4386"/>
    <w:rsid w:val="00FF470F"/>
    <w:rsid w:val="00FF5230"/>
    <w:rsid w:val="00FF6C4C"/>
    <w:rsid w:val="04FC464C"/>
    <w:rsid w:val="0606FEF0"/>
    <w:rsid w:val="08345F64"/>
    <w:rsid w:val="0A292561"/>
    <w:rsid w:val="0D17A3E2"/>
    <w:rsid w:val="0F8FE6C1"/>
    <w:rsid w:val="22D342FB"/>
    <w:rsid w:val="22E55B34"/>
    <w:rsid w:val="23B2E48E"/>
    <w:rsid w:val="26347D56"/>
    <w:rsid w:val="33020F13"/>
    <w:rsid w:val="341647CA"/>
    <w:rsid w:val="3A1EB8FE"/>
    <w:rsid w:val="3A7D89D3"/>
    <w:rsid w:val="3BDB71AE"/>
    <w:rsid w:val="3D79D451"/>
    <w:rsid w:val="3DF0304E"/>
    <w:rsid w:val="45145C40"/>
    <w:rsid w:val="47AECDF5"/>
    <w:rsid w:val="497D5CE4"/>
    <w:rsid w:val="4B09D271"/>
    <w:rsid w:val="4CDB8DAB"/>
    <w:rsid w:val="4CE76B78"/>
    <w:rsid w:val="5331334E"/>
    <w:rsid w:val="58BAAEFC"/>
    <w:rsid w:val="58D7E678"/>
    <w:rsid w:val="599B6605"/>
    <w:rsid w:val="5E9F3CF1"/>
    <w:rsid w:val="60E78BA5"/>
    <w:rsid w:val="6B175B73"/>
    <w:rsid w:val="6C77B4B2"/>
    <w:rsid w:val="6CD048EF"/>
    <w:rsid w:val="6F3B92E1"/>
    <w:rsid w:val="70FED93A"/>
    <w:rsid w:val="71515CF4"/>
    <w:rsid w:val="719685D1"/>
    <w:rsid w:val="75A9BAE3"/>
    <w:rsid w:val="775288ED"/>
    <w:rsid w:val="78DBE35E"/>
    <w:rsid w:val="7C137B2A"/>
    <w:rsid w:val="7D0B37B9"/>
    <w:rsid w:val="7E7BCBC3"/>
    <w:rsid w:val="7FC3EC38"/>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75855"/>
  <w15:docId w15:val="{511E74B8-E1BB-434D-B9A1-5B496B9AB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63149"/>
    <w:pPr>
      <w:spacing w:after="0" w:line="288" w:lineRule="auto"/>
    </w:pPr>
    <w:rPr>
      <w:rFonts w:ascii="Century Gothic" w:hAnsi="Century Gothic"/>
      <w:sz w:val="20"/>
    </w:rPr>
  </w:style>
  <w:style w:type="paragraph" w:styleId="Kop1">
    <w:name w:val="heading 1"/>
    <w:basedOn w:val="Standaard"/>
    <w:next w:val="Standaard"/>
    <w:link w:val="Kop1Char"/>
    <w:uiPriority w:val="9"/>
    <w:qFormat/>
    <w:rsid w:val="001F1F8A"/>
    <w:pPr>
      <w:keepNext/>
      <w:keepLines/>
      <w:numPr>
        <w:numId w:val="88"/>
      </w:numPr>
      <w:spacing w:before="240" w:line="336" w:lineRule="auto"/>
      <w:outlineLvl w:val="0"/>
    </w:pPr>
    <w:rPr>
      <w:rFonts w:eastAsia="Times New Roman" w:cstheme="majorBidi"/>
      <w:b/>
      <w:color w:val="0070C0"/>
      <w:sz w:val="22"/>
      <w:szCs w:val="32"/>
      <w:lang w:eastAsia="nl-NL"/>
    </w:rPr>
  </w:style>
  <w:style w:type="paragraph" w:styleId="Kop2">
    <w:name w:val="heading 2"/>
    <w:basedOn w:val="Standaard"/>
    <w:next w:val="Standaard"/>
    <w:link w:val="Kop2Char"/>
    <w:uiPriority w:val="9"/>
    <w:unhideWhenUsed/>
    <w:qFormat/>
    <w:rsid w:val="00C5008A"/>
    <w:pPr>
      <w:keepNext/>
      <w:keepLines/>
      <w:numPr>
        <w:ilvl w:val="1"/>
        <w:numId w:val="88"/>
      </w:numPr>
      <w:spacing w:before="40" w:line="336" w:lineRule="auto"/>
      <w:outlineLvl w:val="1"/>
    </w:pPr>
    <w:rPr>
      <w:rFonts w:eastAsiaTheme="majorEastAsia" w:cstheme="majorBidi"/>
      <w:b/>
      <w:sz w:val="22"/>
      <w:szCs w:val="32"/>
      <w:lang w:eastAsia="nl-NL"/>
    </w:rPr>
  </w:style>
  <w:style w:type="paragraph" w:styleId="Kop3">
    <w:name w:val="heading 3"/>
    <w:basedOn w:val="Standaard"/>
    <w:next w:val="Standaard"/>
    <w:link w:val="Kop3Char"/>
    <w:uiPriority w:val="9"/>
    <w:unhideWhenUsed/>
    <w:qFormat/>
    <w:rsid w:val="001F1F8A"/>
    <w:pPr>
      <w:keepNext/>
      <w:keepLines/>
      <w:numPr>
        <w:ilvl w:val="2"/>
        <w:numId w:val="88"/>
      </w:numPr>
      <w:spacing w:before="40" w:line="336" w:lineRule="auto"/>
      <w:outlineLvl w:val="2"/>
    </w:pPr>
    <w:rPr>
      <w:rFonts w:eastAsiaTheme="majorEastAsia" w:cstheme="majorBidi"/>
      <w:szCs w:val="24"/>
    </w:rPr>
  </w:style>
  <w:style w:type="paragraph" w:styleId="Kop4">
    <w:name w:val="heading 4"/>
    <w:basedOn w:val="Standaard"/>
    <w:next w:val="Standaard"/>
    <w:link w:val="Kop4Char"/>
    <w:uiPriority w:val="9"/>
    <w:unhideWhenUsed/>
    <w:qFormat/>
    <w:rsid w:val="001F1F8A"/>
    <w:pPr>
      <w:keepNext/>
      <w:keepLines/>
      <w:numPr>
        <w:ilvl w:val="3"/>
        <w:numId w:val="88"/>
      </w:numPr>
      <w:spacing w:before="40" w:line="336" w:lineRule="auto"/>
      <w:outlineLvl w:val="3"/>
    </w:pPr>
    <w:rPr>
      <w:rFonts w:eastAsiaTheme="majorEastAsia" w:cstheme="majorBidi"/>
      <w:i/>
      <w:iCs/>
      <w:color w:val="00B5FF"/>
    </w:rPr>
  </w:style>
  <w:style w:type="paragraph" w:styleId="Kop5">
    <w:name w:val="heading 5"/>
    <w:basedOn w:val="Standaard"/>
    <w:next w:val="Standaard"/>
    <w:link w:val="Kop5Char"/>
    <w:uiPriority w:val="9"/>
    <w:semiHidden/>
    <w:unhideWhenUsed/>
    <w:qFormat/>
    <w:rsid w:val="00A55D1B"/>
    <w:pPr>
      <w:keepNext/>
      <w:keepLines/>
      <w:spacing w:before="40" w:line="336" w:lineRule="auto"/>
      <w:outlineLvl w:val="4"/>
    </w:pPr>
    <w:rPr>
      <w:rFonts w:eastAsiaTheme="majorEastAsia" w:cstheme="majorBidi"/>
    </w:rPr>
  </w:style>
  <w:style w:type="paragraph" w:styleId="Kop6">
    <w:name w:val="heading 6"/>
    <w:basedOn w:val="Standaard"/>
    <w:next w:val="Standaard"/>
    <w:link w:val="Kop6Char"/>
    <w:uiPriority w:val="9"/>
    <w:semiHidden/>
    <w:unhideWhenUsed/>
    <w:qFormat/>
    <w:rsid w:val="00E73248"/>
    <w:pPr>
      <w:keepNext/>
      <w:keepLines/>
      <w:spacing w:before="40"/>
      <w:outlineLvl w:val="5"/>
    </w:pPr>
    <w:rPr>
      <w:rFonts w:eastAsiaTheme="majorEastAsia" w:cstheme="majorBidi"/>
    </w:rPr>
  </w:style>
  <w:style w:type="paragraph" w:styleId="Kop7">
    <w:name w:val="heading 7"/>
    <w:basedOn w:val="Standaard"/>
    <w:next w:val="Standaard"/>
    <w:link w:val="Kop7Char"/>
    <w:uiPriority w:val="9"/>
    <w:semiHidden/>
    <w:unhideWhenUsed/>
    <w:qFormat/>
    <w:rsid w:val="00E73248"/>
    <w:pPr>
      <w:keepNext/>
      <w:keepLines/>
      <w:spacing w:before="40"/>
      <w:outlineLvl w:val="6"/>
    </w:pPr>
    <w:rPr>
      <w:rFonts w:asciiTheme="majorHAnsi" w:eastAsiaTheme="majorEastAsia" w:hAnsiTheme="majorHAnsi" w:cstheme="majorBidi"/>
      <w:i/>
      <w:iCs/>
      <w:color w:val="0087B0" w:themeColor="accent1" w:themeShade="7F"/>
    </w:rPr>
  </w:style>
  <w:style w:type="paragraph" w:styleId="Kop8">
    <w:name w:val="heading 8"/>
    <w:basedOn w:val="Standaard"/>
    <w:next w:val="Standaard"/>
    <w:link w:val="Kop8Char"/>
    <w:uiPriority w:val="9"/>
    <w:semiHidden/>
    <w:unhideWhenUsed/>
    <w:qFormat/>
    <w:rsid w:val="00E7324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7324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778BF"/>
    <w:rPr>
      <w:rFonts w:ascii="Century Gothic" w:eastAsia="Times New Roman" w:hAnsi="Century Gothic" w:cstheme="majorBidi"/>
      <w:b/>
      <w:color w:val="0070C0"/>
      <w:szCs w:val="32"/>
      <w:lang w:eastAsia="nl-NL"/>
    </w:rPr>
  </w:style>
  <w:style w:type="paragraph" w:styleId="Duidelijkcitaat">
    <w:name w:val="Intense Quote"/>
    <w:basedOn w:val="Standaard"/>
    <w:next w:val="Standaard"/>
    <w:link w:val="DuidelijkcitaatChar"/>
    <w:uiPriority w:val="30"/>
    <w:qFormat/>
    <w:rsid w:val="00E73248"/>
    <w:pPr>
      <w:pBdr>
        <w:top w:val="single" w:sz="4" w:space="10" w:color="63DBFF" w:themeColor="accent1"/>
        <w:bottom w:val="single" w:sz="4" w:space="10" w:color="63DBFF" w:themeColor="accent1"/>
      </w:pBdr>
      <w:spacing w:before="360" w:after="360"/>
      <w:ind w:left="864" w:right="864"/>
      <w:jc w:val="center"/>
    </w:pPr>
    <w:rPr>
      <w:i/>
      <w:iCs/>
      <w:color w:val="63DBFF" w:themeColor="accent1"/>
    </w:rPr>
  </w:style>
  <w:style w:type="character" w:customStyle="1" w:styleId="DuidelijkcitaatChar">
    <w:name w:val="Duidelijk citaat Char"/>
    <w:basedOn w:val="Standaardalinea-lettertype"/>
    <w:link w:val="Duidelijkcitaat"/>
    <w:uiPriority w:val="30"/>
    <w:rsid w:val="00E73248"/>
    <w:rPr>
      <w:i/>
      <w:iCs/>
      <w:color w:val="63DBFF" w:themeColor="accent1"/>
    </w:rPr>
  </w:style>
  <w:style w:type="character" w:customStyle="1" w:styleId="Kop2Char">
    <w:name w:val="Kop 2 Char"/>
    <w:basedOn w:val="Standaardalinea-lettertype"/>
    <w:link w:val="Kop2"/>
    <w:uiPriority w:val="9"/>
    <w:rsid w:val="00C5008A"/>
    <w:rPr>
      <w:rFonts w:ascii="Century Gothic" w:eastAsiaTheme="majorEastAsia" w:hAnsi="Century Gothic" w:cstheme="majorBidi"/>
      <w:b/>
      <w:szCs w:val="32"/>
      <w:lang w:eastAsia="nl-NL"/>
    </w:rPr>
  </w:style>
  <w:style w:type="paragraph" w:styleId="Geenafstand">
    <w:name w:val="No Spacing"/>
    <w:uiPriority w:val="1"/>
    <w:qFormat/>
    <w:rsid w:val="00E73248"/>
    <w:pPr>
      <w:spacing w:after="0" w:line="240" w:lineRule="auto"/>
    </w:pPr>
  </w:style>
  <w:style w:type="character" w:customStyle="1" w:styleId="Kop3Char">
    <w:name w:val="Kop 3 Char"/>
    <w:basedOn w:val="Standaardalinea-lettertype"/>
    <w:link w:val="Kop3"/>
    <w:uiPriority w:val="9"/>
    <w:rsid w:val="004177C0"/>
    <w:rPr>
      <w:rFonts w:ascii="Century Gothic" w:eastAsiaTheme="majorEastAsia" w:hAnsi="Century Gothic" w:cstheme="majorBidi"/>
      <w:sz w:val="20"/>
      <w:szCs w:val="24"/>
    </w:rPr>
  </w:style>
  <w:style w:type="paragraph" w:styleId="Titel">
    <w:name w:val="Title"/>
    <w:basedOn w:val="Standaard"/>
    <w:next w:val="Standaard"/>
    <w:link w:val="TitelChar"/>
    <w:uiPriority w:val="10"/>
    <w:qFormat/>
    <w:rsid w:val="00590C76"/>
    <w:pPr>
      <w:spacing w:line="240" w:lineRule="auto"/>
      <w:contextualSpacing/>
    </w:pPr>
    <w:rPr>
      <w:rFonts w:eastAsiaTheme="majorEastAsia" w:cstheme="majorBidi"/>
      <w:color w:val="000000"/>
      <w:spacing w:val="-10"/>
      <w:kern w:val="28"/>
      <w:sz w:val="56"/>
      <w:szCs w:val="56"/>
    </w:rPr>
  </w:style>
  <w:style w:type="character" w:customStyle="1" w:styleId="TitelChar">
    <w:name w:val="Titel Char"/>
    <w:basedOn w:val="Standaardalinea-lettertype"/>
    <w:link w:val="Titel"/>
    <w:uiPriority w:val="10"/>
    <w:rsid w:val="00590C76"/>
    <w:rPr>
      <w:rFonts w:ascii="Century Gothic" w:eastAsiaTheme="majorEastAsia" w:hAnsi="Century Gothic" w:cstheme="majorBidi"/>
      <w:color w:val="000000"/>
      <w:spacing w:val="-10"/>
      <w:kern w:val="28"/>
      <w:sz w:val="56"/>
      <w:szCs w:val="56"/>
    </w:rPr>
  </w:style>
  <w:style w:type="character" w:customStyle="1" w:styleId="Kop4Char">
    <w:name w:val="Kop 4 Char"/>
    <w:basedOn w:val="Standaardalinea-lettertype"/>
    <w:link w:val="Kop4"/>
    <w:uiPriority w:val="9"/>
    <w:rsid w:val="004177C0"/>
    <w:rPr>
      <w:rFonts w:ascii="Century Gothic" w:eastAsiaTheme="majorEastAsia" w:hAnsi="Century Gothic" w:cstheme="majorBidi"/>
      <w:i/>
      <w:iCs/>
      <w:color w:val="00B5FF"/>
      <w:sz w:val="20"/>
    </w:rPr>
  </w:style>
  <w:style w:type="character" w:customStyle="1" w:styleId="Kop5Char">
    <w:name w:val="Kop 5 Char"/>
    <w:basedOn w:val="Standaardalinea-lettertype"/>
    <w:link w:val="Kop5"/>
    <w:uiPriority w:val="9"/>
    <w:semiHidden/>
    <w:rsid w:val="00A55D1B"/>
    <w:rPr>
      <w:rFonts w:ascii="Century Gothic" w:eastAsiaTheme="majorEastAsia" w:hAnsi="Century Gothic" w:cstheme="majorBidi"/>
      <w:sz w:val="20"/>
    </w:rPr>
  </w:style>
  <w:style w:type="paragraph" w:styleId="Lijstalinea">
    <w:name w:val="List Paragraph"/>
    <w:basedOn w:val="Standaard"/>
    <w:uiPriority w:val="34"/>
    <w:qFormat/>
    <w:rsid w:val="00E86B4D"/>
    <w:pPr>
      <w:ind w:left="720"/>
      <w:contextualSpacing/>
    </w:pPr>
  </w:style>
  <w:style w:type="character" w:customStyle="1" w:styleId="Kop6Char">
    <w:name w:val="Kop 6 Char"/>
    <w:basedOn w:val="Standaardalinea-lettertype"/>
    <w:link w:val="Kop6"/>
    <w:uiPriority w:val="9"/>
    <w:semiHidden/>
    <w:rsid w:val="00E73248"/>
    <w:rPr>
      <w:rFonts w:ascii="Century Gothic" w:eastAsiaTheme="majorEastAsia" w:hAnsi="Century Gothic" w:cstheme="majorBidi"/>
      <w:sz w:val="20"/>
    </w:rPr>
  </w:style>
  <w:style w:type="character" w:customStyle="1" w:styleId="Kop7Char">
    <w:name w:val="Kop 7 Char"/>
    <w:basedOn w:val="Standaardalinea-lettertype"/>
    <w:link w:val="Kop7"/>
    <w:uiPriority w:val="9"/>
    <w:semiHidden/>
    <w:rsid w:val="00E73248"/>
    <w:rPr>
      <w:rFonts w:asciiTheme="majorHAnsi" w:eastAsiaTheme="majorEastAsia" w:hAnsiTheme="majorHAnsi" w:cstheme="majorBidi"/>
      <w:i/>
      <w:iCs/>
      <w:color w:val="0087B0" w:themeColor="accent1" w:themeShade="7F"/>
    </w:rPr>
  </w:style>
  <w:style w:type="character" w:customStyle="1" w:styleId="Kop8Char">
    <w:name w:val="Kop 8 Char"/>
    <w:basedOn w:val="Standaardalinea-lettertype"/>
    <w:link w:val="Kop8"/>
    <w:uiPriority w:val="9"/>
    <w:semiHidden/>
    <w:rsid w:val="00E73248"/>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E73248"/>
    <w:rPr>
      <w:rFonts w:asciiTheme="majorHAnsi" w:eastAsiaTheme="majorEastAsia" w:hAnsiTheme="majorHAnsi" w:cstheme="majorBidi"/>
      <w:i/>
      <w:iCs/>
      <w:color w:val="272727" w:themeColor="text1" w:themeTint="D8"/>
      <w:sz w:val="21"/>
      <w:szCs w:val="21"/>
    </w:rPr>
  </w:style>
  <w:style w:type="paragraph" w:styleId="Bijschrift">
    <w:name w:val="caption"/>
    <w:basedOn w:val="Standaard"/>
    <w:next w:val="Standaard"/>
    <w:uiPriority w:val="35"/>
    <w:semiHidden/>
    <w:unhideWhenUsed/>
    <w:qFormat/>
    <w:rsid w:val="00E73248"/>
    <w:pPr>
      <w:spacing w:after="200" w:line="240" w:lineRule="auto"/>
    </w:pPr>
    <w:rPr>
      <w:i/>
      <w:iCs/>
      <w:color w:val="44546A" w:themeColor="text2"/>
      <w:sz w:val="18"/>
      <w:szCs w:val="18"/>
    </w:rPr>
  </w:style>
  <w:style w:type="paragraph" w:styleId="Ondertitel">
    <w:name w:val="Subtitle"/>
    <w:basedOn w:val="Standaard"/>
    <w:next w:val="Standaard"/>
    <w:link w:val="OndertitelChar"/>
    <w:uiPriority w:val="11"/>
    <w:qFormat/>
    <w:rsid w:val="00590C76"/>
    <w:pPr>
      <w:numPr>
        <w:ilvl w:val="1"/>
      </w:numPr>
    </w:pPr>
    <w:rPr>
      <w:rFonts w:eastAsiaTheme="minorEastAsia"/>
      <w:color w:val="000000" w:themeColor="text1"/>
      <w:spacing w:val="15"/>
    </w:rPr>
  </w:style>
  <w:style w:type="character" w:customStyle="1" w:styleId="OndertitelChar">
    <w:name w:val="Ondertitel Char"/>
    <w:basedOn w:val="Standaardalinea-lettertype"/>
    <w:link w:val="Ondertitel"/>
    <w:uiPriority w:val="11"/>
    <w:rsid w:val="00590C76"/>
    <w:rPr>
      <w:rFonts w:ascii="Century Gothic" w:eastAsiaTheme="minorEastAsia" w:hAnsi="Century Gothic"/>
      <w:color w:val="000000" w:themeColor="text1"/>
      <w:spacing w:val="15"/>
      <w:sz w:val="20"/>
    </w:rPr>
  </w:style>
  <w:style w:type="character" w:styleId="Zwaar">
    <w:name w:val="Strong"/>
    <w:basedOn w:val="Standaardalinea-lettertype"/>
    <w:uiPriority w:val="22"/>
    <w:qFormat/>
    <w:rsid w:val="00E73248"/>
    <w:rPr>
      <w:b/>
      <w:bCs/>
    </w:rPr>
  </w:style>
  <w:style w:type="character" w:styleId="Nadruk">
    <w:name w:val="Emphasis"/>
    <w:basedOn w:val="Standaardalinea-lettertype"/>
    <w:uiPriority w:val="20"/>
    <w:qFormat/>
    <w:rsid w:val="00E73248"/>
    <w:rPr>
      <w:i/>
      <w:iCs/>
    </w:rPr>
  </w:style>
  <w:style w:type="paragraph" w:styleId="Citaat">
    <w:name w:val="Quote"/>
    <w:basedOn w:val="Standaard"/>
    <w:next w:val="Standaard"/>
    <w:link w:val="CitaatChar"/>
    <w:uiPriority w:val="29"/>
    <w:qFormat/>
    <w:rsid w:val="00E73248"/>
    <w:pPr>
      <w:spacing w:before="200"/>
      <w:ind w:left="864" w:right="864"/>
      <w:jc w:val="center"/>
    </w:pPr>
    <w:rPr>
      <w:i/>
      <w:iCs/>
      <w:color w:val="404040" w:themeColor="text1" w:themeTint="BF"/>
    </w:rPr>
  </w:style>
  <w:style w:type="character" w:customStyle="1" w:styleId="CitaatChar">
    <w:name w:val="Citaat Char"/>
    <w:basedOn w:val="Standaardalinea-lettertype"/>
    <w:link w:val="Citaat"/>
    <w:uiPriority w:val="29"/>
    <w:rsid w:val="00E73248"/>
    <w:rPr>
      <w:i/>
      <w:iCs/>
      <w:color w:val="404040" w:themeColor="text1" w:themeTint="BF"/>
    </w:rPr>
  </w:style>
  <w:style w:type="character" w:styleId="Subtielebenadrukking">
    <w:name w:val="Subtle Emphasis"/>
    <w:basedOn w:val="Standaardalinea-lettertype"/>
    <w:uiPriority w:val="19"/>
    <w:qFormat/>
    <w:rsid w:val="00E73248"/>
    <w:rPr>
      <w:i/>
      <w:iCs/>
      <w:color w:val="404040" w:themeColor="text1" w:themeTint="BF"/>
    </w:rPr>
  </w:style>
  <w:style w:type="character" w:styleId="Intensievebenadrukking">
    <w:name w:val="Intense Emphasis"/>
    <w:basedOn w:val="Standaardalinea-lettertype"/>
    <w:uiPriority w:val="21"/>
    <w:qFormat/>
    <w:rsid w:val="00E73248"/>
    <w:rPr>
      <w:i/>
      <w:iCs/>
      <w:color w:val="63DBFF" w:themeColor="accent1"/>
    </w:rPr>
  </w:style>
  <w:style w:type="character" w:styleId="Subtieleverwijzing">
    <w:name w:val="Subtle Reference"/>
    <w:basedOn w:val="Standaardalinea-lettertype"/>
    <w:uiPriority w:val="31"/>
    <w:qFormat/>
    <w:rsid w:val="00E73248"/>
    <w:rPr>
      <w:smallCaps/>
      <w:color w:val="5A5A5A" w:themeColor="text1" w:themeTint="A5"/>
    </w:rPr>
  </w:style>
  <w:style w:type="character" w:styleId="Intensieveverwijzing">
    <w:name w:val="Intense Reference"/>
    <w:basedOn w:val="Standaardalinea-lettertype"/>
    <w:uiPriority w:val="32"/>
    <w:qFormat/>
    <w:rsid w:val="00E73248"/>
    <w:rPr>
      <w:b/>
      <w:bCs/>
      <w:smallCaps/>
      <w:color w:val="63DBFF" w:themeColor="accent1"/>
      <w:spacing w:val="5"/>
    </w:rPr>
  </w:style>
  <w:style w:type="character" w:styleId="Titelvanboek">
    <w:name w:val="Book Title"/>
    <w:basedOn w:val="Standaardalinea-lettertype"/>
    <w:uiPriority w:val="33"/>
    <w:qFormat/>
    <w:rsid w:val="00E73248"/>
    <w:rPr>
      <w:b/>
      <w:bCs/>
      <w:i/>
      <w:iCs/>
      <w:spacing w:val="5"/>
    </w:rPr>
  </w:style>
  <w:style w:type="paragraph" w:styleId="Kopvaninhoudsopgave">
    <w:name w:val="TOC Heading"/>
    <w:basedOn w:val="Kop1"/>
    <w:next w:val="Standaard"/>
    <w:uiPriority w:val="39"/>
    <w:unhideWhenUsed/>
    <w:qFormat/>
    <w:rsid w:val="00E73248"/>
    <w:pPr>
      <w:numPr>
        <w:numId w:val="1"/>
      </w:numPr>
      <w:outlineLvl w:val="9"/>
    </w:pPr>
  </w:style>
  <w:style w:type="paragraph" w:styleId="Koptekst">
    <w:name w:val="header"/>
    <w:basedOn w:val="Standaard"/>
    <w:link w:val="KoptekstChar"/>
    <w:uiPriority w:val="99"/>
    <w:unhideWhenUsed/>
    <w:rsid w:val="009279E3"/>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9279E3"/>
    <w:rPr>
      <w:rFonts w:ascii="Century Gothic" w:hAnsi="Century Gothic"/>
      <w:sz w:val="20"/>
    </w:rPr>
  </w:style>
  <w:style w:type="paragraph" w:styleId="Voettekst">
    <w:name w:val="footer"/>
    <w:basedOn w:val="Standaard"/>
    <w:link w:val="VoettekstChar"/>
    <w:uiPriority w:val="99"/>
    <w:unhideWhenUsed/>
    <w:rsid w:val="009279E3"/>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9279E3"/>
    <w:rPr>
      <w:rFonts w:ascii="Century Gothic" w:hAnsi="Century Gothic"/>
      <w:sz w:val="20"/>
    </w:rPr>
  </w:style>
  <w:style w:type="character" w:styleId="Tekstvantijdelijkeaanduiding">
    <w:name w:val="Placeholder Text"/>
    <w:basedOn w:val="Standaardalinea-lettertype"/>
    <w:uiPriority w:val="99"/>
    <w:semiHidden/>
    <w:rsid w:val="008102F4"/>
    <w:rPr>
      <w:color w:val="808080"/>
    </w:rPr>
  </w:style>
  <w:style w:type="character" w:customStyle="1" w:styleId="Stijl1">
    <w:name w:val="Stijl1"/>
    <w:basedOn w:val="Standaardalinea-lettertype"/>
    <w:uiPriority w:val="1"/>
    <w:rsid w:val="00245880"/>
    <w:rPr>
      <w:color w:val="00B5FF"/>
      <w:sz w:val="100"/>
    </w:rPr>
  </w:style>
  <w:style w:type="table" w:styleId="Tabelraster">
    <w:name w:val="Table Grid"/>
    <w:basedOn w:val="Standaardtabel"/>
    <w:uiPriority w:val="39"/>
    <w:rsid w:val="00EE2A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jsttabel31">
    <w:name w:val="Lijsttabel 31"/>
    <w:basedOn w:val="Standaardtabel"/>
    <w:uiPriority w:val="48"/>
    <w:rsid w:val="00EE2AB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Inhopg1">
    <w:name w:val="toc 1"/>
    <w:basedOn w:val="Standaard"/>
    <w:next w:val="Standaard"/>
    <w:autoRedefine/>
    <w:uiPriority w:val="39"/>
    <w:unhideWhenUsed/>
    <w:rsid w:val="003A0A13"/>
    <w:pPr>
      <w:tabs>
        <w:tab w:val="left" w:pos="400"/>
        <w:tab w:val="right" w:pos="9062"/>
      </w:tabs>
      <w:spacing w:after="100"/>
    </w:pPr>
    <w:rPr>
      <w:b/>
    </w:rPr>
  </w:style>
  <w:style w:type="paragraph" w:styleId="Inhopg2">
    <w:name w:val="toc 2"/>
    <w:basedOn w:val="Standaard"/>
    <w:next w:val="Standaard"/>
    <w:autoRedefine/>
    <w:uiPriority w:val="39"/>
    <w:unhideWhenUsed/>
    <w:rsid w:val="000C368E"/>
    <w:pPr>
      <w:tabs>
        <w:tab w:val="right" w:pos="9062"/>
      </w:tabs>
      <w:spacing w:after="100"/>
      <w:ind w:left="567" w:hanging="567"/>
    </w:pPr>
  </w:style>
  <w:style w:type="character" w:styleId="Hyperlink">
    <w:name w:val="Hyperlink"/>
    <w:basedOn w:val="Standaardalinea-lettertype"/>
    <w:uiPriority w:val="99"/>
    <w:unhideWhenUsed/>
    <w:rsid w:val="000069D7"/>
    <w:rPr>
      <w:color w:val="00B5FF" w:themeColor="hyperlink"/>
      <w:u w:val="single"/>
    </w:rPr>
  </w:style>
  <w:style w:type="paragraph" w:styleId="Inhopg3">
    <w:name w:val="toc 3"/>
    <w:basedOn w:val="Standaard"/>
    <w:next w:val="Standaard"/>
    <w:autoRedefine/>
    <w:uiPriority w:val="39"/>
    <w:unhideWhenUsed/>
    <w:rsid w:val="00475BA8"/>
    <w:pPr>
      <w:spacing w:after="100"/>
      <w:ind w:left="680" w:hanging="680"/>
    </w:pPr>
  </w:style>
  <w:style w:type="paragraph" w:styleId="Inhopg4">
    <w:name w:val="toc 4"/>
    <w:basedOn w:val="Standaard"/>
    <w:next w:val="Standaard"/>
    <w:autoRedefine/>
    <w:uiPriority w:val="39"/>
    <w:unhideWhenUsed/>
    <w:rsid w:val="00475BA8"/>
    <w:pPr>
      <w:spacing w:after="100"/>
      <w:ind w:left="794" w:hanging="794"/>
    </w:pPr>
  </w:style>
  <w:style w:type="paragraph" w:styleId="Inhopg5">
    <w:name w:val="toc 5"/>
    <w:basedOn w:val="Standaard"/>
    <w:next w:val="Standaard"/>
    <w:autoRedefine/>
    <w:uiPriority w:val="39"/>
    <w:unhideWhenUsed/>
    <w:rsid w:val="00475BA8"/>
    <w:pPr>
      <w:spacing w:after="100"/>
    </w:pPr>
  </w:style>
  <w:style w:type="paragraph" w:styleId="Ballontekst">
    <w:name w:val="Balloon Text"/>
    <w:basedOn w:val="Standaard"/>
    <w:link w:val="BallontekstChar"/>
    <w:uiPriority w:val="99"/>
    <w:semiHidden/>
    <w:unhideWhenUsed/>
    <w:rsid w:val="00CD07E1"/>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CD07E1"/>
    <w:rPr>
      <w:rFonts w:ascii="Tahoma" w:hAnsi="Tahoma" w:cs="Tahoma"/>
      <w:sz w:val="16"/>
      <w:szCs w:val="16"/>
    </w:rPr>
  </w:style>
  <w:style w:type="paragraph" w:styleId="Normaalweb">
    <w:name w:val="Normal (Web)"/>
    <w:basedOn w:val="Standaard"/>
    <w:uiPriority w:val="99"/>
    <w:unhideWhenUsed/>
    <w:rsid w:val="008113F9"/>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apple-converted-space">
    <w:name w:val="apple-converted-space"/>
    <w:basedOn w:val="Standaardalinea-lettertype"/>
    <w:rsid w:val="008113F9"/>
  </w:style>
  <w:style w:type="numbering" w:customStyle="1" w:styleId="Huidigelijst1">
    <w:name w:val="Huidige lijst1"/>
    <w:uiPriority w:val="99"/>
    <w:rsid w:val="008113F9"/>
    <w:pPr>
      <w:numPr>
        <w:numId w:val="25"/>
      </w:numPr>
    </w:pPr>
  </w:style>
  <w:style w:type="numbering" w:customStyle="1" w:styleId="Huidigelijst2">
    <w:name w:val="Huidige lijst2"/>
    <w:uiPriority w:val="99"/>
    <w:rsid w:val="000C0414"/>
    <w:pPr>
      <w:numPr>
        <w:numId w:val="26"/>
      </w:numPr>
    </w:pPr>
  </w:style>
  <w:style w:type="numbering" w:customStyle="1" w:styleId="Huidigelijst3">
    <w:name w:val="Huidige lijst3"/>
    <w:uiPriority w:val="99"/>
    <w:rsid w:val="000C0414"/>
    <w:pPr>
      <w:numPr>
        <w:numId w:val="27"/>
      </w:numPr>
    </w:pPr>
  </w:style>
  <w:style w:type="numbering" w:customStyle="1" w:styleId="Huidigelijst4">
    <w:name w:val="Huidige lijst4"/>
    <w:uiPriority w:val="99"/>
    <w:rsid w:val="000C0414"/>
    <w:pPr>
      <w:numPr>
        <w:numId w:val="28"/>
      </w:numPr>
    </w:pPr>
  </w:style>
  <w:style w:type="table" w:styleId="Rastertabel1licht-Accent1">
    <w:name w:val="Grid Table 1 Light Accent 1"/>
    <w:basedOn w:val="Standaardtabel"/>
    <w:uiPriority w:val="46"/>
    <w:rsid w:val="000C0414"/>
    <w:pPr>
      <w:spacing w:after="0" w:line="240" w:lineRule="auto"/>
    </w:pPr>
    <w:tblPr>
      <w:tblStyleRowBandSize w:val="1"/>
      <w:tblStyleColBandSize w:val="1"/>
      <w:tblBorders>
        <w:top w:val="single" w:sz="4" w:space="0" w:color="C0F0FF" w:themeColor="accent1" w:themeTint="66"/>
        <w:left w:val="single" w:sz="4" w:space="0" w:color="C0F0FF" w:themeColor="accent1" w:themeTint="66"/>
        <w:bottom w:val="single" w:sz="4" w:space="0" w:color="C0F0FF" w:themeColor="accent1" w:themeTint="66"/>
        <w:right w:val="single" w:sz="4" w:space="0" w:color="C0F0FF" w:themeColor="accent1" w:themeTint="66"/>
        <w:insideH w:val="single" w:sz="4" w:space="0" w:color="C0F0FF" w:themeColor="accent1" w:themeTint="66"/>
        <w:insideV w:val="single" w:sz="4" w:space="0" w:color="C0F0FF" w:themeColor="accent1" w:themeTint="66"/>
      </w:tblBorders>
    </w:tblPr>
    <w:tblStylePr w:type="firstRow">
      <w:rPr>
        <w:b/>
        <w:bCs/>
      </w:rPr>
      <w:tblPr/>
      <w:tcPr>
        <w:tcBorders>
          <w:bottom w:val="single" w:sz="12" w:space="0" w:color="A1E9FF" w:themeColor="accent1" w:themeTint="99"/>
        </w:tcBorders>
      </w:tcPr>
    </w:tblStylePr>
    <w:tblStylePr w:type="lastRow">
      <w:rPr>
        <w:b/>
        <w:bCs/>
      </w:rPr>
      <w:tblPr/>
      <w:tcPr>
        <w:tcBorders>
          <w:top w:val="double" w:sz="2" w:space="0" w:color="A1E9FF" w:themeColor="accent1" w:themeTint="99"/>
        </w:tcBorders>
      </w:tcPr>
    </w:tblStylePr>
    <w:tblStylePr w:type="firstCol">
      <w:rPr>
        <w:b/>
        <w:bCs/>
      </w:rPr>
    </w:tblStylePr>
    <w:tblStylePr w:type="lastCol">
      <w:rPr>
        <w:b/>
        <w:bCs/>
      </w:rPr>
    </w:tblStylePr>
  </w:style>
  <w:style w:type="paragraph" w:styleId="Revisie">
    <w:name w:val="Revision"/>
    <w:hidden/>
    <w:uiPriority w:val="99"/>
    <w:semiHidden/>
    <w:rsid w:val="00EF05CD"/>
    <w:pPr>
      <w:spacing w:after="0" w:line="240" w:lineRule="auto"/>
    </w:pPr>
    <w:rPr>
      <w:rFonts w:ascii="Century Gothic" w:hAnsi="Century Gothic"/>
      <w:sz w:val="20"/>
    </w:rPr>
  </w:style>
  <w:style w:type="numbering" w:customStyle="1" w:styleId="Huidigelijst5">
    <w:name w:val="Huidige lijst5"/>
    <w:uiPriority w:val="99"/>
    <w:rsid w:val="00471087"/>
    <w:pPr>
      <w:numPr>
        <w:numId w:val="63"/>
      </w:numPr>
    </w:pPr>
  </w:style>
  <w:style w:type="numbering" w:customStyle="1" w:styleId="Huidigelijst6">
    <w:name w:val="Huidige lijst6"/>
    <w:uiPriority w:val="99"/>
    <w:rsid w:val="00471087"/>
    <w:pPr>
      <w:numPr>
        <w:numId w:val="64"/>
      </w:numPr>
    </w:pPr>
  </w:style>
  <w:style w:type="numbering" w:customStyle="1" w:styleId="Huidigelijst7">
    <w:name w:val="Huidige lijst7"/>
    <w:uiPriority w:val="99"/>
    <w:rsid w:val="00471087"/>
    <w:pPr>
      <w:numPr>
        <w:numId w:val="65"/>
      </w:numPr>
    </w:pPr>
  </w:style>
  <w:style w:type="numbering" w:customStyle="1" w:styleId="Huidigelijst8">
    <w:name w:val="Huidige lijst8"/>
    <w:uiPriority w:val="99"/>
    <w:rsid w:val="00471087"/>
    <w:pPr>
      <w:numPr>
        <w:numId w:val="66"/>
      </w:numPr>
    </w:pPr>
  </w:style>
  <w:style w:type="numbering" w:customStyle="1" w:styleId="Huidigelijst9">
    <w:name w:val="Huidige lijst9"/>
    <w:uiPriority w:val="99"/>
    <w:rsid w:val="00471087"/>
    <w:pPr>
      <w:numPr>
        <w:numId w:val="67"/>
      </w:numPr>
    </w:pPr>
  </w:style>
  <w:style w:type="numbering" w:customStyle="1" w:styleId="Huidigelijst10">
    <w:name w:val="Huidige lijst10"/>
    <w:uiPriority w:val="99"/>
    <w:rsid w:val="00471087"/>
    <w:pPr>
      <w:numPr>
        <w:numId w:val="68"/>
      </w:numPr>
    </w:pPr>
  </w:style>
  <w:style w:type="numbering" w:customStyle="1" w:styleId="Huidigelijst11">
    <w:name w:val="Huidige lijst11"/>
    <w:uiPriority w:val="99"/>
    <w:rsid w:val="00471087"/>
    <w:pPr>
      <w:numPr>
        <w:numId w:val="69"/>
      </w:numPr>
    </w:pPr>
  </w:style>
  <w:style w:type="numbering" w:customStyle="1" w:styleId="Huidigelijst12">
    <w:name w:val="Huidige lijst12"/>
    <w:uiPriority w:val="99"/>
    <w:rsid w:val="00471087"/>
    <w:pPr>
      <w:numPr>
        <w:numId w:val="70"/>
      </w:numPr>
    </w:pPr>
  </w:style>
  <w:style w:type="numbering" w:customStyle="1" w:styleId="Huidigelijst13">
    <w:name w:val="Huidige lijst13"/>
    <w:uiPriority w:val="99"/>
    <w:rsid w:val="00471087"/>
    <w:pPr>
      <w:numPr>
        <w:numId w:val="71"/>
      </w:numPr>
    </w:pPr>
  </w:style>
  <w:style w:type="numbering" w:customStyle="1" w:styleId="Huidigelijst14">
    <w:name w:val="Huidige lijst14"/>
    <w:uiPriority w:val="99"/>
    <w:rsid w:val="00471087"/>
    <w:pPr>
      <w:numPr>
        <w:numId w:val="73"/>
      </w:numPr>
    </w:pPr>
  </w:style>
  <w:style w:type="numbering" w:customStyle="1" w:styleId="Huidigelijst15">
    <w:name w:val="Huidige lijst15"/>
    <w:uiPriority w:val="99"/>
    <w:rsid w:val="00471087"/>
    <w:pPr>
      <w:numPr>
        <w:numId w:val="75"/>
      </w:numPr>
    </w:pPr>
  </w:style>
  <w:style w:type="numbering" w:customStyle="1" w:styleId="Huidigelijst16">
    <w:name w:val="Huidige lijst16"/>
    <w:uiPriority w:val="99"/>
    <w:rsid w:val="00471087"/>
    <w:pPr>
      <w:numPr>
        <w:numId w:val="80"/>
      </w:numPr>
    </w:pPr>
  </w:style>
  <w:style w:type="numbering" w:customStyle="1" w:styleId="Huidigelijst17">
    <w:name w:val="Huidige lijst17"/>
    <w:uiPriority w:val="99"/>
    <w:rsid w:val="00471087"/>
    <w:pPr>
      <w:numPr>
        <w:numId w:val="87"/>
      </w:numPr>
    </w:pPr>
  </w:style>
  <w:style w:type="paragraph" w:styleId="Inhopg6">
    <w:name w:val="toc 6"/>
    <w:basedOn w:val="Standaard"/>
    <w:next w:val="Standaard"/>
    <w:autoRedefine/>
    <w:uiPriority w:val="39"/>
    <w:unhideWhenUsed/>
    <w:rsid w:val="003349E3"/>
    <w:pPr>
      <w:spacing w:after="100" w:line="278" w:lineRule="auto"/>
      <w:ind w:left="1200"/>
    </w:pPr>
    <w:rPr>
      <w:rFonts w:asciiTheme="minorHAnsi" w:eastAsiaTheme="minorEastAsia" w:hAnsiTheme="minorHAnsi"/>
      <w:kern w:val="2"/>
      <w:sz w:val="24"/>
      <w:szCs w:val="24"/>
      <w:lang w:eastAsia="nl-NL"/>
      <w14:ligatures w14:val="standardContextual"/>
    </w:rPr>
  </w:style>
  <w:style w:type="paragraph" w:styleId="Inhopg7">
    <w:name w:val="toc 7"/>
    <w:basedOn w:val="Standaard"/>
    <w:next w:val="Standaard"/>
    <w:autoRedefine/>
    <w:uiPriority w:val="39"/>
    <w:unhideWhenUsed/>
    <w:rsid w:val="003349E3"/>
    <w:pPr>
      <w:spacing w:after="100" w:line="278" w:lineRule="auto"/>
      <w:ind w:left="1440"/>
    </w:pPr>
    <w:rPr>
      <w:rFonts w:asciiTheme="minorHAnsi" w:eastAsiaTheme="minorEastAsia" w:hAnsiTheme="minorHAnsi"/>
      <w:kern w:val="2"/>
      <w:sz w:val="24"/>
      <w:szCs w:val="24"/>
      <w:lang w:eastAsia="nl-NL"/>
      <w14:ligatures w14:val="standardContextual"/>
    </w:rPr>
  </w:style>
  <w:style w:type="paragraph" w:styleId="Inhopg8">
    <w:name w:val="toc 8"/>
    <w:basedOn w:val="Standaard"/>
    <w:next w:val="Standaard"/>
    <w:autoRedefine/>
    <w:uiPriority w:val="39"/>
    <w:unhideWhenUsed/>
    <w:rsid w:val="003349E3"/>
    <w:pPr>
      <w:spacing w:after="100" w:line="278" w:lineRule="auto"/>
      <w:ind w:left="1680"/>
    </w:pPr>
    <w:rPr>
      <w:rFonts w:asciiTheme="minorHAnsi" w:eastAsiaTheme="minorEastAsia" w:hAnsiTheme="minorHAnsi"/>
      <w:kern w:val="2"/>
      <w:sz w:val="24"/>
      <w:szCs w:val="24"/>
      <w:lang w:eastAsia="nl-NL"/>
      <w14:ligatures w14:val="standardContextual"/>
    </w:rPr>
  </w:style>
  <w:style w:type="paragraph" w:styleId="Inhopg9">
    <w:name w:val="toc 9"/>
    <w:basedOn w:val="Standaard"/>
    <w:next w:val="Standaard"/>
    <w:autoRedefine/>
    <w:uiPriority w:val="39"/>
    <w:unhideWhenUsed/>
    <w:rsid w:val="003349E3"/>
    <w:pPr>
      <w:spacing w:after="100" w:line="278" w:lineRule="auto"/>
      <w:ind w:left="1920"/>
    </w:pPr>
    <w:rPr>
      <w:rFonts w:asciiTheme="minorHAnsi" w:eastAsiaTheme="minorEastAsia" w:hAnsiTheme="minorHAnsi"/>
      <w:kern w:val="2"/>
      <w:sz w:val="24"/>
      <w:szCs w:val="24"/>
      <w:lang w:eastAsia="nl-NL"/>
      <w14:ligatures w14:val="standardContextual"/>
    </w:rPr>
  </w:style>
  <w:style w:type="character" w:styleId="Onopgelostemelding">
    <w:name w:val="Unresolved Mention"/>
    <w:basedOn w:val="Standaardalinea-lettertype"/>
    <w:uiPriority w:val="99"/>
    <w:semiHidden/>
    <w:unhideWhenUsed/>
    <w:rsid w:val="003349E3"/>
    <w:rPr>
      <w:color w:val="605E5C"/>
      <w:shd w:val="clear" w:color="auto" w:fill="E1DFDD"/>
    </w:rPr>
  </w:style>
  <w:style w:type="numbering" w:customStyle="1" w:styleId="Huidigelijst18">
    <w:name w:val="Huidige lijst18"/>
    <w:uiPriority w:val="99"/>
    <w:rsid w:val="00157609"/>
    <w:pPr>
      <w:numPr>
        <w:numId w:val="89"/>
      </w:numPr>
    </w:pPr>
  </w:style>
  <w:style w:type="character" w:styleId="Vermelding">
    <w:name w:val="Mention"/>
    <w:basedOn w:val="Standaardalinea-lettertype"/>
    <w:uiPriority w:val="99"/>
    <w:unhideWhenUsed/>
    <w:rsid w:val="005C41BA"/>
    <w:rPr>
      <w:color w:val="2B579A"/>
      <w:shd w:val="clear" w:color="auto" w:fill="E1DFDD"/>
    </w:rPr>
  </w:style>
  <w:style w:type="paragraph" w:styleId="Tekstopmerking">
    <w:name w:val="annotation text"/>
    <w:basedOn w:val="Standaard"/>
    <w:link w:val="TekstopmerkingChar"/>
    <w:uiPriority w:val="99"/>
    <w:semiHidden/>
    <w:unhideWhenUsed/>
    <w:pPr>
      <w:spacing w:line="240" w:lineRule="auto"/>
    </w:pPr>
    <w:rPr>
      <w:szCs w:val="20"/>
    </w:rPr>
  </w:style>
  <w:style w:type="character" w:customStyle="1" w:styleId="TekstopmerkingChar">
    <w:name w:val="Tekst opmerking Char"/>
    <w:basedOn w:val="Standaardalinea-lettertype"/>
    <w:link w:val="Tekstopmerking"/>
    <w:uiPriority w:val="99"/>
    <w:semiHidden/>
    <w:rPr>
      <w:rFonts w:ascii="Century Gothic" w:hAnsi="Century Gothic"/>
      <w:sz w:val="20"/>
      <w:szCs w:val="20"/>
    </w:rPr>
  </w:style>
  <w:style w:type="character" w:styleId="Verwijzingopmerking">
    <w:name w:val="annotation reference"/>
    <w:basedOn w:val="Standaardalinea-lettertype"/>
    <w:uiPriority w:val="99"/>
    <w:semiHidden/>
    <w:unhideWhenUsed/>
    <w:rPr>
      <w:sz w:val="16"/>
      <w:szCs w:val="16"/>
    </w:rPr>
  </w:style>
  <w:style w:type="paragraph" w:styleId="Onderwerpvanopmerking">
    <w:name w:val="annotation subject"/>
    <w:basedOn w:val="Tekstopmerking"/>
    <w:next w:val="Tekstopmerking"/>
    <w:link w:val="OnderwerpvanopmerkingChar"/>
    <w:uiPriority w:val="99"/>
    <w:semiHidden/>
    <w:unhideWhenUsed/>
    <w:rsid w:val="005F40C7"/>
    <w:rPr>
      <w:b/>
      <w:bCs/>
    </w:rPr>
  </w:style>
  <w:style w:type="character" w:customStyle="1" w:styleId="OnderwerpvanopmerkingChar">
    <w:name w:val="Onderwerp van opmerking Char"/>
    <w:basedOn w:val="TekstopmerkingChar"/>
    <w:link w:val="Onderwerpvanopmerking"/>
    <w:uiPriority w:val="99"/>
    <w:semiHidden/>
    <w:rsid w:val="005F40C7"/>
    <w:rPr>
      <w:rFonts w:ascii="Century Gothic" w:hAnsi="Century Gothic"/>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www.w3.org/TR/WCAG21/"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https://ictubeheer.sharepoint.com/sites/sjablonen/Gedeelde%20%20documenten/ICTU%20Instructi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8175A202ABAC4C40BCD2B5C3E408099A"/>
        <w:category>
          <w:name w:val="Algemeen"/>
          <w:gallery w:val="placeholder"/>
        </w:category>
        <w:types>
          <w:type w:val="bbPlcHdr"/>
        </w:types>
        <w:behaviors>
          <w:behavior w:val="content"/>
        </w:behaviors>
        <w:guid w:val="{410AC9BF-B071-A149-9AA2-80E33946F807}"/>
      </w:docPartPr>
      <w:docPartBody>
        <w:p w:rsidR="008A0B33" w:rsidRDefault="008A0B33">
          <w:pPr>
            <w:pStyle w:val="8175A202ABAC4C40BCD2B5C3E408099A"/>
          </w:pPr>
          <w:r w:rsidRPr="008C519C">
            <w:rPr>
              <w:rStyle w:val="Tekstvantijdelijkeaanduiding"/>
            </w:rPr>
            <w:t>[Titel]</w:t>
          </w:r>
        </w:p>
      </w:docPartBody>
    </w:docPart>
    <w:docPart>
      <w:docPartPr>
        <w:name w:val="7C51B9D8D069C945B497E66FCF83C32D"/>
        <w:category>
          <w:name w:val="Algemeen"/>
          <w:gallery w:val="placeholder"/>
        </w:category>
        <w:types>
          <w:type w:val="bbPlcHdr"/>
        </w:types>
        <w:behaviors>
          <w:behavior w:val="content"/>
        </w:behaviors>
        <w:guid w:val="{70D5F035-64D5-1B47-9A8C-AB80F7393E83}"/>
      </w:docPartPr>
      <w:docPartBody>
        <w:p w:rsidR="008A0B33" w:rsidRDefault="008A0B33">
          <w:pPr>
            <w:pStyle w:val="7C51B9D8D069C945B497E66FCF83C32D"/>
          </w:pPr>
          <w:r w:rsidRPr="008C519C">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B33"/>
    <w:rsid w:val="00063F52"/>
    <w:rsid w:val="00085A75"/>
    <w:rsid w:val="000D4DE2"/>
    <w:rsid w:val="000F6A2A"/>
    <w:rsid w:val="001D7701"/>
    <w:rsid w:val="00206A06"/>
    <w:rsid w:val="00210564"/>
    <w:rsid w:val="0024005A"/>
    <w:rsid w:val="002A03BE"/>
    <w:rsid w:val="002B0352"/>
    <w:rsid w:val="002B2EA9"/>
    <w:rsid w:val="002D3970"/>
    <w:rsid w:val="002F2278"/>
    <w:rsid w:val="0035564C"/>
    <w:rsid w:val="003C2AE3"/>
    <w:rsid w:val="003E388F"/>
    <w:rsid w:val="00436202"/>
    <w:rsid w:val="00496F7E"/>
    <w:rsid w:val="004C1C63"/>
    <w:rsid w:val="00513D62"/>
    <w:rsid w:val="005D7B94"/>
    <w:rsid w:val="00694085"/>
    <w:rsid w:val="006E3BAB"/>
    <w:rsid w:val="0072489D"/>
    <w:rsid w:val="007D130B"/>
    <w:rsid w:val="007E7D83"/>
    <w:rsid w:val="00854553"/>
    <w:rsid w:val="00863CF7"/>
    <w:rsid w:val="0089562C"/>
    <w:rsid w:val="008A0B33"/>
    <w:rsid w:val="008D65FB"/>
    <w:rsid w:val="00904CED"/>
    <w:rsid w:val="009331EA"/>
    <w:rsid w:val="009656A1"/>
    <w:rsid w:val="00971F44"/>
    <w:rsid w:val="009878D7"/>
    <w:rsid w:val="009F29A9"/>
    <w:rsid w:val="00AB0110"/>
    <w:rsid w:val="00AC4E2C"/>
    <w:rsid w:val="00BA009F"/>
    <w:rsid w:val="00BA1F26"/>
    <w:rsid w:val="00BF122D"/>
    <w:rsid w:val="00C03257"/>
    <w:rsid w:val="00C25B5D"/>
    <w:rsid w:val="00C62FDD"/>
    <w:rsid w:val="00C72ABE"/>
    <w:rsid w:val="00C84790"/>
    <w:rsid w:val="00CB75B8"/>
    <w:rsid w:val="00DB5964"/>
    <w:rsid w:val="00E0710B"/>
    <w:rsid w:val="00E23941"/>
    <w:rsid w:val="00FB3824"/>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8175A202ABAC4C40BCD2B5C3E408099A">
    <w:name w:val="8175A202ABAC4C40BCD2B5C3E408099A"/>
  </w:style>
  <w:style w:type="paragraph" w:customStyle="1" w:styleId="7C51B9D8D069C945B497E66FCF83C32D">
    <w:name w:val="7C51B9D8D069C945B497E66FCF83C3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Kantoorthema">
  <a:themeElements>
    <a:clrScheme name="ICTU">
      <a:dk1>
        <a:sysClr val="windowText" lastClr="000000"/>
      </a:dk1>
      <a:lt1>
        <a:sysClr val="window" lastClr="FFFFFF"/>
      </a:lt1>
      <a:dk2>
        <a:srgbClr val="44546A"/>
      </a:dk2>
      <a:lt2>
        <a:srgbClr val="E7E6E6"/>
      </a:lt2>
      <a:accent1>
        <a:srgbClr val="63DBFF"/>
      </a:accent1>
      <a:accent2>
        <a:srgbClr val="00B5FF"/>
      </a:accent2>
      <a:accent3>
        <a:srgbClr val="4F7AFF"/>
      </a:accent3>
      <a:accent4>
        <a:srgbClr val="B500C7"/>
      </a:accent4>
      <a:accent5>
        <a:srgbClr val="FF33FF"/>
      </a:accent5>
      <a:accent6>
        <a:srgbClr val="FF33FF"/>
      </a:accent6>
      <a:hlink>
        <a:srgbClr val="00B5FF"/>
      </a:hlink>
      <a:folHlink>
        <a:srgbClr val="B500C7"/>
      </a:folHlink>
    </a:clrScheme>
    <a:fontScheme name="Kantoor">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Publicatiedatum</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10AB41A65C6BD4AB440A32E0925BB4D" ma:contentTypeVersion="12" ma:contentTypeDescription="Een nieuw document maken." ma:contentTypeScope="" ma:versionID="6b016c998c23577e356bb679da921765">
  <xsd:schema xmlns:xsd="http://www.w3.org/2001/XMLSchema" xmlns:xs="http://www.w3.org/2001/XMLSchema" xmlns:p="http://schemas.microsoft.com/office/2006/metadata/properties" xmlns:ns2="74dc754b-c0bd-4fce-8c2e-613f5a113bce" xmlns:ns3="98976f80-dd80-4a7e-a196-9027296e07cb" targetNamespace="http://schemas.microsoft.com/office/2006/metadata/properties" ma:root="true" ma:fieldsID="6478945eb3bea01a0554d99218037a23" ns2:_="" ns3:_="">
    <xsd:import namespace="74dc754b-c0bd-4fce-8c2e-613f5a113bce"/>
    <xsd:import namespace="98976f80-dd80-4a7e-a196-9027296e07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dc754b-c0bd-4fce-8c2e-613f5a113b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a104d5ce-f540-4606-a78d-e5febbb9402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8976f80-dd80-4a7e-a196-9027296e07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78c5f6a-5ab2-4daf-9145-50129eabcd18}" ma:internalName="TaxCatchAll" ma:showField="CatchAllData" ma:web="98976f80-dd80-4a7e-a196-9027296e07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98976f80-dd80-4a7e-a196-9027296e07cb" xsi:nil="true"/>
    <lcf76f155ced4ddcb4097134ff3c332f xmlns="74dc754b-c0bd-4fce-8c2e-613f5a113b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9CC410-BBCE-4CE9-B83A-5CB457501D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dc754b-c0bd-4fce-8c2e-613f5a113bce"/>
    <ds:schemaRef ds:uri="98976f80-dd80-4a7e-a196-9027296e07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D5C7C2-F046-4E36-A06F-3CD41D53EE67}">
  <ds:schemaRefs>
    <ds:schemaRef ds:uri="http://schemas.openxmlformats.org/officeDocument/2006/bibliography"/>
  </ds:schemaRefs>
</ds:datastoreItem>
</file>

<file path=customXml/itemProps4.xml><?xml version="1.0" encoding="utf-8"?>
<ds:datastoreItem xmlns:ds="http://schemas.openxmlformats.org/officeDocument/2006/customXml" ds:itemID="{CEC7AAD6-DB78-4370-851A-1B8F5FCDBC01}">
  <ds:schemaRefs>
    <ds:schemaRef ds:uri="http://schemas.microsoft.com/sharepoint/v3/contenttype/forms"/>
  </ds:schemaRefs>
</ds:datastoreItem>
</file>

<file path=customXml/itemProps5.xml><?xml version="1.0" encoding="utf-8"?>
<ds:datastoreItem xmlns:ds="http://schemas.openxmlformats.org/officeDocument/2006/customXml" ds:itemID="{6817834C-F65D-4960-9CB4-0E1BFC026E4E}">
  <ds:schemaRefs>
    <ds:schemaRef ds:uri="http://schemas.microsoft.com/office/2006/metadata/properties"/>
    <ds:schemaRef ds:uri="http://schemas.microsoft.com/office/infopath/2007/PartnerControls"/>
    <ds:schemaRef ds:uri="98976f80-dd80-4a7e-a196-9027296e07cb"/>
    <ds:schemaRef ds:uri="74dc754b-c0bd-4fce-8c2e-613f5a113bce"/>
  </ds:schemaRefs>
</ds:datastoreItem>
</file>

<file path=docProps/app.xml><?xml version="1.0" encoding="utf-8"?>
<Properties xmlns="http://schemas.openxmlformats.org/officeDocument/2006/extended-properties" xmlns:vt="http://schemas.openxmlformats.org/officeDocument/2006/docPropsVTypes">
  <Template>ICTU%20Instructie.dotx</Template>
  <TotalTime>35</TotalTime>
  <Pages>1</Pages>
  <Words>15690</Words>
  <Characters>86299</Characters>
  <Application>Microsoft Office Word</Application>
  <DocSecurity>0</DocSecurity>
  <Lines>719</Lines>
  <Paragraphs>203</Paragraphs>
  <ScaleCrop>false</ScaleCrop>
  <Company>Stichting ICTU</Company>
  <LinksUpToDate>false</LinksUpToDate>
  <CharactersWithSpaces>101786</CharactersWithSpaces>
  <SharedDoc>false</SharedDoc>
  <HLinks>
    <vt:vector size="552" baseType="variant">
      <vt:variant>
        <vt:i4>1900562</vt:i4>
      </vt:variant>
      <vt:variant>
        <vt:i4>558</vt:i4>
      </vt:variant>
      <vt:variant>
        <vt:i4>0</vt:i4>
      </vt:variant>
      <vt:variant>
        <vt:i4>5</vt:i4>
      </vt:variant>
      <vt:variant>
        <vt:lpwstr>https://www.w3.org/TR/WCAG21/</vt:lpwstr>
      </vt:variant>
      <vt:variant>
        <vt:lpwstr/>
      </vt:variant>
      <vt:variant>
        <vt:i4>1703986</vt:i4>
      </vt:variant>
      <vt:variant>
        <vt:i4>506</vt:i4>
      </vt:variant>
      <vt:variant>
        <vt:i4>0</vt:i4>
      </vt:variant>
      <vt:variant>
        <vt:i4>5</vt:i4>
      </vt:variant>
      <vt:variant>
        <vt:lpwstr/>
      </vt:variant>
      <vt:variant>
        <vt:lpwstr>_Toc227930466</vt:lpwstr>
      </vt:variant>
      <vt:variant>
        <vt:i4>1703986</vt:i4>
      </vt:variant>
      <vt:variant>
        <vt:i4>500</vt:i4>
      </vt:variant>
      <vt:variant>
        <vt:i4>0</vt:i4>
      </vt:variant>
      <vt:variant>
        <vt:i4>5</vt:i4>
      </vt:variant>
      <vt:variant>
        <vt:lpwstr/>
      </vt:variant>
      <vt:variant>
        <vt:lpwstr>_Toc227930465</vt:lpwstr>
      </vt:variant>
      <vt:variant>
        <vt:i4>1703986</vt:i4>
      </vt:variant>
      <vt:variant>
        <vt:i4>494</vt:i4>
      </vt:variant>
      <vt:variant>
        <vt:i4>0</vt:i4>
      </vt:variant>
      <vt:variant>
        <vt:i4>5</vt:i4>
      </vt:variant>
      <vt:variant>
        <vt:lpwstr/>
      </vt:variant>
      <vt:variant>
        <vt:lpwstr>_Toc227930464</vt:lpwstr>
      </vt:variant>
      <vt:variant>
        <vt:i4>1703986</vt:i4>
      </vt:variant>
      <vt:variant>
        <vt:i4>488</vt:i4>
      </vt:variant>
      <vt:variant>
        <vt:i4>0</vt:i4>
      </vt:variant>
      <vt:variant>
        <vt:i4>5</vt:i4>
      </vt:variant>
      <vt:variant>
        <vt:lpwstr/>
      </vt:variant>
      <vt:variant>
        <vt:lpwstr>_Toc227930463</vt:lpwstr>
      </vt:variant>
      <vt:variant>
        <vt:i4>1703986</vt:i4>
      </vt:variant>
      <vt:variant>
        <vt:i4>482</vt:i4>
      </vt:variant>
      <vt:variant>
        <vt:i4>0</vt:i4>
      </vt:variant>
      <vt:variant>
        <vt:i4>5</vt:i4>
      </vt:variant>
      <vt:variant>
        <vt:lpwstr/>
      </vt:variant>
      <vt:variant>
        <vt:lpwstr>_Toc227930462</vt:lpwstr>
      </vt:variant>
      <vt:variant>
        <vt:i4>1703986</vt:i4>
      </vt:variant>
      <vt:variant>
        <vt:i4>476</vt:i4>
      </vt:variant>
      <vt:variant>
        <vt:i4>0</vt:i4>
      </vt:variant>
      <vt:variant>
        <vt:i4>5</vt:i4>
      </vt:variant>
      <vt:variant>
        <vt:lpwstr/>
      </vt:variant>
      <vt:variant>
        <vt:lpwstr>_Toc227930461</vt:lpwstr>
      </vt:variant>
      <vt:variant>
        <vt:i4>1703986</vt:i4>
      </vt:variant>
      <vt:variant>
        <vt:i4>470</vt:i4>
      </vt:variant>
      <vt:variant>
        <vt:i4>0</vt:i4>
      </vt:variant>
      <vt:variant>
        <vt:i4>5</vt:i4>
      </vt:variant>
      <vt:variant>
        <vt:lpwstr/>
      </vt:variant>
      <vt:variant>
        <vt:lpwstr>_Toc227930460</vt:lpwstr>
      </vt:variant>
      <vt:variant>
        <vt:i4>1638450</vt:i4>
      </vt:variant>
      <vt:variant>
        <vt:i4>464</vt:i4>
      </vt:variant>
      <vt:variant>
        <vt:i4>0</vt:i4>
      </vt:variant>
      <vt:variant>
        <vt:i4>5</vt:i4>
      </vt:variant>
      <vt:variant>
        <vt:lpwstr/>
      </vt:variant>
      <vt:variant>
        <vt:lpwstr>_Toc227930459</vt:lpwstr>
      </vt:variant>
      <vt:variant>
        <vt:i4>1638450</vt:i4>
      </vt:variant>
      <vt:variant>
        <vt:i4>458</vt:i4>
      </vt:variant>
      <vt:variant>
        <vt:i4>0</vt:i4>
      </vt:variant>
      <vt:variant>
        <vt:i4>5</vt:i4>
      </vt:variant>
      <vt:variant>
        <vt:lpwstr/>
      </vt:variant>
      <vt:variant>
        <vt:lpwstr>_Toc227930458</vt:lpwstr>
      </vt:variant>
      <vt:variant>
        <vt:i4>1638450</vt:i4>
      </vt:variant>
      <vt:variant>
        <vt:i4>452</vt:i4>
      </vt:variant>
      <vt:variant>
        <vt:i4>0</vt:i4>
      </vt:variant>
      <vt:variant>
        <vt:i4>5</vt:i4>
      </vt:variant>
      <vt:variant>
        <vt:lpwstr/>
      </vt:variant>
      <vt:variant>
        <vt:lpwstr>_Toc227930457</vt:lpwstr>
      </vt:variant>
      <vt:variant>
        <vt:i4>1638450</vt:i4>
      </vt:variant>
      <vt:variant>
        <vt:i4>446</vt:i4>
      </vt:variant>
      <vt:variant>
        <vt:i4>0</vt:i4>
      </vt:variant>
      <vt:variant>
        <vt:i4>5</vt:i4>
      </vt:variant>
      <vt:variant>
        <vt:lpwstr/>
      </vt:variant>
      <vt:variant>
        <vt:lpwstr>_Toc227930456</vt:lpwstr>
      </vt:variant>
      <vt:variant>
        <vt:i4>1638450</vt:i4>
      </vt:variant>
      <vt:variant>
        <vt:i4>440</vt:i4>
      </vt:variant>
      <vt:variant>
        <vt:i4>0</vt:i4>
      </vt:variant>
      <vt:variant>
        <vt:i4>5</vt:i4>
      </vt:variant>
      <vt:variant>
        <vt:lpwstr/>
      </vt:variant>
      <vt:variant>
        <vt:lpwstr>_Toc227930455</vt:lpwstr>
      </vt:variant>
      <vt:variant>
        <vt:i4>1638450</vt:i4>
      </vt:variant>
      <vt:variant>
        <vt:i4>434</vt:i4>
      </vt:variant>
      <vt:variant>
        <vt:i4>0</vt:i4>
      </vt:variant>
      <vt:variant>
        <vt:i4>5</vt:i4>
      </vt:variant>
      <vt:variant>
        <vt:lpwstr/>
      </vt:variant>
      <vt:variant>
        <vt:lpwstr>_Toc227930454</vt:lpwstr>
      </vt:variant>
      <vt:variant>
        <vt:i4>1638450</vt:i4>
      </vt:variant>
      <vt:variant>
        <vt:i4>428</vt:i4>
      </vt:variant>
      <vt:variant>
        <vt:i4>0</vt:i4>
      </vt:variant>
      <vt:variant>
        <vt:i4>5</vt:i4>
      </vt:variant>
      <vt:variant>
        <vt:lpwstr/>
      </vt:variant>
      <vt:variant>
        <vt:lpwstr>_Toc227930453</vt:lpwstr>
      </vt:variant>
      <vt:variant>
        <vt:i4>1638450</vt:i4>
      </vt:variant>
      <vt:variant>
        <vt:i4>422</vt:i4>
      </vt:variant>
      <vt:variant>
        <vt:i4>0</vt:i4>
      </vt:variant>
      <vt:variant>
        <vt:i4>5</vt:i4>
      </vt:variant>
      <vt:variant>
        <vt:lpwstr/>
      </vt:variant>
      <vt:variant>
        <vt:lpwstr>_Toc227930452</vt:lpwstr>
      </vt:variant>
      <vt:variant>
        <vt:i4>1638450</vt:i4>
      </vt:variant>
      <vt:variant>
        <vt:i4>416</vt:i4>
      </vt:variant>
      <vt:variant>
        <vt:i4>0</vt:i4>
      </vt:variant>
      <vt:variant>
        <vt:i4>5</vt:i4>
      </vt:variant>
      <vt:variant>
        <vt:lpwstr/>
      </vt:variant>
      <vt:variant>
        <vt:lpwstr>_Toc227930451</vt:lpwstr>
      </vt:variant>
      <vt:variant>
        <vt:i4>1638450</vt:i4>
      </vt:variant>
      <vt:variant>
        <vt:i4>410</vt:i4>
      </vt:variant>
      <vt:variant>
        <vt:i4>0</vt:i4>
      </vt:variant>
      <vt:variant>
        <vt:i4>5</vt:i4>
      </vt:variant>
      <vt:variant>
        <vt:lpwstr/>
      </vt:variant>
      <vt:variant>
        <vt:lpwstr>_Toc227930450</vt:lpwstr>
      </vt:variant>
      <vt:variant>
        <vt:i4>1572914</vt:i4>
      </vt:variant>
      <vt:variant>
        <vt:i4>404</vt:i4>
      </vt:variant>
      <vt:variant>
        <vt:i4>0</vt:i4>
      </vt:variant>
      <vt:variant>
        <vt:i4>5</vt:i4>
      </vt:variant>
      <vt:variant>
        <vt:lpwstr/>
      </vt:variant>
      <vt:variant>
        <vt:lpwstr>_Toc227930449</vt:lpwstr>
      </vt:variant>
      <vt:variant>
        <vt:i4>1572914</vt:i4>
      </vt:variant>
      <vt:variant>
        <vt:i4>398</vt:i4>
      </vt:variant>
      <vt:variant>
        <vt:i4>0</vt:i4>
      </vt:variant>
      <vt:variant>
        <vt:i4>5</vt:i4>
      </vt:variant>
      <vt:variant>
        <vt:lpwstr/>
      </vt:variant>
      <vt:variant>
        <vt:lpwstr>_Toc227930448</vt:lpwstr>
      </vt:variant>
      <vt:variant>
        <vt:i4>1572914</vt:i4>
      </vt:variant>
      <vt:variant>
        <vt:i4>392</vt:i4>
      </vt:variant>
      <vt:variant>
        <vt:i4>0</vt:i4>
      </vt:variant>
      <vt:variant>
        <vt:i4>5</vt:i4>
      </vt:variant>
      <vt:variant>
        <vt:lpwstr/>
      </vt:variant>
      <vt:variant>
        <vt:lpwstr>_Toc227930447</vt:lpwstr>
      </vt:variant>
      <vt:variant>
        <vt:i4>1572914</vt:i4>
      </vt:variant>
      <vt:variant>
        <vt:i4>386</vt:i4>
      </vt:variant>
      <vt:variant>
        <vt:i4>0</vt:i4>
      </vt:variant>
      <vt:variant>
        <vt:i4>5</vt:i4>
      </vt:variant>
      <vt:variant>
        <vt:lpwstr/>
      </vt:variant>
      <vt:variant>
        <vt:lpwstr>_Toc227930446</vt:lpwstr>
      </vt:variant>
      <vt:variant>
        <vt:i4>1572914</vt:i4>
      </vt:variant>
      <vt:variant>
        <vt:i4>380</vt:i4>
      </vt:variant>
      <vt:variant>
        <vt:i4>0</vt:i4>
      </vt:variant>
      <vt:variant>
        <vt:i4>5</vt:i4>
      </vt:variant>
      <vt:variant>
        <vt:lpwstr/>
      </vt:variant>
      <vt:variant>
        <vt:lpwstr>_Toc227930445</vt:lpwstr>
      </vt:variant>
      <vt:variant>
        <vt:i4>1572914</vt:i4>
      </vt:variant>
      <vt:variant>
        <vt:i4>374</vt:i4>
      </vt:variant>
      <vt:variant>
        <vt:i4>0</vt:i4>
      </vt:variant>
      <vt:variant>
        <vt:i4>5</vt:i4>
      </vt:variant>
      <vt:variant>
        <vt:lpwstr/>
      </vt:variant>
      <vt:variant>
        <vt:lpwstr>_Toc227930444</vt:lpwstr>
      </vt:variant>
      <vt:variant>
        <vt:i4>1572914</vt:i4>
      </vt:variant>
      <vt:variant>
        <vt:i4>368</vt:i4>
      </vt:variant>
      <vt:variant>
        <vt:i4>0</vt:i4>
      </vt:variant>
      <vt:variant>
        <vt:i4>5</vt:i4>
      </vt:variant>
      <vt:variant>
        <vt:lpwstr/>
      </vt:variant>
      <vt:variant>
        <vt:lpwstr>_Toc227930443</vt:lpwstr>
      </vt:variant>
      <vt:variant>
        <vt:i4>1572914</vt:i4>
      </vt:variant>
      <vt:variant>
        <vt:i4>362</vt:i4>
      </vt:variant>
      <vt:variant>
        <vt:i4>0</vt:i4>
      </vt:variant>
      <vt:variant>
        <vt:i4>5</vt:i4>
      </vt:variant>
      <vt:variant>
        <vt:lpwstr/>
      </vt:variant>
      <vt:variant>
        <vt:lpwstr>_Toc227930442</vt:lpwstr>
      </vt:variant>
      <vt:variant>
        <vt:i4>1572914</vt:i4>
      </vt:variant>
      <vt:variant>
        <vt:i4>356</vt:i4>
      </vt:variant>
      <vt:variant>
        <vt:i4>0</vt:i4>
      </vt:variant>
      <vt:variant>
        <vt:i4>5</vt:i4>
      </vt:variant>
      <vt:variant>
        <vt:lpwstr/>
      </vt:variant>
      <vt:variant>
        <vt:lpwstr>_Toc227930441</vt:lpwstr>
      </vt:variant>
      <vt:variant>
        <vt:i4>1572914</vt:i4>
      </vt:variant>
      <vt:variant>
        <vt:i4>350</vt:i4>
      </vt:variant>
      <vt:variant>
        <vt:i4>0</vt:i4>
      </vt:variant>
      <vt:variant>
        <vt:i4>5</vt:i4>
      </vt:variant>
      <vt:variant>
        <vt:lpwstr/>
      </vt:variant>
      <vt:variant>
        <vt:lpwstr>_Toc227930440</vt:lpwstr>
      </vt:variant>
      <vt:variant>
        <vt:i4>2031666</vt:i4>
      </vt:variant>
      <vt:variant>
        <vt:i4>344</vt:i4>
      </vt:variant>
      <vt:variant>
        <vt:i4>0</vt:i4>
      </vt:variant>
      <vt:variant>
        <vt:i4>5</vt:i4>
      </vt:variant>
      <vt:variant>
        <vt:lpwstr/>
      </vt:variant>
      <vt:variant>
        <vt:lpwstr>_Toc227930439</vt:lpwstr>
      </vt:variant>
      <vt:variant>
        <vt:i4>2031666</vt:i4>
      </vt:variant>
      <vt:variant>
        <vt:i4>338</vt:i4>
      </vt:variant>
      <vt:variant>
        <vt:i4>0</vt:i4>
      </vt:variant>
      <vt:variant>
        <vt:i4>5</vt:i4>
      </vt:variant>
      <vt:variant>
        <vt:lpwstr/>
      </vt:variant>
      <vt:variant>
        <vt:lpwstr>_Toc227930438</vt:lpwstr>
      </vt:variant>
      <vt:variant>
        <vt:i4>2031666</vt:i4>
      </vt:variant>
      <vt:variant>
        <vt:i4>332</vt:i4>
      </vt:variant>
      <vt:variant>
        <vt:i4>0</vt:i4>
      </vt:variant>
      <vt:variant>
        <vt:i4>5</vt:i4>
      </vt:variant>
      <vt:variant>
        <vt:lpwstr/>
      </vt:variant>
      <vt:variant>
        <vt:lpwstr>_Toc227930437</vt:lpwstr>
      </vt:variant>
      <vt:variant>
        <vt:i4>2031666</vt:i4>
      </vt:variant>
      <vt:variant>
        <vt:i4>326</vt:i4>
      </vt:variant>
      <vt:variant>
        <vt:i4>0</vt:i4>
      </vt:variant>
      <vt:variant>
        <vt:i4>5</vt:i4>
      </vt:variant>
      <vt:variant>
        <vt:lpwstr/>
      </vt:variant>
      <vt:variant>
        <vt:lpwstr>_Toc227930436</vt:lpwstr>
      </vt:variant>
      <vt:variant>
        <vt:i4>2031666</vt:i4>
      </vt:variant>
      <vt:variant>
        <vt:i4>320</vt:i4>
      </vt:variant>
      <vt:variant>
        <vt:i4>0</vt:i4>
      </vt:variant>
      <vt:variant>
        <vt:i4>5</vt:i4>
      </vt:variant>
      <vt:variant>
        <vt:lpwstr/>
      </vt:variant>
      <vt:variant>
        <vt:lpwstr>_Toc227930435</vt:lpwstr>
      </vt:variant>
      <vt:variant>
        <vt:i4>2031666</vt:i4>
      </vt:variant>
      <vt:variant>
        <vt:i4>314</vt:i4>
      </vt:variant>
      <vt:variant>
        <vt:i4>0</vt:i4>
      </vt:variant>
      <vt:variant>
        <vt:i4>5</vt:i4>
      </vt:variant>
      <vt:variant>
        <vt:lpwstr/>
      </vt:variant>
      <vt:variant>
        <vt:lpwstr>_Toc227930434</vt:lpwstr>
      </vt:variant>
      <vt:variant>
        <vt:i4>2031666</vt:i4>
      </vt:variant>
      <vt:variant>
        <vt:i4>308</vt:i4>
      </vt:variant>
      <vt:variant>
        <vt:i4>0</vt:i4>
      </vt:variant>
      <vt:variant>
        <vt:i4>5</vt:i4>
      </vt:variant>
      <vt:variant>
        <vt:lpwstr/>
      </vt:variant>
      <vt:variant>
        <vt:lpwstr>_Toc227930433</vt:lpwstr>
      </vt:variant>
      <vt:variant>
        <vt:i4>2031666</vt:i4>
      </vt:variant>
      <vt:variant>
        <vt:i4>302</vt:i4>
      </vt:variant>
      <vt:variant>
        <vt:i4>0</vt:i4>
      </vt:variant>
      <vt:variant>
        <vt:i4>5</vt:i4>
      </vt:variant>
      <vt:variant>
        <vt:lpwstr/>
      </vt:variant>
      <vt:variant>
        <vt:lpwstr>_Toc227930432</vt:lpwstr>
      </vt:variant>
      <vt:variant>
        <vt:i4>2031666</vt:i4>
      </vt:variant>
      <vt:variant>
        <vt:i4>296</vt:i4>
      </vt:variant>
      <vt:variant>
        <vt:i4>0</vt:i4>
      </vt:variant>
      <vt:variant>
        <vt:i4>5</vt:i4>
      </vt:variant>
      <vt:variant>
        <vt:lpwstr/>
      </vt:variant>
      <vt:variant>
        <vt:lpwstr>_Toc227930431</vt:lpwstr>
      </vt:variant>
      <vt:variant>
        <vt:i4>2031666</vt:i4>
      </vt:variant>
      <vt:variant>
        <vt:i4>290</vt:i4>
      </vt:variant>
      <vt:variant>
        <vt:i4>0</vt:i4>
      </vt:variant>
      <vt:variant>
        <vt:i4>5</vt:i4>
      </vt:variant>
      <vt:variant>
        <vt:lpwstr/>
      </vt:variant>
      <vt:variant>
        <vt:lpwstr>_Toc227930430</vt:lpwstr>
      </vt:variant>
      <vt:variant>
        <vt:i4>1966130</vt:i4>
      </vt:variant>
      <vt:variant>
        <vt:i4>284</vt:i4>
      </vt:variant>
      <vt:variant>
        <vt:i4>0</vt:i4>
      </vt:variant>
      <vt:variant>
        <vt:i4>5</vt:i4>
      </vt:variant>
      <vt:variant>
        <vt:lpwstr/>
      </vt:variant>
      <vt:variant>
        <vt:lpwstr>_Toc227930429</vt:lpwstr>
      </vt:variant>
      <vt:variant>
        <vt:i4>1966130</vt:i4>
      </vt:variant>
      <vt:variant>
        <vt:i4>278</vt:i4>
      </vt:variant>
      <vt:variant>
        <vt:i4>0</vt:i4>
      </vt:variant>
      <vt:variant>
        <vt:i4>5</vt:i4>
      </vt:variant>
      <vt:variant>
        <vt:lpwstr/>
      </vt:variant>
      <vt:variant>
        <vt:lpwstr>_Toc227930428</vt:lpwstr>
      </vt:variant>
      <vt:variant>
        <vt:i4>1966130</vt:i4>
      </vt:variant>
      <vt:variant>
        <vt:i4>272</vt:i4>
      </vt:variant>
      <vt:variant>
        <vt:i4>0</vt:i4>
      </vt:variant>
      <vt:variant>
        <vt:i4>5</vt:i4>
      </vt:variant>
      <vt:variant>
        <vt:lpwstr/>
      </vt:variant>
      <vt:variant>
        <vt:lpwstr>_Toc227930427</vt:lpwstr>
      </vt:variant>
      <vt:variant>
        <vt:i4>1966130</vt:i4>
      </vt:variant>
      <vt:variant>
        <vt:i4>266</vt:i4>
      </vt:variant>
      <vt:variant>
        <vt:i4>0</vt:i4>
      </vt:variant>
      <vt:variant>
        <vt:i4>5</vt:i4>
      </vt:variant>
      <vt:variant>
        <vt:lpwstr/>
      </vt:variant>
      <vt:variant>
        <vt:lpwstr>_Toc227930426</vt:lpwstr>
      </vt:variant>
      <vt:variant>
        <vt:i4>1966130</vt:i4>
      </vt:variant>
      <vt:variant>
        <vt:i4>260</vt:i4>
      </vt:variant>
      <vt:variant>
        <vt:i4>0</vt:i4>
      </vt:variant>
      <vt:variant>
        <vt:i4>5</vt:i4>
      </vt:variant>
      <vt:variant>
        <vt:lpwstr/>
      </vt:variant>
      <vt:variant>
        <vt:lpwstr>_Toc227930425</vt:lpwstr>
      </vt:variant>
      <vt:variant>
        <vt:i4>1966130</vt:i4>
      </vt:variant>
      <vt:variant>
        <vt:i4>254</vt:i4>
      </vt:variant>
      <vt:variant>
        <vt:i4>0</vt:i4>
      </vt:variant>
      <vt:variant>
        <vt:i4>5</vt:i4>
      </vt:variant>
      <vt:variant>
        <vt:lpwstr/>
      </vt:variant>
      <vt:variant>
        <vt:lpwstr>_Toc227930424</vt:lpwstr>
      </vt:variant>
      <vt:variant>
        <vt:i4>1966130</vt:i4>
      </vt:variant>
      <vt:variant>
        <vt:i4>248</vt:i4>
      </vt:variant>
      <vt:variant>
        <vt:i4>0</vt:i4>
      </vt:variant>
      <vt:variant>
        <vt:i4>5</vt:i4>
      </vt:variant>
      <vt:variant>
        <vt:lpwstr/>
      </vt:variant>
      <vt:variant>
        <vt:lpwstr>_Toc227930423</vt:lpwstr>
      </vt:variant>
      <vt:variant>
        <vt:i4>1966130</vt:i4>
      </vt:variant>
      <vt:variant>
        <vt:i4>242</vt:i4>
      </vt:variant>
      <vt:variant>
        <vt:i4>0</vt:i4>
      </vt:variant>
      <vt:variant>
        <vt:i4>5</vt:i4>
      </vt:variant>
      <vt:variant>
        <vt:lpwstr/>
      </vt:variant>
      <vt:variant>
        <vt:lpwstr>_Toc227930422</vt:lpwstr>
      </vt:variant>
      <vt:variant>
        <vt:i4>1966130</vt:i4>
      </vt:variant>
      <vt:variant>
        <vt:i4>236</vt:i4>
      </vt:variant>
      <vt:variant>
        <vt:i4>0</vt:i4>
      </vt:variant>
      <vt:variant>
        <vt:i4>5</vt:i4>
      </vt:variant>
      <vt:variant>
        <vt:lpwstr/>
      </vt:variant>
      <vt:variant>
        <vt:lpwstr>_Toc227930421</vt:lpwstr>
      </vt:variant>
      <vt:variant>
        <vt:i4>1966130</vt:i4>
      </vt:variant>
      <vt:variant>
        <vt:i4>230</vt:i4>
      </vt:variant>
      <vt:variant>
        <vt:i4>0</vt:i4>
      </vt:variant>
      <vt:variant>
        <vt:i4>5</vt:i4>
      </vt:variant>
      <vt:variant>
        <vt:lpwstr/>
      </vt:variant>
      <vt:variant>
        <vt:lpwstr>_Toc227930420</vt:lpwstr>
      </vt:variant>
      <vt:variant>
        <vt:i4>1900594</vt:i4>
      </vt:variant>
      <vt:variant>
        <vt:i4>224</vt:i4>
      </vt:variant>
      <vt:variant>
        <vt:i4>0</vt:i4>
      </vt:variant>
      <vt:variant>
        <vt:i4>5</vt:i4>
      </vt:variant>
      <vt:variant>
        <vt:lpwstr/>
      </vt:variant>
      <vt:variant>
        <vt:lpwstr>_Toc227930419</vt:lpwstr>
      </vt:variant>
      <vt:variant>
        <vt:i4>1900594</vt:i4>
      </vt:variant>
      <vt:variant>
        <vt:i4>218</vt:i4>
      </vt:variant>
      <vt:variant>
        <vt:i4>0</vt:i4>
      </vt:variant>
      <vt:variant>
        <vt:i4>5</vt:i4>
      </vt:variant>
      <vt:variant>
        <vt:lpwstr/>
      </vt:variant>
      <vt:variant>
        <vt:lpwstr>_Toc227930418</vt:lpwstr>
      </vt:variant>
      <vt:variant>
        <vt:i4>1900594</vt:i4>
      </vt:variant>
      <vt:variant>
        <vt:i4>212</vt:i4>
      </vt:variant>
      <vt:variant>
        <vt:i4>0</vt:i4>
      </vt:variant>
      <vt:variant>
        <vt:i4>5</vt:i4>
      </vt:variant>
      <vt:variant>
        <vt:lpwstr/>
      </vt:variant>
      <vt:variant>
        <vt:lpwstr>_Toc227930417</vt:lpwstr>
      </vt:variant>
      <vt:variant>
        <vt:i4>1900594</vt:i4>
      </vt:variant>
      <vt:variant>
        <vt:i4>206</vt:i4>
      </vt:variant>
      <vt:variant>
        <vt:i4>0</vt:i4>
      </vt:variant>
      <vt:variant>
        <vt:i4>5</vt:i4>
      </vt:variant>
      <vt:variant>
        <vt:lpwstr/>
      </vt:variant>
      <vt:variant>
        <vt:lpwstr>_Toc227930416</vt:lpwstr>
      </vt:variant>
      <vt:variant>
        <vt:i4>1900594</vt:i4>
      </vt:variant>
      <vt:variant>
        <vt:i4>200</vt:i4>
      </vt:variant>
      <vt:variant>
        <vt:i4>0</vt:i4>
      </vt:variant>
      <vt:variant>
        <vt:i4>5</vt:i4>
      </vt:variant>
      <vt:variant>
        <vt:lpwstr/>
      </vt:variant>
      <vt:variant>
        <vt:lpwstr>_Toc227930415</vt:lpwstr>
      </vt:variant>
      <vt:variant>
        <vt:i4>1900594</vt:i4>
      </vt:variant>
      <vt:variant>
        <vt:i4>194</vt:i4>
      </vt:variant>
      <vt:variant>
        <vt:i4>0</vt:i4>
      </vt:variant>
      <vt:variant>
        <vt:i4>5</vt:i4>
      </vt:variant>
      <vt:variant>
        <vt:lpwstr/>
      </vt:variant>
      <vt:variant>
        <vt:lpwstr>_Toc227930414</vt:lpwstr>
      </vt:variant>
      <vt:variant>
        <vt:i4>1900594</vt:i4>
      </vt:variant>
      <vt:variant>
        <vt:i4>188</vt:i4>
      </vt:variant>
      <vt:variant>
        <vt:i4>0</vt:i4>
      </vt:variant>
      <vt:variant>
        <vt:i4>5</vt:i4>
      </vt:variant>
      <vt:variant>
        <vt:lpwstr/>
      </vt:variant>
      <vt:variant>
        <vt:lpwstr>_Toc227930413</vt:lpwstr>
      </vt:variant>
      <vt:variant>
        <vt:i4>1900594</vt:i4>
      </vt:variant>
      <vt:variant>
        <vt:i4>182</vt:i4>
      </vt:variant>
      <vt:variant>
        <vt:i4>0</vt:i4>
      </vt:variant>
      <vt:variant>
        <vt:i4>5</vt:i4>
      </vt:variant>
      <vt:variant>
        <vt:lpwstr/>
      </vt:variant>
      <vt:variant>
        <vt:lpwstr>_Toc227930412</vt:lpwstr>
      </vt:variant>
      <vt:variant>
        <vt:i4>1900594</vt:i4>
      </vt:variant>
      <vt:variant>
        <vt:i4>176</vt:i4>
      </vt:variant>
      <vt:variant>
        <vt:i4>0</vt:i4>
      </vt:variant>
      <vt:variant>
        <vt:i4>5</vt:i4>
      </vt:variant>
      <vt:variant>
        <vt:lpwstr/>
      </vt:variant>
      <vt:variant>
        <vt:lpwstr>_Toc227930411</vt:lpwstr>
      </vt:variant>
      <vt:variant>
        <vt:i4>1900594</vt:i4>
      </vt:variant>
      <vt:variant>
        <vt:i4>170</vt:i4>
      </vt:variant>
      <vt:variant>
        <vt:i4>0</vt:i4>
      </vt:variant>
      <vt:variant>
        <vt:i4>5</vt:i4>
      </vt:variant>
      <vt:variant>
        <vt:lpwstr/>
      </vt:variant>
      <vt:variant>
        <vt:lpwstr>_Toc227930410</vt:lpwstr>
      </vt:variant>
      <vt:variant>
        <vt:i4>1835058</vt:i4>
      </vt:variant>
      <vt:variant>
        <vt:i4>164</vt:i4>
      </vt:variant>
      <vt:variant>
        <vt:i4>0</vt:i4>
      </vt:variant>
      <vt:variant>
        <vt:i4>5</vt:i4>
      </vt:variant>
      <vt:variant>
        <vt:lpwstr/>
      </vt:variant>
      <vt:variant>
        <vt:lpwstr>_Toc227930409</vt:lpwstr>
      </vt:variant>
      <vt:variant>
        <vt:i4>1835058</vt:i4>
      </vt:variant>
      <vt:variant>
        <vt:i4>158</vt:i4>
      </vt:variant>
      <vt:variant>
        <vt:i4>0</vt:i4>
      </vt:variant>
      <vt:variant>
        <vt:i4>5</vt:i4>
      </vt:variant>
      <vt:variant>
        <vt:lpwstr/>
      </vt:variant>
      <vt:variant>
        <vt:lpwstr>_Toc227930408</vt:lpwstr>
      </vt:variant>
      <vt:variant>
        <vt:i4>1835058</vt:i4>
      </vt:variant>
      <vt:variant>
        <vt:i4>152</vt:i4>
      </vt:variant>
      <vt:variant>
        <vt:i4>0</vt:i4>
      </vt:variant>
      <vt:variant>
        <vt:i4>5</vt:i4>
      </vt:variant>
      <vt:variant>
        <vt:lpwstr/>
      </vt:variant>
      <vt:variant>
        <vt:lpwstr>_Toc227930407</vt:lpwstr>
      </vt:variant>
      <vt:variant>
        <vt:i4>1835058</vt:i4>
      </vt:variant>
      <vt:variant>
        <vt:i4>146</vt:i4>
      </vt:variant>
      <vt:variant>
        <vt:i4>0</vt:i4>
      </vt:variant>
      <vt:variant>
        <vt:i4>5</vt:i4>
      </vt:variant>
      <vt:variant>
        <vt:lpwstr/>
      </vt:variant>
      <vt:variant>
        <vt:lpwstr>_Toc227930406</vt:lpwstr>
      </vt:variant>
      <vt:variant>
        <vt:i4>1835058</vt:i4>
      </vt:variant>
      <vt:variant>
        <vt:i4>140</vt:i4>
      </vt:variant>
      <vt:variant>
        <vt:i4>0</vt:i4>
      </vt:variant>
      <vt:variant>
        <vt:i4>5</vt:i4>
      </vt:variant>
      <vt:variant>
        <vt:lpwstr/>
      </vt:variant>
      <vt:variant>
        <vt:lpwstr>_Toc227930405</vt:lpwstr>
      </vt:variant>
      <vt:variant>
        <vt:i4>1835058</vt:i4>
      </vt:variant>
      <vt:variant>
        <vt:i4>134</vt:i4>
      </vt:variant>
      <vt:variant>
        <vt:i4>0</vt:i4>
      </vt:variant>
      <vt:variant>
        <vt:i4>5</vt:i4>
      </vt:variant>
      <vt:variant>
        <vt:lpwstr/>
      </vt:variant>
      <vt:variant>
        <vt:lpwstr>_Toc227930404</vt:lpwstr>
      </vt:variant>
      <vt:variant>
        <vt:i4>1835058</vt:i4>
      </vt:variant>
      <vt:variant>
        <vt:i4>128</vt:i4>
      </vt:variant>
      <vt:variant>
        <vt:i4>0</vt:i4>
      </vt:variant>
      <vt:variant>
        <vt:i4>5</vt:i4>
      </vt:variant>
      <vt:variant>
        <vt:lpwstr/>
      </vt:variant>
      <vt:variant>
        <vt:lpwstr>_Toc227930403</vt:lpwstr>
      </vt:variant>
      <vt:variant>
        <vt:i4>1835058</vt:i4>
      </vt:variant>
      <vt:variant>
        <vt:i4>122</vt:i4>
      </vt:variant>
      <vt:variant>
        <vt:i4>0</vt:i4>
      </vt:variant>
      <vt:variant>
        <vt:i4>5</vt:i4>
      </vt:variant>
      <vt:variant>
        <vt:lpwstr/>
      </vt:variant>
      <vt:variant>
        <vt:lpwstr>_Toc227930402</vt:lpwstr>
      </vt:variant>
      <vt:variant>
        <vt:i4>1835058</vt:i4>
      </vt:variant>
      <vt:variant>
        <vt:i4>116</vt:i4>
      </vt:variant>
      <vt:variant>
        <vt:i4>0</vt:i4>
      </vt:variant>
      <vt:variant>
        <vt:i4>5</vt:i4>
      </vt:variant>
      <vt:variant>
        <vt:lpwstr/>
      </vt:variant>
      <vt:variant>
        <vt:lpwstr>_Toc227930401</vt:lpwstr>
      </vt:variant>
      <vt:variant>
        <vt:i4>1835058</vt:i4>
      </vt:variant>
      <vt:variant>
        <vt:i4>110</vt:i4>
      </vt:variant>
      <vt:variant>
        <vt:i4>0</vt:i4>
      </vt:variant>
      <vt:variant>
        <vt:i4>5</vt:i4>
      </vt:variant>
      <vt:variant>
        <vt:lpwstr/>
      </vt:variant>
      <vt:variant>
        <vt:lpwstr>_Toc227930400</vt:lpwstr>
      </vt:variant>
      <vt:variant>
        <vt:i4>1376309</vt:i4>
      </vt:variant>
      <vt:variant>
        <vt:i4>104</vt:i4>
      </vt:variant>
      <vt:variant>
        <vt:i4>0</vt:i4>
      </vt:variant>
      <vt:variant>
        <vt:i4>5</vt:i4>
      </vt:variant>
      <vt:variant>
        <vt:lpwstr/>
      </vt:variant>
      <vt:variant>
        <vt:lpwstr>_Toc227930399</vt:lpwstr>
      </vt:variant>
      <vt:variant>
        <vt:i4>1376309</vt:i4>
      </vt:variant>
      <vt:variant>
        <vt:i4>98</vt:i4>
      </vt:variant>
      <vt:variant>
        <vt:i4>0</vt:i4>
      </vt:variant>
      <vt:variant>
        <vt:i4>5</vt:i4>
      </vt:variant>
      <vt:variant>
        <vt:lpwstr/>
      </vt:variant>
      <vt:variant>
        <vt:lpwstr>_Toc227930398</vt:lpwstr>
      </vt:variant>
      <vt:variant>
        <vt:i4>1376309</vt:i4>
      </vt:variant>
      <vt:variant>
        <vt:i4>92</vt:i4>
      </vt:variant>
      <vt:variant>
        <vt:i4>0</vt:i4>
      </vt:variant>
      <vt:variant>
        <vt:i4>5</vt:i4>
      </vt:variant>
      <vt:variant>
        <vt:lpwstr/>
      </vt:variant>
      <vt:variant>
        <vt:lpwstr>_Toc227930397</vt:lpwstr>
      </vt:variant>
      <vt:variant>
        <vt:i4>1376309</vt:i4>
      </vt:variant>
      <vt:variant>
        <vt:i4>86</vt:i4>
      </vt:variant>
      <vt:variant>
        <vt:i4>0</vt:i4>
      </vt:variant>
      <vt:variant>
        <vt:i4>5</vt:i4>
      </vt:variant>
      <vt:variant>
        <vt:lpwstr/>
      </vt:variant>
      <vt:variant>
        <vt:lpwstr>_Toc227930396</vt:lpwstr>
      </vt:variant>
      <vt:variant>
        <vt:i4>1376309</vt:i4>
      </vt:variant>
      <vt:variant>
        <vt:i4>80</vt:i4>
      </vt:variant>
      <vt:variant>
        <vt:i4>0</vt:i4>
      </vt:variant>
      <vt:variant>
        <vt:i4>5</vt:i4>
      </vt:variant>
      <vt:variant>
        <vt:lpwstr/>
      </vt:variant>
      <vt:variant>
        <vt:lpwstr>_Toc227930395</vt:lpwstr>
      </vt:variant>
      <vt:variant>
        <vt:i4>1376309</vt:i4>
      </vt:variant>
      <vt:variant>
        <vt:i4>74</vt:i4>
      </vt:variant>
      <vt:variant>
        <vt:i4>0</vt:i4>
      </vt:variant>
      <vt:variant>
        <vt:i4>5</vt:i4>
      </vt:variant>
      <vt:variant>
        <vt:lpwstr/>
      </vt:variant>
      <vt:variant>
        <vt:lpwstr>_Toc227930394</vt:lpwstr>
      </vt:variant>
      <vt:variant>
        <vt:i4>1376309</vt:i4>
      </vt:variant>
      <vt:variant>
        <vt:i4>68</vt:i4>
      </vt:variant>
      <vt:variant>
        <vt:i4>0</vt:i4>
      </vt:variant>
      <vt:variant>
        <vt:i4>5</vt:i4>
      </vt:variant>
      <vt:variant>
        <vt:lpwstr/>
      </vt:variant>
      <vt:variant>
        <vt:lpwstr>_Toc227930393</vt:lpwstr>
      </vt:variant>
      <vt:variant>
        <vt:i4>1376309</vt:i4>
      </vt:variant>
      <vt:variant>
        <vt:i4>62</vt:i4>
      </vt:variant>
      <vt:variant>
        <vt:i4>0</vt:i4>
      </vt:variant>
      <vt:variant>
        <vt:i4>5</vt:i4>
      </vt:variant>
      <vt:variant>
        <vt:lpwstr/>
      </vt:variant>
      <vt:variant>
        <vt:lpwstr>_Toc227930392</vt:lpwstr>
      </vt:variant>
      <vt:variant>
        <vt:i4>1376309</vt:i4>
      </vt:variant>
      <vt:variant>
        <vt:i4>56</vt:i4>
      </vt:variant>
      <vt:variant>
        <vt:i4>0</vt:i4>
      </vt:variant>
      <vt:variant>
        <vt:i4>5</vt:i4>
      </vt:variant>
      <vt:variant>
        <vt:lpwstr/>
      </vt:variant>
      <vt:variant>
        <vt:lpwstr>_Toc227930391</vt:lpwstr>
      </vt:variant>
      <vt:variant>
        <vt:i4>1376309</vt:i4>
      </vt:variant>
      <vt:variant>
        <vt:i4>50</vt:i4>
      </vt:variant>
      <vt:variant>
        <vt:i4>0</vt:i4>
      </vt:variant>
      <vt:variant>
        <vt:i4>5</vt:i4>
      </vt:variant>
      <vt:variant>
        <vt:lpwstr/>
      </vt:variant>
      <vt:variant>
        <vt:lpwstr>_Toc227930390</vt:lpwstr>
      </vt:variant>
      <vt:variant>
        <vt:i4>1310773</vt:i4>
      </vt:variant>
      <vt:variant>
        <vt:i4>44</vt:i4>
      </vt:variant>
      <vt:variant>
        <vt:i4>0</vt:i4>
      </vt:variant>
      <vt:variant>
        <vt:i4>5</vt:i4>
      </vt:variant>
      <vt:variant>
        <vt:lpwstr/>
      </vt:variant>
      <vt:variant>
        <vt:lpwstr>_Toc227930389</vt:lpwstr>
      </vt:variant>
      <vt:variant>
        <vt:i4>1310773</vt:i4>
      </vt:variant>
      <vt:variant>
        <vt:i4>38</vt:i4>
      </vt:variant>
      <vt:variant>
        <vt:i4>0</vt:i4>
      </vt:variant>
      <vt:variant>
        <vt:i4>5</vt:i4>
      </vt:variant>
      <vt:variant>
        <vt:lpwstr/>
      </vt:variant>
      <vt:variant>
        <vt:lpwstr>_Toc227930388</vt:lpwstr>
      </vt:variant>
      <vt:variant>
        <vt:i4>1310773</vt:i4>
      </vt:variant>
      <vt:variant>
        <vt:i4>32</vt:i4>
      </vt:variant>
      <vt:variant>
        <vt:i4>0</vt:i4>
      </vt:variant>
      <vt:variant>
        <vt:i4>5</vt:i4>
      </vt:variant>
      <vt:variant>
        <vt:lpwstr/>
      </vt:variant>
      <vt:variant>
        <vt:lpwstr>_Toc227930387</vt:lpwstr>
      </vt:variant>
      <vt:variant>
        <vt:i4>1310773</vt:i4>
      </vt:variant>
      <vt:variant>
        <vt:i4>26</vt:i4>
      </vt:variant>
      <vt:variant>
        <vt:i4>0</vt:i4>
      </vt:variant>
      <vt:variant>
        <vt:i4>5</vt:i4>
      </vt:variant>
      <vt:variant>
        <vt:lpwstr/>
      </vt:variant>
      <vt:variant>
        <vt:lpwstr>_Toc227930386</vt:lpwstr>
      </vt:variant>
      <vt:variant>
        <vt:i4>1310773</vt:i4>
      </vt:variant>
      <vt:variant>
        <vt:i4>20</vt:i4>
      </vt:variant>
      <vt:variant>
        <vt:i4>0</vt:i4>
      </vt:variant>
      <vt:variant>
        <vt:i4>5</vt:i4>
      </vt:variant>
      <vt:variant>
        <vt:lpwstr/>
      </vt:variant>
      <vt:variant>
        <vt:lpwstr>_Toc227930385</vt:lpwstr>
      </vt:variant>
      <vt:variant>
        <vt:i4>1310773</vt:i4>
      </vt:variant>
      <vt:variant>
        <vt:i4>14</vt:i4>
      </vt:variant>
      <vt:variant>
        <vt:i4>0</vt:i4>
      </vt:variant>
      <vt:variant>
        <vt:i4>5</vt:i4>
      </vt:variant>
      <vt:variant>
        <vt:lpwstr/>
      </vt:variant>
      <vt:variant>
        <vt:lpwstr>_Toc227930384</vt:lpwstr>
      </vt:variant>
      <vt:variant>
        <vt:i4>1310773</vt:i4>
      </vt:variant>
      <vt:variant>
        <vt:i4>8</vt:i4>
      </vt:variant>
      <vt:variant>
        <vt:i4>0</vt:i4>
      </vt:variant>
      <vt:variant>
        <vt:i4>5</vt:i4>
      </vt:variant>
      <vt:variant>
        <vt:lpwstr/>
      </vt:variant>
      <vt:variant>
        <vt:lpwstr>_Toc227930383</vt:lpwstr>
      </vt:variant>
      <vt:variant>
        <vt:i4>1310773</vt:i4>
      </vt:variant>
      <vt:variant>
        <vt:i4>2</vt:i4>
      </vt:variant>
      <vt:variant>
        <vt:i4>0</vt:i4>
      </vt:variant>
      <vt:variant>
        <vt:i4>5</vt:i4>
      </vt:variant>
      <vt:variant>
        <vt:lpwstr/>
      </vt:variant>
      <vt:variant>
        <vt:lpwstr>_Toc227930382</vt:lpwstr>
      </vt:variant>
      <vt:variant>
        <vt:i4>5439545</vt:i4>
      </vt:variant>
      <vt:variant>
        <vt:i4>15</vt:i4>
      </vt:variant>
      <vt:variant>
        <vt:i4>0</vt:i4>
      </vt:variant>
      <vt:variant>
        <vt:i4>5</vt:i4>
      </vt:variant>
      <vt:variant>
        <vt:lpwstr>mailto:arjen.brienen@ictu.nl</vt:lpwstr>
      </vt:variant>
      <vt:variant>
        <vt:lpwstr/>
      </vt:variant>
      <vt:variant>
        <vt:i4>6226028</vt:i4>
      </vt:variant>
      <vt:variant>
        <vt:i4>12</vt:i4>
      </vt:variant>
      <vt:variant>
        <vt:i4>0</vt:i4>
      </vt:variant>
      <vt:variant>
        <vt:i4>5</vt:i4>
      </vt:variant>
      <vt:variant>
        <vt:lpwstr>mailto:peter-jan.karens@ictu.nl</vt:lpwstr>
      </vt:variant>
      <vt:variant>
        <vt:lpwstr/>
      </vt:variant>
      <vt:variant>
        <vt:i4>917622</vt:i4>
      </vt:variant>
      <vt:variant>
        <vt:i4>9</vt:i4>
      </vt:variant>
      <vt:variant>
        <vt:i4>0</vt:i4>
      </vt:variant>
      <vt:variant>
        <vt:i4>5</vt:i4>
      </vt:variant>
      <vt:variant>
        <vt:lpwstr>mailto:govert.claus@ictu.nl</vt:lpwstr>
      </vt:variant>
      <vt:variant>
        <vt:lpwstr/>
      </vt:variant>
      <vt:variant>
        <vt:i4>6815758</vt:i4>
      </vt:variant>
      <vt:variant>
        <vt:i4>6</vt:i4>
      </vt:variant>
      <vt:variant>
        <vt:i4>0</vt:i4>
      </vt:variant>
      <vt:variant>
        <vt:i4>5</vt:i4>
      </vt:variant>
      <vt:variant>
        <vt:lpwstr>https://eur-lex.europa.eu/legal-content/EN/TXT/?uri=OJ:L_202500848</vt:lpwstr>
      </vt:variant>
      <vt:variant>
        <vt:lpwstr/>
      </vt:variant>
      <vt:variant>
        <vt:i4>917622</vt:i4>
      </vt:variant>
      <vt:variant>
        <vt:i4>3</vt:i4>
      </vt:variant>
      <vt:variant>
        <vt:i4>0</vt:i4>
      </vt:variant>
      <vt:variant>
        <vt:i4>5</vt:i4>
      </vt:variant>
      <vt:variant>
        <vt:lpwstr>mailto:govert.claus@ictu.nl</vt:lpwstr>
      </vt:variant>
      <vt:variant>
        <vt:lpwstr/>
      </vt:variant>
      <vt:variant>
        <vt:i4>6226028</vt:i4>
      </vt:variant>
      <vt:variant>
        <vt:i4>0</vt:i4>
      </vt:variant>
      <vt:variant>
        <vt:i4>0</vt:i4>
      </vt:variant>
      <vt:variant>
        <vt:i4>5</vt:i4>
      </vt:variant>
      <vt:variant>
        <vt:lpwstr>mailto:peter-jan.karens@ictu.nl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Functionele requirements</dc:title>
  <dc:subject/>
  <dc:creator>E.J. Renger</dc:creator>
  <cp:keywords/>
  <cp:lastModifiedBy>Eduard Renger</cp:lastModifiedBy>
  <cp:revision>33</cp:revision>
  <cp:lastPrinted>2026-05-20T11:13:00Z</cp:lastPrinted>
  <dcterms:created xsi:type="dcterms:W3CDTF">2026-05-20T10:56:00Z</dcterms:created>
  <dcterms:modified xsi:type="dcterms:W3CDTF">2026-07-06T15:30:00Z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0x010100310AB41A65C6BD4AB440A32E0925BB4D</vt:lpwstr>
  </property>
  <property fmtid="{D5CDD505-2E9C-101B-9397-08002B2CF9AE}" pid="3" name="Aan">
    <vt:lpwstr>Aan</vt:lpwstr>
  </property>
  <property fmtid="{D5CDD505-2E9C-101B-9397-08002B2CF9AE}" pid="4" name="Order">
    <vt:r8>88000</vt:r8>
  </property>
  <property fmtid="{D5CDD505-2E9C-101B-9397-08002B2CF9AE}" pid="5" name="_CopySource">
    <vt:lpwstr>https://ictubeheer.sharepoint.com/sites/ictuportaal/Shared Documents/09. Templates - mavention/v5/ICTU rapport.dotx</vt:lpwstr>
  </property>
  <property fmtid="{D5CDD505-2E9C-101B-9397-08002B2CF9AE}" pid="6" name="xd_ProgID">
    <vt:lpwstr/>
  </property>
  <property fmtid="{D5CDD505-2E9C-101B-9397-08002B2CF9AE}" pid="7" name="TemplateUrl">
    <vt:lpwstr/>
  </property>
  <property fmtid="{D5CDD505-2E9C-101B-9397-08002B2CF9AE}" pid="8" name="TaxKeyword">
    <vt:lpwstr/>
  </property>
  <property fmtid="{D5CDD505-2E9C-101B-9397-08002B2CF9AE}" pid="9" name="MediaServiceImageTags">
    <vt:lpwstr/>
  </property>
  <property fmtid="{D5CDD505-2E9C-101B-9397-08002B2CF9AE}" pid="10" name="Organisatieonderdeel">
    <vt:lpwstr/>
  </property>
  <property fmtid="{D5CDD505-2E9C-101B-9397-08002B2CF9AE}" pid="11" name="jaar">
    <vt:lpwstr/>
  </property>
  <property fmtid="{D5CDD505-2E9C-101B-9397-08002B2CF9AE}" pid="12" name="dienst">
    <vt:lpwstr/>
  </property>
  <property fmtid="{D5CDD505-2E9C-101B-9397-08002B2CF9AE}" pid="13" name="documentsoort">
    <vt:lpwstr/>
  </property>
</Properties>
</file>