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co4flduf3hk" w:id="0"/>
      <w:bookmarkEnd w:id="0"/>
      <w:r w:rsidDel="00000000" w:rsidR="00000000" w:rsidRPr="00000000">
        <w:rPr>
          <w:b w:val="1"/>
          <w:bCs w:val="1"/>
          <w:rtl w:val="0"/>
        </w:rPr>
        <w:t xml:space="preserve">1. Data Acquisition and Preprocessing</w:t>
      </w:r>
      <w:r w:rsidDel="00000000" w:rsidR="00000000" w:rsidRPr="00000000">
        <w:rPr>
          <w:rtl w:val="0"/>
        </w:rPr>
      </w:r>
    </w:p>
    <w:p w:rsidR="00000000" w:rsidDel="00000000" w:rsidP="00000000" w:rsidRDefault="00000000" w:rsidRPr="00000000" w14:paraId="00000002">
      <w:pPr>
        <w:numPr>
          <w:ilvl w:val="0"/>
          <w:numId w:val="10"/>
        </w:numPr>
        <w:ind w:left="720" w:hanging="360"/>
      </w:pPr>
      <w:r w:rsidDel="00000000" w:rsidR="00000000" w:rsidRPr="00000000">
        <w:rPr>
          <w:b w:val="1"/>
          <w:bCs w:val="1"/>
          <w:rtl w:val="0"/>
        </w:rPr>
        <w:t xml:space="preserve">Dataset Overview:</w:t>
      </w:r>
      <w:r w:rsidDel="00000000" w:rsidR="00000000" w:rsidRPr="00000000">
        <w:rPr>
          <w:rtl w:val="0"/>
        </w:rPr>
        <w:t xml:space="preserve"> The primary dataset consists of 1,000,002 records across 55 features, encompassing telephonic metadata and demographic indicators.</w:t>
      </w:r>
    </w:p>
    <w:p w:rsidR="00000000" w:rsidDel="00000000" w:rsidP="00000000" w:rsidRDefault="00000000" w:rsidRPr="00000000" w14:paraId="00000003">
      <w:pPr>
        <w:numPr>
          <w:ilvl w:val="0"/>
          <w:numId w:val="10"/>
        </w:numPr>
        <w:ind w:left="720" w:hanging="360"/>
      </w:pPr>
      <w:r w:rsidDel="00000000" w:rsidR="00000000" w:rsidRPr="00000000">
        <w:rPr>
          <w:b w:val="1"/>
          <w:bCs w:val="1"/>
          <w:rtl w:val="0"/>
        </w:rPr>
        <w:t xml:space="preserve">Data Loading:</w:t>
      </w:r>
      <w:r w:rsidDel="00000000" w:rsidR="00000000" w:rsidRPr="00000000">
        <w:rPr>
          <w:rtl w:val="0"/>
        </w:rPr>
        <w:t xml:space="preserve"> Raw CSV data was ingested and audited for structural integrity. Each record represents a discrete call event enriched with caller-specific attributes.</w:t>
      </w:r>
    </w:p>
    <w:p w:rsidR="00000000" w:rsidDel="00000000" w:rsidP="00000000" w:rsidRDefault="00000000" w:rsidRPr="00000000" w14:paraId="00000004">
      <w:pPr>
        <w:numPr>
          <w:ilvl w:val="0"/>
          <w:numId w:val="10"/>
        </w:numPr>
        <w:ind w:left="720" w:hanging="360"/>
      </w:pPr>
      <w:r w:rsidDel="00000000" w:rsidR="00000000" w:rsidRPr="00000000">
        <w:rPr>
          <w:b w:val="1"/>
          <w:bCs w:val="1"/>
          <w:rtl w:val="0"/>
        </w:rPr>
        <w:t xml:space="preserve">Initial Schema Mapping:</w:t>
      </w:r>
      <w:r w:rsidDel="00000000" w:rsidR="00000000" w:rsidRPr="00000000">
        <w:rPr>
          <w:rtl w:val="0"/>
        </w:rPr>
        <w:t xml:space="preserve"> The table below outlines the core fields identified for downstream analytical utility:</w:t>
      </w:r>
    </w:p>
    <w:p w:rsidR="00000000" w:rsidDel="00000000" w:rsidP="00000000" w:rsidRDefault="00000000" w:rsidRPr="00000000" w14:paraId="00000005">
      <w:pPr>
        <w:pStyle w:val="Heading2"/>
        <w:rPr/>
      </w:pPr>
      <w:bookmarkStart w:colFirst="0" w:colLast="0" w:name="_ynrnerl97ow" w:id="1"/>
      <w:bookmarkEnd w:id="1"/>
      <w:r w:rsidDel="00000000" w:rsidR="00000000" w:rsidRPr="00000000">
        <w:rPr>
          <w:b w:val="1"/>
          <w:bCs w:val="1"/>
          <w:rtl w:val="0"/>
        </w:rPr>
        <w:t xml:space="preserve">Domain Knowledge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shd w:fill="eeeeee" w:val="clear"/>
          </w:tcPr>
          <w:p w:rsidR="00000000" w:rsidDel="00000000" w:rsidP="00000000" w:rsidRDefault="00000000" w:rsidRPr="00000000" w14:paraId="00000006">
            <w:pPr>
              <w:jc w:val="center"/>
              <w:rPr/>
            </w:pPr>
            <w:r w:rsidDel="00000000" w:rsidR="00000000" w:rsidRPr="00000000">
              <w:rPr>
                <w:b w:val="1"/>
                <w:bCs w:val="1"/>
                <w:rtl w:val="0"/>
              </w:rPr>
              <w:t xml:space="preserve">Field</w:t>
            </w:r>
            <w:r w:rsidDel="00000000" w:rsidR="00000000" w:rsidRPr="00000000">
              <w:rPr>
                <w:rtl w:val="0"/>
              </w:rPr>
            </w:r>
          </w:p>
        </w:tc>
        <w:tc>
          <w:tcPr>
            <w:shd w:fill="eeeeee" w:val="clear"/>
          </w:tcPr>
          <w:p w:rsidR="00000000" w:rsidDel="00000000" w:rsidP="00000000" w:rsidRDefault="00000000" w:rsidRPr="00000000" w14:paraId="0000000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call_id</w:t>
            </w:r>
          </w:p>
        </w:tc>
        <w:tc>
          <w:tcPr/>
          <w:p w:rsidR="00000000" w:rsidDel="00000000" w:rsidP="00000000" w:rsidRDefault="00000000" w:rsidRPr="00000000" w14:paraId="00000009">
            <w:pPr>
              <w:rPr/>
            </w:pPr>
            <w:r w:rsidDel="00000000" w:rsidR="00000000" w:rsidRPr="00000000">
              <w:rPr>
                <w:rtl w:val="0"/>
              </w:rPr>
              <w:t xml:space="preserve">Unique identifier for the Iris call.</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call_uuid</w:t>
            </w:r>
          </w:p>
        </w:tc>
        <w:tc>
          <w:tcPr/>
          <w:p w:rsidR="00000000" w:rsidDel="00000000" w:rsidP="00000000" w:rsidRDefault="00000000" w:rsidRPr="00000000" w14:paraId="0000000B">
            <w:pPr>
              <w:rPr/>
            </w:pPr>
            <w:r w:rsidDel="00000000" w:rsidR="00000000" w:rsidRPr="00000000">
              <w:rPr>
                <w:rtl w:val="0"/>
              </w:rPr>
              <w:t xml:space="preserve">Unique UUID for the call session.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phone_number</w:t>
            </w:r>
          </w:p>
        </w:tc>
        <w:tc>
          <w:tcPr/>
          <w:p w:rsidR="00000000" w:rsidDel="00000000" w:rsidP="00000000" w:rsidRDefault="00000000" w:rsidRPr="00000000" w14:paraId="0000000D">
            <w:pPr>
              <w:rPr/>
            </w:pPr>
            <w:r w:rsidDel="00000000" w:rsidR="00000000" w:rsidRPr="00000000">
              <w:rPr>
                <w:rtl w:val="0"/>
              </w:rPr>
              <w:t xml:space="preserve">Caller ANI (phone number).</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date</w:t>
            </w:r>
          </w:p>
        </w:tc>
        <w:tc>
          <w:tcPr/>
          <w:p w:rsidR="00000000" w:rsidDel="00000000" w:rsidP="00000000" w:rsidRDefault="00000000" w:rsidRPr="00000000" w14:paraId="0000000F">
            <w:pPr>
              <w:rPr/>
            </w:pPr>
            <w:r w:rsidDel="00000000" w:rsidR="00000000" w:rsidRPr="00000000">
              <w:rPr>
                <w:rtl w:val="0"/>
              </w:rPr>
              <w:t xml:space="preserve">Date the call connected.</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time</w:t>
            </w:r>
          </w:p>
        </w:tc>
        <w:tc>
          <w:tcPr/>
          <w:p w:rsidR="00000000" w:rsidDel="00000000" w:rsidP="00000000" w:rsidRDefault="00000000" w:rsidRPr="00000000" w14:paraId="00000011">
            <w:pPr>
              <w:rPr/>
            </w:pPr>
            <w:r w:rsidDel="00000000" w:rsidR="00000000" w:rsidRPr="00000000">
              <w:rPr>
                <w:rtl w:val="0"/>
              </w:rPr>
              <w:t xml:space="preserve">Time the call connected.</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call_hour</w:t>
            </w:r>
          </w:p>
        </w:tc>
        <w:tc>
          <w:tcPr/>
          <w:p w:rsidR="00000000" w:rsidDel="00000000" w:rsidP="00000000" w:rsidRDefault="00000000" w:rsidRPr="00000000" w14:paraId="00000013">
            <w:pPr>
              <w:rPr/>
            </w:pPr>
            <w:r w:rsidDel="00000000" w:rsidR="00000000" w:rsidRPr="00000000">
              <w:rPr>
                <w:rtl w:val="0"/>
              </w:rPr>
              <w:t xml:space="preserve">Hour of day the call connected (0–23).</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dialed</w:t>
            </w:r>
          </w:p>
        </w:tc>
        <w:tc>
          <w:tcPr/>
          <w:p w:rsidR="00000000" w:rsidDel="00000000" w:rsidP="00000000" w:rsidRDefault="00000000" w:rsidRPr="00000000" w14:paraId="00000015">
            <w:pPr>
              <w:rPr/>
            </w:pPr>
            <w:r w:rsidDel="00000000" w:rsidR="00000000" w:rsidRPr="00000000">
              <w:rPr>
                <w:rtl w:val="0"/>
              </w:rPr>
              <w:t xml:space="preserve">The phone number the customer dialed to place the call.</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dialed_origin</w:t>
            </w:r>
          </w:p>
        </w:tc>
        <w:tc>
          <w:tcPr/>
          <w:p w:rsidR="00000000" w:rsidDel="00000000" w:rsidP="00000000" w:rsidRDefault="00000000" w:rsidRPr="00000000" w14:paraId="00000017">
            <w:pPr>
              <w:rPr/>
            </w:pPr>
            <w:r w:rsidDel="00000000" w:rsidR="00000000" w:rsidRPr="00000000">
              <w:rPr>
                <w:rtl w:val="0"/>
              </w:rPr>
              <w:t xml:space="preserve">Original source or classification of the customer-dialed phone number.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dnis</w:t>
            </w:r>
          </w:p>
        </w:tc>
        <w:tc>
          <w:tcPr/>
          <w:p w:rsidR="00000000" w:rsidDel="00000000" w:rsidP="00000000" w:rsidRDefault="00000000" w:rsidRPr="00000000" w14:paraId="00000019">
            <w:pPr>
              <w:rPr/>
            </w:pPr>
            <w:r w:rsidDel="00000000" w:rsidR="00000000" w:rsidRPr="00000000">
              <w:rPr>
                <w:rtl w:val="0"/>
              </w:rPr>
              <w:t xml:space="preserve">Internal destination number (DNIS) that the call was routed to within the phone system.</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dnis_origin</w:t>
            </w:r>
          </w:p>
        </w:tc>
        <w:tc>
          <w:tcPr/>
          <w:p w:rsidR="00000000" w:rsidDel="00000000" w:rsidP="00000000" w:rsidRDefault="00000000" w:rsidRPr="00000000" w14:paraId="0000001B">
            <w:pPr>
              <w:rPr/>
            </w:pPr>
            <w:r w:rsidDel="00000000" w:rsidR="00000000" w:rsidRPr="00000000">
              <w:rPr>
                <w:rtl w:val="0"/>
              </w:rPr>
              <w:t xml:space="preserve">Original source or classification of the internal DNIS number.</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npa</w:t>
            </w:r>
          </w:p>
        </w:tc>
        <w:tc>
          <w:tcPr/>
          <w:p w:rsidR="00000000" w:rsidDel="00000000" w:rsidP="00000000" w:rsidRDefault="00000000" w:rsidRPr="00000000" w14:paraId="0000001D">
            <w:pPr>
              <w:rPr/>
            </w:pPr>
            <w:r w:rsidDel="00000000" w:rsidR="00000000" w:rsidRPr="00000000">
              <w:rPr>
                <w:rtl w:val="0"/>
              </w:rPr>
              <w:t xml:space="preserve">Area code of the caller's phone number.</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nxx</w:t>
            </w:r>
          </w:p>
        </w:tc>
        <w:tc>
          <w:tcPr/>
          <w:p w:rsidR="00000000" w:rsidDel="00000000" w:rsidP="00000000" w:rsidRDefault="00000000" w:rsidRPr="00000000" w14:paraId="0000001F">
            <w:pPr>
              <w:rPr/>
            </w:pPr>
            <w:r w:rsidDel="00000000" w:rsidR="00000000" w:rsidRPr="00000000">
              <w:rPr>
                <w:rtl w:val="0"/>
              </w:rPr>
              <w:t xml:space="preserve">Prefix (exchange) of the caller's phone number.</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fip</w:t>
            </w:r>
          </w:p>
        </w:tc>
        <w:tc>
          <w:tcPr/>
          <w:p w:rsidR="00000000" w:rsidDel="00000000" w:rsidP="00000000" w:rsidRDefault="00000000" w:rsidRPr="00000000" w14:paraId="00000021">
            <w:pPr>
              <w:rPr/>
            </w:pPr>
            <w:r w:rsidDel="00000000" w:rsidR="00000000" w:rsidRPr="00000000">
              <w:rPr>
                <w:rtl w:val="0"/>
              </w:rPr>
              <w:t xml:space="preserve">FIPS code associated with the caller's NPA/NXX location.</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mobile_landline</w:t>
            </w:r>
          </w:p>
        </w:tc>
        <w:tc>
          <w:tcPr/>
          <w:p w:rsidR="00000000" w:rsidDel="00000000" w:rsidP="00000000" w:rsidRDefault="00000000" w:rsidRPr="00000000" w14:paraId="00000023">
            <w:pPr>
              <w:rPr/>
            </w:pPr>
            <w:r w:rsidDel="00000000" w:rsidR="00000000" w:rsidRPr="00000000">
              <w:rPr>
                <w:rtl w:val="0"/>
              </w:rPr>
              <w:t xml:space="preserve">Phone type (Mobile, Landline, VoIP, etc.).</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telnyx_carrier</w:t>
            </w:r>
          </w:p>
        </w:tc>
        <w:tc>
          <w:tcPr/>
          <w:p w:rsidR="00000000" w:rsidDel="00000000" w:rsidP="00000000" w:rsidRDefault="00000000" w:rsidRPr="00000000" w14:paraId="00000025">
            <w:pPr>
              <w:rPr/>
            </w:pPr>
            <w:r w:rsidDel="00000000" w:rsidR="00000000" w:rsidRPr="00000000">
              <w:rPr>
                <w:rtl w:val="0"/>
              </w:rPr>
              <w:t xml:space="preserve">Carrier identified by the Telnyx lookup.</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neustar_zip</w:t>
            </w:r>
          </w:p>
        </w:tc>
        <w:tc>
          <w:tcPr/>
          <w:p w:rsidR="00000000" w:rsidDel="00000000" w:rsidP="00000000" w:rsidRDefault="00000000" w:rsidRPr="00000000" w14:paraId="00000027">
            <w:pPr>
              <w:rPr/>
            </w:pPr>
            <w:r w:rsidDel="00000000" w:rsidR="00000000" w:rsidRPr="00000000">
              <w:rPr>
                <w:rtl w:val="0"/>
              </w:rPr>
              <w:t xml:space="preserve">ZIP code returned by Neustar.</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neustar_age</w:t>
            </w:r>
          </w:p>
        </w:tc>
        <w:tc>
          <w:tcPr/>
          <w:p w:rsidR="00000000" w:rsidDel="00000000" w:rsidP="00000000" w:rsidRDefault="00000000" w:rsidRPr="00000000" w14:paraId="00000029">
            <w:pPr>
              <w:rPr/>
            </w:pPr>
            <w:r w:rsidDel="00000000" w:rsidR="00000000" w:rsidRPr="00000000">
              <w:rPr>
                <w:rtl w:val="0"/>
              </w:rPr>
              <w:t xml:space="preserve">Estimated age returned by Neustar.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neustar_segment_code</w:t>
            </w:r>
          </w:p>
        </w:tc>
        <w:tc>
          <w:tcPr/>
          <w:p w:rsidR="00000000" w:rsidDel="00000000" w:rsidP="00000000" w:rsidRDefault="00000000" w:rsidRPr="00000000" w14:paraId="0000002B">
            <w:pPr>
              <w:rPr/>
            </w:pPr>
            <w:r w:rsidDel="00000000" w:rsidR="00000000" w:rsidRPr="00000000">
              <w:rPr>
                <w:rtl w:val="0"/>
              </w:rPr>
              <w:t xml:space="preserve">Neustar marketing segment code.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phone_linkage_score</w:t>
            </w:r>
          </w:p>
        </w:tc>
        <w:tc>
          <w:tcPr/>
          <w:p w:rsidR="00000000" w:rsidDel="00000000" w:rsidP="00000000" w:rsidRDefault="00000000" w:rsidRPr="00000000" w14:paraId="0000002D">
            <w:pPr>
              <w:rPr/>
            </w:pPr>
            <w:r w:rsidDel="00000000" w:rsidR="00000000" w:rsidRPr="00000000">
              <w:rPr>
                <w:rtl w:val="0"/>
              </w:rPr>
              <w:t xml:space="preserve">Neustar confidence score linking the phone number to an individual.</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select_exists</w:t>
            </w:r>
          </w:p>
        </w:tc>
        <w:tc>
          <w:tcPr/>
          <w:p w:rsidR="00000000" w:rsidDel="00000000" w:rsidP="00000000" w:rsidRDefault="00000000" w:rsidRPr="00000000" w14:paraId="0000002F">
            <w:pPr>
              <w:rPr/>
            </w:pPr>
            <w:r w:rsidDel="00000000" w:rsidR="00000000" w:rsidRPr="00000000">
              <w:rPr>
                <w:rtl w:val="0"/>
              </w:rPr>
              <w:t xml:space="preserve">Indicates whether the phone number exists in the Select lookup.</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select_age</w:t>
            </w:r>
          </w:p>
        </w:tc>
        <w:tc>
          <w:tcPr/>
          <w:p w:rsidR="00000000" w:rsidDel="00000000" w:rsidP="00000000" w:rsidRDefault="00000000" w:rsidRPr="00000000" w14:paraId="00000031">
            <w:pPr>
              <w:rPr/>
            </w:pPr>
            <w:r w:rsidDel="00000000" w:rsidR="00000000" w:rsidRPr="00000000">
              <w:rPr>
                <w:rtl w:val="0"/>
              </w:rPr>
              <w:t xml:space="preserve">Age returned by the Select lookup.</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previous_conference_count</w:t>
            </w:r>
          </w:p>
        </w:tc>
        <w:tc>
          <w:tcPr/>
          <w:p w:rsidR="00000000" w:rsidDel="00000000" w:rsidP="00000000" w:rsidRDefault="00000000" w:rsidRPr="00000000" w14:paraId="00000033">
            <w:pPr>
              <w:rPr/>
            </w:pPr>
            <w:r w:rsidDel="00000000" w:rsidR="00000000" w:rsidRPr="00000000">
              <w:rPr>
                <w:rtl w:val="0"/>
              </w:rPr>
              <w:t xml:space="preserve">Number of conferences previously associated with the caller before the current call.</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previous_cancelled_count</w:t>
            </w:r>
          </w:p>
        </w:tc>
        <w:tc>
          <w:tcPr/>
          <w:p w:rsidR="00000000" w:rsidDel="00000000" w:rsidP="00000000" w:rsidRDefault="00000000" w:rsidRPr="00000000" w14:paraId="00000035">
            <w:pPr>
              <w:rPr/>
            </w:pPr>
            <w:r w:rsidDel="00000000" w:rsidR="00000000" w:rsidRPr="00000000">
              <w:rPr>
                <w:rtl w:val="0"/>
              </w:rPr>
              <w:t xml:space="preserve">Number of previously cancelled Geretz collection accounts associated with the caller.</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previous_cancelled_flag</w:t>
            </w:r>
          </w:p>
        </w:tc>
        <w:tc>
          <w:tcPr/>
          <w:p w:rsidR="00000000" w:rsidDel="00000000" w:rsidP="00000000" w:rsidRDefault="00000000" w:rsidRPr="00000000" w14:paraId="00000037">
            <w:pPr>
              <w:rPr/>
            </w:pPr>
            <w:r w:rsidDel="00000000" w:rsidR="00000000" w:rsidRPr="00000000">
              <w:rPr>
                <w:rtl w:val="0"/>
              </w:rPr>
              <w:t xml:space="preserve">Indicates whether the caller has any previous cancelled Geretz collection accounts.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checklist_ani_jail</w:t>
            </w:r>
          </w:p>
        </w:tc>
        <w:tc>
          <w:tcPr/>
          <w:p w:rsidR="00000000" w:rsidDel="00000000" w:rsidP="00000000" w:rsidRDefault="00000000" w:rsidRPr="00000000" w14:paraId="00000039">
            <w:pPr>
              <w:rPr/>
            </w:pPr>
            <w:r w:rsidDel="00000000" w:rsidR="00000000" w:rsidRPr="00000000">
              <w:rPr>
                <w:rtl w:val="0"/>
              </w:rPr>
              <w:t xml:space="preserve">Indicates whether the caller appears on the ANI Jail checklist.</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checklist_insurance_legacy</w:t>
            </w:r>
          </w:p>
        </w:tc>
        <w:tc>
          <w:tcPr/>
          <w:p w:rsidR="00000000" w:rsidDel="00000000" w:rsidP="00000000" w:rsidRDefault="00000000" w:rsidRPr="00000000" w14:paraId="0000003B">
            <w:pPr>
              <w:rPr/>
            </w:pPr>
            <w:r w:rsidDel="00000000" w:rsidR="00000000" w:rsidRPr="00000000">
              <w:rPr>
                <w:rtl w:val="0"/>
              </w:rPr>
              <w:t xml:space="preserve">Indicates whether the caller appears on the Insurance Legacy checklist.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checklist_coreg_disability_insurance</w:t>
            </w:r>
          </w:p>
        </w:tc>
        <w:tc>
          <w:tcPr/>
          <w:p w:rsidR="00000000" w:rsidDel="00000000" w:rsidP="00000000" w:rsidRDefault="00000000" w:rsidRPr="00000000" w14:paraId="0000003D">
            <w:pPr>
              <w:rPr/>
            </w:pPr>
            <w:r w:rsidDel="00000000" w:rsidR="00000000" w:rsidRPr="00000000">
              <w:rPr>
                <w:rtl w:val="0"/>
              </w:rPr>
              <w:t xml:space="preserve">Indicates whether the caller appears on the Co-Reg Disability Insurance checklist.</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checklist_med_sales_repeat_callers</w:t>
            </w:r>
          </w:p>
        </w:tc>
        <w:tc>
          <w:tcPr/>
          <w:p w:rsidR="00000000" w:rsidDel="00000000" w:rsidP="00000000" w:rsidRDefault="00000000" w:rsidRPr="00000000" w14:paraId="0000003F">
            <w:pPr>
              <w:rPr/>
            </w:pPr>
            <w:r w:rsidDel="00000000" w:rsidR="00000000" w:rsidRPr="00000000">
              <w:rPr>
                <w:rtl w:val="0"/>
              </w:rPr>
              <w:t xml:space="preserve">Indicates whether the caller appears on the Medical Sales Repeat Callers checklist.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checklist_select_super_shoppers</w:t>
            </w:r>
          </w:p>
        </w:tc>
        <w:tc>
          <w:tcPr/>
          <w:p w:rsidR="00000000" w:rsidDel="00000000" w:rsidP="00000000" w:rsidRDefault="00000000" w:rsidRPr="00000000" w14:paraId="00000041">
            <w:pPr>
              <w:rPr/>
            </w:pPr>
            <w:r w:rsidDel="00000000" w:rsidR="00000000" w:rsidRPr="00000000">
              <w:rPr>
                <w:rtl w:val="0"/>
              </w:rPr>
              <w:t xml:space="preserve">Indicates whether the caller appears on the Select Super Shoppers checklist.</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checklist_applovin_repeat_callers</w:t>
            </w:r>
          </w:p>
        </w:tc>
        <w:tc>
          <w:tcPr/>
          <w:p w:rsidR="00000000" w:rsidDel="00000000" w:rsidP="00000000" w:rsidRDefault="00000000" w:rsidRPr="00000000" w14:paraId="00000043">
            <w:pPr>
              <w:rPr/>
            </w:pPr>
            <w:r w:rsidDel="00000000" w:rsidR="00000000" w:rsidRPr="00000000">
              <w:rPr>
                <w:rtl w:val="0"/>
              </w:rPr>
              <w:t xml:space="preserve">Indicates whether the caller appears on the AppLovin Repeat Callers checklist.</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checklist_beyond_repeat_callers</w:t>
            </w:r>
          </w:p>
        </w:tc>
        <w:tc>
          <w:tcPr/>
          <w:p w:rsidR="00000000" w:rsidDel="00000000" w:rsidP="00000000" w:rsidRDefault="00000000" w:rsidRPr="00000000" w14:paraId="00000045">
            <w:pPr>
              <w:rPr/>
            </w:pPr>
            <w:r w:rsidDel="00000000" w:rsidR="00000000" w:rsidRPr="00000000">
              <w:rPr>
                <w:rtl w:val="0"/>
              </w:rPr>
              <w:t xml:space="preserve">Indicates whether the caller appears on the Beyond Repeat Callers checklist.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checklist_medicaid_insurance</w:t>
            </w:r>
          </w:p>
        </w:tc>
        <w:tc>
          <w:tcPr/>
          <w:p w:rsidR="00000000" w:rsidDel="00000000" w:rsidP="00000000" w:rsidRDefault="00000000" w:rsidRPr="00000000" w14:paraId="00000047">
            <w:pPr>
              <w:rPr/>
            </w:pPr>
            <w:r w:rsidDel="00000000" w:rsidR="00000000" w:rsidRPr="00000000">
              <w:rPr>
                <w:rtl w:val="0"/>
              </w:rPr>
              <w:t xml:space="preserve">Indicates whether the caller appears on the Medicaid Insurance checklist.</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match_against_insurance_checklist</w:t>
            </w:r>
          </w:p>
        </w:tc>
        <w:tc>
          <w:tcPr/>
          <w:p w:rsidR="00000000" w:rsidDel="00000000" w:rsidP="00000000" w:rsidRDefault="00000000" w:rsidRPr="00000000" w14:paraId="00000049">
            <w:pPr>
              <w:rPr/>
            </w:pPr>
            <w:r w:rsidDel="00000000" w:rsidR="00000000" w:rsidRPr="00000000">
              <w:rPr>
                <w:rtl w:val="0"/>
              </w:rPr>
              <w:t xml:space="preserve">Indicates whether the caller matched any insurance-related checklist.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checklist_tfs_tolls_gross_med_high</w:t>
            </w:r>
          </w:p>
        </w:tc>
        <w:tc>
          <w:tcPr/>
          <w:p w:rsidR="00000000" w:rsidDel="00000000" w:rsidP="00000000" w:rsidRDefault="00000000" w:rsidRPr="00000000" w14:paraId="0000004B">
            <w:pPr>
              <w:rPr/>
            </w:pPr>
            <w:r w:rsidDel="00000000" w:rsidR="00000000" w:rsidRPr="00000000">
              <w:rPr>
                <w:rtl w:val="0"/>
              </w:rPr>
              <w:t xml:space="preserve">Indicates whether the dialed origin appears on the TFS Gross Medical High checklist.</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checklist_tfs_tolls_airline_branded</w:t>
            </w:r>
          </w:p>
        </w:tc>
        <w:tc>
          <w:tcPr/>
          <w:p w:rsidR="00000000" w:rsidDel="00000000" w:rsidP="00000000" w:rsidRDefault="00000000" w:rsidRPr="00000000" w14:paraId="0000004D">
            <w:pPr>
              <w:rPr/>
            </w:pPr>
            <w:r w:rsidDel="00000000" w:rsidR="00000000" w:rsidRPr="00000000">
              <w:rPr>
                <w:rtl w:val="0"/>
              </w:rPr>
              <w:t xml:space="preserve">Indicates whether the dialed origin appears on the TFS Airline Branded checklist.</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checklist_tfs_tolls_airline_llc</w:t>
            </w:r>
          </w:p>
        </w:tc>
        <w:tc>
          <w:tcPr/>
          <w:p w:rsidR="00000000" w:rsidDel="00000000" w:rsidP="00000000" w:rsidRDefault="00000000" w:rsidRPr="00000000" w14:paraId="0000004F">
            <w:pPr>
              <w:rPr/>
            </w:pPr>
            <w:r w:rsidDel="00000000" w:rsidR="00000000" w:rsidRPr="00000000">
              <w:rPr>
                <w:rtl w:val="0"/>
              </w:rPr>
              <w:t xml:space="preserve">Indicates whether the dialed origin appears on the TFS Airline LLC checklist.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checklist_tfs_tolls_airline_mixed</w:t>
            </w:r>
          </w:p>
        </w:tc>
        <w:tc>
          <w:tcPr/>
          <w:p w:rsidR="00000000" w:rsidDel="00000000" w:rsidP="00000000" w:rsidRDefault="00000000" w:rsidRPr="00000000" w14:paraId="00000051">
            <w:pPr>
              <w:rPr/>
            </w:pPr>
            <w:r w:rsidDel="00000000" w:rsidR="00000000" w:rsidRPr="00000000">
              <w:rPr>
                <w:rtl w:val="0"/>
              </w:rPr>
              <w:t xml:space="preserve">Indicates whether the dialed origin appears on the TFS Airline Mixed checklist.</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checklist_tfs_tolls_gross_insurance_first</w:t>
            </w:r>
          </w:p>
        </w:tc>
        <w:tc>
          <w:tcPr/>
          <w:p w:rsidR="00000000" w:rsidDel="00000000" w:rsidP="00000000" w:rsidRDefault="00000000" w:rsidRPr="00000000" w14:paraId="00000053">
            <w:pPr>
              <w:rPr/>
            </w:pPr>
            <w:r w:rsidDel="00000000" w:rsidR="00000000" w:rsidRPr="00000000">
              <w:rPr>
                <w:rtl w:val="0"/>
              </w:rPr>
              <w:t xml:space="preserve">Indicates whether the dialed origin appears on the TFS Gross Insurance First checklist.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checklist_tfs_tolls_gross_med_first</w:t>
            </w:r>
          </w:p>
        </w:tc>
        <w:tc>
          <w:tcPr/>
          <w:p w:rsidR="00000000" w:rsidDel="00000000" w:rsidP="00000000" w:rsidRDefault="00000000" w:rsidRPr="00000000" w14:paraId="00000055">
            <w:pPr>
              <w:rPr/>
            </w:pPr>
            <w:r w:rsidDel="00000000" w:rsidR="00000000" w:rsidRPr="00000000">
              <w:rPr>
                <w:rtl w:val="0"/>
              </w:rPr>
              <w:t xml:space="preserve">Indicates whether the dialed origin appears on the TFS Gross Medical First checklist.</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checklist_tfs_tolls_gross_med_low</w:t>
            </w:r>
          </w:p>
        </w:tc>
        <w:tc>
          <w:tcPr/>
          <w:p w:rsidR="00000000" w:rsidDel="00000000" w:rsidP="00000000" w:rsidRDefault="00000000" w:rsidRPr="00000000" w14:paraId="00000057">
            <w:pPr>
              <w:rPr/>
            </w:pPr>
            <w:r w:rsidDel="00000000" w:rsidR="00000000" w:rsidRPr="00000000">
              <w:rPr>
                <w:rtl w:val="0"/>
              </w:rPr>
              <w:t xml:space="preserve">Indicates whether the dialed origin appears on the TFS Gross Medical Low checklist.</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checklist_tfs_tolls_program_insurance_first</w:t>
            </w:r>
          </w:p>
        </w:tc>
        <w:tc>
          <w:tcPr/>
          <w:p w:rsidR="00000000" w:rsidDel="00000000" w:rsidP="00000000" w:rsidRDefault="00000000" w:rsidRPr="00000000" w14:paraId="00000059">
            <w:pPr>
              <w:rPr/>
            </w:pPr>
            <w:r w:rsidDel="00000000" w:rsidR="00000000" w:rsidRPr="00000000">
              <w:rPr>
                <w:rtl w:val="0"/>
              </w:rPr>
              <w:t xml:space="preserve">Indicates whether the dialed origin appears on the TFS Program Insurance First checklist.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checklist_tfs_tolls_program_insurance_first_omit</w:t>
            </w:r>
          </w:p>
        </w:tc>
        <w:tc>
          <w:tcPr/>
          <w:p w:rsidR="00000000" w:rsidDel="00000000" w:rsidP="00000000" w:rsidRDefault="00000000" w:rsidRPr="00000000" w14:paraId="0000005B">
            <w:pPr>
              <w:rPr/>
            </w:pPr>
            <w:r w:rsidDel="00000000" w:rsidR="00000000" w:rsidRPr="00000000">
              <w:rPr>
                <w:rtl w:val="0"/>
              </w:rPr>
              <w:t xml:space="preserve">Indicates whether the dialed origin appears on the TFS Program Insurance First Omit checklist.</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checklist_tfs_tolls_program_limited</w:t>
            </w:r>
          </w:p>
        </w:tc>
        <w:tc>
          <w:tcPr/>
          <w:p w:rsidR="00000000" w:rsidDel="00000000" w:rsidP="00000000" w:rsidRDefault="00000000" w:rsidRPr="00000000" w14:paraId="0000005D">
            <w:pPr>
              <w:rPr/>
            </w:pPr>
            <w:r w:rsidDel="00000000" w:rsidR="00000000" w:rsidRPr="00000000">
              <w:rPr>
                <w:rtl w:val="0"/>
              </w:rPr>
              <w:t xml:space="preserve">Indicates whether the dialed origin appears on the TFS Program Limited checklist.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checklist_tfs_tolls_program_med_high</w:t>
            </w:r>
          </w:p>
        </w:tc>
        <w:tc>
          <w:tcPr/>
          <w:p w:rsidR="00000000" w:rsidDel="00000000" w:rsidP="00000000" w:rsidRDefault="00000000" w:rsidRPr="00000000" w14:paraId="0000005F">
            <w:pPr>
              <w:rPr/>
            </w:pPr>
            <w:r w:rsidDel="00000000" w:rsidR="00000000" w:rsidRPr="00000000">
              <w:rPr>
                <w:rtl w:val="0"/>
              </w:rPr>
              <w:t xml:space="preserve">Indicates whether the dialed origin appears on the TFS Program Medical High checklist.</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current_conference_count</w:t>
            </w:r>
          </w:p>
        </w:tc>
        <w:tc>
          <w:tcPr/>
          <w:p w:rsidR="00000000" w:rsidDel="00000000" w:rsidP="00000000" w:rsidRDefault="00000000" w:rsidRPr="00000000" w14:paraId="00000061">
            <w:pPr>
              <w:rPr/>
            </w:pPr>
            <w:r w:rsidDel="00000000" w:rsidR="00000000" w:rsidRPr="00000000">
              <w:rPr>
                <w:rtl w:val="0"/>
              </w:rPr>
              <w:t xml:space="preserve">Number of conferences created from the current call.</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did_current_call_end_in_conference</w:t>
            </w:r>
          </w:p>
        </w:tc>
        <w:tc>
          <w:tcPr/>
          <w:p w:rsidR="00000000" w:rsidDel="00000000" w:rsidP="00000000" w:rsidRDefault="00000000" w:rsidRPr="00000000" w14:paraId="00000063">
            <w:pPr>
              <w:rPr/>
            </w:pPr>
            <w:r w:rsidDel="00000000" w:rsidR="00000000" w:rsidRPr="00000000">
              <w:rPr>
                <w:rtl w:val="0"/>
              </w:rPr>
              <w:t xml:space="preserve">Target variable indicating whether the current call resulted in at least one conference (1 = Yes, 0 = No).</w:t>
            </w:r>
          </w:p>
        </w:tc>
      </w:tr>
    </w:tbl>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65">
      <w:pPr>
        <w:ind w:left="720" w:firstLine="0"/>
        <w:rPr>
          <w:color w:val="e3e3e3"/>
          <w:sz w:val="18"/>
          <w:szCs w:val="18"/>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0"/>
        </w:numPr>
        <w:ind w:left="720" w:hanging="360"/>
      </w:pPr>
      <w:r w:rsidDel="00000000" w:rsidR="00000000" w:rsidRPr="00000000">
        <w:rPr>
          <w:b w:val="1"/>
          <w:bCs w:val="1"/>
          <w:rtl w:val="0"/>
        </w:rPr>
        <w:t xml:space="preserve">Dimensionality Reduction:</w:t>
      </w:r>
      <w:r w:rsidDel="00000000" w:rsidR="00000000" w:rsidRPr="00000000">
        <w:rPr>
          <w:rtl w:val="0"/>
        </w:rPr>
        <w:t xml:space="preserve"> High-cardinality identifiers, zero-variance features, and variables prone to target leakage were systematically removed, yielding a refined subset of 37 predictive features.</w:t>
      </w:r>
    </w:p>
    <w:p w:rsidR="00000000" w:rsidDel="00000000" w:rsidP="00000000" w:rsidRDefault="00000000" w:rsidRPr="00000000" w14:paraId="00000068">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2. Feature Engineering Highlights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feature engineering process prioritized dimensionality reduction, data normalization, and the extraction of predictive temporal and geographic signals:</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Phone Number:</w:t>
      </w:r>
      <w:r w:rsidDel="00000000" w:rsidR="00000000" w:rsidRPr="00000000">
        <w:rPr>
          <w:rtl w:val="0"/>
        </w:rPr>
        <w:t xml:space="preserve"> Extracted the area code (NPA) and removed the high-cardinality phone_number feature to minimize noise.</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Temporal Features:</w:t>
      </w:r>
      <w:r w:rsidDel="00000000" w:rsidR="00000000" w:rsidRPr="00000000">
        <w:rPr>
          <w:rtl w:val="0"/>
        </w:rPr>
        <w:t xml:space="preserve"> Converted date and time fields to standardized datetime objects, extracting day_of_week and hour components to capture cyclical call patterns.</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DNIS Management:</w:t>
      </w:r>
      <w:r w:rsidDel="00000000" w:rsidR="00000000" w:rsidRPr="00000000">
        <w:rPr>
          <w:rtl w:val="0"/>
        </w:rPr>
        <w:t xml:space="preserve"> Aggregated destination numbers (DNIS) into the four most frequent categories and an 'Other' bucket, followed by one-hot encoding to address cardinality while preserving signal.</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Routing Analysis:</w:t>
      </w:r>
      <w:r w:rsidDel="00000000" w:rsidR="00000000" w:rsidRPr="00000000">
        <w:rPr>
          <w:rtl w:val="0"/>
        </w:rPr>
        <w:t xml:space="preserve"> Engineered a binary did_reroute flag to isolate mismatches between dnis and dnis_origin.</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Location Data Standardization:</w:t>
      </w:r>
      <w:r w:rsidDel="00000000" w:rsidR="00000000" w:rsidRPr="00000000">
        <w:rPr>
          <w:rtl w:val="0"/>
        </w:rPr>
        <w:t xml:space="preserve"> Standardized neustar_zip into 5-digit format and corrected nxx codes by mapping 2-digit entries to their most frequent 3-digit counterparts.</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Geographic Enrichment:</w:t>
      </w:r>
      <w:r w:rsidDel="00000000" w:rsidR="00000000" w:rsidRPr="00000000">
        <w:rPr>
          <w:rtl w:val="0"/>
        </w:rPr>
        <w:t xml:space="preserve"> Utilized pgeocode to derive zip_lat and zip_lon for each ZIP code, imputing missing values with global centroid means. Derived fip_lat and fip_lon similarly for normalized 5-digit FIPS codes.</w:t>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NPA-NXX Spatial Grounding:</w:t>
      </w:r>
      <w:r w:rsidDel="00000000" w:rsidR="00000000" w:rsidRPr="00000000">
        <w:rPr>
          <w:rtl w:val="0"/>
        </w:rPr>
        <w:t xml:space="preserve"> Synthesized npa_nxx features and mapped them to mean geographic coordinates to improve spatial representation.</w:t>
      </w:r>
    </w:p>
    <w:p w:rsidR="00000000" w:rsidDel="00000000" w:rsidP="00000000" w:rsidRDefault="00000000" w:rsidRPr="00000000" w14:paraId="00000072">
      <w:pPr>
        <w:numPr>
          <w:ilvl w:val="0"/>
          <w:numId w:val="7"/>
        </w:numPr>
        <w:ind w:left="720" w:hanging="360"/>
      </w:pPr>
      <w:r w:rsidDel="00000000" w:rsidR="00000000" w:rsidRPr="00000000">
        <w:rPr>
          <w:b w:val="1"/>
          <w:bCs w:val="1"/>
          <w:rtl w:val="0"/>
        </w:rPr>
        <w:t xml:space="preserve">Categorical Transformation:</w:t>
      </w:r>
      <w:r w:rsidDel="00000000" w:rsidR="00000000" w:rsidRPr="00000000">
        <w:rPr>
          <w:rtl w:val="0"/>
        </w:rPr>
        <w:t xml:space="preserve"> Transformed mobile_landline to a binary is_wireless feature. Applied SHA-256 hashing to telnyx_carrier and neustar_segment_code to handle high cardinality and mitigate feature noise.</w:t>
      </w:r>
    </w:p>
    <w:p w:rsidR="00000000" w:rsidDel="00000000" w:rsidP="00000000" w:rsidRDefault="00000000" w:rsidRPr="00000000" w14:paraId="00000073">
      <w:pPr>
        <w:numPr>
          <w:ilvl w:val="0"/>
          <w:numId w:val="7"/>
        </w:numPr>
        <w:ind w:left="720" w:hanging="360"/>
      </w:pPr>
      <w:r w:rsidDel="00000000" w:rsidR="00000000" w:rsidRPr="00000000">
        <w:rPr>
          <w:b w:val="1"/>
          <w:bCs w:val="1"/>
          <w:rtl w:val="0"/>
        </w:rPr>
        <w:t xml:space="preserve">Behavioral Indicators:</w:t>
      </w:r>
      <w:r w:rsidDel="00000000" w:rsidR="00000000" w:rsidRPr="00000000">
        <w:rPr>
          <w:rtl w:val="0"/>
        </w:rPr>
        <w:t xml:space="preserve"> Engineered a binary repeat_caller indicator based on previous_conference_count. Normalized phone_linkage_score to a standard 0-100% range.</w:t>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Data Sanitization:</w:t>
      </w:r>
      <w:r w:rsidDel="00000000" w:rsidR="00000000" w:rsidRPr="00000000">
        <w:rPr>
          <w:rtl w:val="0"/>
        </w:rPr>
        <w:t xml:space="preserve"> Imputed remaining missing values using the dataset median and converted checklist and behavioral columns into standardized binary integers. The final df_training dataset comprises 1,000,002 records across 49 clean features.</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pStyle w:val="Heading1"/>
        <w:rPr/>
      </w:pPr>
      <w:bookmarkStart w:colFirst="0" w:colLast="0" w:name="_m3fp3ryxtndq" w:id="2"/>
      <w:bookmarkEnd w:id="2"/>
      <w:r w:rsidDel="00000000" w:rsidR="00000000" w:rsidRPr="00000000">
        <w:rPr>
          <w:b w:val="1"/>
          <w:bCs w:val="1"/>
          <w:rtl w:val="0"/>
        </w:rPr>
        <w:t xml:space="preserve">3. Model Development and Evaluation</w:t>
      </w: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Data Partitioning:</w:t>
      </w:r>
      <w:r w:rsidDel="00000000" w:rsidR="00000000" w:rsidRPr="00000000">
        <w:rPr>
          <w:rtl w:val="0"/>
        </w:rPr>
        <w:t xml:space="preserve"> The dataset was partitioned into an 80/20 train-test split using stratified sampling to ensure proportional representation of the target variable. Feature selection was further refined to eliminate redundancy.</w:t>
      </w:r>
    </w:p>
    <w:p w:rsidR="00000000" w:rsidDel="00000000" w:rsidP="00000000" w:rsidRDefault="00000000" w:rsidRPr="00000000" w14:paraId="00000078">
      <w:pPr>
        <w:numPr>
          <w:ilvl w:val="1"/>
          <w:numId w:val="4"/>
        </w:numPr>
        <w:ind w:left="1440" w:hanging="360"/>
      </w:pPr>
      <w:r w:rsidDel="00000000" w:rsidR="00000000" w:rsidRPr="00000000">
        <w:rPr>
          <w:b w:val="1"/>
          <w:bCs w:val="1"/>
          <w:rtl w:val="0"/>
        </w:rPr>
        <w:t xml:space="preserve">Training Set:</w:t>
      </w:r>
      <w:r w:rsidDel="00000000" w:rsidR="00000000" w:rsidRPr="00000000">
        <w:rPr>
          <w:rtl w:val="0"/>
        </w:rPr>
        <w:t xml:space="preserve"> 800,001 samples with 43 features.</w:t>
      </w:r>
    </w:p>
    <w:p w:rsidR="00000000" w:rsidDel="00000000" w:rsidP="00000000" w:rsidRDefault="00000000" w:rsidRPr="00000000" w14:paraId="00000079">
      <w:pPr>
        <w:numPr>
          <w:ilvl w:val="1"/>
          <w:numId w:val="4"/>
        </w:numPr>
        <w:ind w:left="1440" w:hanging="360"/>
      </w:pPr>
      <w:r w:rsidDel="00000000" w:rsidR="00000000" w:rsidRPr="00000000">
        <w:rPr>
          <w:b w:val="1"/>
          <w:bCs w:val="1"/>
          <w:rtl w:val="0"/>
        </w:rPr>
        <w:t xml:space="preserve">Testing Set:</w:t>
      </w:r>
      <w:r w:rsidDel="00000000" w:rsidR="00000000" w:rsidRPr="00000000">
        <w:rPr>
          <w:rtl w:val="0"/>
        </w:rPr>
        <w:t xml:space="preserve"> 200,001 samples with 43 features.</w:t>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Baseline Model Benchmarking:</w:t>
      </w:r>
      <w:r w:rsidDel="00000000" w:rsidR="00000000" w:rsidRPr="00000000">
        <w:rPr>
          <w:rtl w:val="0"/>
        </w:rPr>
        <w:t xml:space="preserve"> XGBoost and Random Forest architectures were evaluated using ROC-AUC and Accuracy metrics:</w:t>
      </w:r>
    </w:p>
    <w:p w:rsidR="00000000" w:rsidDel="00000000" w:rsidP="00000000" w:rsidRDefault="00000000" w:rsidRPr="00000000" w14:paraId="0000007B">
      <w:pPr>
        <w:numPr>
          <w:ilvl w:val="1"/>
          <w:numId w:val="4"/>
        </w:numPr>
        <w:ind w:left="1440" w:hanging="360"/>
      </w:pPr>
      <w:r w:rsidDel="00000000" w:rsidR="00000000" w:rsidRPr="00000000">
        <w:rPr>
          <w:b w:val="1"/>
          <w:bCs w:val="1"/>
          <w:rtl w:val="0"/>
        </w:rPr>
        <w:t xml:space="preserve">XGBoost (Default):</w:t>
      </w:r>
      <w:r w:rsidDel="00000000" w:rsidR="00000000" w:rsidRPr="00000000">
        <w:rPr>
          <w:rtl w:val="0"/>
        </w:rPr>
        <w:t xml:space="preserve"> ROC-AUC: 0.7234 | Accuracy: 66.15%</w:t>
      </w:r>
    </w:p>
    <w:p w:rsidR="00000000" w:rsidDel="00000000" w:rsidP="00000000" w:rsidRDefault="00000000" w:rsidRPr="00000000" w14:paraId="0000007C">
      <w:pPr>
        <w:numPr>
          <w:ilvl w:val="1"/>
          <w:numId w:val="4"/>
        </w:numPr>
        <w:ind w:left="1440" w:hanging="360"/>
      </w:pPr>
      <w:r w:rsidDel="00000000" w:rsidR="00000000" w:rsidRPr="00000000">
        <w:rPr>
          <w:b w:val="1"/>
          <w:bCs w:val="1"/>
          <w:rtl w:val="0"/>
        </w:rPr>
        <w:t xml:space="preserve">Random Forest (Default):</w:t>
      </w:r>
      <w:r w:rsidDel="00000000" w:rsidR="00000000" w:rsidRPr="00000000">
        <w:rPr>
          <w:rtl w:val="0"/>
        </w:rPr>
        <w:t xml:space="preserve"> ROC-AUC: 0.7138 | Accuracy: 65.54%</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Hyperparameter Optimization:</w:t>
      </w:r>
      <w:r w:rsidDel="00000000" w:rsidR="00000000" w:rsidRPr="00000000">
        <w:rPr>
          <w:rtl w:val="0"/>
        </w:rPr>
        <w:t xml:space="preserve"> Utilizing GridSearchCV, models were tuned to maximize the ROC-AUC score, achieving peak performance of 0.7241 (XGBoost) and 0.7183 (Random Forest).</w:t>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XGBoost: best_score_: 0.7241 (ROC-AUC)</w:t>
      </w:r>
    </w:p>
    <w:p w:rsidR="00000000" w:rsidDel="00000000" w:rsidP="00000000" w:rsidRDefault="00000000" w:rsidRPr="00000000" w14:paraId="0000007F">
      <w:pPr>
        <w:numPr>
          <w:ilvl w:val="1"/>
          <w:numId w:val="4"/>
        </w:numPr>
        <w:ind w:left="1440" w:hanging="360"/>
      </w:pPr>
      <w:r w:rsidDel="00000000" w:rsidR="00000000" w:rsidRPr="00000000">
        <w:rPr>
          <w:rtl w:val="0"/>
        </w:rPr>
        <w:t xml:space="preserve">Random Forest: best_score_: 0.7183 (ROC-AUC)</w:t>
      </w:r>
    </w:p>
    <w:p w:rsidR="00000000" w:rsidDel="00000000" w:rsidP="00000000" w:rsidRDefault="00000000" w:rsidRPr="00000000" w14:paraId="00000080">
      <w:pPr>
        <w:numPr>
          <w:ilvl w:val="0"/>
          <w:numId w:val="11"/>
        </w:numPr>
        <w:ind w:left="720" w:hanging="360"/>
      </w:pPr>
      <w:r w:rsidDel="00000000" w:rsidR="00000000" w:rsidRPr="00000000">
        <w:rPr>
          <w:b w:val="1"/>
          <w:bCs w:val="1"/>
          <w:rtl w:val="0"/>
        </w:rPr>
        <w:t xml:space="preserve">Feature Salience:</w:t>
      </w:r>
      <w:r w:rsidDel="00000000" w:rsidR="00000000" w:rsidRPr="00000000">
        <w:rPr>
          <w:rtl w:val="0"/>
        </w:rPr>
        <w:t xml:space="preserve"> Post-optimization analysis confirmed repeat_caller as a critical predictive indicator across all top-performing models.</w:t>
      </w:r>
    </w:p>
    <w:p w:rsidR="00000000" w:rsidDel="00000000" w:rsidP="00000000" w:rsidRDefault="00000000" w:rsidRPr="00000000" w14:paraId="00000081">
      <w:pPr>
        <w:pStyle w:val="Heading1"/>
        <w:rPr/>
      </w:pPr>
      <w:bookmarkStart w:colFirst="0" w:colLast="0" w:name="_7v71inkl42q3" w:id="3"/>
      <w:bookmarkEnd w:id="3"/>
      <w:r w:rsidDel="00000000" w:rsidR="00000000" w:rsidRPr="00000000">
        <w:rPr>
          <w:b w:val="1"/>
          <w:bCs w:val="1"/>
          <w:rtl w:val="0"/>
        </w:rPr>
        <w:t xml:space="preserve">4. Experiment I: Cohort Segmentation Analysis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experiment evaluated model sensitivity to caller history by segmenting the dataset into New vs. Repeat caller cohorts to isolate distinct behavioral drivers.</w:t>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New Callers (repeat_caller == 0):</w:t>
      </w:r>
      <w:r w:rsidDel="00000000" w:rsidR="00000000" w:rsidRPr="00000000">
        <w:rPr>
          <w:rtl w:val="0"/>
        </w:rPr>
        <w:t xml:space="preserve"> Models achieved a maximum ROC-AUC of 0.7068. Performance was largely driven by legacy insurance status and routing triggers.</w:t>
      </w:r>
    </w:p>
    <w:p w:rsidR="00000000" w:rsidDel="00000000" w:rsidP="00000000" w:rsidRDefault="00000000" w:rsidRPr="00000000" w14:paraId="00000084">
      <w:pPr>
        <w:numPr>
          <w:ilvl w:val="1"/>
          <w:numId w:val="2"/>
        </w:numPr>
        <w:ind w:left="1440" w:hanging="360"/>
      </w:pPr>
      <w:r w:rsidDel="00000000" w:rsidR="00000000" w:rsidRPr="00000000">
        <w:rPr>
          <w:rtl w:val="0"/>
        </w:rPr>
        <w:t xml:space="preserve">XGBoost ROC-AUC: 0.7068</w:t>
      </w:r>
    </w:p>
    <w:p w:rsidR="00000000" w:rsidDel="00000000" w:rsidP="00000000" w:rsidRDefault="00000000" w:rsidRPr="00000000" w14:paraId="00000085">
      <w:pPr>
        <w:numPr>
          <w:ilvl w:val="1"/>
          <w:numId w:val="2"/>
        </w:numPr>
        <w:ind w:left="1440" w:hanging="360"/>
      </w:pPr>
      <w:r w:rsidDel="00000000" w:rsidR="00000000" w:rsidRPr="00000000">
        <w:rPr>
          <w:rtl w:val="0"/>
        </w:rPr>
        <w:t xml:space="preserve">Random Forest ROC-AUC: 0.6996</w:t>
      </w:r>
    </w:p>
    <w:p w:rsidR="00000000" w:rsidDel="00000000" w:rsidP="00000000" w:rsidRDefault="00000000" w:rsidRPr="00000000" w14:paraId="00000086">
      <w:pPr>
        <w:numPr>
          <w:ilvl w:val="1"/>
          <w:numId w:val="2"/>
        </w:numPr>
        <w:ind w:left="1440" w:hanging="360"/>
      </w:pPr>
      <w:r w:rsidDel="00000000" w:rsidR="00000000" w:rsidRPr="00000000">
        <w:rPr>
          <w:rtl w:val="0"/>
        </w:rPr>
        <w:t xml:space="preserve">Top Drivers (XGBoost): checklist_insurance_legacy, reroute_flag, dnis_2416, dnis_Other.</w:t>
      </w:r>
    </w:p>
    <w:p w:rsidR="00000000" w:rsidDel="00000000" w:rsidP="00000000" w:rsidRDefault="00000000" w:rsidRPr="00000000" w14:paraId="00000087">
      <w:pPr>
        <w:numPr>
          <w:ilvl w:val="1"/>
          <w:numId w:val="2"/>
        </w:numPr>
        <w:ind w:left="1440" w:hanging="360"/>
      </w:pPr>
      <w:r w:rsidDel="00000000" w:rsidR="00000000" w:rsidRPr="00000000">
        <w:rPr>
          <w:rtl w:val="0"/>
        </w:rPr>
        <w:t xml:space="preserve">Top Drivers (Random Forest): checklist_insurance_legacy, reroute_flag, dnis_2416, checklist_select_super_shoppers.</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Repeat Callers (repeat_caller == 1):</w:t>
      </w:r>
      <w:r w:rsidDel="00000000" w:rsidR="00000000" w:rsidRPr="00000000">
        <w:rPr>
          <w:rtl w:val="0"/>
        </w:rPr>
        <w:t xml:space="preserve"> Max ROC-AUC was lower at 0.6534, suggesting that repeat behavior introduces unique complexities. Rerouting logic and phone linkage scores emerged as dominant predictors.</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XGBoost ROC-AUC: 0.6534</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Random Forest ROC-AUC: 0.6492</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Top Drivers (XGBoost): reroute_flag, dnis_2416, dnis_398, dnis_Other.</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Top Drivers (Random Forest): reroute_flag, phone_linkage_score, dnis_2416, call_hour.</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Conclusion: Repeat callers emerged as a vital component for machine learning, providing essential historical context that significantly refined our predictive modeling accuracy and behavioral segmentation.</w:t>
      </w:r>
    </w:p>
    <w:p w:rsidR="00000000" w:rsidDel="00000000" w:rsidP="00000000" w:rsidRDefault="00000000" w:rsidRPr="00000000" w14:paraId="0000008F">
      <w:pPr>
        <w:pStyle w:val="Heading1"/>
        <w:rPr/>
      </w:pPr>
      <w:bookmarkStart w:colFirst="0" w:colLast="0" w:name="_leyd51sjyyk1" w:id="4"/>
      <w:bookmarkEnd w:id="4"/>
      <w:r w:rsidDel="00000000" w:rsidR="00000000" w:rsidRPr="00000000">
        <w:rPr>
          <w:b w:val="1"/>
          <w:bCs w:val="1"/>
          <w:rtl w:val="0"/>
        </w:rPr>
        <w:t xml:space="preserve">5. Experiment II: Residual Ensemble Framework</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 improve predictive accuracy, a residual ensemble was constructed. A Random Forest base model provides initial classifications, while an XGBoost Regressor is trained on the resulting error residuals to perform fine-grained corrections.</w:t>
      </w:r>
    </w:p>
    <w:p w:rsidR="00000000" w:rsidDel="00000000" w:rsidP="00000000" w:rsidRDefault="00000000" w:rsidRPr="00000000" w14:paraId="00000091">
      <w:pPr>
        <w:numPr>
          <w:ilvl w:val="0"/>
          <w:numId w:val="9"/>
        </w:numPr>
        <w:ind w:left="720" w:hanging="360"/>
      </w:pPr>
      <w:r w:rsidDel="00000000" w:rsidR="00000000" w:rsidRPr="00000000">
        <w:rPr>
          <w:b w:val="1"/>
          <w:bCs w:val="1"/>
          <w:rtl w:val="0"/>
        </w:rPr>
        <w:t xml:space="preserve">Integrated Performance:</w:t>
      </w:r>
      <w:r w:rsidDel="00000000" w:rsidR="00000000" w:rsidRPr="00000000">
        <w:rPr>
          <w:rtl w:val="0"/>
        </w:rPr>
        <w:t xml:space="preserve"> The ensemble achieved an aggregate ROC-AUC of 0.7219 on the stratified test set.</w:t>
      </w:r>
    </w:p>
    <w:p w:rsidR="00000000" w:rsidDel="00000000" w:rsidP="00000000" w:rsidRDefault="00000000" w:rsidRPr="00000000" w14:paraId="00000092">
      <w:pPr>
        <w:numPr>
          <w:ilvl w:val="1"/>
          <w:numId w:val="9"/>
        </w:numPr>
        <w:ind w:left="1440" w:hanging="360"/>
      </w:pPr>
      <w:r w:rsidDel="00000000" w:rsidR="00000000" w:rsidRPr="00000000">
        <w:rPr>
          <w:rtl w:val="0"/>
        </w:rPr>
        <w:t xml:space="preserve">ROC-AUC: 0.7219</w:t>
      </w:r>
    </w:p>
    <w:p w:rsidR="00000000" w:rsidDel="00000000" w:rsidP="00000000" w:rsidRDefault="00000000" w:rsidRPr="00000000" w14:paraId="00000093">
      <w:pPr>
        <w:numPr>
          <w:ilvl w:val="1"/>
          <w:numId w:val="9"/>
        </w:numPr>
        <w:ind w:left="1440" w:hanging="360"/>
      </w:pPr>
      <w:r w:rsidDel="00000000" w:rsidR="00000000" w:rsidRPr="00000000">
        <w:rPr>
          <w:rtl w:val="0"/>
        </w:rPr>
        <w:t xml:space="preserve">Classification Report (threshold 0.5): Precision/Recall/F1 for class 0 (0.65/0.71/0.68) and class 1 (0.68/0.61/0.64).</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5"/>
        </w:numPr>
        <w:ind w:left="720" w:hanging="360"/>
        <w:rPr>
          <w:b w:val="1"/>
          <w:bCs w:val="1"/>
        </w:rPr>
      </w:pPr>
      <w:r w:rsidDel="00000000" w:rsidR="00000000" w:rsidRPr="00000000">
        <w:rPr>
          <w:b w:val="1"/>
          <w:bCs w:val="1"/>
          <w:rtl w:val="0"/>
        </w:rPr>
        <w:t xml:space="preserve">Target Column Distribution Concern: </w:t>
      </w:r>
      <w:r w:rsidDel="00000000" w:rsidR="00000000" w:rsidRPr="00000000">
        <w:rPr>
          <w:rtl w:val="0"/>
        </w:rPr>
        <w:t xml:space="preserve">Since the data has been handpicked to be close to a 50-50 class 0 - class 1 split, the recall and precision score may not be the absolute best metric to judge model’s performance. In this case Roc Auc score has more meaningful insight.</w:t>
      </w:r>
    </w:p>
    <w:p w:rsidR="00000000" w:rsidDel="00000000" w:rsidP="00000000" w:rsidRDefault="00000000" w:rsidRPr="00000000" w14:paraId="00000096">
      <w:pPr>
        <w:pStyle w:val="Heading1"/>
        <w:rPr/>
      </w:pPr>
      <w:bookmarkStart w:colFirst="0" w:colLast="0" w:name="_m4qldech49dc" w:id="5"/>
      <w:bookmarkEnd w:id="5"/>
      <w:r w:rsidDel="00000000" w:rsidR="00000000" w:rsidRPr="00000000">
        <w:rPr>
          <w:b w:val="1"/>
          <w:bCs w:val="1"/>
          <w:rtl w:val="0"/>
        </w:rPr>
        <w:t xml:space="preserve">6. Strategic Threshold Calibration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Probability thresholds were optimized to align model output with production requirements, balancing the trade-off between precision (accuracy of positive predictions) and recall (capture rate of positive events).</w:t>
      </w:r>
    </w:p>
    <w:p w:rsidR="00000000" w:rsidDel="00000000" w:rsidP="00000000" w:rsidRDefault="00000000" w:rsidRPr="00000000" w14:paraId="00000098">
      <w:pPr>
        <w:numPr>
          <w:ilvl w:val="0"/>
          <w:numId w:val="8"/>
        </w:numPr>
        <w:ind w:left="720" w:hanging="360"/>
      </w:pPr>
      <w:r w:rsidDel="00000000" w:rsidR="00000000" w:rsidRPr="00000000">
        <w:rPr>
          <w:b w:val="1"/>
          <w:bCs w:val="1"/>
          <w:rtl w:val="0"/>
        </w:rPr>
        <w:t xml:space="preserve">Optimal Utility:</w:t>
      </w:r>
      <w:r w:rsidDel="00000000" w:rsidR="00000000" w:rsidRPr="00000000">
        <w:rPr>
          <w:rtl w:val="0"/>
        </w:rPr>
        <w:t xml:space="preserve"> A peak F1-Score of 0.6962 was reached at a 0.37 threshold, yielding a high recall of 86.39%.</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Recall at Max F1: 0.8639</w:t>
      </w:r>
    </w:p>
    <w:p w:rsidR="00000000" w:rsidDel="00000000" w:rsidP="00000000" w:rsidRDefault="00000000" w:rsidRPr="00000000" w14:paraId="0000009A">
      <w:pPr>
        <w:numPr>
          <w:ilvl w:val="0"/>
          <w:numId w:val="8"/>
        </w:numPr>
        <w:ind w:left="720" w:hanging="360"/>
      </w:pPr>
      <w:r w:rsidDel="00000000" w:rsidR="00000000" w:rsidRPr="00000000">
        <w:rPr>
          <w:b w:val="1"/>
          <w:bCs w:val="1"/>
          <w:rtl w:val="0"/>
        </w:rPr>
        <w:t xml:space="preserve">Precision Sensitivity:</w:t>
      </w:r>
      <w:r w:rsidDel="00000000" w:rsidR="00000000" w:rsidRPr="00000000">
        <w:rPr>
          <w:rtl w:val="0"/>
        </w:rPr>
        <w:t xml:space="preserve"> Total capture of positive instances (1.0000 recall) is achievable at the base threshold, satisfying requirements for maximum lead retention.</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1"/>
        <w:rPr/>
      </w:pPr>
      <w:bookmarkStart w:colFirst="0" w:colLast="0" w:name="_qov3rbftpub8" w:id="6"/>
      <w:bookmarkEnd w:id="6"/>
      <w:r w:rsidDel="00000000" w:rsidR="00000000" w:rsidRPr="00000000">
        <w:rPr>
          <w:b w:val="1"/>
          <w:bCs w:val="1"/>
          <w:rtl w:val="0"/>
        </w:rPr>
        <w:t xml:space="preserve">7. Final Validation and Deployment Readiness</w:t>
      </w:r>
      <w:r w:rsidDel="00000000" w:rsidR="00000000" w:rsidRPr="00000000">
        <w:rPr>
          <w:rtl w:val="0"/>
        </w:rPr>
      </w:r>
    </w:p>
    <w:p w:rsidR="00000000" w:rsidDel="00000000" w:rsidP="00000000" w:rsidRDefault="00000000" w:rsidRPr="00000000" w14:paraId="0000009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feature importance analysis for the final deployment model confirms that the base Random Forest relies on historical behavior and routing flags, while the XGBoost corrector leverages granular temporal and categorical signals to minimize error.</w:t>
      </w:r>
      <w:r w:rsidDel="00000000" w:rsidR="00000000" w:rsidRPr="00000000">
        <w:rPr>
          <w:rtl w:val="0"/>
        </w:rPr>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Top Drivers: Base RF: checklist_insurance_legacy, repeat_caller, reroute_flag, dnis_2416.</w:t>
      </w:r>
    </w:p>
    <w:p w:rsidR="00000000" w:rsidDel="00000000" w:rsidP="00000000" w:rsidRDefault="00000000" w:rsidRPr="00000000" w14:paraId="0000009F">
      <w:pPr>
        <w:numPr>
          <w:ilvl w:val="0"/>
          <w:numId w:val="6"/>
        </w:numPr>
        <w:ind w:left="720" w:hanging="360"/>
      </w:pPr>
      <w:r w:rsidDel="00000000" w:rsidR="00000000" w:rsidRPr="00000000">
        <w:rPr>
          <w:rtl w:val="0"/>
        </w:rPr>
        <w:t xml:space="preserve">Top Drivers: XGB Residual Corrector: seg_sha_14, call_hour, checklist_medicaid_insurance, seg_sha_0.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3"/>
        </w:numPr>
        <w:ind w:left="720" w:hanging="360"/>
        <w:rPr>
          <w:b w:val="1"/>
          <w:bCs w:val="1"/>
        </w:rPr>
      </w:pPr>
      <w:r w:rsidDel="00000000" w:rsidR="00000000" w:rsidRPr="00000000">
        <w:rPr>
          <w:b w:val="1"/>
          <w:bCs w:val="1"/>
          <w:rtl w:val="0"/>
        </w:rPr>
        <w:t xml:space="preserve">Potential Use: </w:t>
      </w:r>
      <w:r w:rsidDel="00000000" w:rsidR="00000000" w:rsidRPr="00000000">
        <w:rPr>
          <w:rtl w:val="0"/>
        </w:rPr>
        <w:t xml:space="preserve">The data itself as presented has high variance and little to no correlation between the columns. That being said, XGBoost paired with Random Forest model performed decently well with a balanced target column class distribution. Downsample experiments proved to hinder the model’s performance significantly, so the model would be most useful as a data exploration and analysis tool rather than a prediction model.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