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461"/>
        <w:tblW w:w="29898" w:type="dxa"/>
        <w:tblLook w:val="04A0" w:firstRow="1" w:lastRow="0" w:firstColumn="1" w:lastColumn="0" w:noHBand="0" w:noVBand="1"/>
      </w:tblPr>
      <w:tblGrid>
        <w:gridCol w:w="2785"/>
        <w:gridCol w:w="7425"/>
        <w:gridCol w:w="3114"/>
        <w:gridCol w:w="5917"/>
        <w:gridCol w:w="3450"/>
        <w:gridCol w:w="3584"/>
        <w:gridCol w:w="3623"/>
      </w:tblGrid>
      <w:tr w:rsidR="00322584" w:rsidRPr="00106791" w14:paraId="124F9051" w14:textId="77777777" w:rsidTr="00AA11F0">
        <w:trPr>
          <w:trHeight w:val="314"/>
        </w:trPr>
        <w:tc>
          <w:tcPr>
            <w:tcW w:w="2785" w:type="dxa"/>
          </w:tcPr>
          <w:p w14:paraId="793AF86B" w14:textId="77777777" w:rsidR="00322584" w:rsidRPr="00106791" w:rsidRDefault="00322584" w:rsidP="00AA11F0">
            <w:pPr>
              <w:rPr>
                <w:b/>
                <w:bCs/>
                <w:sz w:val="24"/>
                <w:szCs w:val="24"/>
              </w:rPr>
            </w:pPr>
            <w:r w:rsidRPr="00106791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425" w:type="dxa"/>
          </w:tcPr>
          <w:p w14:paraId="66592C63" w14:textId="77777777" w:rsidR="00322584" w:rsidRDefault="00322584" w:rsidP="00AA11F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3114" w:type="dxa"/>
          </w:tcPr>
          <w:p w14:paraId="0608B433" w14:textId="77777777" w:rsidR="00322584" w:rsidRPr="00106791" w:rsidRDefault="00322584" w:rsidP="00AA11F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Parameter/Statistic</w:t>
            </w:r>
          </w:p>
        </w:tc>
        <w:tc>
          <w:tcPr>
            <w:tcW w:w="5917" w:type="dxa"/>
          </w:tcPr>
          <w:p w14:paraId="16F5C107" w14:textId="77777777" w:rsidR="00322584" w:rsidRPr="00106791" w:rsidRDefault="00322584" w:rsidP="00AA11F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Hypotheses (See note at bottom)</w:t>
            </w:r>
          </w:p>
        </w:tc>
        <w:tc>
          <w:tcPr>
            <w:tcW w:w="3450" w:type="dxa"/>
          </w:tcPr>
          <w:p w14:paraId="6CFADB5E" w14:textId="77777777" w:rsidR="00322584" w:rsidRPr="00106791" w:rsidRDefault="00322584" w:rsidP="00AA11F0">
            <w:pPr>
              <w:rPr>
                <w:b/>
                <w:bCs/>
                <w:sz w:val="24"/>
                <w:szCs w:val="24"/>
              </w:rPr>
            </w:pPr>
            <w:r w:rsidRPr="00106791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3584" w:type="dxa"/>
          </w:tcPr>
          <w:p w14:paraId="6EBE9D55" w14:textId="77777777" w:rsidR="00322584" w:rsidRPr="00106791" w:rsidRDefault="00322584" w:rsidP="00AA11F0">
            <w:pPr>
              <w:rPr>
                <w:b/>
                <w:bCs/>
                <w:sz w:val="24"/>
                <w:szCs w:val="24"/>
              </w:rPr>
            </w:pPr>
            <w:r w:rsidRPr="00106791">
              <w:rPr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3623" w:type="dxa"/>
          </w:tcPr>
          <w:p w14:paraId="21A6AD35" w14:textId="77777777" w:rsidR="00322584" w:rsidRPr="00106791" w:rsidRDefault="00322584" w:rsidP="00AA11F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Confidence Interval</w:t>
            </w:r>
          </w:p>
        </w:tc>
      </w:tr>
      <w:tr w:rsidR="00322584" w:rsidRPr="00106791" w14:paraId="32A6E702" w14:textId="77777777" w:rsidTr="00AA11F0">
        <w:trPr>
          <w:trHeight w:val="1202"/>
        </w:trPr>
        <w:tc>
          <w:tcPr>
            <w:tcW w:w="2785" w:type="dxa"/>
          </w:tcPr>
          <w:p w14:paraId="11602089" w14:textId="77777777" w:rsidR="00322584" w:rsidRPr="00106791" w:rsidRDefault="00322584" w:rsidP="00AA11F0">
            <w:pPr>
              <w:rPr>
                <w:sz w:val="24"/>
                <w:szCs w:val="24"/>
              </w:rPr>
            </w:pPr>
            <w:r w:rsidRPr="00106791">
              <w:rPr>
                <w:sz w:val="24"/>
                <w:szCs w:val="24"/>
              </w:rPr>
              <w:t>One proportion z-test</w:t>
            </w:r>
          </w:p>
        </w:tc>
        <w:tc>
          <w:tcPr>
            <w:tcW w:w="7425" w:type="dxa"/>
          </w:tcPr>
          <w:p w14:paraId="2FCCE895" w14:textId="5223478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Testing whether a </w:t>
            </w:r>
            <w:r w:rsidRPr="001B128A">
              <w:rPr>
                <w:i/>
                <w:iCs/>
                <w:sz w:val="24"/>
                <w:szCs w:val="24"/>
              </w:rPr>
              <w:t>discrete</w:t>
            </w:r>
            <w:r>
              <w:rPr>
                <w:sz w:val="24"/>
                <w:szCs w:val="24"/>
              </w:rPr>
              <w:t xml:space="preserve"> (binary) outcome is different from neutral/the status quo.</w:t>
            </w:r>
          </w:p>
          <w:p w14:paraId="63037A89" w14:textId="63CD32D0" w:rsidR="00322584" w:rsidRDefault="00322584" w:rsidP="00AA11F0">
            <w:pPr>
              <w:rPr>
                <w:sz w:val="24"/>
                <w:szCs w:val="24"/>
              </w:rPr>
            </w:pPr>
          </w:p>
          <w:p w14:paraId="1780D4E1" w14:textId="77777777" w:rsidR="00322584" w:rsidRPr="00FA2B30" w:rsidRDefault="00322584" w:rsidP="00AA11F0">
            <w:pPr>
              <w:rPr>
                <w:sz w:val="24"/>
                <w:szCs w:val="24"/>
                <w:u w:val="single"/>
              </w:rPr>
            </w:pPr>
            <w:r w:rsidRPr="00FA2B30">
              <w:rPr>
                <w:sz w:val="24"/>
                <w:szCs w:val="24"/>
                <w:u w:val="single"/>
              </w:rPr>
              <w:t>Examples</w:t>
            </w:r>
          </w:p>
          <w:p w14:paraId="44737FEC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A2B30">
              <w:rPr>
                <w:sz w:val="24"/>
                <w:szCs w:val="24"/>
              </w:rPr>
              <w:t>Does a new drug change the prevalence of a disease (a.k.a. the rate at which a disease occurs)?</w:t>
            </w:r>
          </w:p>
          <w:p w14:paraId="1DFF65D1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A2B30">
              <w:rPr>
                <w:sz w:val="24"/>
                <w:szCs w:val="24"/>
              </w:rPr>
              <w:t xml:space="preserve">Does </w:t>
            </w:r>
            <w:r>
              <w:rPr>
                <w:sz w:val="24"/>
                <w:szCs w:val="24"/>
              </w:rPr>
              <w:t>a new manufacturing machine reduce the probability of outputting a defective product?</w:t>
            </w:r>
          </w:p>
          <w:p w14:paraId="69F1B7AC" w14:textId="77777777" w:rsidR="00322584" w:rsidRPr="00FA2B30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marriage rates changed from 50 years ago?</w:t>
            </w:r>
          </w:p>
        </w:tc>
        <w:tc>
          <w:tcPr>
            <w:tcW w:w="3114" w:type="dxa"/>
          </w:tcPr>
          <w:p w14:paraId="79203CE3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Population parameter: </w:t>
            </w:r>
            <m:oMath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p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(proportion of times we expect an event to occur)</w:t>
            </w:r>
          </w:p>
          <w:p w14:paraId="64CCD6E2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215C9736" w14:textId="77777777" w:rsidR="00322584" w:rsidRPr="00106791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 statistic:  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den>
              </m:f>
            </m:oMath>
            <w:r>
              <w:rPr>
                <w:rFonts w:eastAsiaTheme="minorEastAsia"/>
                <w:sz w:val="24"/>
                <w:szCs w:val="24"/>
              </w:rPr>
              <w:t xml:space="preserve"> (number of times event occurred, divided by number of trials observed)</w:t>
            </w:r>
          </w:p>
        </w:tc>
        <w:tc>
          <w:tcPr>
            <w:tcW w:w="5917" w:type="dxa"/>
          </w:tcPr>
          <w:p w14:paraId="7821B6CD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: There is no difference between the actual rate of Event X and what we expect under status quo.</w:t>
            </w:r>
          </w:p>
          <w:p w14:paraId="406EBB8D" w14:textId="77777777" w:rsidR="00322584" w:rsidRDefault="00000000" w:rsidP="00AA11F0">
            <w:pPr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p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731DEB68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5DDCF728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Ha: The actual rate for event X is different from/higher than/lower than what we expect under status quo.</w:t>
            </w:r>
          </w:p>
          <w:p w14:paraId="01029579" w14:textId="77777777" w:rsidR="00322584" w:rsidRPr="00AD024F" w:rsidRDefault="00000000" w:rsidP="00AA11F0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p≠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5B2CF190" w14:textId="77777777" w:rsidR="00322584" w:rsidRPr="00791353" w:rsidRDefault="00322584" w:rsidP="00AA11F0">
            <w:pPr>
              <w:jc w:val="center"/>
              <w:rPr>
                <w:sz w:val="24"/>
                <w:szCs w:val="24"/>
              </w:rPr>
            </w:pPr>
            <w:r w:rsidRPr="00AD024F">
              <w:t>(or &gt;</w:t>
            </w:r>
            <w:r>
              <w:t>,</w:t>
            </w:r>
            <w:r w:rsidRPr="00AD024F">
              <w:t xml:space="preserve"> or &lt;)</w:t>
            </w:r>
          </w:p>
        </w:tc>
        <w:tc>
          <w:tcPr>
            <w:tcW w:w="3450" w:type="dxa"/>
          </w:tcPr>
          <w:p w14:paraId="663BFA67" w14:textId="77777777" w:rsidR="00322584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Random </w:t>
            </w:r>
            <w:r>
              <w:rPr>
                <w:sz w:val="24"/>
                <w:szCs w:val="24"/>
              </w:rPr>
              <w:t>sample</w:t>
            </w:r>
          </w:p>
          <w:p w14:paraId="26022599" w14:textId="77777777" w:rsidR="00322584" w:rsidRPr="00D7600D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 w:rsidRPr="00D7600D">
              <w:rPr>
                <w:rFonts w:eastAsiaTheme="minorEastAsia"/>
                <w:sz w:val="24"/>
                <w:szCs w:val="24"/>
              </w:rPr>
              <w:t xml:space="preserve">Large sample size: </w:t>
            </w:r>
          </w:p>
          <w:p w14:paraId="3B6932CD" w14:textId="77777777" w:rsidR="00322584" w:rsidRPr="00AF6DD3" w:rsidRDefault="00322584" w:rsidP="00AA11F0">
            <w:pPr>
              <w:ind w:left="-14"/>
              <w:jc w:val="center"/>
              <w:rPr>
                <w:rFonts w:ascii="Cambria Math" w:eastAsiaTheme="minorEastAsia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&gt;10</m:t>
              </m:r>
            </m:oMath>
            <w:r w:rsidRPr="00D7600D">
              <w:rPr>
                <w:rFonts w:eastAsiaTheme="minorEastAsia"/>
              </w:rPr>
              <w:t xml:space="preserve"> and </w:t>
            </w:r>
            <w:r w:rsidRPr="00D7600D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(1-p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)</m:t>
              </m:r>
              <m:r>
                <w:rPr>
                  <w:rFonts w:ascii="Cambria Math" w:hAnsi="Cambria Math"/>
                </w:rPr>
                <m:t>&gt;10</m:t>
              </m:r>
            </m:oMath>
          </w:p>
          <w:p w14:paraId="4DCEC29B" w14:textId="77777777" w:rsidR="00322584" w:rsidRPr="00AF6DD3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Large population: the population is at least 10 times bigger than the sample</w:t>
            </w:r>
          </w:p>
          <w:p w14:paraId="100C8FE0" w14:textId="77777777" w:rsidR="00322584" w:rsidRPr="00AF6DD3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Observations (trials) are </w:t>
            </w:r>
            <w:r w:rsidRPr="00AF6DD3">
              <w:rPr>
                <w:b/>
                <w:bCs/>
                <w:sz w:val="24"/>
                <w:szCs w:val="24"/>
              </w:rPr>
              <w:t>independent</w:t>
            </w:r>
          </w:p>
        </w:tc>
        <w:tc>
          <w:tcPr>
            <w:tcW w:w="3584" w:type="dxa"/>
            <w:vAlign w:val="center"/>
          </w:tcPr>
          <w:p w14:paraId="4CF83680" w14:textId="77777777" w:rsidR="00322584" w:rsidRPr="003A395B" w:rsidRDefault="00322584" w:rsidP="00AA11F0">
            <w:pPr>
              <w:jc w:val="center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4472C4" w:themeColor="accen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4472C4" w:themeColor="accent1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4472C4" w:themeColor="accent1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4472C4" w:themeColor="accent1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4472C4" w:themeColor="accent1"/>
                                    <w:sz w:val="24"/>
                                    <w:szCs w:val="24"/>
                                  </w:rPr>
                                  <m:t>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623" w:type="dxa"/>
            <w:vAlign w:val="center"/>
          </w:tcPr>
          <w:p w14:paraId="694FBA31" w14:textId="77777777" w:rsidR="00322584" w:rsidRPr="00AC07D5" w:rsidRDefault="00000000" w:rsidP="00AA11F0">
            <w:pPr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C00000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C00000"/>
                        <w:sz w:val="24"/>
                        <w:szCs w:val="24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±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*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color w:val="C00000"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</m:acc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 w:rsidR="00322584" w:rsidRPr="00106791" w14:paraId="66EF6351" w14:textId="77777777" w:rsidTr="00AA11F0">
        <w:trPr>
          <w:trHeight w:val="1202"/>
        </w:trPr>
        <w:tc>
          <w:tcPr>
            <w:tcW w:w="2785" w:type="dxa"/>
          </w:tcPr>
          <w:p w14:paraId="47F8FF35" w14:textId="77777777" w:rsidR="00322584" w:rsidRPr="00106791" w:rsidRDefault="00322584" w:rsidP="00AA11F0">
            <w:pPr>
              <w:rPr>
                <w:sz w:val="24"/>
                <w:szCs w:val="24"/>
              </w:rPr>
            </w:pPr>
            <w:r w:rsidRPr="00106791">
              <w:rPr>
                <w:sz w:val="24"/>
                <w:szCs w:val="24"/>
              </w:rPr>
              <w:t>Two proportion z-test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</w:tcPr>
          <w:p w14:paraId="36637909" w14:textId="640E73DB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Comparing a </w:t>
            </w:r>
            <w:r w:rsidRPr="001B128A">
              <w:rPr>
                <w:i/>
                <w:iCs/>
                <w:sz w:val="24"/>
                <w:szCs w:val="24"/>
              </w:rPr>
              <w:t>discrete (binary)</w:t>
            </w:r>
            <w:r>
              <w:rPr>
                <w:sz w:val="24"/>
                <w:szCs w:val="24"/>
              </w:rPr>
              <w:t xml:space="preserve"> outcome between two different groups.</w:t>
            </w:r>
            <w:r w:rsidR="003F0AF0">
              <w:rPr>
                <w:sz w:val="24"/>
                <w:szCs w:val="24"/>
              </w:rPr>
              <w:t xml:space="preserve"> In other words, a binary explanatory </w:t>
            </w:r>
            <w:proofErr w:type="gramStart"/>
            <w:r w:rsidR="003F0AF0">
              <w:rPr>
                <w:sz w:val="24"/>
                <w:szCs w:val="24"/>
              </w:rPr>
              <w:t>variable</w:t>
            </w:r>
            <w:proofErr w:type="gramEnd"/>
            <w:r w:rsidR="003F0AF0">
              <w:rPr>
                <w:sz w:val="24"/>
                <w:szCs w:val="24"/>
              </w:rPr>
              <w:t xml:space="preserve"> and a binary response. </w:t>
            </w:r>
          </w:p>
          <w:p w14:paraId="21270D83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723E19C0" w14:textId="77777777" w:rsidR="00322584" w:rsidRDefault="00322584" w:rsidP="00AA11F0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Examples</w:t>
            </w:r>
          </w:p>
          <w:p w14:paraId="536EDFAC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patients who received a real flu vaccine have a lower chance of getting the flu, relative to patients who got a placebo (fake) vaccine?</w:t>
            </w:r>
          </w:p>
          <w:p w14:paraId="5F87AC50" w14:textId="77777777" w:rsidR="00322584" w:rsidRPr="00FA2B30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people who see one online advertisement more likely to click on the ad the people who see a different online advertisement?</w:t>
            </w:r>
          </w:p>
        </w:tc>
        <w:tc>
          <w:tcPr>
            <w:tcW w:w="3114" w:type="dxa"/>
          </w:tcPr>
          <w:p w14:paraId="72EA694D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Population parameters: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2</m:t>
                  </m:r>
                </m:sub>
              </m:sSub>
            </m:oMath>
          </w:p>
          <w:p w14:paraId="25D6B2EC" w14:textId="77777777" w:rsidR="00322584" w:rsidRPr="00791353" w:rsidRDefault="00322584" w:rsidP="00AA11F0">
            <w:pPr>
              <w:rPr>
                <w:rFonts w:eastAsiaTheme="minorEastAsia"/>
                <w:sz w:val="24"/>
                <w:szCs w:val="24"/>
              </w:rPr>
            </w:pPr>
          </w:p>
          <w:p w14:paraId="389ADCA1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Sample statistics: 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C00000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color w:val="C0000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C00000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C00000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C00000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C00000"/>
                          <w:sz w:val="24"/>
                          <w:szCs w:val="24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color w:val="C00000"/>
                      <w:sz w:val="24"/>
                      <w:szCs w:val="24"/>
                    </w:rPr>
                    <m:t>2</m:t>
                  </m:r>
                </m:sub>
              </m:sSub>
            </m:oMath>
          </w:p>
          <w:p w14:paraId="280EDE9D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</w:p>
          <w:p w14:paraId="5D7EE382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Pooled sample proportion:</w:t>
            </w:r>
          </w:p>
          <w:p w14:paraId="67EACE16" w14:textId="77777777" w:rsidR="00322584" w:rsidRPr="005E5B1E" w:rsidRDefault="00000000" w:rsidP="00AA11F0">
            <w:pPr>
              <w:rPr>
                <w:rFonts w:eastAsiaTheme="minorEastAsia"/>
                <w:color w:val="538135" w:themeColor="accent6" w:themeShade="BF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538135" w:themeColor="accent6" w:themeShade="BF"/>
                        <w:sz w:val="24"/>
                        <w:szCs w:val="24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14:paraId="35F1165B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</w:p>
          <w:p w14:paraId="7CF37E44" w14:textId="77777777" w:rsidR="00322584" w:rsidRPr="00106791" w:rsidRDefault="00000000" w:rsidP="00AA11F0">
            <w:pPr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322584">
              <w:rPr>
                <w:rFonts w:eastAsiaTheme="minorEastAsia"/>
                <w:sz w:val="24"/>
                <w:szCs w:val="24"/>
              </w:rPr>
              <w:t xml:space="preserve"> is the number of trials in group 1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322584">
              <w:rPr>
                <w:rFonts w:eastAsiaTheme="minorEastAsia"/>
                <w:sz w:val="24"/>
                <w:szCs w:val="24"/>
              </w:rPr>
              <w:t xml:space="preserve"> is the number of trials in group 2 </w:t>
            </w:r>
          </w:p>
        </w:tc>
        <w:tc>
          <w:tcPr>
            <w:tcW w:w="5917" w:type="dxa"/>
          </w:tcPr>
          <w:p w14:paraId="243FF569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: There is no difference between the rate of Event X for group 1 and group 2.</w:t>
            </w:r>
          </w:p>
          <w:p w14:paraId="44B6769D" w14:textId="77777777" w:rsidR="00322584" w:rsidRDefault="00000000" w:rsidP="00AA11F0">
            <w:pPr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26F14B17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11DA73F8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Ha: The actual mean of some population measurement is different from/higher than/lower than what we expect under status quo.</w:t>
            </w:r>
          </w:p>
          <w:p w14:paraId="049FB6EE" w14:textId="77777777" w:rsidR="00322584" w:rsidRPr="00AD024F" w:rsidRDefault="00000000" w:rsidP="00AA11F0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7E398706" w14:textId="77777777" w:rsidR="00322584" w:rsidRPr="00106791" w:rsidRDefault="00322584" w:rsidP="00AA11F0">
            <w:pPr>
              <w:jc w:val="center"/>
              <w:rPr>
                <w:sz w:val="24"/>
                <w:szCs w:val="24"/>
              </w:rPr>
            </w:pPr>
            <w:r w:rsidRPr="00AD024F">
              <w:t>(or &gt;</w:t>
            </w:r>
            <w:r>
              <w:t>,</w:t>
            </w:r>
            <w:r w:rsidRPr="00AD024F">
              <w:t xml:space="preserve"> or &lt;)</w:t>
            </w:r>
          </w:p>
        </w:tc>
        <w:tc>
          <w:tcPr>
            <w:tcW w:w="3450" w:type="dxa"/>
          </w:tcPr>
          <w:p w14:paraId="7FFDE4B7" w14:textId="77777777" w:rsidR="00322584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Random </w:t>
            </w:r>
            <w:r>
              <w:rPr>
                <w:sz w:val="24"/>
                <w:szCs w:val="24"/>
              </w:rPr>
              <w:t>samples</w:t>
            </w:r>
          </w:p>
          <w:p w14:paraId="4A3C4447" w14:textId="77777777" w:rsidR="00322584" w:rsidRPr="00AF6DD3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Large sample sizes: </w:t>
            </w:r>
          </w:p>
          <w:p w14:paraId="0514451E" w14:textId="77777777" w:rsidR="00322584" w:rsidRDefault="00000000" w:rsidP="00AA11F0">
            <w:pPr>
              <w:ind w:left="-14"/>
              <w:jc w:val="center"/>
              <w:rPr>
                <w:rFonts w:ascii="Cambria Math" w:eastAsiaTheme="minorEastAsia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i/>
                      <w:color w:val="70AD47" w:themeColor="accent6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70AD47" w:themeColor="accent6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>&gt;10</m:t>
              </m:r>
            </m:oMath>
            <w:r w:rsidR="00322584" w:rsidRPr="00AF6DD3">
              <w:rPr>
                <w:rFonts w:eastAsiaTheme="minorEastAsia"/>
              </w:rPr>
              <w:t xml:space="preserve"> and </w:t>
            </w:r>
            <w:r w:rsidR="00322584" w:rsidRPr="00AF6DD3">
              <w:rPr>
                <w:rFonts w:ascii="Cambria Math" w:hAnsi="Cambria Math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70AD47" w:themeColor="accent6"/>
                </w:rPr>
                <m:t>(1-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70AD47" w:themeColor="accent6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70AD47" w:themeColor="accent6"/>
                    </w:rPr>
                    <m:t>p</m:t>
                  </m:r>
                </m:e>
              </m:acc>
              <m:r>
                <w:rPr>
                  <w:rFonts w:ascii="Cambria Math" w:hAnsi="Cambria Math"/>
                  <w:color w:val="70AD47" w:themeColor="accent6"/>
                </w:rPr>
                <m:t>)</m:t>
              </m:r>
              <m:r>
                <w:rPr>
                  <w:rFonts w:ascii="Cambria Math" w:hAnsi="Cambria Math"/>
                </w:rPr>
                <m:t>&gt;10</m:t>
              </m:r>
            </m:oMath>
          </w:p>
          <w:p w14:paraId="75AC43E5" w14:textId="77777777" w:rsidR="00322584" w:rsidRPr="00827EDB" w:rsidRDefault="00000000" w:rsidP="00AA11F0">
            <w:pPr>
              <w:ind w:left="-14"/>
              <w:jc w:val="center"/>
              <w:rPr>
                <w:rFonts w:ascii="Cambria Math" w:eastAsiaTheme="minorEastAsia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i/>
                      <w:color w:val="70AD47" w:themeColor="accent6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70AD47" w:themeColor="accent6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>&gt;10</m:t>
              </m:r>
            </m:oMath>
            <w:r w:rsidR="00322584" w:rsidRPr="00AF6DD3">
              <w:rPr>
                <w:rFonts w:eastAsiaTheme="minorEastAsia"/>
              </w:rPr>
              <w:t xml:space="preserve"> and </w:t>
            </w:r>
            <w:r w:rsidR="00322584" w:rsidRPr="00AF6DD3">
              <w:rPr>
                <w:rFonts w:ascii="Cambria Math" w:hAnsi="Cambria Math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70AD47" w:themeColor="accent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AD47" w:themeColor="accent6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70AD47" w:themeColor="accent6"/>
                        </w:rPr>
                        <m:t>p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&gt;10</m:t>
              </m:r>
            </m:oMath>
          </w:p>
          <w:p w14:paraId="6CB5AAA4" w14:textId="77777777" w:rsidR="00322584" w:rsidRPr="00827EDB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rFonts w:ascii="Cambria Math" w:eastAsiaTheme="minorEastAsia" w:hAnsi="Cambria Math"/>
                <w:i/>
              </w:rPr>
            </w:pPr>
            <w:r>
              <w:rPr>
                <w:sz w:val="24"/>
                <w:szCs w:val="24"/>
              </w:rPr>
              <w:t>People were randomly assigned to each group</w:t>
            </w:r>
          </w:p>
          <w:p w14:paraId="10603890" w14:textId="77777777" w:rsidR="00322584" w:rsidRPr="00827EDB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rFonts w:ascii="Cambria Math" w:eastAsiaTheme="minorEastAsia" w:hAnsi="Cambria Math"/>
                <w:i/>
              </w:rPr>
            </w:pPr>
            <w:r>
              <w:rPr>
                <w:sz w:val="24"/>
                <w:szCs w:val="24"/>
              </w:rPr>
              <w:t>Observations within each group are independent</w:t>
            </w:r>
          </w:p>
        </w:tc>
        <w:tc>
          <w:tcPr>
            <w:tcW w:w="3584" w:type="dxa"/>
            <w:vAlign w:val="center"/>
          </w:tcPr>
          <w:p w14:paraId="56669DD7" w14:textId="77777777" w:rsidR="00322584" w:rsidRPr="00106604" w:rsidRDefault="00322584" w:rsidP="00AA11F0">
            <w:pPr>
              <w:jc w:val="center"/>
              <w:rPr>
                <w:rFonts w:ascii="Cambria Math" w:eastAsiaTheme="minorEastAsia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70AD47" w:themeColor="accent6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70AD47" w:themeColor="accent6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3623" w:type="dxa"/>
            <w:vAlign w:val="center"/>
          </w:tcPr>
          <w:p w14:paraId="39C21D6B" w14:textId="77777777" w:rsidR="00322584" w:rsidRDefault="00322584" w:rsidP="00AA11F0">
            <w:pPr>
              <w:jc w:val="center"/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C00000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C00000"/>
                            <w:sz w:val="24"/>
                            <w:szCs w:val="24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color w:val="C0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C00000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C00000"/>
                            <w:sz w:val="24"/>
                            <w:szCs w:val="24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color w:val="C0000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C00000"/>
                    <w:sz w:val="24"/>
                    <w:szCs w:val="24"/>
                  </w:rPr>
                  <m:t>)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±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*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color w:val="C00000"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C0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C00000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C00000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color w:val="C00000"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C0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C00000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C00000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 w:rsidR="00322584" w:rsidRPr="00106791" w14:paraId="5B3B6ED0" w14:textId="77777777" w:rsidTr="00AA11F0">
        <w:trPr>
          <w:trHeight w:val="1202"/>
        </w:trPr>
        <w:tc>
          <w:tcPr>
            <w:tcW w:w="2785" w:type="dxa"/>
          </w:tcPr>
          <w:p w14:paraId="08C20547" w14:textId="77777777" w:rsidR="00322584" w:rsidRPr="00106791" w:rsidRDefault="00322584" w:rsidP="00AA11F0">
            <w:pPr>
              <w:rPr>
                <w:sz w:val="24"/>
                <w:szCs w:val="24"/>
              </w:rPr>
            </w:pPr>
            <w:r w:rsidRPr="00106791">
              <w:rPr>
                <w:sz w:val="24"/>
                <w:szCs w:val="24"/>
              </w:rPr>
              <w:t>One</w:t>
            </w:r>
            <w:r>
              <w:rPr>
                <w:sz w:val="24"/>
                <w:szCs w:val="24"/>
              </w:rPr>
              <w:t xml:space="preserve"> </w:t>
            </w:r>
            <w:r w:rsidRPr="00106791">
              <w:rPr>
                <w:sz w:val="24"/>
                <w:szCs w:val="24"/>
              </w:rPr>
              <w:t xml:space="preserve">sample </w:t>
            </w:r>
            <w:r>
              <w:rPr>
                <w:sz w:val="24"/>
                <w:szCs w:val="24"/>
              </w:rPr>
              <w:t>t-</w:t>
            </w:r>
            <w:r w:rsidRPr="00106791">
              <w:rPr>
                <w:sz w:val="24"/>
                <w:szCs w:val="24"/>
              </w:rPr>
              <w:t>test</w:t>
            </w:r>
          </w:p>
        </w:tc>
        <w:tc>
          <w:tcPr>
            <w:tcW w:w="7425" w:type="dxa"/>
          </w:tcPr>
          <w:p w14:paraId="16512905" w14:textId="2A014E4B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Testing whether a </w:t>
            </w:r>
            <w:r w:rsidRPr="001B128A">
              <w:rPr>
                <w:i/>
                <w:iCs/>
                <w:sz w:val="24"/>
                <w:szCs w:val="24"/>
              </w:rPr>
              <w:t>continuous</w:t>
            </w:r>
            <w:r>
              <w:rPr>
                <w:sz w:val="24"/>
                <w:szCs w:val="24"/>
              </w:rPr>
              <w:t xml:space="preserve"> outcome is different from the neutral/status quo.</w:t>
            </w:r>
          </w:p>
          <w:p w14:paraId="429F6F72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79833EF4" w14:textId="77777777" w:rsidR="00322584" w:rsidRDefault="00322584" w:rsidP="00AA11F0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Examples</w:t>
            </w:r>
          </w:p>
          <w:p w14:paraId="3B130EFA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statistics students at UCLA spend more time studying than a typical UCLA student?</w:t>
            </w:r>
          </w:p>
          <w:p w14:paraId="65325BDE" w14:textId="77777777" w:rsidR="00322584" w:rsidRPr="00504079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04079">
              <w:rPr>
                <w:sz w:val="24"/>
                <w:szCs w:val="24"/>
              </w:rPr>
              <w:t>Does a new drug reduce blood pressure in patients?</w:t>
            </w:r>
          </w:p>
        </w:tc>
        <w:tc>
          <w:tcPr>
            <w:tcW w:w="3114" w:type="dxa"/>
          </w:tcPr>
          <w:p w14:paraId="57FB45B0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Population parameter: </w:t>
            </w:r>
            <m:oMath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μ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(true population mean for some measurement)</w:t>
            </w:r>
          </w:p>
          <w:p w14:paraId="5DAD5C4F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5EBB27B3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 statistic:  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∑x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den>
              </m:f>
            </m:oMath>
            <w:r>
              <w:rPr>
                <w:rFonts w:eastAsiaTheme="minorEastAsia"/>
                <w:sz w:val="24"/>
                <w:szCs w:val="24"/>
              </w:rPr>
              <w:t xml:space="preserve"> (observed mean for some given sample) </w:t>
            </w:r>
          </w:p>
        </w:tc>
        <w:tc>
          <w:tcPr>
            <w:tcW w:w="5917" w:type="dxa"/>
          </w:tcPr>
          <w:p w14:paraId="4CEEF889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: There is no difference between the actual mean of some population measurement and what we expect under status quo.</w:t>
            </w:r>
          </w:p>
          <w:p w14:paraId="06C178F0" w14:textId="77777777" w:rsidR="00322584" w:rsidRDefault="00000000" w:rsidP="00AA11F0">
            <w:pPr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47494882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616F7B57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Ha: The actual mean of some population measurement is different from/higher than/lower than what we expect under status quo.</w:t>
            </w:r>
          </w:p>
          <w:p w14:paraId="0CDBA9D3" w14:textId="77777777" w:rsidR="00322584" w:rsidRPr="00AD024F" w:rsidRDefault="00000000" w:rsidP="00AA11F0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μ≠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620EC8BC" w14:textId="77777777" w:rsidR="00322584" w:rsidRDefault="00322584" w:rsidP="00AA11F0">
            <w:pPr>
              <w:jc w:val="center"/>
              <w:rPr>
                <w:sz w:val="24"/>
                <w:szCs w:val="24"/>
              </w:rPr>
            </w:pPr>
            <w:r w:rsidRPr="00AD024F">
              <w:t>(or &gt;</w:t>
            </w:r>
            <w:r>
              <w:t>,</w:t>
            </w:r>
            <w:r w:rsidRPr="00AD024F">
              <w:t xml:space="preserve"> or &lt;)</w:t>
            </w:r>
          </w:p>
        </w:tc>
        <w:tc>
          <w:tcPr>
            <w:tcW w:w="3450" w:type="dxa"/>
          </w:tcPr>
          <w:p w14:paraId="6C37C044" w14:textId="77777777" w:rsidR="00322584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Random </w:t>
            </w:r>
            <w:r>
              <w:rPr>
                <w:sz w:val="24"/>
                <w:szCs w:val="24"/>
              </w:rPr>
              <w:t>sample</w:t>
            </w:r>
          </w:p>
          <w:p w14:paraId="31D7E717" w14:textId="77777777" w:rsidR="00322584" w:rsidRPr="00AF6DD3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Large sample size: </w:t>
            </w:r>
          </w:p>
          <w:p w14:paraId="42C936E5" w14:textId="77777777" w:rsidR="00322584" w:rsidRPr="00AF6DD3" w:rsidRDefault="00322584" w:rsidP="00AA11F0">
            <w:pPr>
              <w:ind w:left="-14"/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n&gt;25</m:t>
                </m:r>
              </m:oMath>
            </m:oMathPara>
          </w:p>
          <w:p w14:paraId="3C4BCB5B" w14:textId="77777777" w:rsidR="00322584" w:rsidRPr="00AF6DD3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Large population: the population is at least 10 times bigger than the sample.</w:t>
            </w:r>
          </w:p>
          <w:p w14:paraId="42C52592" w14:textId="77777777" w:rsidR="00322584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Observations</w:t>
            </w:r>
            <w:r w:rsidRPr="00AF6DD3">
              <w:rPr>
                <w:sz w:val="24"/>
                <w:szCs w:val="24"/>
              </w:rPr>
              <w:t xml:space="preserve"> are </w:t>
            </w:r>
            <w:r w:rsidRPr="00AF6DD3">
              <w:rPr>
                <w:b/>
                <w:bCs/>
                <w:sz w:val="24"/>
                <w:szCs w:val="24"/>
              </w:rPr>
              <w:t>independent</w:t>
            </w:r>
          </w:p>
        </w:tc>
        <w:tc>
          <w:tcPr>
            <w:tcW w:w="3584" w:type="dxa"/>
            <w:vAlign w:val="center"/>
          </w:tcPr>
          <w:p w14:paraId="203F1EC5" w14:textId="77777777" w:rsidR="00322584" w:rsidRPr="008E3EE8" w:rsidRDefault="00322584" w:rsidP="00AA11F0">
            <w:pPr>
              <w:jc w:val="center"/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24"/>
                            <w:szCs w:val="24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  <w:p w14:paraId="308C1F0B" w14:textId="77777777" w:rsidR="00322584" w:rsidRDefault="00322584" w:rsidP="00AA11F0"/>
          <w:p w14:paraId="0A8FBAAC" w14:textId="1F57D38F" w:rsidR="00322584" w:rsidRPr="008E3EE8" w:rsidRDefault="00322584" w:rsidP="00AA11F0">
            <w:pPr>
              <w:jc w:val="center"/>
            </w:pPr>
            <w:r>
              <w:t xml:space="preserve">Degrees of freedom = </w:t>
            </w:r>
            <m:oMath>
              <m:r>
                <w:rPr>
                  <w:rFonts w:ascii="Cambria Math" w:hAnsi="Cambria Math"/>
                </w:rPr>
                <m:t>n-1</m:t>
              </m:r>
            </m:oMath>
          </w:p>
        </w:tc>
        <w:tc>
          <w:tcPr>
            <w:tcW w:w="3623" w:type="dxa"/>
            <w:vAlign w:val="center"/>
          </w:tcPr>
          <w:p w14:paraId="46F90B83" w14:textId="77777777" w:rsidR="00322584" w:rsidRDefault="00000000" w:rsidP="00AA11F0">
            <w:pPr>
              <w:jc w:val="center"/>
              <w:rPr>
                <w:rFonts w:ascii="Calibri" w:eastAsia="Calibri" w:hAnsi="Calibri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±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,df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</m:sup>
                </m:sSub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 w:rsidR="00322584" w:rsidRPr="00106791" w14:paraId="0D68A8C9" w14:textId="77777777" w:rsidTr="00AA11F0">
        <w:trPr>
          <w:trHeight w:val="1055"/>
        </w:trPr>
        <w:tc>
          <w:tcPr>
            <w:tcW w:w="2785" w:type="dxa"/>
          </w:tcPr>
          <w:p w14:paraId="121713AE" w14:textId="77777777" w:rsidR="00322584" w:rsidRPr="00056AD1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Unpaired two sample t-test</w:t>
            </w:r>
          </w:p>
        </w:tc>
        <w:tc>
          <w:tcPr>
            <w:tcW w:w="7425" w:type="dxa"/>
          </w:tcPr>
          <w:p w14:paraId="1A5AC631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Comparing a </w:t>
            </w:r>
            <w:r w:rsidRPr="001B128A">
              <w:rPr>
                <w:i/>
                <w:iCs/>
                <w:sz w:val="24"/>
                <w:szCs w:val="24"/>
              </w:rPr>
              <w:t>continuous</w:t>
            </w:r>
            <w:r>
              <w:rPr>
                <w:sz w:val="24"/>
                <w:szCs w:val="24"/>
              </w:rPr>
              <w:t xml:space="preserve"> outcome between two different groups.</w:t>
            </w:r>
          </w:p>
          <w:p w14:paraId="27720052" w14:textId="0AF16C8E" w:rsidR="00322584" w:rsidRDefault="003F0AF0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other words, a binary explanatory </w:t>
            </w:r>
            <w:proofErr w:type="gramStart"/>
            <w:r>
              <w:rPr>
                <w:sz w:val="24"/>
                <w:szCs w:val="24"/>
              </w:rPr>
              <w:t>variable</w:t>
            </w:r>
            <w:proofErr w:type="gramEnd"/>
            <w:r>
              <w:rPr>
                <w:sz w:val="24"/>
                <w:szCs w:val="24"/>
              </w:rPr>
              <w:t xml:space="preserve"> and a continuous response.</w:t>
            </w:r>
          </w:p>
          <w:p w14:paraId="4B398B56" w14:textId="77777777" w:rsidR="003F0AF0" w:rsidRDefault="003F0AF0" w:rsidP="00AA11F0">
            <w:pPr>
              <w:rPr>
                <w:sz w:val="24"/>
                <w:szCs w:val="24"/>
              </w:rPr>
            </w:pPr>
          </w:p>
          <w:p w14:paraId="5B831E4F" w14:textId="77777777" w:rsidR="00322584" w:rsidRDefault="00322584" w:rsidP="00AA11F0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Examples</w:t>
            </w:r>
          </w:p>
          <w:p w14:paraId="502E9257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there a difference in final exam scores for students with a tutor and students without a tutor?</w:t>
            </w:r>
          </w:p>
          <w:p w14:paraId="25B1050D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men taller than women?</w:t>
            </w:r>
          </w:p>
          <w:p w14:paraId="131B775A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two species of elephants eat the same weight of food per day?</w:t>
            </w:r>
          </w:p>
          <w:p w14:paraId="1FBE70F1" w14:textId="77777777" w:rsidR="00322584" w:rsidRPr="00827EDB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827EDB">
              <w:rPr>
                <w:sz w:val="24"/>
                <w:szCs w:val="24"/>
              </w:rPr>
              <w:t xml:space="preserve">Do </w:t>
            </w:r>
            <w:r>
              <w:rPr>
                <w:sz w:val="24"/>
                <w:szCs w:val="24"/>
              </w:rPr>
              <w:t xml:space="preserve">art critics assign higher monetary values to </w:t>
            </w:r>
            <w:r w:rsidRPr="00827EDB">
              <w:rPr>
                <w:sz w:val="24"/>
                <w:szCs w:val="24"/>
              </w:rPr>
              <w:t xml:space="preserve">paintings by male artists than </w:t>
            </w:r>
            <w:r>
              <w:rPr>
                <w:sz w:val="24"/>
                <w:szCs w:val="24"/>
              </w:rPr>
              <w:t>those</w:t>
            </w:r>
            <w:r w:rsidRPr="00827EDB">
              <w:rPr>
                <w:sz w:val="24"/>
                <w:szCs w:val="24"/>
              </w:rPr>
              <w:t xml:space="preserve"> by female artists?</w:t>
            </w:r>
          </w:p>
        </w:tc>
        <w:tc>
          <w:tcPr>
            <w:tcW w:w="3114" w:type="dxa"/>
          </w:tcPr>
          <w:p w14:paraId="67FF9EB2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Population parameters: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2</m:t>
                  </m:r>
                </m:sub>
              </m:sSub>
            </m:oMath>
          </w:p>
          <w:p w14:paraId="54780800" w14:textId="77777777" w:rsidR="00322584" w:rsidRPr="00791353" w:rsidRDefault="00322584" w:rsidP="00AA11F0">
            <w:pPr>
              <w:rPr>
                <w:rFonts w:eastAsiaTheme="minorEastAsia"/>
                <w:sz w:val="24"/>
                <w:szCs w:val="24"/>
              </w:rPr>
            </w:pPr>
          </w:p>
          <w:p w14:paraId="1BD7D313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Sample statistics:  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</w:rPr>
                    <m:t>2</m:t>
                  </m:r>
                </m:sub>
              </m:sSub>
            </m:oMath>
          </w:p>
          <w:p w14:paraId="41C94908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</w:p>
          <w:p w14:paraId="62039C88" w14:textId="77777777" w:rsidR="00322584" w:rsidRDefault="00000000" w:rsidP="00AA11F0">
            <w:pPr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322584">
              <w:rPr>
                <w:rFonts w:eastAsiaTheme="minorEastAsia"/>
                <w:sz w:val="24"/>
                <w:szCs w:val="24"/>
              </w:rPr>
              <w:t xml:space="preserve"> is the number of observations in group 1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322584">
              <w:rPr>
                <w:rFonts w:eastAsiaTheme="minorEastAsia"/>
                <w:sz w:val="24"/>
                <w:szCs w:val="24"/>
              </w:rPr>
              <w:t xml:space="preserve"> is the number of observations in group 2</w:t>
            </w:r>
          </w:p>
        </w:tc>
        <w:tc>
          <w:tcPr>
            <w:tcW w:w="5917" w:type="dxa"/>
          </w:tcPr>
          <w:p w14:paraId="3F990B70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: There is no difference in the mean response for group 1 and group 2.</w:t>
            </w:r>
          </w:p>
          <w:p w14:paraId="6D588F17" w14:textId="77777777" w:rsidR="00322584" w:rsidRDefault="00000000" w:rsidP="00AA11F0">
            <w:pPr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79766987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4EBB49C4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Ha: The actual mean of some population measurement is different from/higher than/lower than what we expect under status quo.</w:t>
            </w:r>
          </w:p>
          <w:p w14:paraId="0209C96F" w14:textId="77777777" w:rsidR="00322584" w:rsidRPr="005E5B1E" w:rsidRDefault="00000000" w:rsidP="00AA11F0">
            <w:pPr>
              <w:rPr>
                <w:rFonts w:eastAsiaTheme="minorEastAsia"/>
                <w:color w:val="C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4C816A03" w14:textId="77777777" w:rsidR="00322584" w:rsidRDefault="00322584" w:rsidP="00AA11F0">
            <w:pPr>
              <w:jc w:val="center"/>
              <w:rPr>
                <w:sz w:val="24"/>
                <w:szCs w:val="24"/>
              </w:rPr>
            </w:pPr>
            <w:r w:rsidRPr="00AD024F">
              <w:t>(or &gt;</w:t>
            </w:r>
            <w:r>
              <w:t>,</w:t>
            </w:r>
            <w:r w:rsidRPr="00AD024F">
              <w:t xml:space="preserve"> or &lt;)</w:t>
            </w:r>
          </w:p>
        </w:tc>
        <w:tc>
          <w:tcPr>
            <w:tcW w:w="3450" w:type="dxa"/>
          </w:tcPr>
          <w:p w14:paraId="1BCCC1E5" w14:textId="77777777" w:rsidR="00322584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Random </w:t>
            </w:r>
            <w:r>
              <w:rPr>
                <w:sz w:val="24"/>
                <w:szCs w:val="24"/>
              </w:rPr>
              <w:t>samples</w:t>
            </w:r>
          </w:p>
          <w:p w14:paraId="19373FA4" w14:textId="77777777" w:rsidR="00322584" w:rsidRPr="00AF6DD3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Large sample size: </w:t>
            </w:r>
          </w:p>
          <w:p w14:paraId="77913B0F" w14:textId="77777777" w:rsidR="00322584" w:rsidRPr="00504079" w:rsidRDefault="00000000" w:rsidP="00AA11F0">
            <w:pPr>
              <w:ind w:left="-14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&gt;25,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&gt;25</m:t>
                </m:r>
              </m:oMath>
            </m:oMathPara>
          </w:p>
          <w:p w14:paraId="1993AF67" w14:textId="77777777" w:rsidR="00322584" w:rsidRPr="00504079" w:rsidRDefault="00322584" w:rsidP="00AA11F0">
            <w:pPr>
              <w:pStyle w:val="ListParagraph"/>
              <w:numPr>
                <w:ilvl w:val="0"/>
                <w:numId w:val="4"/>
              </w:numPr>
              <w:ind w:left="76"/>
              <w:jc w:val="center"/>
              <w:rPr>
                <w:rFonts w:eastAsiaTheme="minorEastAsia"/>
              </w:rPr>
            </w:pPr>
            <w:r w:rsidRPr="00504079">
              <w:rPr>
                <w:sz w:val="24"/>
                <w:szCs w:val="24"/>
              </w:rPr>
              <w:t xml:space="preserve">Observations are </w:t>
            </w:r>
            <w:r w:rsidRPr="00504079">
              <w:rPr>
                <w:b/>
                <w:bCs/>
                <w:sz w:val="24"/>
                <w:szCs w:val="24"/>
              </w:rPr>
              <w:t>independen</w:t>
            </w:r>
            <w:r>
              <w:rPr>
                <w:b/>
                <w:bCs/>
                <w:sz w:val="24"/>
                <w:szCs w:val="24"/>
              </w:rPr>
              <w:t xml:space="preserve">t between samples </w:t>
            </w:r>
            <w:r w:rsidRPr="00C767FD">
              <w:rPr>
                <w:sz w:val="24"/>
                <w:szCs w:val="24"/>
              </w:rPr>
              <w:t>and</w:t>
            </w:r>
            <w:r>
              <w:rPr>
                <w:b/>
                <w:bCs/>
                <w:sz w:val="24"/>
                <w:szCs w:val="24"/>
              </w:rPr>
              <w:t xml:space="preserve"> within samples</w:t>
            </w:r>
          </w:p>
        </w:tc>
        <w:tc>
          <w:tcPr>
            <w:tcW w:w="3584" w:type="dxa"/>
            <w:vAlign w:val="center"/>
          </w:tcPr>
          <w:p w14:paraId="204BEF9A" w14:textId="77777777" w:rsidR="00322584" w:rsidRPr="00AA11F0" w:rsidRDefault="00322584" w:rsidP="00AA11F0">
            <w:pPr>
              <w:jc w:val="center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 w14:paraId="286B8673" w14:textId="77777777" w:rsidR="00AA11F0" w:rsidRDefault="00AA11F0" w:rsidP="00AA11F0">
            <w:pPr>
              <w:jc w:val="center"/>
            </w:pPr>
          </w:p>
          <w:p w14:paraId="51BCCD1F" w14:textId="6BF7390C" w:rsidR="00AA11F0" w:rsidRPr="00106791" w:rsidRDefault="00AA11F0" w:rsidP="00AA11F0">
            <w:pPr>
              <w:jc w:val="center"/>
              <w:rPr>
                <w:sz w:val="24"/>
                <w:szCs w:val="24"/>
              </w:rPr>
            </w:pPr>
            <w:r>
              <w:t xml:space="preserve">Degrees of freedom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3623" w:type="dxa"/>
            <w:vAlign w:val="center"/>
          </w:tcPr>
          <w:p w14:paraId="5315FBC5" w14:textId="77777777" w:rsidR="00322584" w:rsidRDefault="00322584" w:rsidP="00AA11F0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)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 w:rsidR="00322584" w:rsidRPr="00106791" w14:paraId="61004B47" w14:textId="77777777" w:rsidTr="00AA11F0">
        <w:trPr>
          <w:trHeight w:val="1055"/>
        </w:trPr>
        <w:tc>
          <w:tcPr>
            <w:tcW w:w="2785" w:type="dxa"/>
          </w:tcPr>
          <w:p w14:paraId="031FCFEF" w14:textId="77777777" w:rsidR="00322584" w:rsidRPr="00106791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Paired t</w:t>
            </w:r>
            <w:r w:rsidRPr="00106791">
              <w:rPr>
                <w:sz w:val="24"/>
                <w:szCs w:val="24"/>
              </w:rPr>
              <w:t xml:space="preserve">wo sample </w:t>
            </w:r>
            <w:r>
              <w:rPr>
                <w:sz w:val="24"/>
                <w:szCs w:val="24"/>
              </w:rPr>
              <w:t>t</w:t>
            </w:r>
            <w:r w:rsidRPr="00106791">
              <w:rPr>
                <w:sz w:val="24"/>
                <w:szCs w:val="24"/>
              </w:rPr>
              <w:t>-test</w:t>
            </w:r>
          </w:p>
        </w:tc>
        <w:tc>
          <w:tcPr>
            <w:tcW w:w="7425" w:type="dxa"/>
          </w:tcPr>
          <w:p w14:paraId="7678BE0A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Comparing a </w:t>
            </w:r>
            <w:r w:rsidRPr="001B128A">
              <w:rPr>
                <w:i/>
                <w:iCs/>
                <w:sz w:val="24"/>
                <w:szCs w:val="24"/>
              </w:rPr>
              <w:t>continuous</w:t>
            </w:r>
            <w:r>
              <w:rPr>
                <w:sz w:val="24"/>
                <w:szCs w:val="24"/>
              </w:rPr>
              <w:t xml:space="preserve"> outcome between two different groups, when the observations in the two groups are pairs.</w:t>
            </w:r>
          </w:p>
          <w:p w14:paraId="111F8B03" w14:textId="553A4265" w:rsidR="00322584" w:rsidRPr="003F0AF0" w:rsidRDefault="003F0AF0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to the one sample t-</w:t>
            </w:r>
            <w:proofErr w:type="gramStart"/>
            <w:r>
              <w:rPr>
                <w:sz w:val="24"/>
                <w:szCs w:val="24"/>
              </w:rPr>
              <w:t>test</w:t>
            </w:r>
            <w:proofErr w:type="gramEnd"/>
          </w:p>
          <w:p w14:paraId="0224A293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Examples</w:t>
            </w:r>
          </w:p>
          <w:p w14:paraId="527D8285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people who smoke cigarettes have different heart rates from those who do not smoke? A study might compare the heart rates of several sets of twins – one twin smokes and the other does not. </w:t>
            </w:r>
          </w:p>
          <w:p w14:paraId="34050D19" w14:textId="77777777" w:rsidR="00322584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husbands taller than their wives? </w:t>
            </w:r>
          </w:p>
          <w:p w14:paraId="40D44E53" w14:textId="77777777" w:rsidR="00322584" w:rsidRPr="00827EDB" w:rsidRDefault="00322584" w:rsidP="00AA11F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people earn more money after taking a job training course? (The same set of people is observed twice – once before and once after the job training course.) </w:t>
            </w:r>
          </w:p>
        </w:tc>
        <w:tc>
          <w:tcPr>
            <w:tcW w:w="3114" w:type="dxa"/>
          </w:tcPr>
          <w:p w14:paraId="2BCDA29E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Population parameters: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</w:rPr>
                    <m:t>diff</m:t>
                  </m:r>
                </m:sub>
              </m:sSub>
            </m:oMath>
          </w:p>
          <w:p w14:paraId="0AE4406C" w14:textId="77777777" w:rsidR="00322584" w:rsidRPr="00791353" w:rsidRDefault="00322584" w:rsidP="00AA11F0">
            <w:pPr>
              <w:rPr>
                <w:rFonts w:eastAsiaTheme="minorEastAsia"/>
                <w:sz w:val="24"/>
                <w:szCs w:val="24"/>
              </w:rPr>
            </w:pPr>
          </w:p>
          <w:p w14:paraId="71882B79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 statistic:</w:t>
            </w:r>
          </w:p>
          <w:p w14:paraId="0FF8C2A9" w14:textId="77777777" w:rsidR="00322584" w:rsidRDefault="00000000" w:rsidP="00AA11F0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diff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i1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i2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)</m:t>
                        </m:r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  <w:p w14:paraId="5550910E" w14:textId="77777777" w:rsidR="00322584" w:rsidRDefault="00322584" w:rsidP="00AA11F0">
            <w:pPr>
              <w:rPr>
                <w:rFonts w:eastAsiaTheme="minorEastAsia"/>
                <w:sz w:val="24"/>
                <w:szCs w:val="24"/>
              </w:rPr>
            </w:pPr>
          </w:p>
          <w:p w14:paraId="0ED9A0C1" w14:textId="77777777" w:rsidR="00322584" w:rsidRPr="00106791" w:rsidRDefault="00322584" w:rsidP="00AA11F0">
            <w:pPr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Group 1 and group 2 must have the same sample size, which we’ll call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. The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refers to each individual pair in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oMath>
          </w:p>
        </w:tc>
        <w:tc>
          <w:tcPr>
            <w:tcW w:w="5917" w:type="dxa"/>
          </w:tcPr>
          <w:p w14:paraId="4DF8B759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: There is no difference in the mean response for group 1 and group 2.</w:t>
            </w:r>
          </w:p>
          <w:p w14:paraId="599EA3C0" w14:textId="77777777" w:rsidR="00322584" w:rsidRDefault="00000000" w:rsidP="00AA11F0">
            <w:pPr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diff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=0</m:t>
                </m:r>
              </m:oMath>
            </m:oMathPara>
          </w:p>
          <w:p w14:paraId="35FCF576" w14:textId="77777777" w:rsidR="00322584" w:rsidRDefault="00322584" w:rsidP="00AA11F0">
            <w:pPr>
              <w:rPr>
                <w:sz w:val="24"/>
                <w:szCs w:val="24"/>
              </w:rPr>
            </w:pPr>
          </w:p>
          <w:p w14:paraId="44617B3F" w14:textId="77777777" w:rsidR="00322584" w:rsidRDefault="00322584" w:rsidP="00AA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Ha: The actual mean of some population measurement is different from/higher than/lower than what we expect under status quo.</w:t>
            </w:r>
          </w:p>
          <w:p w14:paraId="6AC1EF62" w14:textId="77777777" w:rsidR="00322584" w:rsidRPr="00AD024F" w:rsidRDefault="00000000" w:rsidP="00AA11F0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24"/>
                        <w:szCs w:val="24"/>
                      </w:rPr>
                      <m:t>diff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≠0</m:t>
                </m:r>
              </m:oMath>
            </m:oMathPara>
          </w:p>
          <w:p w14:paraId="2D097817" w14:textId="77777777" w:rsidR="00322584" w:rsidRPr="00106791" w:rsidRDefault="00322584" w:rsidP="00AA11F0">
            <w:pPr>
              <w:jc w:val="center"/>
              <w:rPr>
                <w:sz w:val="24"/>
                <w:szCs w:val="24"/>
              </w:rPr>
            </w:pPr>
            <w:r w:rsidRPr="00AD024F">
              <w:t>(or &gt;</w:t>
            </w:r>
            <w:r>
              <w:t>,</w:t>
            </w:r>
            <w:r w:rsidRPr="00AD024F">
              <w:t xml:space="preserve"> or &lt;)</w:t>
            </w:r>
          </w:p>
        </w:tc>
        <w:tc>
          <w:tcPr>
            <w:tcW w:w="3450" w:type="dxa"/>
          </w:tcPr>
          <w:p w14:paraId="5F50DD00" w14:textId="77777777" w:rsidR="00322584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Random </w:t>
            </w:r>
            <w:r>
              <w:rPr>
                <w:sz w:val="24"/>
                <w:szCs w:val="24"/>
              </w:rPr>
              <w:t>sample of differences (or pairs)</w:t>
            </w:r>
          </w:p>
          <w:p w14:paraId="3C3B3040" w14:textId="77777777" w:rsidR="00322584" w:rsidRPr="00AF6DD3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Large sample size (number of pairs): </w:t>
            </w:r>
          </w:p>
          <w:p w14:paraId="45B6ECA1" w14:textId="77777777" w:rsidR="00322584" w:rsidRPr="00D6140B" w:rsidRDefault="00322584" w:rsidP="00AA11F0">
            <w:pPr>
              <w:ind w:left="-14"/>
              <w:jc w:val="center"/>
              <w:rPr>
                <w:rFonts w:eastAsiaTheme="minorEastAsia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n&gt;25</m:t>
                </m:r>
              </m:oMath>
            </m:oMathPara>
          </w:p>
          <w:p w14:paraId="15A0AD1D" w14:textId="77777777" w:rsidR="00322584" w:rsidRPr="00D6140B" w:rsidRDefault="00322584" w:rsidP="00AA11F0">
            <w:pPr>
              <w:pStyle w:val="ListParagraph"/>
              <w:numPr>
                <w:ilvl w:val="0"/>
                <w:numId w:val="4"/>
              </w:numPr>
              <w:ind w:left="346"/>
              <w:rPr>
                <w:rFonts w:eastAsiaTheme="minorEastAsia"/>
              </w:rPr>
            </w:pPr>
            <w:r>
              <w:rPr>
                <w:sz w:val="24"/>
                <w:szCs w:val="24"/>
              </w:rPr>
              <w:t>Differences (or the pairs)</w:t>
            </w:r>
            <w:r w:rsidRPr="00D6140B">
              <w:rPr>
                <w:sz w:val="24"/>
                <w:szCs w:val="24"/>
              </w:rPr>
              <w:t xml:space="preserve"> are </w:t>
            </w:r>
            <w:r w:rsidRPr="00D6140B">
              <w:rPr>
                <w:b/>
                <w:bCs/>
                <w:sz w:val="24"/>
                <w:szCs w:val="24"/>
              </w:rPr>
              <w:t>independent</w:t>
            </w:r>
          </w:p>
        </w:tc>
        <w:tc>
          <w:tcPr>
            <w:tcW w:w="3584" w:type="dxa"/>
            <w:vAlign w:val="center"/>
          </w:tcPr>
          <w:p w14:paraId="501DF618" w14:textId="77777777" w:rsidR="00322584" w:rsidRPr="00322584" w:rsidRDefault="00322584" w:rsidP="00AA11F0">
            <w:pPr>
              <w:jc w:val="center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diff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diff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  <w:p w14:paraId="2876D847" w14:textId="77777777" w:rsidR="00322584" w:rsidRDefault="00322584" w:rsidP="00AA11F0">
            <w:pPr>
              <w:jc w:val="center"/>
              <w:rPr>
                <w:sz w:val="24"/>
                <w:szCs w:val="24"/>
              </w:rPr>
            </w:pPr>
          </w:p>
          <w:p w14:paraId="7253E24C" w14:textId="7A133ED3" w:rsidR="00322584" w:rsidRPr="00106791" w:rsidRDefault="00322584" w:rsidP="00AA11F0">
            <w:pPr>
              <w:jc w:val="center"/>
              <w:rPr>
                <w:sz w:val="24"/>
                <w:szCs w:val="24"/>
              </w:rPr>
            </w:pPr>
            <w:r>
              <w:t xml:space="preserve">Degrees of freedom = </w:t>
            </w:r>
            <m:oMath>
              <m:r>
                <w:rPr>
                  <w:rFonts w:ascii="Cambria Math" w:hAnsi="Cambria Math"/>
                </w:rPr>
                <m:t>n-1</m:t>
              </m:r>
            </m:oMath>
          </w:p>
        </w:tc>
        <w:tc>
          <w:tcPr>
            <w:tcW w:w="3623" w:type="dxa"/>
            <w:vAlign w:val="center"/>
          </w:tcPr>
          <w:p w14:paraId="171D7AE4" w14:textId="77777777" w:rsidR="00322584" w:rsidRDefault="00000000" w:rsidP="00AA11F0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C00000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diff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diff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</w:tbl>
    <w:p w14:paraId="391D99DE" w14:textId="37261855" w:rsidR="00322584" w:rsidRPr="00C90615" w:rsidRDefault="00C90615" w:rsidP="00C906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 test statistic do I use?</w:t>
      </w:r>
    </w:p>
    <w:p w14:paraId="4628DCA1" w14:textId="77777777" w:rsidR="00322584" w:rsidRDefault="0032258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DC886C" w14:textId="77777777" w:rsidR="00AA11F0" w:rsidRDefault="00AA11F0" w:rsidP="00AA11F0">
      <w:pPr>
        <w:rPr>
          <w:sz w:val="24"/>
          <w:szCs w:val="24"/>
        </w:rPr>
        <w:sectPr w:rsidR="00AA11F0" w:rsidSect="008A0E81">
          <w:headerReference w:type="default" r:id="rId8"/>
          <w:pgSz w:w="31680" w:h="20160" w:orient="landscape" w:code="3"/>
          <w:pgMar w:top="1440" w:right="1440" w:bottom="1440" w:left="1440" w:header="720" w:footer="720" w:gutter="0"/>
          <w:cols w:space="720"/>
          <w:docGrid w:linePitch="360"/>
        </w:sectPr>
      </w:pPr>
    </w:p>
    <w:p w14:paraId="3C45B7CA" w14:textId="77777777" w:rsidR="00AA11F0" w:rsidRPr="001B128A" w:rsidRDefault="00AA11F0" w:rsidP="00AA11F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Adapted f</w:t>
      </w:r>
      <w:r w:rsidRPr="001B128A">
        <w:rPr>
          <w:sz w:val="24"/>
          <w:szCs w:val="24"/>
        </w:rPr>
        <w:t>rom Section 8.1</w:t>
      </w:r>
      <w:r>
        <w:rPr>
          <w:sz w:val="24"/>
          <w:szCs w:val="24"/>
        </w:rPr>
        <w:t xml:space="preserve"> of </w:t>
      </w:r>
      <w:r w:rsidRPr="006353A5">
        <w:rPr>
          <w:i/>
          <w:iCs/>
          <w:sz w:val="24"/>
          <w:szCs w:val="24"/>
        </w:rPr>
        <w:t>Essential Statistics</w:t>
      </w:r>
      <w:r w:rsidRPr="006353A5">
        <w:rPr>
          <w:sz w:val="24"/>
          <w:szCs w:val="24"/>
        </w:rPr>
        <w:t xml:space="preserve"> (Ryan, Wong, and Gould)</w:t>
      </w:r>
      <w:r>
        <w:rPr>
          <w:sz w:val="24"/>
          <w:szCs w:val="24"/>
        </w:rPr>
        <w:t>:</w:t>
      </w:r>
    </w:p>
    <w:p w14:paraId="59A8A53C" w14:textId="77777777" w:rsidR="00AA11F0" w:rsidRPr="006353A5" w:rsidRDefault="00AA11F0" w:rsidP="00AA11F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353A5">
        <w:rPr>
          <w:color w:val="C00000"/>
          <w:sz w:val="24"/>
          <w:szCs w:val="24"/>
        </w:rPr>
        <w:t>The null hypothesis (H0)</w:t>
      </w:r>
      <w:r w:rsidRPr="006353A5">
        <w:rPr>
          <w:sz w:val="24"/>
          <w:szCs w:val="24"/>
        </w:rPr>
        <w:t xml:space="preserve"> is the neutral, status quo, skeptical statement </w:t>
      </w:r>
      <w:r w:rsidRPr="006353A5">
        <w:rPr>
          <w:b/>
          <w:bCs/>
          <w:sz w:val="24"/>
          <w:szCs w:val="24"/>
        </w:rPr>
        <w:t>about the population parameter</w:t>
      </w:r>
      <w:r w:rsidRPr="006353A5">
        <w:rPr>
          <w:sz w:val="24"/>
          <w:szCs w:val="24"/>
        </w:rPr>
        <w:t>. In the context of researching new ideas, the null hypothesis will always have an = (equals) sign.</w:t>
      </w:r>
    </w:p>
    <w:p w14:paraId="35D7DB5E" w14:textId="77777777" w:rsidR="00AA11F0" w:rsidRPr="006353A5" w:rsidRDefault="00AA11F0" w:rsidP="00AA11F0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6353A5">
        <w:rPr>
          <w:color w:val="C00000"/>
          <w:sz w:val="24"/>
          <w:szCs w:val="24"/>
        </w:rPr>
        <w:t>The alternative hypothesis (Ha)</w:t>
      </w:r>
      <w:r w:rsidRPr="006353A5">
        <w:rPr>
          <w:sz w:val="24"/>
          <w:szCs w:val="24"/>
        </w:rPr>
        <w:t xml:space="preserve"> is the research hypothesis. It is a statement about the value of a parameter that we intend to demonstrate is true. The alternative hypothesis has either a </w:t>
      </w:r>
      <w:r w:rsidRPr="006353A5">
        <w:rPr>
          <w:rFonts w:cstheme="minorHAnsi"/>
          <w:sz w:val="24"/>
          <w:szCs w:val="24"/>
        </w:rPr>
        <w:t>≠ (not equal)</w:t>
      </w:r>
      <w:r w:rsidRPr="006353A5">
        <w:rPr>
          <w:sz w:val="24"/>
          <w:szCs w:val="24"/>
        </w:rPr>
        <w:t>, &gt; (greater than), or &lt; (less than) sign.</w:t>
      </w:r>
      <w:r w:rsidRPr="006353A5">
        <w:rPr>
          <w:b/>
          <w:bCs/>
          <w:sz w:val="24"/>
          <w:szCs w:val="24"/>
        </w:rPr>
        <w:t xml:space="preserve"> The sign depends on the context of the question</w:t>
      </w:r>
      <w:r>
        <w:rPr>
          <w:b/>
          <w:bCs/>
          <w:sz w:val="24"/>
          <w:szCs w:val="24"/>
        </w:rPr>
        <w:t>.</w:t>
      </w:r>
    </w:p>
    <w:p w14:paraId="7AD6F394" w14:textId="4BF4E83A" w:rsidR="00AA11F0" w:rsidRDefault="00AA11F0" w:rsidP="003225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the difference between a hypothesis test and a confidence interval?</w:t>
      </w:r>
    </w:p>
    <w:p w14:paraId="720DC8B8" w14:textId="77777777" w:rsidR="00AA11F0" w:rsidRDefault="00AA11F0" w:rsidP="00AA11F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A11F0">
        <w:rPr>
          <w:sz w:val="24"/>
          <w:szCs w:val="24"/>
        </w:rPr>
        <w:t>To predict a range for the “true” value, compute the confidence interval.</w:t>
      </w:r>
    </w:p>
    <w:p w14:paraId="2E1CB14F" w14:textId="365C77A7" w:rsidR="00AA11F0" w:rsidRPr="00AA11F0" w:rsidRDefault="00AA11F0" w:rsidP="00AA11F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A11F0">
        <w:rPr>
          <w:sz w:val="24"/>
          <w:szCs w:val="24"/>
        </w:rPr>
        <w:t xml:space="preserve">To test whether a </w:t>
      </w:r>
      <w:r>
        <w:rPr>
          <w:sz w:val="24"/>
          <w:szCs w:val="24"/>
        </w:rPr>
        <w:t>claim</w:t>
      </w:r>
      <w:r w:rsidRPr="00AA11F0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AA11F0">
        <w:rPr>
          <w:sz w:val="24"/>
          <w:szCs w:val="24"/>
        </w:rPr>
        <w:t>hypothesis</w:t>
      </w:r>
      <w:r>
        <w:rPr>
          <w:sz w:val="24"/>
          <w:szCs w:val="24"/>
        </w:rPr>
        <w:t>)</w:t>
      </w:r>
      <w:r w:rsidRPr="00AA11F0">
        <w:rPr>
          <w:sz w:val="24"/>
          <w:szCs w:val="24"/>
        </w:rPr>
        <w:t xml:space="preserve"> about the “true” value is </w:t>
      </w:r>
      <w:r>
        <w:rPr>
          <w:sz w:val="24"/>
          <w:szCs w:val="24"/>
        </w:rPr>
        <w:t>plausible</w:t>
      </w:r>
      <w:r w:rsidRPr="00AA11F0">
        <w:rPr>
          <w:sz w:val="24"/>
          <w:szCs w:val="24"/>
        </w:rPr>
        <w:t>,</w:t>
      </w:r>
      <w:r>
        <w:rPr>
          <w:sz w:val="24"/>
          <w:szCs w:val="24"/>
        </w:rPr>
        <w:t xml:space="preserve"> use a hypothesis testing.</w:t>
      </w:r>
      <w:r w:rsidRPr="00AA11F0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AA11F0">
        <w:rPr>
          <w:sz w:val="24"/>
          <w:szCs w:val="24"/>
        </w:rPr>
        <w:t xml:space="preserve">ompute the test statistic and get the p-value. </w:t>
      </w:r>
    </w:p>
    <w:p w14:paraId="7EA0F4AA" w14:textId="77777777" w:rsidR="00322584" w:rsidRDefault="00322584" w:rsidP="003225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 for a hypothesis test:</w:t>
      </w:r>
    </w:p>
    <w:p w14:paraId="7FD7121E" w14:textId="77777777" w:rsidR="00322584" w:rsidRDefault="00322584" w:rsidP="0032258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State your null and alternate hypotheses. (Replace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or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with the correct value from the question.)</w:t>
      </w:r>
    </w:p>
    <w:p w14:paraId="78DF0C8B" w14:textId="77777777" w:rsidR="00322584" w:rsidRDefault="00322584" w:rsidP="0032258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Check your assumptions – can you assume that your sample is random? Is your sample large enough?</w:t>
      </w:r>
    </w:p>
    <w:p w14:paraId="1FF1363F" w14:textId="77777777" w:rsidR="00322584" w:rsidRDefault="00322584" w:rsidP="0032258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Calculate your sample statistic and get your p-value.</w:t>
      </w:r>
    </w:p>
    <w:p w14:paraId="03BACB35" w14:textId="77777777" w:rsidR="00322584" w:rsidRDefault="00322584" w:rsidP="00322584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Make a decision</w:t>
      </w:r>
      <w:proofErr w:type="gramEnd"/>
      <w:r>
        <w:rPr>
          <w:sz w:val="24"/>
          <w:szCs w:val="24"/>
        </w:rPr>
        <w:t xml:space="preserve"> to reject or fail to reject your null hypothesis (by comparing your p-value to alpha).</w:t>
      </w:r>
    </w:p>
    <w:p w14:paraId="4D48E675" w14:textId="2187EB07" w:rsidR="00AA11F0" w:rsidRPr="00AA11F0" w:rsidRDefault="00AA11F0" w:rsidP="00AA11F0">
      <w:pPr>
        <w:rPr>
          <w:sz w:val="24"/>
          <w:szCs w:val="24"/>
        </w:rPr>
      </w:pPr>
    </w:p>
    <w:p w14:paraId="6D6AD1D2" w14:textId="77777777" w:rsidR="008E3EE8" w:rsidRPr="00322584" w:rsidRDefault="008E3EE8" w:rsidP="00322584">
      <w:pPr>
        <w:rPr>
          <w:sz w:val="24"/>
          <w:szCs w:val="24"/>
        </w:rPr>
      </w:pPr>
    </w:p>
    <w:sectPr w:rsidR="008E3EE8" w:rsidRPr="00322584" w:rsidSect="008A0E81">
      <w:pgSz w:w="12240" w:h="15840" w:orient="landscape" w:code="3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572C2" w14:textId="77777777" w:rsidR="008A0E81" w:rsidRDefault="008A0E81" w:rsidP="003D69DF">
      <w:pPr>
        <w:spacing w:after="0" w:line="240" w:lineRule="auto"/>
      </w:pPr>
      <w:r>
        <w:separator/>
      </w:r>
    </w:p>
  </w:endnote>
  <w:endnote w:type="continuationSeparator" w:id="0">
    <w:p w14:paraId="648C11FD" w14:textId="77777777" w:rsidR="008A0E81" w:rsidRDefault="008A0E81" w:rsidP="003D6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D014E" w14:textId="77777777" w:rsidR="008A0E81" w:rsidRDefault="008A0E81" w:rsidP="003D69DF">
      <w:pPr>
        <w:spacing w:after="0" w:line="240" w:lineRule="auto"/>
      </w:pPr>
      <w:r>
        <w:separator/>
      </w:r>
    </w:p>
  </w:footnote>
  <w:footnote w:type="continuationSeparator" w:id="0">
    <w:p w14:paraId="25B11CA5" w14:textId="77777777" w:rsidR="008A0E81" w:rsidRDefault="008A0E81" w:rsidP="003D6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E2D44" w14:textId="0EBCA66E" w:rsidR="003D69DF" w:rsidRDefault="003D69DF" w:rsidP="003D69DF">
    <w:pPr>
      <w:pStyle w:val="Header"/>
      <w:jc w:val="right"/>
    </w:pPr>
    <w:r>
      <w:t>Created by: Shuchi Goyal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312B0"/>
    <w:multiLevelType w:val="hybridMultilevel"/>
    <w:tmpl w:val="2152CD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591FDA"/>
    <w:multiLevelType w:val="hybridMultilevel"/>
    <w:tmpl w:val="15ACB96A"/>
    <w:lvl w:ilvl="0" w:tplc="70F02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D6252"/>
    <w:multiLevelType w:val="hybridMultilevel"/>
    <w:tmpl w:val="5E6828A4"/>
    <w:lvl w:ilvl="0" w:tplc="88BC03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13351"/>
    <w:multiLevelType w:val="hybridMultilevel"/>
    <w:tmpl w:val="DC08B1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E4735"/>
    <w:multiLevelType w:val="hybridMultilevel"/>
    <w:tmpl w:val="DABE658A"/>
    <w:lvl w:ilvl="0" w:tplc="734A4D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44C8E"/>
    <w:multiLevelType w:val="hybridMultilevel"/>
    <w:tmpl w:val="5EAC7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C1B7E"/>
    <w:multiLevelType w:val="hybridMultilevel"/>
    <w:tmpl w:val="17C68640"/>
    <w:lvl w:ilvl="0" w:tplc="A7F4E8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4758">
    <w:abstractNumId w:val="1"/>
  </w:num>
  <w:num w:numId="2" w16cid:durableId="1111126344">
    <w:abstractNumId w:val="4"/>
  </w:num>
  <w:num w:numId="3" w16cid:durableId="567887925">
    <w:abstractNumId w:val="6"/>
  </w:num>
  <w:num w:numId="4" w16cid:durableId="1476753769">
    <w:abstractNumId w:val="2"/>
  </w:num>
  <w:num w:numId="5" w16cid:durableId="1034959217">
    <w:abstractNumId w:val="3"/>
  </w:num>
  <w:num w:numId="6" w16cid:durableId="14698677">
    <w:abstractNumId w:val="0"/>
  </w:num>
  <w:num w:numId="7" w16cid:durableId="1597010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3B"/>
    <w:rsid w:val="00040424"/>
    <w:rsid w:val="00056AD1"/>
    <w:rsid w:val="000C7DAB"/>
    <w:rsid w:val="000E033B"/>
    <w:rsid w:val="00103581"/>
    <w:rsid w:val="00106604"/>
    <w:rsid w:val="00106791"/>
    <w:rsid w:val="001B128A"/>
    <w:rsid w:val="001B6EF3"/>
    <w:rsid w:val="0027139E"/>
    <w:rsid w:val="00295F4C"/>
    <w:rsid w:val="002C23AD"/>
    <w:rsid w:val="002D04C9"/>
    <w:rsid w:val="00322584"/>
    <w:rsid w:val="00351512"/>
    <w:rsid w:val="003A395B"/>
    <w:rsid w:val="003D69DF"/>
    <w:rsid w:val="003E636C"/>
    <w:rsid w:val="003F0AF0"/>
    <w:rsid w:val="0048155F"/>
    <w:rsid w:val="00483C34"/>
    <w:rsid w:val="0048520C"/>
    <w:rsid w:val="00490124"/>
    <w:rsid w:val="00504079"/>
    <w:rsid w:val="005536E8"/>
    <w:rsid w:val="005E5B1E"/>
    <w:rsid w:val="005E615A"/>
    <w:rsid w:val="00601770"/>
    <w:rsid w:val="00614E58"/>
    <w:rsid w:val="006211A3"/>
    <w:rsid w:val="006621EB"/>
    <w:rsid w:val="00672333"/>
    <w:rsid w:val="006A5AB8"/>
    <w:rsid w:val="007272B3"/>
    <w:rsid w:val="00791353"/>
    <w:rsid w:val="007A176E"/>
    <w:rsid w:val="00827EDB"/>
    <w:rsid w:val="00843B86"/>
    <w:rsid w:val="008A0E81"/>
    <w:rsid w:val="008E3EE8"/>
    <w:rsid w:val="009561A3"/>
    <w:rsid w:val="00A549DF"/>
    <w:rsid w:val="00AA11F0"/>
    <w:rsid w:val="00AC07D5"/>
    <w:rsid w:val="00AD024F"/>
    <w:rsid w:val="00AF6DD3"/>
    <w:rsid w:val="00C04740"/>
    <w:rsid w:val="00C253F3"/>
    <w:rsid w:val="00C37140"/>
    <w:rsid w:val="00C70385"/>
    <w:rsid w:val="00C767FD"/>
    <w:rsid w:val="00C90615"/>
    <w:rsid w:val="00CC3942"/>
    <w:rsid w:val="00CE653E"/>
    <w:rsid w:val="00D6140B"/>
    <w:rsid w:val="00D736FD"/>
    <w:rsid w:val="00D7600D"/>
    <w:rsid w:val="00E46934"/>
    <w:rsid w:val="00EE28FC"/>
    <w:rsid w:val="00F47684"/>
    <w:rsid w:val="00FA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42EB"/>
  <w15:docId w15:val="{86FB7BA2-1A61-4363-8705-7B9EE9D2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0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6791"/>
    <w:rPr>
      <w:color w:val="666666"/>
    </w:rPr>
  </w:style>
  <w:style w:type="paragraph" w:styleId="ListParagraph">
    <w:name w:val="List Paragraph"/>
    <w:basedOn w:val="Normal"/>
    <w:uiPriority w:val="34"/>
    <w:qFormat/>
    <w:rsid w:val="001067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6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9DF"/>
  </w:style>
  <w:style w:type="paragraph" w:styleId="Footer">
    <w:name w:val="footer"/>
    <w:basedOn w:val="Normal"/>
    <w:link w:val="FooterChar"/>
    <w:uiPriority w:val="99"/>
    <w:unhideWhenUsed/>
    <w:rsid w:val="003D6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F492A-A5F8-4879-ABE9-4CC74DED5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2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Shuchi Goyal</dc:creator>
  <cp:keywords/>
  <dc:description/>
  <cp:lastModifiedBy>Shuchi Goyal</cp:lastModifiedBy>
  <cp:revision>6</cp:revision>
  <dcterms:created xsi:type="dcterms:W3CDTF">2024-03-21T00:43:00Z</dcterms:created>
  <dcterms:modified xsi:type="dcterms:W3CDTF">2024-04-04T19:40:00Z</dcterms:modified>
</cp:coreProperties>
</file>