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center"/>
        <w:rPr>
          <w:b/>
          <w:color w:val="000000"/>
        </w:rPr>
      </w:pPr>
      <w:r w:rsidRPr="00F90265">
        <w:rPr>
          <w:b/>
          <w:color w:val="000000"/>
        </w:rPr>
        <w:t>Правила о порядке предоставления платных медицинских услуг в АО «Центр семейной медицины»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1.УСЛОВИЯ ПРЕДОСТАВЛЕНИЯ ПЛАТНЫХ МЕДИЦИНСКИХ УСЛУГ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1.1. Условием предоставления платных медицинских услуг является заключение договора с потребителем или заказчиком. Договор заключается потребителем (заказчиком) и исполнителем в письменной форме.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При предоставлении платных медицинских услуг должны соблюдаться порядки оказания медицинской помощи, утвержденные Министерством здравоохранения РФ.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1.2. Платные медицинские услуги предоставляются на основании перечня работ (услуг), составляющих медицинскую деятельность и указанных в лиценз</w:t>
      </w:r>
      <w:proofErr w:type="gramStart"/>
      <w:r w:rsidRPr="00F90265">
        <w:rPr>
          <w:color w:val="000000"/>
        </w:rPr>
        <w:t>ии</w:t>
      </w:r>
      <w:r w:rsidR="00106F1E">
        <w:rPr>
          <w:color w:val="000000"/>
        </w:rPr>
        <w:t xml:space="preserve"> АО</w:t>
      </w:r>
      <w:proofErr w:type="gramEnd"/>
      <w:r w:rsidR="00106F1E">
        <w:rPr>
          <w:color w:val="000000"/>
        </w:rPr>
        <w:t xml:space="preserve"> «ЦСМ»</w:t>
      </w:r>
      <w:r w:rsidRPr="00F90265">
        <w:rPr>
          <w:color w:val="000000"/>
        </w:rPr>
        <w:t xml:space="preserve"> на осуществление медицинской деятельности, выданной в установленном порядке.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1.3.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  <w:r w:rsidRPr="00F90265">
        <w:rPr>
          <w:color w:val="000000"/>
        </w:rPr>
        <w:t xml:space="preserve">гарантирует оказание пациенту платных медицинских услуг в полном объеме стандартов медицинской помощи, утвержденных Министерством здравоохранения Российской Федерации. С согласия Пациента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  <w:r w:rsidRPr="00F90265">
        <w:rPr>
          <w:color w:val="000000"/>
        </w:rPr>
        <w:t>вправе оказать ему медицинские услуги в объеме, превышающем объем выполняемого стандарта медицинской помощи.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2. ПОРЯДОК И ФОРМА ПРЕДОСТАВЛЕНИЯ ПЛАТНЫХ МЕДИЦИНСКИХ УСЛУГ</w:t>
      </w:r>
    </w:p>
    <w:p w:rsidR="00106F1E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2.1.</w:t>
      </w:r>
      <w:r w:rsidR="00106F1E" w:rsidRPr="00106F1E">
        <w:rPr>
          <w:color w:val="000000"/>
        </w:rPr>
        <w:t xml:space="preserve">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  <w:r w:rsidR="00106F1E">
        <w:rPr>
          <w:color w:val="000000"/>
        </w:rPr>
        <w:t xml:space="preserve"> </w:t>
      </w:r>
      <w:r w:rsidRPr="00F90265">
        <w:rPr>
          <w:color w:val="000000"/>
        </w:rPr>
        <w:t>предоставляет пациенту платные медицинские услуги при наличии лицензии на избранный вид деятельности</w:t>
      </w:r>
      <w:r w:rsidR="00106F1E">
        <w:rPr>
          <w:color w:val="000000"/>
        </w:rPr>
        <w:t xml:space="preserve">. 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2.2. В момент заключения договора пациент информируется о возможности полного (частичного) получения соответствующих видов и объемов медицинской услуг в муниципальных (государственных) учреждениях здравоохранения без взимания платы в рамках программы государственных гарантий бесплатного оказания гражданам медицинской помощи.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2.3. </w:t>
      </w:r>
      <w:proofErr w:type="gramStart"/>
      <w:r w:rsidRPr="00F90265">
        <w:rPr>
          <w:color w:val="000000"/>
        </w:rPr>
        <w:t xml:space="preserve">Необходимым предварительным условием медицинского вмешательства является дача пациентом Информированного добровольного согласия на медицинское вмешательство на основании предоставленной медицинским работником </w:t>
      </w:r>
      <w:r w:rsidR="00106F1E">
        <w:rPr>
          <w:color w:val="000000"/>
        </w:rPr>
        <w:t>АО «ЦСМ»</w:t>
      </w:r>
      <w:r w:rsidRPr="00F90265">
        <w:rPr>
          <w:color w:val="000000"/>
        </w:rPr>
        <w:t xml:space="preserve"> в доступной форме полной информации о целях, методах оказания медицинской помощи, связанном с ними риске, возможных вариантах медицинского вмешательства, о его последствиях, а также о предполагаемых результатах оказания медицинской помощи (манипуляции, связанные с забором анализов;</w:t>
      </w:r>
      <w:proofErr w:type="gramEnd"/>
      <w:r w:rsidRPr="00F90265">
        <w:rPr>
          <w:color w:val="000000"/>
        </w:rPr>
        <w:t xml:space="preserve"> все методы осмотра, включая инструментальные; внутривенные и внутримышечные инъекции; лучевые методы исследования; процедуры физиотерапии и т.п.).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2.4. Пациент уведомляется о том, что несоблюдение им указаний (рекомендаций) медицинского работника </w:t>
      </w:r>
      <w:r w:rsidR="00106F1E">
        <w:rPr>
          <w:color w:val="000000"/>
        </w:rPr>
        <w:t>АО «ЦСМ»</w:t>
      </w:r>
      <w:r w:rsidRPr="00F90265">
        <w:rPr>
          <w:color w:val="000000"/>
        </w:rPr>
        <w:t>, предоставляющего платную медицинскую услугу, в том числе, несоблюдение назначенного режима лечения, могут снизить качество оказываемой услуги, повлечь невозможность её завершения в срок или отрицательно сказаться на результатах.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2.5.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  <w:r w:rsidR="00106F1E">
        <w:rPr>
          <w:color w:val="000000"/>
        </w:rPr>
        <w:t xml:space="preserve"> </w:t>
      </w:r>
      <w:r w:rsidRPr="00F90265">
        <w:rPr>
          <w:color w:val="000000"/>
        </w:rPr>
        <w:t>оказывает услуги пациенту в области ле</w:t>
      </w:r>
      <w:r w:rsidRPr="00F90265">
        <w:rPr>
          <w:color w:val="000000"/>
        </w:rPr>
        <w:softHyphen/>
        <w:t>чения, консультаций, диагностики, наблюдения силами квалифициро</w:t>
      </w:r>
      <w:r w:rsidRPr="00F90265">
        <w:rPr>
          <w:color w:val="000000"/>
        </w:rPr>
        <w:softHyphen/>
        <w:t>ванных специалистов, сведения о квалификации и сертификации которых предъявля</w:t>
      </w:r>
      <w:r w:rsidRPr="00F90265">
        <w:rPr>
          <w:color w:val="000000"/>
        </w:rPr>
        <w:softHyphen/>
        <w:t xml:space="preserve">ются пациенту по его требованию. При необходимости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  <w:r w:rsidR="00106F1E">
        <w:rPr>
          <w:color w:val="000000"/>
        </w:rPr>
        <w:t xml:space="preserve"> </w:t>
      </w:r>
      <w:r w:rsidRPr="00F90265">
        <w:rPr>
          <w:color w:val="000000"/>
        </w:rPr>
        <w:t>выдаёт пациенту, направление на получение медицинской помо</w:t>
      </w:r>
      <w:r w:rsidRPr="00F90265">
        <w:rPr>
          <w:color w:val="000000"/>
        </w:rPr>
        <w:softHyphen/>
        <w:t>щи в другом лечебном учреждении с целью оказания всесторонней квалифицированной помощи, предоставления стационарного лечения, либо других видов диагностики.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2.6. В соответствии с законодательством РФ,</w:t>
      </w:r>
      <w:r w:rsidR="00106F1E" w:rsidRPr="00106F1E">
        <w:rPr>
          <w:color w:val="000000"/>
        </w:rPr>
        <w:t xml:space="preserve">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  <w:r w:rsidRPr="00F90265">
        <w:rPr>
          <w:color w:val="000000"/>
        </w:rPr>
        <w:t>несёт ответственность перед пациентом за ненад</w:t>
      </w:r>
      <w:r w:rsidRPr="00F90265">
        <w:rPr>
          <w:color w:val="000000"/>
        </w:rPr>
        <w:softHyphen/>
        <w:t>лежащее исполнение условий договора, несоблюдение требований, предъявляемых к методам диагностики, профилактики, лечения.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lastRenderedPageBreak/>
        <w:t xml:space="preserve">2.7.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  <w:r w:rsidRPr="00F90265">
        <w:rPr>
          <w:color w:val="000000"/>
        </w:rPr>
        <w:t>фиксирует наблюдение пациента в карточке установленного образца и, при этом, берёт на себя обязательст</w:t>
      </w:r>
      <w:r w:rsidRPr="00F90265">
        <w:rPr>
          <w:color w:val="000000"/>
        </w:rPr>
        <w:softHyphen/>
        <w:t>во о соблюдении режима конфиденциальности информации, получен</w:t>
      </w:r>
      <w:r w:rsidRPr="00F90265">
        <w:rPr>
          <w:color w:val="000000"/>
        </w:rPr>
        <w:softHyphen/>
        <w:t>ной при исполнении настоящего договора, за исключением случаев, предусмотренных законом.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2.8. Сроки оказания услуг (сроки проведения диагностики и лечения) согласовываются непосредственно между лечащим врачом и пациентом, и отражаются в медицинской карте пациента, срок проведения лабораторных исследований не превышает 60 дней. Стоимость услуг определяется утвержденным директором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  <w:r w:rsidRPr="00F90265">
        <w:rPr>
          <w:color w:val="000000"/>
        </w:rPr>
        <w:t>Прейскурантом на медицинское обслуживание. Наименование и стоимость услуг, оказываемых пациенту, конкретизируются в квитанции об оплате.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2.9. Пациент обязуется сообщить всю связанную с его здоровьем известную ему информацию, включая аллергические реакции на медикаменты, а также сообщить об иных обстоятельствах, препятствующих проведению лечебных и диагностических процедур и манипуляций.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2.10. Исполнитель предоставляет потребителю (законному представителю потребителя) по его требованию и в доступной для него форме информацию: о состоянии его здоровья, включая сведения о результатах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 </w:t>
      </w:r>
      <w:proofErr w:type="gramStart"/>
      <w:r w:rsidRPr="00F90265">
        <w:rPr>
          <w:color w:val="000000"/>
        </w:rPr>
        <w:t>об используемых при предоставлении платных медицинских услуг лекарственных препаратах и медицинских изделиях, в том числе о сроках их годности (гарантийных сроках), показаниях (противопоказаниях) к применению.</w:t>
      </w:r>
      <w:proofErr w:type="gramEnd"/>
    </w:p>
    <w:p w:rsidR="00106F1E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2.11. Пациент обязуется строго соблюдать Правила внутреннего распорядка </w:t>
      </w:r>
      <w:r w:rsidR="00106F1E">
        <w:rPr>
          <w:color w:val="000000"/>
        </w:rPr>
        <w:t>АО «ЦСМ»</w:t>
      </w:r>
      <w:r w:rsidR="00106F1E" w:rsidRPr="00F90265">
        <w:rPr>
          <w:color w:val="000000"/>
        </w:rPr>
        <w:t xml:space="preserve"> 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2.12. Пациент обязуется не представляться чужим именем или от чужого имени (частного лица или организации), не указывать заведомо недостоверную информацию и информацию, идентифицирующую третьих лиц. Пациент, при составлении договора подтверждает достоверность указанной им информации и предоставленных персональных данных.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2.13. Пациент даёт своё согласие </w:t>
      </w:r>
      <w:r w:rsidR="00106F1E">
        <w:rPr>
          <w:color w:val="000000"/>
        </w:rPr>
        <w:t>АО «ЦСМ»</w:t>
      </w:r>
      <w:r w:rsidRPr="00F90265">
        <w:rPr>
          <w:color w:val="000000"/>
        </w:rPr>
        <w:t xml:space="preserve"> на обработку своих персональных данных исключительно в целях исполнения договора. Обработка персональных данных пациента прекращается немедленно с достижением цели обработки, данные уничтожаются в срок и в порядке, </w:t>
      </w:r>
      <w:proofErr w:type="spellStart"/>
      <w:r w:rsidRPr="00F90265">
        <w:rPr>
          <w:color w:val="000000"/>
        </w:rPr>
        <w:t>установленныезаконом</w:t>
      </w:r>
      <w:proofErr w:type="spellEnd"/>
      <w:r w:rsidRPr="00F90265">
        <w:rPr>
          <w:color w:val="000000"/>
        </w:rPr>
        <w:t>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2.14. Пациент вправе дать согласие на предоставление ему услуги: «Рассылка результатов лабораторных исследований на личный адрес электронной почты путём передачи по открытым сетям </w:t>
      </w:r>
      <w:bookmarkStart w:id="0" w:name="_GoBack"/>
      <w:bookmarkEnd w:id="0"/>
      <w:r w:rsidRPr="00F90265">
        <w:rPr>
          <w:color w:val="000000"/>
        </w:rPr>
        <w:t xml:space="preserve">Интернет». Об изменении личного адреса электронной почты пациент обязан своевременно уведомить </w:t>
      </w:r>
      <w:r w:rsidR="00106F1E">
        <w:rPr>
          <w:color w:val="000000"/>
        </w:rPr>
        <w:t>АО «ЦСМ»</w:t>
      </w:r>
      <w:r w:rsidRPr="00F90265">
        <w:rPr>
          <w:color w:val="000000"/>
        </w:rPr>
        <w:t xml:space="preserve">. Бесплатная рассылка результатов анализов происходит в автоматическом режиме. </w:t>
      </w:r>
      <w:r w:rsidR="00106F1E">
        <w:rPr>
          <w:color w:val="000000"/>
        </w:rPr>
        <w:t>АО «ЦСМ»</w:t>
      </w:r>
      <w:r w:rsidRPr="00F90265">
        <w:rPr>
          <w:color w:val="000000"/>
        </w:rPr>
        <w:t xml:space="preserve"> не несет ответственности за несвоевременную доставку результатов анализов, связанную с ненадлежащим качеством каналов связи общего пользования и сети передачи данных.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3.ПОРЯДОК ОПЛАТЫ МЕДИЦИНСКИХ УСЛУГ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3.1. Медицинские услуги предоставляются исполнителем по ценам, указанным </w:t>
      </w:r>
      <w:proofErr w:type="gramStart"/>
      <w:r w:rsidRPr="00F90265">
        <w:rPr>
          <w:color w:val="000000"/>
        </w:rPr>
        <w:t>прейскуранте</w:t>
      </w:r>
      <w:proofErr w:type="gramEnd"/>
      <w:r w:rsidRPr="00F90265">
        <w:rPr>
          <w:color w:val="000000"/>
        </w:rPr>
        <w:t>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 xml:space="preserve">3.2. Оказываемые </w:t>
      </w:r>
      <w:r w:rsidR="00106F1E">
        <w:rPr>
          <w:color w:val="000000"/>
        </w:rPr>
        <w:t>АО «ЦСМ»</w:t>
      </w:r>
      <w:r w:rsidRPr="00F90265">
        <w:rPr>
          <w:color w:val="000000"/>
        </w:rPr>
        <w:t xml:space="preserve"> медицинские услуги оплачиваются Пациентом предварительно, кроме случаев, специально оговоренных с лечащим врачом. В случае отказа Плательщика (страховой компании) оплатить предоставленные Пациенту медицинские услуги, Пациент обязуется совершить оплату в полном объеме самостоятельно в 7-дневный срок </w:t>
      </w:r>
      <w:proofErr w:type="gramStart"/>
      <w:r w:rsidRPr="00F90265">
        <w:rPr>
          <w:color w:val="000000"/>
        </w:rPr>
        <w:t>с даты получения</w:t>
      </w:r>
      <w:proofErr w:type="gramEnd"/>
      <w:r w:rsidRPr="00F90265">
        <w:rPr>
          <w:color w:val="000000"/>
        </w:rPr>
        <w:t xml:space="preserve"> соответствующего требования от </w:t>
      </w:r>
      <w:r w:rsidR="00106F1E">
        <w:rPr>
          <w:color w:val="000000"/>
        </w:rPr>
        <w:t xml:space="preserve">АО «ЦСМ». 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t>3.3. Оплата медицинских услуг производится путем внесения наличных денежных сре</w:t>
      </w:r>
      <w:proofErr w:type="gramStart"/>
      <w:r w:rsidRPr="00F90265">
        <w:rPr>
          <w:color w:val="000000"/>
        </w:rPr>
        <w:t>дств в к</w:t>
      </w:r>
      <w:proofErr w:type="gramEnd"/>
      <w:r w:rsidRPr="00F90265">
        <w:rPr>
          <w:color w:val="000000"/>
        </w:rPr>
        <w:t>ассу исполнителя и/ или в безналичном порядке, в том числе путем расчетов с использованием платежных карт.</w:t>
      </w:r>
    </w:p>
    <w:p w:rsidR="00F90265" w:rsidRPr="00F90265" w:rsidRDefault="00F90265" w:rsidP="00F90265">
      <w:pPr>
        <w:pStyle w:val="ab"/>
        <w:shd w:val="clear" w:color="auto" w:fill="FFFFFF"/>
        <w:spacing w:before="0" w:beforeAutospacing="0" w:after="150" w:afterAutospacing="0"/>
        <w:jc w:val="both"/>
        <w:rPr>
          <w:color w:val="000000"/>
        </w:rPr>
      </w:pPr>
      <w:r w:rsidRPr="00F90265">
        <w:rPr>
          <w:color w:val="000000"/>
        </w:rPr>
        <w:lastRenderedPageBreak/>
        <w:t>3.4. Потребителю (заказчику) в соответствии с законодательством Российской Федерации выдается документ, подтверждающий произведенную оплату предоставленных медицинских услуг.</w:t>
      </w:r>
    </w:p>
    <w:p w:rsidR="001B00CF" w:rsidRDefault="001B00CF" w:rsidP="0018230F"/>
    <w:sectPr w:rsidR="001B00CF" w:rsidSect="0018230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230F"/>
    <w:rsid w:val="00106F1E"/>
    <w:rsid w:val="0018230F"/>
    <w:rsid w:val="001B00CF"/>
    <w:rsid w:val="00CF29A1"/>
    <w:rsid w:val="00D32F51"/>
    <w:rsid w:val="00F9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F51"/>
  </w:style>
  <w:style w:type="paragraph" w:styleId="1">
    <w:name w:val="heading 1"/>
    <w:basedOn w:val="a"/>
    <w:next w:val="a"/>
    <w:link w:val="10"/>
    <w:uiPriority w:val="99"/>
    <w:qFormat/>
    <w:rsid w:val="0018230F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Times New Roman CYR" w:hAnsi="Times New Roman CYR" w:cs="Times New Roman CYR"/>
      <w:b/>
      <w:bCs/>
      <w:color w:val="26282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30F"/>
    <w:rPr>
      <w:rFonts w:ascii="Times New Roman CYR" w:hAnsi="Times New Roman CYR" w:cs="Times New Roman CYR"/>
      <w:b/>
      <w:bCs/>
      <w:color w:val="26282F"/>
      <w:sz w:val="24"/>
      <w:szCs w:val="24"/>
    </w:rPr>
  </w:style>
  <w:style w:type="character" w:customStyle="1" w:styleId="a3">
    <w:name w:val="Цветовое выделение"/>
    <w:uiPriority w:val="99"/>
    <w:rsid w:val="0018230F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sid w:val="0018230F"/>
    <w:rPr>
      <w:color w:val="106BBE"/>
    </w:rPr>
  </w:style>
  <w:style w:type="paragraph" w:customStyle="1" w:styleId="a5">
    <w:name w:val="Комментарий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before="75" w:after="0" w:line="240" w:lineRule="auto"/>
      <w:ind w:left="170"/>
      <w:jc w:val="both"/>
    </w:pPr>
    <w:rPr>
      <w:rFonts w:ascii="Times New Roman CYR" w:hAnsi="Times New Roman CYR" w:cs="Times New Roman CYR"/>
      <w:color w:val="353842"/>
      <w:sz w:val="24"/>
      <w:szCs w:val="24"/>
      <w:shd w:val="clear" w:color="auto" w:fill="F0F0F0"/>
    </w:rPr>
  </w:style>
  <w:style w:type="paragraph" w:customStyle="1" w:styleId="a6">
    <w:name w:val="Информация о версии"/>
    <w:basedOn w:val="a5"/>
    <w:next w:val="a"/>
    <w:uiPriority w:val="99"/>
    <w:rsid w:val="0018230F"/>
    <w:rPr>
      <w:i/>
      <w:iCs/>
    </w:rPr>
  </w:style>
  <w:style w:type="paragraph" w:customStyle="1" w:styleId="a7">
    <w:name w:val="Информация об изменениях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before="180" w:after="0" w:line="240" w:lineRule="auto"/>
      <w:ind w:left="360" w:right="360"/>
      <w:jc w:val="both"/>
    </w:pPr>
    <w:rPr>
      <w:rFonts w:ascii="Times New Roman CYR" w:hAnsi="Times New Roman CYR" w:cs="Times New Roman CYR"/>
      <w:color w:val="353842"/>
      <w:sz w:val="20"/>
      <w:szCs w:val="20"/>
      <w:shd w:val="clear" w:color="auto" w:fill="EAEFED"/>
    </w:rPr>
  </w:style>
  <w:style w:type="paragraph" w:customStyle="1" w:styleId="a8">
    <w:name w:val="Нормальный (таблица)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 CYR" w:hAnsi="Times New Roman CYR" w:cs="Times New Roman CYR"/>
      <w:sz w:val="24"/>
      <w:szCs w:val="24"/>
    </w:rPr>
  </w:style>
  <w:style w:type="paragraph" w:customStyle="1" w:styleId="a9">
    <w:name w:val="Подзаголовок для информации об изменениях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hAnsi="Times New Roman CYR" w:cs="Times New Roman CYR"/>
      <w:b/>
      <w:bCs/>
      <w:color w:val="353842"/>
      <w:sz w:val="20"/>
      <w:szCs w:val="20"/>
    </w:rPr>
  </w:style>
  <w:style w:type="paragraph" w:customStyle="1" w:styleId="aa">
    <w:name w:val="Прижатый влево"/>
    <w:basedOn w:val="a"/>
    <w:next w:val="a"/>
    <w:uiPriority w:val="99"/>
    <w:rsid w:val="0018230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F9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F902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66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</dc:creator>
  <cp:keywords/>
  <dc:description/>
  <cp:lastModifiedBy>Denver</cp:lastModifiedBy>
  <cp:revision>6</cp:revision>
  <dcterms:created xsi:type="dcterms:W3CDTF">2017-10-23T16:27:00Z</dcterms:created>
  <dcterms:modified xsi:type="dcterms:W3CDTF">2017-10-23T17:14:00Z</dcterms:modified>
</cp:coreProperties>
</file>