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Solverah User Experience Diagram</w:t>
      </w:r>
    </w:p>
    <w:p>
      <w:pPr>
        <w:jc w:val="center"/>
      </w:pPr>
      <w:r>
        <w:br/>
        <w:t xml:space="preserve">                           USER</w:t>
        <w:br/>
        <w:t xml:space="preserve">                             │</w:t>
        <w:br/>
        <w:t xml:space="preserve">                             ▼</w:t>
        <w:br/>
        <w:t xml:space="preserve">                     First Conversation</w:t>
        <w:br/>
        <w:t xml:space="preserve">                      (Reflection)</w:t>
        <w:br/>
        <w:t xml:space="preserve">                             │</w:t>
        <w:br/>
        <w:t xml:space="preserve">                             ▼</w:t>
        <w:br/>
        <w:t xml:space="preserve">                     Understanding™</w:t>
        <w:br/>
        <w:t xml:space="preserve">                 Your evolving profile</w:t>
        <w:br/>
        <w:t xml:space="preserve">               built through experience</w:t>
        <w:br/>
        <w:t xml:space="preserve">              ╱           │            ╲</w:t>
        <w:br/>
        <w:t xml:space="preserve">             ╱            │             ╲</w:t>
        <w:br/>
        <w:t xml:space="preserve">            ▼             ▼              ▼</w:t>
        <w:br/>
        <w:t xml:space="preserve">     Work Pulse™    CompanyLens™   ManagerMatch™</w:t>
        <w:br/>
        <w:t xml:space="preserve">      How am I?      Where will      How do we</w:t>
        <w:br/>
        <w:t xml:space="preserve">                     I thrive?        work together?</w:t>
        <w:br/>
        <w:t xml:space="preserve">             ╲            │             ╱</w:t>
        <w:br/>
        <w:t xml:space="preserve">              ╲           │            ╱</w:t>
        <w:br/>
        <w:t xml:space="preserve">                  Continuous Learning</w:t>
        <w:br/>
        <w:t xml:space="preserve">                             │</w:t>
        <w:br/>
        <w:t xml:space="preserve">                             ▼</w:t>
        <w:br/>
        <w:t xml:space="preserve">                  Decision Intelligence</w:t>
        <w:br/>
        <w:t xml:space="preserve">                             │</w:t>
        <w:br/>
        <w:t xml:space="preserve">                             ▼</w:t>
        <w:br/>
        <w:t xml:space="preserve">                 Personalized Guidance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