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39BF" w:rsidRPr="000239BF" w:rsidRDefault="000239BF" w:rsidP="000239BF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  <w:t xml:space="preserve">NLP Assignment: Reading Comprehension Question Answering </w:t>
      </w:r>
      <w:proofErr w:type="gramStart"/>
      <w:r w:rsidRPr="000239BF"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  <w:t>using</w:t>
      </w:r>
      <w:proofErr w:type="gramEnd"/>
      <w:r w:rsidRPr="000239BF">
        <w:rPr>
          <w:rFonts w:eastAsia="Times New Roman" w:cstheme="minorHAnsi"/>
          <w:b/>
          <w:bCs/>
          <w:color w:val="000000"/>
          <w:kern w:val="36"/>
          <w:sz w:val="48"/>
          <w:szCs w:val="48"/>
          <w14:ligatures w14:val="none"/>
        </w:rPr>
        <w:t xml:space="preserve"> Encoder-Decoder Networks</w:t>
      </w:r>
    </w:p>
    <w:p w:rsidR="000239BF" w:rsidRPr="000239BF" w:rsidRDefault="000239BF" w:rsidP="000239B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Instructions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Follow the instructions in each question carefully.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A 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Jupyter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notebook in 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PDF format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along with output for each cell is expected.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Any assignment submitted using other Python IDEs will not be considered for grading.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Incorrect Assignment Sets submitted will not be considered.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Observation and inference have to be mentioned for each question.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Techniques used without justification or inference will not be awarded marks.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If the provided link is expired by the </w:t>
      </w:r>
      <w:proofErr w:type="gramStart"/>
      <w:r w:rsidRPr="000239BF">
        <w:rPr>
          <w:rFonts w:eastAsia="Times New Roman" w:cstheme="minorHAnsi"/>
          <w:color w:val="000000"/>
          <w:kern w:val="0"/>
          <w14:ligatures w14:val="none"/>
        </w:rPr>
        <w:t>time</w:t>
      </w:r>
      <w:proofErr w:type="gram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you access it, search for the Stanford Question Answering Dataset (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SQuAD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>) on Kaggle/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HuggingFace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and use it (ensure correct column/field mapping).</w:t>
      </w:r>
    </w:p>
    <w:p w:rsidR="000239BF" w:rsidRPr="000239BF" w:rsidRDefault="000239BF" w:rsidP="000239B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Focus on extracting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context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,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question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, and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answers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fields for model training and evaluation.</w:t>
      </w:r>
    </w:p>
    <w:p w:rsidR="000239BF" w:rsidRPr="000239BF" w:rsidRDefault="000239BF" w:rsidP="000239B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Dataset Details</w:t>
      </w:r>
    </w:p>
    <w:p w:rsidR="000239BF" w:rsidRPr="000239BF" w:rsidRDefault="000239BF" w:rsidP="000239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Dataset Link: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</w:t>
      </w:r>
      <w:hyperlink r:id="rId5" w:tgtFrame="_blank" w:history="1">
        <w:r w:rsidRPr="000239BF">
          <w:rPr>
            <w:rFonts w:eastAsia="Times New Roman" w:cstheme="minorHAnsi"/>
            <w:color w:val="0000FF"/>
            <w:kern w:val="0"/>
            <w:u w:val="single"/>
            <w14:ligatures w14:val="none"/>
          </w:rPr>
          <w:t>Stanford Question Answering Dataset (</w:t>
        </w:r>
        <w:proofErr w:type="spellStart"/>
        <w:r w:rsidRPr="000239BF">
          <w:rPr>
            <w:rFonts w:eastAsia="Times New Roman" w:cstheme="minorHAnsi"/>
            <w:color w:val="0000FF"/>
            <w:kern w:val="0"/>
            <w:u w:val="single"/>
            <w14:ligatures w14:val="none"/>
          </w:rPr>
          <w:t>SQuAD</w:t>
        </w:r>
        <w:proofErr w:type="spellEnd"/>
        <w:r w:rsidRPr="000239BF">
          <w:rPr>
            <w:rFonts w:eastAsia="Times New Roman" w:cstheme="minorHAnsi"/>
            <w:color w:val="0000FF"/>
            <w:kern w:val="0"/>
            <w:u w:val="single"/>
            <w14:ligatures w14:val="none"/>
          </w:rPr>
          <w:t>) on Kaggle</w:t>
        </w:r>
      </w:hyperlink>
    </w:p>
    <w:p w:rsidR="000239BF" w:rsidRPr="000239BF" w:rsidRDefault="000239BF" w:rsidP="000239B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Description of Data: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SQuAD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is a reading comprehension benchmark consisting of questions posed by 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crowdworkers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on Wikipedia articles. Each sample contains:</w:t>
      </w:r>
    </w:p>
    <w:p w:rsidR="000239BF" w:rsidRPr="000239BF" w:rsidRDefault="000239BF" w:rsidP="000239B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context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 Wikipedia passage containing the factual context.</w:t>
      </w:r>
    </w:p>
    <w:p w:rsidR="000239BF" w:rsidRPr="000239BF" w:rsidRDefault="000239BF" w:rsidP="000239B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question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 natural language query based on the context paragraph.</w:t>
      </w:r>
    </w:p>
    <w:p w:rsidR="000239BF" w:rsidRPr="000239BF" w:rsidRDefault="000239BF" w:rsidP="000239B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0"/>
          <w:szCs w:val="20"/>
          <w14:ligatures w14:val="none"/>
        </w:rPr>
        <w:t>answers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 nested array/dictionary containing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text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(the answer string) and </w:t>
      </w:r>
      <w:proofErr w:type="spellStart"/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answer_start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> (character offset within the context).</w:t>
      </w:r>
    </w:p>
    <w:p w:rsidR="000239BF" w:rsidRPr="000239BF" w:rsidRDefault="000239BF" w:rsidP="000239B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Task 1: Parsing Nested Data &amp; Sequence Preprocessing (3 Marks)</w:t>
      </w:r>
    </w:p>
    <w:p w:rsidR="000239BF" w:rsidRPr="000239BF" w:rsidRDefault="000239BF" w:rsidP="000239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Load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train-v1.</w:t>
      </w:r>
      <w:proofErr w:type="gramStart"/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1.json</w:t>
      </w:r>
      <w:proofErr w:type="gram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 (or the equivalent CSV/JSON file from the Kaggle dataset), parse the nested structure, and extract a clean Pandas 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DataFrame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with columns: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title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,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context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,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question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, and </w:t>
      </w:r>
      <w:proofErr w:type="spellStart"/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answer_text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0239BF" w:rsidRPr="000239BF" w:rsidRDefault="000239BF" w:rsidP="000239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Preprocess text data: Convert text to lowercase, remove unnecessary whitespace/special characters while preserving sentence-ending punctuation, and calculate sentence length distributions for context, question, and answer strings.</w:t>
      </w:r>
    </w:p>
    <w:p w:rsidR="000239BF" w:rsidRPr="000239BF" w:rsidRDefault="000239BF" w:rsidP="000239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Tokenize texts and construct word-to-index mappings for context, question, and answer vocabularies. Apply padding (</w:t>
      </w:r>
      <w:proofErr w:type="spellStart"/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pad_sequences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) to unify input lengths. Display total vocabulary size and sequence length </w:t>
      </w:r>
      <w:proofErr w:type="spellStart"/>
      <w:r w:rsidRPr="000239BF">
        <w:rPr>
          <w:rFonts w:eastAsia="Times New Roman" w:cstheme="minorHAnsi"/>
          <w:color w:val="000000"/>
          <w:kern w:val="0"/>
          <w14:ligatures w14:val="none"/>
        </w:rPr>
        <w:t>cutoffs</w:t>
      </w:r>
      <w:proofErr w:type="spellEnd"/>
      <w:r w:rsidRPr="000239BF">
        <w:rPr>
          <w:rFonts w:eastAsia="Times New Roman" w:cstheme="minorHAnsi"/>
          <w:color w:val="000000"/>
          <w:kern w:val="0"/>
          <w14:ligatures w14:val="none"/>
        </w:rPr>
        <w:t xml:space="preserve"> used for training.</w:t>
      </w:r>
    </w:p>
    <w:p w:rsidR="000239BF" w:rsidRPr="000239BF" w:rsidRDefault="000239BF" w:rsidP="000239B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Task 2: Encoder-Decoder Model Architecture &amp; Training (5 Marks)</w:t>
      </w:r>
    </w:p>
    <w:p w:rsidR="000239BF" w:rsidRPr="000239BF" w:rsidRDefault="000239BF" w:rsidP="000239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lastRenderedPageBreak/>
        <w:t>Design and build an 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Encoder-Decoder Architecture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(or Seq2Seq model with Attention) for Question Answering:</w:t>
      </w:r>
    </w:p>
    <w:p w:rsidR="000239BF" w:rsidRPr="000239BF" w:rsidRDefault="000239BF" w:rsidP="000239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Encoder Network: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Pass padded context and question sequences through shared/dual Embedding layers followed by Bidirectional LSTM (or GRU) layers to create contextual representations.</w:t>
      </w:r>
    </w:p>
    <w:p w:rsidR="000239BF" w:rsidRPr="000239BF" w:rsidRDefault="000239BF" w:rsidP="000239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Decoder Network: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Implement a Recurrent Decoder with an Attention layer that uses context-question representations to iteratively output target answer tokens.</w:t>
      </w:r>
    </w:p>
    <w:p w:rsidR="000239BF" w:rsidRPr="000239BF" w:rsidRDefault="000239BF" w:rsidP="000239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Compile the model using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Sparse Categorical Cross-Entropy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loss and an Adam optimizer. Train the network for a minimum of 15–20 epochs and plot the 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Training vs. Validation Accuracy and Loss curves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.</w:t>
      </w:r>
    </w:p>
    <w:p w:rsidR="000239BF" w:rsidRPr="000239BF" w:rsidRDefault="000239BF" w:rsidP="000239B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color w:val="000000"/>
          <w:kern w:val="0"/>
          <w14:ligatures w14:val="none"/>
        </w:rPr>
        <w:t>Evaluate the trained model on a holdout validation set. Compute performance metrics (</w:t>
      </w:r>
      <w:r>
        <w:rPr>
          <w:rFonts w:eastAsia="Times New Roman" w:cstheme="minorHAnsi"/>
          <w:color w:val="000000"/>
          <w:kern w:val="0"/>
          <w14:ligatures w14:val="none"/>
        </w:rPr>
        <w:t xml:space="preserve">You can choose metrics like 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Exact Match (EM)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and </w:t>
      </w: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Token-level F1 Score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or BLEU) and display 5 sample predictions alongside their ground-truth answers.</w:t>
      </w:r>
    </w:p>
    <w:p w:rsidR="000239BF" w:rsidRPr="000239BF" w:rsidRDefault="000239BF" w:rsidP="000239BF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Task 3: Error Analysis &amp; Architectural Refinement (</w:t>
      </w:r>
      <w:r w:rsidR="00E15251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>5</w:t>
      </w:r>
      <w:r w:rsidRPr="000239BF">
        <w:rPr>
          <w:rFonts w:eastAsia="Times New Roman" w:cstheme="minorHAnsi"/>
          <w:b/>
          <w:bCs/>
          <w:color w:val="000000"/>
          <w:kern w:val="0"/>
          <w:sz w:val="27"/>
          <w:szCs w:val="27"/>
          <w14:ligatures w14:val="none"/>
        </w:rPr>
        <w:t xml:space="preserve"> Marks)</w:t>
      </w:r>
    </w:p>
    <w:p w:rsidR="000239BF" w:rsidRPr="000239BF" w:rsidRDefault="000239BF" w:rsidP="000239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Error Categorization: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Select 2 samples where the model generated an incorrect or truncated answer. Analyze whether the error stems from long-sequence context truncation, out-of-vocabulary (OOV) words, or attention misalignment.</w:t>
      </w:r>
    </w:p>
    <w:p w:rsidR="000239BF" w:rsidRPr="000239BF" w:rsidRDefault="000239BF" w:rsidP="000239B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14:ligatures w14:val="none"/>
        </w:rPr>
      </w:pPr>
      <w:r w:rsidRPr="000239BF">
        <w:rPr>
          <w:rFonts w:eastAsia="Times New Roman" w:cstheme="minorHAnsi"/>
          <w:b/>
          <w:bCs/>
          <w:color w:val="000000"/>
          <w:kern w:val="0"/>
          <w14:ligatures w14:val="none"/>
        </w:rPr>
        <w:t>Architectural Comparison &amp; Inference: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Contrast standard generative Encoder-Decoder architectures with extractive span-prediction architectures (e.g., predicting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start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and </w:t>
      </w:r>
      <w:r w:rsidRPr="000239BF">
        <w:rPr>
          <w:rFonts w:eastAsia="Times New Roman" w:cstheme="minorHAnsi"/>
          <w:color w:val="000000"/>
          <w:kern w:val="0"/>
          <w:sz w:val="20"/>
          <w:szCs w:val="20"/>
          <w14:ligatures w14:val="none"/>
        </w:rPr>
        <w:t>end</w:t>
      </w:r>
      <w:r w:rsidRPr="000239BF">
        <w:rPr>
          <w:rFonts w:eastAsia="Times New Roman" w:cstheme="minorHAnsi"/>
          <w:color w:val="000000"/>
          <w:kern w:val="0"/>
          <w14:ligatures w14:val="none"/>
        </w:rPr>
        <w:t> token logits directly over the context). Infer which approach is less prone to "hallucinations" in reading comprehension tasks and propose one optimization technique to improve long-context retention.</w:t>
      </w:r>
    </w:p>
    <w:p w:rsidR="006A366C" w:rsidRPr="000239BF" w:rsidRDefault="006A366C">
      <w:pPr>
        <w:rPr>
          <w:rFonts w:cstheme="minorHAnsi"/>
        </w:rPr>
      </w:pPr>
    </w:p>
    <w:sectPr w:rsidR="006A366C" w:rsidRPr="000239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849AC"/>
    <w:multiLevelType w:val="multilevel"/>
    <w:tmpl w:val="26B6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7445E"/>
    <w:multiLevelType w:val="multilevel"/>
    <w:tmpl w:val="0598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762BB"/>
    <w:multiLevelType w:val="multilevel"/>
    <w:tmpl w:val="C112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40C28"/>
    <w:multiLevelType w:val="multilevel"/>
    <w:tmpl w:val="2D78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3307D"/>
    <w:multiLevelType w:val="multilevel"/>
    <w:tmpl w:val="CACA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597786">
    <w:abstractNumId w:val="1"/>
  </w:num>
  <w:num w:numId="2" w16cid:durableId="2029141549">
    <w:abstractNumId w:val="2"/>
  </w:num>
  <w:num w:numId="3" w16cid:durableId="1576210310">
    <w:abstractNumId w:val="0"/>
  </w:num>
  <w:num w:numId="4" w16cid:durableId="272832082">
    <w:abstractNumId w:val="3"/>
  </w:num>
  <w:num w:numId="5" w16cid:durableId="141705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BF"/>
    <w:rsid w:val="000239BF"/>
    <w:rsid w:val="00460387"/>
    <w:rsid w:val="006A366C"/>
    <w:rsid w:val="00E1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4C780"/>
  <w15:chartTrackingRefBased/>
  <w15:docId w15:val="{4D80F6BE-A2CB-6E44-BEF8-12D13D902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9B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239B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239B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39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239BF"/>
  </w:style>
  <w:style w:type="character" w:styleId="HTMLCode">
    <w:name w:val="HTML Code"/>
    <w:basedOn w:val="DefaultParagraphFont"/>
    <w:uiPriority w:val="99"/>
    <w:semiHidden/>
    <w:unhideWhenUsed/>
    <w:rsid w:val="000239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239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tanfordu/stanford-question-answer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2026-07-24T03:37:00Z</dcterms:created>
  <dcterms:modified xsi:type="dcterms:W3CDTF">2026-07-24T04:10:00Z</dcterms:modified>
</cp:coreProperties>
</file>