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w:t>
      </w:r>
      <w:r>
        <w:t xml:space="preserve"> </w:t>
      </w:r>
      <w:r>
        <w:t xml:space="preserve">“A Risky Business: Perceived Risk of Concussion Associated with Intentions Toward Health Behaviours”</w:t>
      </w:r>
      <w:r>
        <w:t xml:space="preserve"> </w:t>
      </w:r>
      <w:r>
        <w:t xml:space="preserve">shorttitle :</w:t>
      </w:r>
      <w:r>
        <w:t xml:space="preserve"> </w:t>
      </w:r>
      <w:r>
        <w:t xml:space="preserve">“A Risky Business”</w:t>
      </w:r>
    </w:p>
    <w:p>
      <w:pPr>
        <w:pStyle w:val="BodyText"/>
      </w:pPr>
      <w:r>
        <w:t xml:space="preserve">author:</w:t>
      </w:r>
      <w:r>
        <w:t xml:space="preserve"> </w:t>
      </w:r>
      <w:r>
        <w:t xml:space="preserve">- name :</w:t>
      </w:r>
      <w:r>
        <w:t xml:space="preserve"> </w:t>
      </w:r>
      <w:r>
        <w:t xml:space="preserve">“Simon Grasdal”</w:t>
      </w:r>
      <w:r>
        <w:t xml:space="preserve"> </w:t>
      </w:r>
      <w:r>
        <w:t xml:space="preserve">affiliation :</w:t>
      </w:r>
      <w:r>
        <w:t xml:space="preserve"> </w:t>
      </w:r>
      <w:r>
        <w:t xml:space="preserve">“1”</w:t>
      </w:r>
      <w:r>
        <w:t xml:space="preserve"> </w:t>
      </w:r>
      <w:r>
        <w:t xml:space="preserve">corresponding : yes # Define only one corresponding author</w:t>
      </w:r>
      <w:r>
        <w:t xml:space="preserve"> </w:t>
      </w:r>
      <w:r>
        <w:t xml:space="preserve">address :</w:t>
      </w:r>
      <w:r>
        <w:t xml:space="preserve"> </w:t>
      </w:r>
      <w:r>
        <w:t xml:space="preserve">“Postal address”</w:t>
      </w:r>
      <w:r>
        <w:t xml:space="preserve"> </w:t>
      </w:r>
      <w:r>
        <w:t xml:space="preserve">email :</w:t>
      </w:r>
      <w:r>
        <w:t xml:space="preserve"> </w:t>
      </w:r>
      <w:r>
        <w:t xml:space="preserve">“</w:t>
      </w:r>
      <w:hyperlink r:id="rId20">
        <w:r>
          <w:rPr>
            <w:rStyle w:val="Hyperlink"/>
          </w:rPr>
          <w:t xml:space="preserve">my@email.com</w:t>
        </w:r>
      </w:hyperlink>
      <w:r>
        <w:t xml:space="preserve">”</w:t>
      </w:r>
      <w:r>
        <w:t xml:space="preserve"> </w:t>
      </w:r>
      <w:r>
        <w:t xml:space="preserve">role: # Contributorship roles (e.g., CRediT,</w:t>
      </w:r>
      <w:r>
        <w:t xml:space="preserve"> </w:t>
      </w:r>
      <w:hyperlink r:id="rId21">
        <w:r>
          <w:rPr>
            <w:rStyle w:val="Hyperlink"/>
          </w:rPr>
          <w:t xml:space="preserve">https://casrai.org/credit/</w:t>
        </w:r>
      </w:hyperlink>
      <w:r>
        <w:t xml:space="preserve">)</w:t>
      </w:r>
      <w:r>
        <w:t xml:space="preserve"> </w:t>
      </w:r>
      <w:r>
        <w:t xml:space="preserve">-</w:t>
      </w:r>
      <w:r>
        <w:t xml:space="preserve"> </w:t>
      </w:r>
      <w:r>
        <w:t xml:space="preserve">“Conceptualization”</w:t>
      </w:r>
      <w:r>
        <w:t xml:space="preserve"> </w:t>
      </w:r>
      <w:r>
        <w:t xml:space="preserve">-</w:t>
      </w:r>
      <w:r>
        <w:t xml:space="preserve"> </w:t>
      </w:r>
      <w:r>
        <w:t xml:space="preserve">“Writing - Original Draft Preparation”</w:t>
      </w:r>
      <w:r>
        <w:t xml:space="preserve"> </w:t>
      </w:r>
      <w:r>
        <w:t xml:space="preserve">-</w:t>
      </w:r>
      <w:r>
        <w:t xml:space="preserve"> </w:t>
      </w:r>
      <w:r>
        <w:t xml:space="preserve">“Writing - Review &amp; Editing”</w:t>
      </w:r>
      <w:r>
        <w:t xml:space="preserve"> </w:t>
      </w:r>
      <w:r>
        <w:t xml:space="preserve">- name :</w:t>
      </w:r>
      <w:r>
        <w:t xml:space="preserve"> </w:t>
      </w:r>
      <w:r>
        <w:t xml:space="preserve">“Fergal O’Hagan”</w:t>
      </w:r>
      <w:r>
        <w:t xml:space="preserve"> </w:t>
      </w:r>
      <w:r>
        <w:t xml:space="preserve">affiliation :</w:t>
      </w:r>
      <w:r>
        <w:t xml:space="preserve"> </w:t>
      </w:r>
      <w:r>
        <w:t xml:space="preserve">“1”</w:t>
      </w:r>
      <w:r>
        <w:t xml:space="preserve"> </w:t>
      </w:r>
      <w:r>
        <w:t xml:space="preserve">role:</w:t>
      </w:r>
      <w:r>
        <w:t xml:space="preserve"> </w:t>
      </w:r>
      <w:r>
        <w:t xml:space="preserve">-</w:t>
      </w:r>
      <w:r>
        <w:t xml:space="preserve"> </w:t>
      </w:r>
      <w:r>
        <w:t xml:space="preserve">“Writing - Review &amp; Editing”</w:t>
      </w:r>
      <w:r>
        <w:t xml:space="preserve"> </w:t>
      </w:r>
      <w:r>
        <w:t xml:space="preserve">-</w:t>
      </w:r>
      <w:r>
        <w:t xml:space="preserve"> </w:t>
      </w:r>
      <w:r>
        <w:t xml:space="preserve">“Supervision”</w:t>
      </w:r>
    </w:p>
    <w:p>
      <w:pPr>
        <w:pStyle w:val="BodyText"/>
      </w:pPr>
      <w:r>
        <w:t xml:space="preserve">affiliation:</w:t>
      </w:r>
      <w:r>
        <w:t xml:space="preserve"> </w:t>
      </w:r>
      <w:r>
        <w:t xml:space="preserve">- id :</w:t>
      </w:r>
      <w:r>
        <w:t xml:space="preserve"> </w:t>
      </w:r>
      <w:r>
        <w:t xml:space="preserve">“1”</w:t>
      </w:r>
      <w:r>
        <w:t xml:space="preserve"> </w:t>
      </w:r>
      <w:r>
        <w:t xml:space="preserve">institution :</w:t>
      </w:r>
      <w:r>
        <w:t xml:space="preserve"> </w:t>
      </w:r>
      <w:r>
        <w:t xml:space="preserve">“Trent University”</w:t>
      </w:r>
    </w:p>
    <w:p>
      <w:pPr>
        <w:pStyle w:val="BodyText"/>
      </w:pPr>
      <w:r>
        <w:t xml:space="preserve">authornote: |</w:t>
      </w:r>
      <w:r>
        <w:t xml:space="preserve"> </w:t>
      </w:r>
      <w:r>
        <w:t xml:space="preserve">Department of Psychology</w:t>
      </w:r>
    </w:p>
    <w:p>
      <w:pPr>
        <w:pStyle w:val="BodyText"/>
      </w:pPr>
      <w:r>
        <w:t xml:space="preserve">abstract: |</w:t>
      </w:r>
      <w:r>
        <w:t xml:space="preserve"> </w:t>
      </w:r>
      <w:r>
        <w:t xml:space="preserve">All sports maintain some level of risk of injury. For contact sports, the risk of concussion is guaranteed to be elevated. Athletes’ perception of this risk motivates their adherence to protective health behaviours on and off the pitch. While it is clear from prior research that athlete estimates of likelihood and severity are central driving factors in adherence to health behaviours, the strength of these variables and the associated moderating variables are still unclear. Our goal was to examine these cognitive components of perceived risk and the intent to execute the appropriate health behaviours per the Common Sense Model of Illness Representation presented by Diefenbach and Leventhal (1996). We predicted that higher estimates within severity and likelihood components would lead to greater intention toward health behaviours. Additionally, we predicted that retrospective adherence to these protective behaviours would also be related to greater estimates of severity and likelihood. Finally, we hypothesized that optimism bias would be a moderating variable for estimating direct likelihood and intentions toward health behaviours. Results were achieved using a series of regression analyses on data collected for two prior studies (N = 315, 57% male) using standard measures of risk representation. Results indicated that factors of Schmitt and colleagues’ (2021) updated concussion perception questionnaire contributed to the association between risk estimates and intention toward health behaviours. These results illustrate that a complete understanding of the injury is more likely to result in intentions toward health behaviours but also indicate the need for further research into the motivating factors behind health intentions and behaviours.</w:t>
      </w:r>
    </w:p>
    <w:p>
      <w:pPr>
        <w:pStyle w:val="BodyText"/>
      </w:pPr>
    </w:p>
    <w:p>
      <w:pPr>
        <w:pStyle w:val="BodyText"/>
      </w:pPr>
      <w:r>
        <w:t xml:space="preserve">keywords :</w:t>
      </w:r>
      <w:r>
        <w:t xml:space="preserve"> </w:t>
      </w:r>
      <w:r>
        <w:t xml:space="preserve">“keywords”</w:t>
      </w:r>
      <w:r>
        <w:t xml:space="preserve"> </w:t>
      </w:r>
      <w:r>
        <w:t xml:space="preserve">wordcount :</w:t>
      </w:r>
      <w:r>
        <w:t xml:space="preserve"> </w:t>
      </w:r>
      <w:r>
        <w:t xml:space="preserve">“X”</w:t>
      </w:r>
    </w:p>
    <w:p>
      <w:pPr>
        <w:pStyle w:val="BodyText"/>
      </w:pPr>
      <w:r>
        <w:t xml:space="preserve">bibliography :</w:t>
      </w:r>
      <w:r>
        <w:t xml:space="preserve"> </w:t>
      </w:r>
      <w:r>
        <w:t xml:space="preserve">“r-references.bib”</w:t>
      </w:r>
    </w:p>
    <w:p>
      <w:pPr>
        <w:pStyle w:val="BodyText"/>
      </w:pPr>
      <w:r>
        <w:t xml:space="preserve">floatsintext : no</w:t>
      </w:r>
      <w:r>
        <w:t xml:space="preserve"> </w:t>
      </w:r>
      <w:r>
        <w:t xml:space="preserve">linenumbers : yes</w:t>
      </w:r>
      <w:r>
        <w:t xml:space="preserve"> </w:t>
      </w:r>
      <w:r>
        <w:t xml:space="preserve">draft : no</w:t>
      </w:r>
      <w:r>
        <w:t xml:space="preserve"> </w:t>
      </w:r>
      <w:r>
        <w:t xml:space="preserve">mask : no</w:t>
      </w:r>
    </w:p>
    <w:p>
      <w:pPr>
        <w:pStyle w:val="BodyText"/>
      </w:pPr>
      <w:r>
        <w:t xml:space="preserve">figurelist : no</w:t>
      </w:r>
      <w:r>
        <w:t xml:space="preserve"> </w:t>
      </w:r>
      <w:r>
        <w:t xml:space="preserve">tablelist : no</w:t>
      </w:r>
      <w:r>
        <w:t xml:space="preserve"> </w:t>
      </w:r>
      <w:r>
        <w:t xml:space="preserve">footnotelist : no</w:t>
      </w:r>
    </w:p>
    <w:p>
      <w:pPr>
        <w:pStyle w:val="BodyText"/>
      </w:pPr>
      <w:r>
        <w:t xml:space="preserve">classoption :</w:t>
      </w:r>
      <w:r>
        <w:t xml:space="preserve"> </w:t>
      </w:r>
      <w:r>
        <w:t xml:space="preserve">“man”</w:t>
      </w:r>
      <w:r>
        <w:t xml:space="preserve"> </w:t>
      </w:r>
      <w:r>
        <w:t xml:space="preserve">output : papaja::apa6_docx</w:t>
      </w:r>
      <w:r>
        <w:t xml:space="preserve"> </w:t>
      </w:r>
      <w:r>
        <w:t xml:space="preserve">—</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study1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"C:/Users/sgras/OneDrive/Documents/School/A Risky Business (publication)/A Risky Business (Data Analysis)/Data/Study_1(MJ - Formatted).xlsx"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"Concussion Questionnaire"</w:t>
      </w:r>
      <w:r>
        <w:rPr>
          <w:rStyle w:val="NormalTok"/>
        </w:rPr>
        <w:t xml:space="preserve">)</w:t>
      </w:r>
      <w:r>
        <w:br/>
      </w:r>
      <w:r>
        <w:rPr>
          <w:rStyle w:val="NormalTok"/>
        </w:rPr>
        <w:t xml:space="preserve">study2A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"C:/Users/sgras/OneDrive/Documents/School/A Risky Business (publication)/A Risky Business (Data Analysis)/Data/Study_2A&amp;B(MH - Formatted).xlsx"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"Recode"</w:t>
      </w:r>
      <w:r>
        <w:rPr>
          <w:rStyle w:val="NormalTok"/>
        </w:rPr>
        <w:t xml:space="preserve">)</w:t>
      </w:r>
    </w:p>
    <w:p>
      <w:pPr>
        <w:pStyle w:val="SourceCode"/>
      </w:pPr>
      <w:r>
        <w:rPr>
          <w:rStyle w:val="NormalTok"/>
        </w:rPr>
        <w:t xml:space="preserve">study1</w:t>
      </w:r>
      <w:r>
        <w:rPr>
          <w:rStyle w:val="SpecialCharTok"/>
        </w:rPr>
        <w:t xml:space="preserve">$</w:t>
      </w:r>
      <w:r>
        <w:rPr>
          <w:rStyle w:val="NormalTok"/>
        </w:rPr>
        <w:t xml:space="preserve">GEN </w:t>
      </w:r>
      <w:r>
        <w:rPr>
          <w:rStyle w:val="OtherTok"/>
        </w:rPr>
        <w:t xml:space="preserve">&lt;-</w:t>
      </w:r>
      <w:r>
        <w:rPr>
          <w:rStyle w:val="NormalTok"/>
        </w:rPr>
        <w:t xml:space="preserve"> </w:t>
      </w:r>
      <w:r>
        <w:rPr>
          <w:rStyle w:val="FunctionTok"/>
        </w:rPr>
        <w:t xml:space="preserve">factor</w:t>
      </w:r>
      <w:r>
        <w:rPr>
          <w:rStyle w:val="NormalTok"/>
        </w:rPr>
        <w:t xml:space="preserve">(study1</w:t>
      </w:r>
      <w:r>
        <w:rPr>
          <w:rStyle w:val="SpecialCharTok"/>
        </w:rPr>
        <w:t xml:space="preserve">$</w:t>
      </w:r>
      <w:r>
        <w:rPr>
          <w:rStyle w:val="NormalTok"/>
        </w:rPr>
        <w:t xml:space="preserve">GEN, </w:t>
      </w:r>
      <w:r>
        <w:rPr>
          <w:rStyle w:val="AttributeTok"/>
        </w:rPr>
        <w:t xml:space="preserve">levels=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NormalTok"/>
        </w:rPr>
        <w:t xml:space="preserve">study1</w:t>
      </w:r>
      <w:r>
        <w:rPr>
          <w:rStyle w:val="SpecialCharTok"/>
        </w:rPr>
        <w:t xml:space="preserve">$</w:t>
      </w:r>
      <w:r>
        <w:rPr>
          <w:rStyle w:val="NormalTok"/>
        </w:rPr>
        <w:t xml:space="preserve">VAR.TEAM </w:t>
      </w:r>
      <w:r>
        <w:rPr>
          <w:rStyle w:val="OtherTok"/>
        </w:rPr>
        <w:t xml:space="preserve">&lt;-</w:t>
      </w:r>
      <w:r>
        <w:rPr>
          <w:rStyle w:val="NormalTok"/>
        </w:rPr>
        <w:t xml:space="preserve"> </w:t>
      </w:r>
      <w:r>
        <w:rPr>
          <w:rStyle w:val="FunctionTok"/>
        </w:rPr>
        <w:t xml:space="preserve">factor</w:t>
      </w:r>
      <w:r>
        <w:rPr>
          <w:rStyle w:val="NormalTok"/>
        </w:rPr>
        <w:t xml:space="preserve">(study1</w:t>
      </w:r>
      <w:r>
        <w:rPr>
          <w:rStyle w:val="SpecialCharTok"/>
        </w:rPr>
        <w:t xml:space="preserve">$</w:t>
      </w:r>
      <w:r>
        <w:rPr>
          <w:rStyle w:val="NormalTok"/>
        </w:rPr>
        <w:t xml:space="preserve">VAR.TEAM, </w:t>
      </w:r>
      <w:r>
        <w:rPr>
          <w:rStyle w:val="AttributeTok"/>
        </w:rPr>
        <w:t xml:space="preserve">levels=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"Rugby"</w:t>
      </w:r>
      <w:r>
        <w:rPr>
          <w:rStyle w:val="NormalTok"/>
        </w:rPr>
        <w:t xml:space="preserve">, </w:t>
      </w:r>
      <w:r>
        <w:rPr>
          <w:rStyle w:val="StringTok"/>
        </w:rPr>
        <w:t xml:space="preserve">"Soccer"</w:t>
      </w:r>
      <w:r>
        <w:rPr>
          <w:rStyle w:val="NormalTok"/>
        </w:rPr>
        <w:t xml:space="preserve">, </w:t>
      </w:r>
      <w:r>
        <w:rPr>
          <w:rStyle w:val="StringTok"/>
        </w:rPr>
        <w:t xml:space="preserve">"Lacrosse"</w:t>
      </w:r>
      <w:r>
        <w:rPr>
          <w:rStyle w:val="NormalTok"/>
        </w:rPr>
        <w:t xml:space="preserve">, </w:t>
      </w:r>
      <w:r>
        <w:rPr>
          <w:rStyle w:val="StringTok"/>
        </w:rPr>
        <w:t xml:space="preserve">"Curling"</w:t>
      </w:r>
      <w:r>
        <w:rPr>
          <w:rStyle w:val="NormalTok"/>
        </w:rPr>
        <w:t xml:space="preserve">,</w:t>
      </w:r>
      <w:r>
        <w:rPr>
          <w:rStyle w:val="StringTok"/>
        </w:rPr>
        <w:t xml:space="preserve">"Rowing"</w:t>
      </w:r>
      <w:r>
        <w:rPr>
          <w:rStyle w:val="NormalTok"/>
        </w:rPr>
        <w:t xml:space="preserve">, </w:t>
      </w:r>
      <w:r>
        <w:rPr>
          <w:rStyle w:val="StringTok"/>
        </w:rPr>
        <w:t xml:space="preserve">"Volleyball"</w:t>
      </w:r>
      <w:r>
        <w:rPr>
          <w:rStyle w:val="NormalTok"/>
        </w:rPr>
        <w:t xml:space="preserve">,</w:t>
      </w:r>
      <w:r>
        <w:rPr>
          <w:rStyle w:val="StringTok"/>
        </w:rPr>
        <w:t xml:space="preserve">"Hockey"</w:t>
      </w:r>
      <w:r>
        <w:rPr>
          <w:rStyle w:val="NormalTok"/>
        </w:rPr>
        <w:t xml:space="preserve">,</w:t>
      </w:r>
      <w:r>
        <w:rPr>
          <w:rStyle w:val="StringTok"/>
        </w:rPr>
        <w:t xml:space="preserve">"Other"</w:t>
      </w:r>
      <w:r>
        <w:rPr>
          <w:rStyle w:val="NormalTok"/>
        </w:rPr>
        <w:t xml:space="preserve">))</w:t>
      </w:r>
      <w:r>
        <w:br/>
      </w:r>
      <w:r>
        <w:br/>
      </w:r>
      <w:r>
        <w:rPr>
          <w:rStyle w:val="NormalTok"/>
        </w:rPr>
        <w:t xml:space="preserve">study2A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(study2A</w:t>
      </w:r>
      <w:r>
        <w:rPr>
          <w:rStyle w:val="SpecialCharTok"/>
        </w:rPr>
        <w:t xml:space="preserve">$</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p>
    <w:p>
      <w:pPr>
        <w:pStyle w:val="SourceCode"/>
      </w:pPr>
      <w:r>
        <w:rPr>
          <w:rStyle w:val="NormalTok"/>
        </w:rPr>
        <w:t xml:space="preserve">demo1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w:t>
      </w:r>
      <w:r>
        <w:rPr>
          <w:rStyle w:val="NormalTok"/>
        </w:rPr>
        <w:t xml:space="preserve">, </w:t>
      </w:r>
      <w:r>
        <w:rPr>
          <w:rStyle w:val="StringTok"/>
        </w:rPr>
        <w:t xml:space="preserve">"VAR.TEAM"</w:t>
      </w:r>
      <w:r>
        <w:rPr>
          <w:rStyle w:val="NormalTok"/>
        </w:rPr>
        <w:t xml:space="preserve">)</w:t>
      </w:r>
      <w:r>
        <w:br/>
      </w:r>
      <w:r>
        <w:rPr>
          <w:rStyle w:val="NormalTok"/>
        </w:rPr>
        <w:t xml:space="preserve">demo2A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"Sport"</w:t>
      </w:r>
      <w:r>
        <w:rPr>
          <w:rStyle w:val="NormalTok"/>
        </w:rPr>
        <w:t xml:space="preserve">)</w:t>
      </w:r>
    </w:p>
    <w:p>
      <w:pPr>
        <w:pStyle w:val="SourceCode"/>
      </w:pPr>
      <w:r>
        <w:rPr>
          <w:rStyle w:val="NormalTok"/>
        </w:rPr>
        <w:t xml:space="preserve">study1[demo1]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(AGE) </w:t>
      </w:r>
      <w:r>
        <w:rPr>
          <w:rStyle w:val="SpecialCharTok"/>
        </w:rPr>
        <w:t xml:space="preserve">~</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FunctionTok"/>
        </w:rPr>
        <w:t xml:space="preserve">c</w:t>
      </w:r>
      <w:r>
        <w:rPr>
          <w:rStyle w:val="NormalTok"/>
        </w:rPr>
        <w:t xml:space="preserve">(GEN, VAR.TEAM)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"Age"</w:t>
      </w:r>
      <w:r>
        <w:rPr>
          <w:rStyle w:val="NormalTok"/>
        </w:rPr>
        <w:t xml:space="preserve">, GEN </w:t>
      </w:r>
      <w:r>
        <w:rPr>
          <w:rStyle w:val="SpecialCharTok"/>
        </w:rPr>
        <w:t xml:space="preserve">~</w:t>
      </w:r>
      <w:r>
        <w:rPr>
          <w:rStyle w:val="NormalTok"/>
        </w:rPr>
        <w:t xml:space="preserve"> </w:t>
      </w:r>
      <w:r>
        <w:rPr>
          <w:rStyle w:val="StringTok"/>
        </w:rPr>
        <w:t xml:space="preserve">"Gender"</w:t>
      </w:r>
      <w:r>
        <w:rPr>
          <w:rStyle w:val="NormalTok"/>
        </w:rPr>
        <w:t xml:space="preserve">, VAR.TEAM </w:t>
      </w:r>
      <w:r>
        <w:rPr>
          <w:rStyle w:val="SpecialCharTok"/>
        </w:rPr>
        <w:t xml:space="preserve">~</w:t>
      </w:r>
      <w:r>
        <w:rPr>
          <w:rStyle w:val="NormalTok"/>
        </w:rPr>
        <w:t xml:space="preserve"> </w:t>
      </w:r>
      <w:r>
        <w:rPr>
          <w:rStyle w:val="StringTok"/>
        </w:rPr>
        <w:t xml:space="preserve">"Sport"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"{mean}({sd})"</w:t>
      </w:r>
      <w:r>
        <w:rPr>
          <w:rStyle w:val="NormalTok"/>
        </w:rPr>
        <w:t xml:space="preserve">),</w:t>
      </w:r>
      <w:r>
        <w:br/>
      </w:r>
      <w:r>
        <w:rPr>
          <w:rStyle w:val="NormalTok"/>
        </w:rPr>
        <w:t xml:space="preserve">        </w:t>
      </w:r>
      <w:r>
        <w:rPr>
          <w:rStyle w:val="FunctionTok"/>
        </w:rPr>
        <w:t xml:space="preserve">c</w:t>
      </w:r>
      <w:r>
        <w:rPr>
          <w:rStyle w:val="NormalTok"/>
        </w:rPr>
        <w:t xml:space="preserve">(GEN, VAR.TEAM) </w:t>
      </w:r>
      <w:r>
        <w:rPr>
          <w:rStyle w:val="SpecialCharTok"/>
        </w:rPr>
        <w:t xml:space="preserve">~</w:t>
      </w:r>
      <w:r>
        <w:rPr>
          <w:rStyle w:val="NormalTok"/>
        </w:rPr>
        <w:t xml:space="preserve"> </w:t>
      </w:r>
      <w:r>
        <w:rPr>
          <w:rStyle w:val="StringTok"/>
        </w:rPr>
        <w:t xml:space="preserve">"{n} ({p}%)"</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1. Demographic Information Study 1"</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 Mean(SD) or Frequency (%)"</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italicize_levels</w:t>
      </w:r>
      <w:r>
        <w:rPr>
          <w:rStyle w:val="NormalTok"/>
        </w:rPr>
        <w:t xml:space="preserve">()  </w:t>
      </w:r>
      <w:r>
        <w:rPr>
          <w:rStyle w:val="SpecialCharTok"/>
        </w:rPr>
        <w:t xml:space="preserve">%&gt;%</w:t>
      </w:r>
      <w:r>
        <w:br/>
      </w:r>
      <w:r>
        <w:rPr>
          <w:rStyle w:val="NormalTok"/>
        </w:rPr>
        <w:t xml:space="preserve">    </w:t>
      </w:r>
      <w:r>
        <w:rPr>
          <w:rStyle w:val="FunctionTok"/>
        </w:rPr>
        <w:t xml:space="preserve">as_flex_table</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Demographic Information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9"/>
        <w:gridCol w:w="778"/>
        <w:gridCol w:w="1536"/>
      </w:tblGrid>
      <w:tr>
        <w:trPr>
          <w:trHeight w:val="57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19.84(1.79)</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(60%)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Rugby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(33%)</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Soccer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Lacrosse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Curling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Rowing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Volleyball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Hockey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(4.6%)</w:t>
            </w:r>
          </w:p>
        </w:tc>
      </w:tr>
      <w:tr>
        <w:trPr>
          <w:trHeight w:val="617"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Mean(SD) or Frequency (%)</w:t>
            </w:r>
          </w:p>
        </w:tc>
      </w:tr>
    </w:tbl>
    <w:p>
      <w:pPr>
        <w:pStyle w:val="SourceCode"/>
      </w:pPr>
      <w:r>
        <w:rPr>
          <w:rStyle w:val="NormalTok"/>
        </w:rPr>
        <w:t xml:space="preserve">study2A[demo2A]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(Age) </w:t>
      </w:r>
      <w:r>
        <w:rPr>
          <w:rStyle w:val="SpecialCharTok"/>
        </w:rPr>
        <w:t xml:space="preserve">~</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FunctionTok"/>
        </w:rPr>
        <w:t xml:space="preserve">c</w:t>
      </w:r>
      <w:r>
        <w:rPr>
          <w:rStyle w:val="NormalTok"/>
        </w:rPr>
        <w:t xml:space="preserve">(Gender, Sport) </w:t>
      </w:r>
      <w:r>
        <w:rPr>
          <w:rStyle w:val="SpecialCharTok"/>
        </w:rPr>
        <w:t xml:space="preserve">~</w:t>
      </w:r>
      <w:r>
        <w:rPr>
          <w:rStyle w:val="NormalTok"/>
        </w:rPr>
        <w:t xml:space="preserve"> </w:t>
      </w:r>
      <w:r>
        <w:rPr>
          <w:rStyle w:val="StringTok"/>
        </w:rPr>
        <w:t xml:space="preserve">"categorical"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"Age"</w:t>
      </w:r>
      <w:r>
        <w:rPr>
          <w:rStyle w:val="NormalTok"/>
        </w:rPr>
        <w:t xml:space="preserve">, Gender </w:t>
      </w:r>
      <w:r>
        <w:rPr>
          <w:rStyle w:val="SpecialCharTok"/>
        </w:rPr>
        <w:t xml:space="preserve">~</w:t>
      </w:r>
      <w:r>
        <w:rPr>
          <w:rStyle w:val="NormalTok"/>
        </w:rPr>
        <w:t xml:space="preserve"> </w:t>
      </w:r>
      <w:r>
        <w:rPr>
          <w:rStyle w:val="StringTok"/>
        </w:rPr>
        <w:t xml:space="preserve">"Gender"</w:t>
      </w:r>
      <w:r>
        <w:rPr>
          <w:rStyle w:val="NormalTok"/>
        </w:rPr>
        <w:t xml:space="preserve">, Sport </w:t>
      </w:r>
      <w:r>
        <w:rPr>
          <w:rStyle w:val="SpecialCharTok"/>
        </w:rPr>
        <w:t xml:space="preserve">~</w:t>
      </w:r>
      <w:r>
        <w:rPr>
          <w:rStyle w:val="NormalTok"/>
        </w:rPr>
        <w:t xml:space="preserve"> </w:t>
      </w:r>
      <w:r>
        <w:rPr>
          <w:rStyle w:val="StringTok"/>
        </w:rPr>
        <w:t xml:space="preserve">"Sport"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(Age)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"{mean}({sd})"</w:t>
      </w:r>
      <w:r>
        <w:rPr>
          <w:rStyle w:val="NormalTok"/>
        </w:rPr>
        <w:t xml:space="preserve">),</w:t>
      </w:r>
      <w:r>
        <w:br/>
      </w:r>
      <w:r>
        <w:rPr>
          <w:rStyle w:val="NormalTok"/>
        </w:rPr>
        <w:t xml:space="preserve">        </w:t>
      </w:r>
      <w:r>
        <w:rPr>
          <w:rStyle w:val="FunctionTok"/>
        </w:rPr>
        <w:t xml:space="preserve">c</w:t>
      </w:r>
      <w:r>
        <w:rPr>
          <w:rStyle w:val="NormalTok"/>
        </w:rPr>
        <w:t xml:space="preserve">(Gender, Sport) </w:t>
      </w:r>
      <w:r>
        <w:rPr>
          <w:rStyle w:val="SpecialCharTok"/>
        </w:rPr>
        <w:t xml:space="preserve">~</w:t>
      </w:r>
      <w:r>
        <w:rPr>
          <w:rStyle w:val="NormalTok"/>
        </w:rPr>
        <w:t xml:space="preserve"> </w:t>
      </w:r>
      <w:r>
        <w:rPr>
          <w:rStyle w:val="StringTok"/>
        </w:rPr>
        <w:t xml:space="preserve">"{n} ({p}%)"</w:t>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    ) </w:t>
      </w:r>
      <w:r>
        <w:rPr>
          <w:rStyle w:val="SpecialCharTok"/>
        </w:rPr>
        <w:t xml:space="preserve">%&gt;%</w:t>
      </w:r>
      <w:r>
        <w:br/>
      </w:r>
      <w:r>
        <w:rPr>
          <w:rStyle w:val="NormalTok"/>
        </w:rPr>
        <w:t xml:space="preserve">    </w:t>
      </w:r>
      <w:r>
        <w:rPr>
          <w:rStyle w:val="FunctionTok"/>
        </w:rPr>
        <w:t xml:space="preserve">add_n</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(label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modify_caption</w:t>
      </w:r>
      <w:r>
        <w:rPr>
          <w:rStyle w:val="NormalTok"/>
        </w:rPr>
        <w:t xml:space="preserve">(</w:t>
      </w:r>
      <w:r>
        <w:rPr>
          <w:rStyle w:val="StringTok"/>
        </w:rPr>
        <w:t xml:space="preserve">"Table 1. Demographic Information Study 1"</w:t>
      </w:r>
      <w:r>
        <w:rPr>
          <w:rStyle w:val="NormalTok"/>
        </w:rPr>
        <w:t xml:space="preserve">) </w:t>
      </w:r>
      <w:r>
        <w:rPr>
          <w:rStyle w:val="SpecialCharTok"/>
        </w:rPr>
        <w:t xml:space="preserve">%&gt;%</w:t>
      </w:r>
      <w:r>
        <w:br/>
      </w:r>
      <w:r>
        <w:rPr>
          <w:rStyle w:val="NormalTok"/>
        </w:rPr>
        <w:t xml:space="preserve">    </w:t>
      </w:r>
      <w:r>
        <w:rPr>
          <w:rStyle w:val="FunctionTok"/>
        </w:rPr>
        <w:t xml:space="preserve">modify_footnote</w:t>
      </w:r>
      <w:r>
        <w:rPr>
          <w:rStyle w:val="NormalTok"/>
        </w:rPr>
        <w:t xml:space="preserve">(</w:t>
      </w:r>
      <w:r>
        <w:br/>
      </w:r>
      <w:r>
        <w:rPr>
          <w:rStyle w:val="NormalTok"/>
        </w:rPr>
        <w:t xml:space="preserve">      </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 Mean(SD) or Frequency (%)"</w:t>
      </w:r>
      <w:r>
        <w:br/>
      </w:r>
      <w:r>
        <w:rPr>
          <w:rStyle w:val="NormalTok"/>
        </w:rPr>
        <w:t xml:space="preserve">       ) </w:t>
      </w:r>
      <w:r>
        <w:rPr>
          <w:rStyle w:val="SpecialCharTok"/>
        </w:rPr>
        <w:t xml:space="preserve">%&gt;%</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FunctionTok"/>
        </w:rPr>
        <w:t xml:space="preserve">italicize_levels</w:t>
      </w:r>
      <w:r>
        <w:rPr>
          <w:rStyle w:val="NormalTok"/>
        </w:rPr>
        <w:t xml:space="preserve">()  </w:t>
      </w:r>
      <w:r>
        <w:rPr>
          <w:rStyle w:val="SpecialCharTok"/>
        </w:rPr>
        <w:t xml:space="preserve">%&gt;%</w:t>
      </w:r>
      <w:r>
        <w:br/>
      </w:r>
      <w:r>
        <w:rPr>
          <w:rStyle w:val="NormalTok"/>
        </w:rPr>
        <w:t xml:space="preserve">    </w:t>
      </w:r>
      <w:r>
        <w:rPr>
          <w:rStyle w:val="FunctionTok"/>
        </w:rPr>
        <w:t xml:space="preserve">as_flex_table</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Demographic Information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0"/>
        <w:gridCol w:w="778"/>
        <w:gridCol w:w="1536"/>
      </w:tblGrid>
      <w:tr>
        <w:trPr>
          <w:trHeight w:val="5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143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19.69(1.71)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(54%)</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Lacrosse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Rugby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(53%)</w:t>
            </w:r>
          </w:p>
        </w:tc>
      </w:tr>
      <w:tr>
        <w:trPr>
          <w:trHeight w:val="61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Soccer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(26%)</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Mean(SD) or Frequency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asrai.org/credit/"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casrai.org/credit/"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2025-10-19T18:24:46Z</dcterms:created>
  <dcterms:modified xsi:type="dcterms:W3CDTF">2025-10-19T18:24:46Z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