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D9B23" w14:textId="77777777" w:rsidR="005C7AA5" w:rsidRPr="00C04F93" w:rsidRDefault="005C7AA5" w:rsidP="00950504">
      <w:pPr>
        <w:pStyle w:val="Title"/>
        <w:spacing w:before="240" w:after="240"/>
        <w:jc w:val="left"/>
        <w:rPr>
          <w:rFonts w:ascii="Times New Roman" w:hAnsi="Times New Roman"/>
        </w:rPr>
      </w:pPr>
    </w:p>
    <w:p w14:paraId="42856A07" w14:textId="77777777" w:rsidR="005C7AA5" w:rsidRPr="00C04F93" w:rsidRDefault="005C7AA5" w:rsidP="00950504">
      <w:pPr>
        <w:pStyle w:val="Title"/>
        <w:spacing w:before="240" w:after="240"/>
        <w:jc w:val="left"/>
        <w:rPr>
          <w:rFonts w:ascii="Times New Roman" w:hAnsi="Times New Roman"/>
        </w:rPr>
      </w:pPr>
    </w:p>
    <w:p w14:paraId="13415FFE" w14:textId="77777777" w:rsidR="005C7AA5" w:rsidRPr="00C04F93" w:rsidRDefault="005C7AA5" w:rsidP="00950504">
      <w:pPr>
        <w:pStyle w:val="Title"/>
        <w:spacing w:before="240" w:after="240"/>
        <w:jc w:val="left"/>
        <w:rPr>
          <w:rFonts w:ascii="Times New Roman" w:hAnsi="Times New Roman"/>
        </w:rPr>
      </w:pPr>
    </w:p>
    <w:p w14:paraId="654F189A" w14:textId="77777777" w:rsidR="0021516C" w:rsidRPr="00C04F93" w:rsidRDefault="0021516C" w:rsidP="00950504">
      <w:pPr>
        <w:pStyle w:val="Title"/>
        <w:spacing w:before="240" w:after="240"/>
        <w:jc w:val="left"/>
        <w:rPr>
          <w:rFonts w:ascii="Times New Roman" w:hAnsi="Times New Roman"/>
        </w:rPr>
      </w:pPr>
    </w:p>
    <w:p w14:paraId="05E24DA6" w14:textId="77777777" w:rsidR="0021516C" w:rsidRPr="00C04F93" w:rsidRDefault="0021516C" w:rsidP="00950504">
      <w:pPr>
        <w:pStyle w:val="Title"/>
        <w:spacing w:before="240" w:after="240"/>
        <w:jc w:val="left"/>
        <w:rPr>
          <w:rFonts w:ascii="Times New Roman" w:hAnsi="Times New Roman"/>
        </w:rPr>
      </w:pPr>
    </w:p>
    <w:p w14:paraId="4BF830CB" w14:textId="77777777" w:rsidR="002E3571" w:rsidRPr="00C04F93" w:rsidRDefault="3BD5EA8D" w:rsidP="002E3571">
      <w:pPr>
        <w:rPr>
          <w:rFonts w:ascii="Times New Roman" w:hAnsi="Times New Roman"/>
          <w:color w:val="002060"/>
          <w:sz w:val="48"/>
          <w:szCs w:val="48"/>
        </w:rPr>
      </w:pPr>
      <w:r w:rsidRPr="670765DD">
        <w:rPr>
          <w:rFonts w:ascii="Times New Roman" w:hAnsi="Times New Roman"/>
          <w:color w:val="002060"/>
          <w:sz w:val="48"/>
          <w:szCs w:val="48"/>
        </w:rPr>
        <w:t>Performance Work Statement (PWS)  </w:t>
      </w:r>
    </w:p>
    <w:p w14:paraId="0B74B19E" w14:textId="77777777" w:rsidR="002E3571" w:rsidRPr="00C04F93" w:rsidRDefault="002E3571" w:rsidP="002E3571">
      <w:pPr>
        <w:rPr>
          <w:rFonts w:ascii="Times New Roman" w:hAnsi="Times New Roman"/>
          <w:color w:val="002060"/>
          <w:sz w:val="48"/>
          <w:szCs w:val="48"/>
        </w:rPr>
      </w:pPr>
      <w:r w:rsidRPr="00C04F93">
        <w:rPr>
          <w:rFonts w:ascii="Times New Roman" w:hAnsi="Times New Roman"/>
          <w:color w:val="002060"/>
          <w:sz w:val="48"/>
          <w:szCs w:val="48"/>
        </w:rPr>
        <w:t> </w:t>
      </w:r>
    </w:p>
    <w:p w14:paraId="16CEB405" w14:textId="77777777" w:rsidR="002E3571" w:rsidRPr="00C04F93" w:rsidRDefault="002E3571" w:rsidP="002E3571">
      <w:pPr>
        <w:rPr>
          <w:rFonts w:ascii="Times New Roman" w:hAnsi="Times New Roman"/>
          <w:color w:val="002060"/>
          <w:sz w:val="48"/>
          <w:szCs w:val="48"/>
        </w:rPr>
      </w:pPr>
      <w:r w:rsidRPr="00C04F93">
        <w:rPr>
          <w:rFonts w:ascii="Times New Roman" w:hAnsi="Times New Roman"/>
          <w:color w:val="002060"/>
          <w:sz w:val="48"/>
          <w:szCs w:val="48"/>
        </w:rPr>
        <w:t> </w:t>
      </w:r>
    </w:p>
    <w:p w14:paraId="12DCF172" w14:textId="23E0C088" w:rsidR="002E3571" w:rsidRPr="00C04F93" w:rsidRDefault="002E3571" w:rsidP="002E3571">
      <w:pPr>
        <w:rPr>
          <w:rFonts w:ascii="Times New Roman" w:hAnsi="Times New Roman"/>
          <w:color w:val="002060"/>
          <w:sz w:val="48"/>
          <w:szCs w:val="48"/>
        </w:rPr>
      </w:pPr>
      <w:r w:rsidRPr="00C04F93">
        <w:rPr>
          <w:rFonts w:ascii="Times New Roman" w:hAnsi="Times New Roman"/>
          <w:b/>
          <w:bCs/>
          <w:color w:val="002060"/>
          <w:sz w:val="48"/>
          <w:szCs w:val="48"/>
        </w:rPr>
        <w:t>D</w:t>
      </w:r>
      <w:r w:rsidR="009726FD" w:rsidRPr="00C04F93">
        <w:rPr>
          <w:rFonts w:ascii="Times New Roman" w:hAnsi="Times New Roman"/>
          <w:b/>
          <w:bCs/>
          <w:color w:val="002060"/>
          <w:sz w:val="48"/>
          <w:szCs w:val="48"/>
        </w:rPr>
        <w:t>epartment of Labor (D</w:t>
      </w:r>
      <w:r w:rsidRPr="00C04F93">
        <w:rPr>
          <w:rFonts w:ascii="Times New Roman" w:hAnsi="Times New Roman"/>
          <w:b/>
          <w:bCs/>
          <w:color w:val="002060"/>
          <w:sz w:val="48"/>
          <w:szCs w:val="48"/>
        </w:rPr>
        <w:t>OL</w:t>
      </w:r>
      <w:r w:rsidR="009726FD" w:rsidRPr="00C04F93">
        <w:rPr>
          <w:rFonts w:ascii="Times New Roman" w:hAnsi="Times New Roman"/>
          <w:b/>
          <w:bCs/>
          <w:color w:val="002060"/>
          <w:sz w:val="48"/>
          <w:szCs w:val="48"/>
        </w:rPr>
        <w:t>)</w:t>
      </w:r>
      <w:r w:rsidRPr="00C04F93">
        <w:rPr>
          <w:rFonts w:ascii="Times New Roman" w:hAnsi="Times New Roman"/>
          <w:b/>
          <w:bCs/>
          <w:color w:val="002060"/>
          <w:sz w:val="48"/>
          <w:szCs w:val="48"/>
        </w:rPr>
        <w:t xml:space="preserve"> Technology, Innovation and Engineering </w:t>
      </w:r>
      <w:r w:rsidR="00D210F4" w:rsidRPr="000473F4">
        <w:rPr>
          <w:rFonts w:ascii="Times New Roman" w:hAnsi="Times New Roman"/>
          <w:b/>
          <w:bCs/>
          <w:color w:val="002060"/>
          <w:sz w:val="48"/>
          <w:szCs w:val="48"/>
        </w:rPr>
        <w:t>(TIE)</w:t>
      </w:r>
      <w:r w:rsidR="00D210F4">
        <w:rPr>
          <w:rFonts w:ascii="Times New Roman" w:hAnsi="Times New Roman"/>
          <w:b/>
          <w:bCs/>
          <w:color w:val="002060"/>
          <w:sz w:val="48"/>
          <w:szCs w:val="48"/>
        </w:rPr>
        <w:t xml:space="preserve"> </w:t>
      </w:r>
      <w:r w:rsidRPr="00C04F93">
        <w:rPr>
          <w:rFonts w:ascii="Times New Roman" w:hAnsi="Times New Roman"/>
          <w:b/>
          <w:bCs/>
          <w:color w:val="002060"/>
          <w:sz w:val="48"/>
          <w:szCs w:val="48"/>
        </w:rPr>
        <w:t>Services </w:t>
      </w:r>
    </w:p>
    <w:p w14:paraId="502ACEBA" w14:textId="6875D111" w:rsidR="006150B2" w:rsidRPr="00C04F93" w:rsidRDefault="00235AFD">
      <w:pPr>
        <w:rPr>
          <w:rFonts w:ascii="Times New Roman" w:hAnsi="Times New Roman"/>
          <w:color w:val="002060"/>
          <w:sz w:val="20"/>
          <w:szCs w:val="48"/>
        </w:rPr>
      </w:pPr>
      <w:r w:rsidRPr="00C04F93">
        <w:rPr>
          <w:rFonts w:ascii="Times New Roman" w:hAnsi="Times New Roman"/>
          <w:sz w:val="20"/>
        </w:rPr>
        <w:br w:type="page"/>
      </w:r>
    </w:p>
    <w:sdt>
      <w:sdtPr>
        <w:rPr>
          <w:rFonts w:ascii="Times New Roman" w:hAnsi="Times New Roman"/>
        </w:rPr>
        <w:id w:val="1342914152"/>
        <w:docPartObj>
          <w:docPartGallery w:val="Table of Contents"/>
          <w:docPartUnique/>
        </w:docPartObj>
      </w:sdtPr>
      <w:sdtContent>
        <w:p w14:paraId="29C4D411" w14:textId="09823520" w:rsidR="001A30B6" w:rsidRDefault="3B14448B">
          <w:pPr>
            <w:pStyle w:val="TOC1"/>
            <w:tabs>
              <w:tab w:val="right" w:leader="dot" w:pos="8630"/>
            </w:tabs>
            <w:rPr>
              <w:rFonts w:asciiTheme="minorHAnsi" w:eastAsiaTheme="minorEastAsia" w:hAnsiTheme="minorHAnsi" w:cstheme="minorBidi"/>
              <w:noProof/>
              <w:kern w:val="2"/>
              <w:sz w:val="24"/>
              <w14:ligatures w14:val="standardContextual"/>
            </w:rPr>
          </w:pPr>
          <w:r w:rsidRPr="0079375A">
            <w:rPr>
              <w:rFonts w:ascii="Times New Roman" w:hAnsi="Times New Roman"/>
            </w:rPr>
            <w:fldChar w:fldCharType="begin"/>
          </w:r>
          <w:r w:rsidRPr="1B48E5EC">
            <w:rPr>
              <w:rFonts w:ascii="Times New Roman" w:hAnsi="Times New Roman"/>
            </w:rPr>
            <w:instrText>TOC \o "1-3" \h \z \u</w:instrText>
          </w:r>
          <w:r w:rsidRPr="0079375A">
            <w:rPr>
              <w:rFonts w:ascii="Times New Roman" w:hAnsi="Times New Roman"/>
            </w:rPr>
            <w:fldChar w:fldCharType="separate"/>
          </w:r>
          <w:hyperlink w:anchor="_Toc183177582" w:history="1">
            <w:r w:rsidR="001A30B6" w:rsidRPr="008B6F03">
              <w:rPr>
                <w:rStyle w:val="Hyperlink"/>
                <w:rFonts w:ascii="Times New Roman" w:hAnsi="Times New Roman"/>
                <w:noProof/>
              </w:rPr>
              <w:t>PART 1</w:t>
            </w:r>
            <w:r w:rsidR="001A30B6">
              <w:rPr>
                <w:noProof/>
                <w:webHidden/>
              </w:rPr>
              <w:tab/>
            </w:r>
            <w:r w:rsidR="001A30B6">
              <w:rPr>
                <w:noProof/>
                <w:webHidden/>
              </w:rPr>
              <w:fldChar w:fldCharType="begin"/>
            </w:r>
            <w:r w:rsidR="001A30B6">
              <w:rPr>
                <w:noProof/>
                <w:webHidden/>
              </w:rPr>
              <w:instrText xml:space="preserve"> PAGEREF _Toc183177582 \h </w:instrText>
            </w:r>
            <w:r w:rsidR="001A30B6">
              <w:rPr>
                <w:noProof/>
                <w:webHidden/>
              </w:rPr>
            </w:r>
            <w:r w:rsidR="001A30B6">
              <w:rPr>
                <w:noProof/>
                <w:webHidden/>
              </w:rPr>
              <w:fldChar w:fldCharType="separate"/>
            </w:r>
            <w:r w:rsidR="001A30B6">
              <w:rPr>
                <w:noProof/>
                <w:webHidden/>
              </w:rPr>
              <w:t>4</w:t>
            </w:r>
            <w:r w:rsidR="001A30B6">
              <w:rPr>
                <w:noProof/>
                <w:webHidden/>
              </w:rPr>
              <w:fldChar w:fldCharType="end"/>
            </w:r>
          </w:hyperlink>
        </w:p>
        <w:p w14:paraId="7F084BBE" w14:textId="01B8639D" w:rsidR="001A30B6" w:rsidRDefault="001A30B6">
          <w:pPr>
            <w:pStyle w:val="TOC2"/>
            <w:rPr>
              <w:rFonts w:asciiTheme="minorHAnsi" w:eastAsiaTheme="minorEastAsia" w:hAnsiTheme="minorHAnsi" w:cstheme="minorBidi"/>
              <w:noProof/>
              <w:kern w:val="2"/>
              <w:sz w:val="24"/>
              <w14:ligatures w14:val="standardContextual"/>
            </w:rPr>
          </w:pPr>
          <w:hyperlink w:anchor="_Toc183177583" w:history="1">
            <w:r w:rsidRPr="008B6F03">
              <w:rPr>
                <w:rStyle w:val="Hyperlink"/>
                <w:rFonts w:ascii="Times New Roman" w:hAnsi="Times New Roman"/>
                <w:noProof/>
              </w:rPr>
              <w:t>General Information</w:t>
            </w:r>
            <w:r>
              <w:rPr>
                <w:noProof/>
                <w:webHidden/>
              </w:rPr>
              <w:tab/>
            </w:r>
            <w:r>
              <w:rPr>
                <w:noProof/>
                <w:webHidden/>
              </w:rPr>
              <w:fldChar w:fldCharType="begin"/>
            </w:r>
            <w:r>
              <w:rPr>
                <w:noProof/>
                <w:webHidden/>
              </w:rPr>
              <w:instrText xml:space="preserve"> PAGEREF _Toc183177583 \h </w:instrText>
            </w:r>
            <w:r>
              <w:rPr>
                <w:noProof/>
                <w:webHidden/>
              </w:rPr>
            </w:r>
            <w:r>
              <w:rPr>
                <w:noProof/>
                <w:webHidden/>
              </w:rPr>
              <w:fldChar w:fldCharType="separate"/>
            </w:r>
            <w:r>
              <w:rPr>
                <w:noProof/>
                <w:webHidden/>
              </w:rPr>
              <w:t>4</w:t>
            </w:r>
            <w:r>
              <w:rPr>
                <w:noProof/>
                <w:webHidden/>
              </w:rPr>
              <w:fldChar w:fldCharType="end"/>
            </w:r>
          </w:hyperlink>
        </w:p>
        <w:p w14:paraId="7C4EA15F" w14:textId="7904BF55"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584" w:history="1">
            <w:r w:rsidRPr="008B6F03">
              <w:rPr>
                <w:rStyle w:val="Hyperlink"/>
                <w:rFonts w:ascii="Times New Roman" w:hAnsi="Times New Roman"/>
                <w:noProof/>
              </w:rPr>
              <w:t>1.1.</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Description of Services/Introduction</w:t>
            </w:r>
            <w:r>
              <w:rPr>
                <w:noProof/>
                <w:webHidden/>
              </w:rPr>
              <w:tab/>
            </w:r>
            <w:r>
              <w:rPr>
                <w:noProof/>
                <w:webHidden/>
              </w:rPr>
              <w:fldChar w:fldCharType="begin"/>
            </w:r>
            <w:r>
              <w:rPr>
                <w:noProof/>
                <w:webHidden/>
              </w:rPr>
              <w:instrText xml:space="preserve"> PAGEREF _Toc183177584 \h </w:instrText>
            </w:r>
            <w:r>
              <w:rPr>
                <w:noProof/>
                <w:webHidden/>
              </w:rPr>
            </w:r>
            <w:r>
              <w:rPr>
                <w:noProof/>
                <w:webHidden/>
              </w:rPr>
              <w:fldChar w:fldCharType="separate"/>
            </w:r>
            <w:r>
              <w:rPr>
                <w:noProof/>
                <w:webHidden/>
              </w:rPr>
              <w:t>4</w:t>
            </w:r>
            <w:r>
              <w:rPr>
                <w:noProof/>
                <w:webHidden/>
              </w:rPr>
              <w:fldChar w:fldCharType="end"/>
            </w:r>
          </w:hyperlink>
        </w:p>
        <w:p w14:paraId="6F91A255" w14:textId="055CFB62"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585" w:history="1">
            <w:r w:rsidRPr="008B6F03">
              <w:rPr>
                <w:rStyle w:val="Hyperlink"/>
                <w:rFonts w:ascii="Times New Roman" w:hAnsi="Times New Roman"/>
                <w:noProof/>
              </w:rPr>
              <w:t>1.2.</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_Toc183177585 \h </w:instrText>
            </w:r>
            <w:r>
              <w:rPr>
                <w:noProof/>
                <w:webHidden/>
              </w:rPr>
            </w:r>
            <w:r>
              <w:rPr>
                <w:noProof/>
                <w:webHidden/>
              </w:rPr>
              <w:fldChar w:fldCharType="separate"/>
            </w:r>
            <w:r>
              <w:rPr>
                <w:noProof/>
                <w:webHidden/>
              </w:rPr>
              <w:t>5</w:t>
            </w:r>
            <w:r>
              <w:rPr>
                <w:noProof/>
                <w:webHidden/>
              </w:rPr>
              <w:fldChar w:fldCharType="end"/>
            </w:r>
          </w:hyperlink>
        </w:p>
        <w:p w14:paraId="410D9B94" w14:textId="16B8CF56"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586" w:history="1">
            <w:r w:rsidRPr="008B6F03">
              <w:rPr>
                <w:rStyle w:val="Hyperlink"/>
                <w:rFonts w:ascii="Times New Roman" w:hAnsi="Times New Roman"/>
                <w:noProof/>
              </w:rPr>
              <w:t>1.3.</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Objectives</w:t>
            </w:r>
            <w:r>
              <w:rPr>
                <w:noProof/>
                <w:webHidden/>
              </w:rPr>
              <w:tab/>
            </w:r>
            <w:r>
              <w:rPr>
                <w:noProof/>
                <w:webHidden/>
              </w:rPr>
              <w:fldChar w:fldCharType="begin"/>
            </w:r>
            <w:r>
              <w:rPr>
                <w:noProof/>
                <w:webHidden/>
              </w:rPr>
              <w:instrText xml:space="preserve"> PAGEREF _Toc183177586 \h </w:instrText>
            </w:r>
            <w:r>
              <w:rPr>
                <w:noProof/>
                <w:webHidden/>
              </w:rPr>
            </w:r>
            <w:r>
              <w:rPr>
                <w:noProof/>
                <w:webHidden/>
              </w:rPr>
              <w:fldChar w:fldCharType="separate"/>
            </w:r>
            <w:r>
              <w:rPr>
                <w:noProof/>
                <w:webHidden/>
              </w:rPr>
              <w:t>5</w:t>
            </w:r>
            <w:r>
              <w:rPr>
                <w:noProof/>
                <w:webHidden/>
              </w:rPr>
              <w:fldChar w:fldCharType="end"/>
            </w:r>
          </w:hyperlink>
        </w:p>
        <w:p w14:paraId="42164A9E" w14:textId="3D63E10E"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587" w:history="1">
            <w:r w:rsidRPr="008B6F03">
              <w:rPr>
                <w:rStyle w:val="Hyperlink"/>
                <w:rFonts w:ascii="Times New Roman" w:hAnsi="Times New Roman"/>
                <w:noProof/>
              </w:rPr>
              <w:t>1.4.</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Scope</w:t>
            </w:r>
            <w:r>
              <w:rPr>
                <w:noProof/>
                <w:webHidden/>
              </w:rPr>
              <w:tab/>
            </w:r>
            <w:r>
              <w:rPr>
                <w:noProof/>
                <w:webHidden/>
              </w:rPr>
              <w:fldChar w:fldCharType="begin"/>
            </w:r>
            <w:r>
              <w:rPr>
                <w:noProof/>
                <w:webHidden/>
              </w:rPr>
              <w:instrText xml:space="preserve"> PAGEREF _Toc183177587 \h </w:instrText>
            </w:r>
            <w:r>
              <w:rPr>
                <w:noProof/>
                <w:webHidden/>
              </w:rPr>
            </w:r>
            <w:r>
              <w:rPr>
                <w:noProof/>
                <w:webHidden/>
              </w:rPr>
              <w:fldChar w:fldCharType="separate"/>
            </w:r>
            <w:r>
              <w:rPr>
                <w:noProof/>
                <w:webHidden/>
              </w:rPr>
              <w:t>5</w:t>
            </w:r>
            <w:r>
              <w:rPr>
                <w:noProof/>
                <w:webHidden/>
              </w:rPr>
              <w:fldChar w:fldCharType="end"/>
            </w:r>
          </w:hyperlink>
        </w:p>
        <w:p w14:paraId="6C395EAC" w14:textId="6CAA5333"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588" w:history="1">
            <w:r w:rsidRPr="008B6F03">
              <w:rPr>
                <w:rStyle w:val="Hyperlink"/>
                <w:rFonts w:ascii="Times New Roman" w:hAnsi="Times New Roman"/>
                <w:noProof/>
              </w:rPr>
              <w:t>1.4.1. Artificial Intelligence Services</w:t>
            </w:r>
            <w:r>
              <w:rPr>
                <w:noProof/>
                <w:webHidden/>
              </w:rPr>
              <w:tab/>
            </w:r>
            <w:r>
              <w:rPr>
                <w:noProof/>
                <w:webHidden/>
              </w:rPr>
              <w:fldChar w:fldCharType="begin"/>
            </w:r>
            <w:r>
              <w:rPr>
                <w:noProof/>
                <w:webHidden/>
              </w:rPr>
              <w:instrText xml:space="preserve"> PAGEREF _Toc183177588 \h </w:instrText>
            </w:r>
            <w:r>
              <w:rPr>
                <w:noProof/>
                <w:webHidden/>
              </w:rPr>
            </w:r>
            <w:r>
              <w:rPr>
                <w:noProof/>
                <w:webHidden/>
              </w:rPr>
              <w:fldChar w:fldCharType="separate"/>
            </w:r>
            <w:r>
              <w:rPr>
                <w:noProof/>
                <w:webHidden/>
              </w:rPr>
              <w:t>5</w:t>
            </w:r>
            <w:r>
              <w:rPr>
                <w:noProof/>
                <w:webHidden/>
              </w:rPr>
              <w:fldChar w:fldCharType="end"/>
            </w:r>
          </w:hyperlink>
        </w:p>
        <w:p w14:paraId="6FF1CD10" w14:textId="7ACBE3A7"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589" w:history="1">
            <w:r w:rsidRPr="008B6F03">
              <w:rPr>
                <w:rStyle w:val="Hyperlink"/>
                <w:rFonts w:ascii="Times New Roman" w:hAnsi="Times New Roman"/>
                <w:noProof/>
              </w:rPr>
              <w:t>1.4.2. Enterprise Engineering and Architecture</w:t>
            </w:r>
            <w:r>
              <w:rPr>
                <w:noProof/>
                <w:webHidden/>
              </w:rPr>
              <w:tab/>
            </w:r>
            <w:r>
              <w:rPr>
                <w:noProof/>
                <w:webHidden/>
              </w:rPr>
              <w:fldChar w:fldCharType="begin"/>
            </w:r>
            <w:r>
              <w:rPr>
                <w:noProof/>
                <w:webHidden/>
              </w:rPr>
              <w:instrText xml:space="preserve"> PAGEREF _Toc183177589 \h </w:instrText>
            </w:r>
            <w:r>
              <w:rPr>
                <w:noProof/>
                <w:webHidden/>
              </w:rPr>
            </w:r>
            <w:r>
              <w:rPr>
                <w:noProof/>
                <w:webHidden/>
              </w:rPr>
              <w:fldChar w:fldCharType="separate"/>
            </w:r>
            <w:r>
              <w:rPr>
                <w:noProof/>
                <w:webHidden/>
              </w:rPr>
              <w:t>6</w:t>
            </w:r>
            <w:r>
              <w:rPr>
                <w:noProof/>
                <w:webHidden/>
              </w:rPr>
              <w:fldChar w:fldCharType="end"/>
            </w:r>
          </w:hyperlink>
        </w:p>
        <w:p w14:paraId="2A54E443" w14:textId="0F90D158"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590" w:history="1">
            <w:r w:rsidRPr="008B6F03">
              <w:rPr>
                <w:rStyle w:val="Hyperlink"/>
                <w:rFonts w:ascii="Times New Roman" w:hAnsi="Times New Roman"/>
                <w:noProof/>
              </w:rPr>
              <w:t>1.4.3. Mobile App Development</w:t>
            </w:r>
            <w:r>
              <w:rPr>
                <w:noProof/>
                <w:webHidden/>
              </w:rPr>
              <w:tab/>
            </w:r>
            <w:r>
              <w:rPr>
                <w:noProof/>
                <w:webHidden/>
              </w:rPr>
              <w:fldChar w:fldCharType="begin"/>
            </w:r>
            <w:r>
              <w:rPr>
                <w:noProof/>
                <w:webHidden/>
              </w:rPr>
              <w:instrText xml:space="preserve"> PAGEREF _Toc183177590 \h </w:instrText>
            </w:r>
            <w:r>
              <w:rPr>
                <w:noProof/>
                <w:webHidden/>
              </w:rPr>
            </w:r>
            <w:r>
              <w:rPr>
                <w:noProof/>
                <w:webHidden/>
              </w:rPr>
              <w:fldChar w:fldCharType="separate"/>
            </w:r>
            <w:r>
              <w:rPr>
                <w:noProof/>
                <w:webHidden/>
              </w:rPr>
              <w:t>6</w:t>
            </w:r>
            <w:r>
              <w:rPr>
                <w:noProof/>
                <w:webHidden/>
              </w:rPr>
              <w:fldChar w:fldCharType="end"/>
            </w:r>
          </w:hyperlink>
        </w:p>
        <w:p w14:paraId="15C5A526" w14:textId="68292E5C"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591" w:history="1">
            <w:r w:rsidRPr="008B6F03">
              <w:rPr>
                <w:rStyle w:val="Hyperlink"/>
                <w:rFonts w:ascii="Times New Roman" w:hAnsi="Times New Roman"/>
                <w:noProof/>
              </w:rPr>
              <w:t>1.4.4. Emerging Technology</w:t>
            </w:r>
            <w:r>
              <w:rPr>
                <w:noProof/>
                <w:webHidden/>
              </w:rPr>
              <w:tab/>
            </w:r>
            <w:r>
              <w:rPr>
                <w:noProof/>
                <w:webHidden/>
              </w:rPr>
              <w:fldChar w:fldCharType="begin"/>
            </w:r>
            <w:r>
              <w:rPr>
                <w:noProof/>
                <w:webHidden/>
              </w:rPr>
              <w:instrText xml:space="preserve"> PAGEREF _Toc183177591 \h </w:instrText>
            </w:r>
            <w:r>
              <w:rPr>
                <w:noProof/>
                <w:webHidden/>
              </w:rPr>
            </w:r>
            <w:r>
              <w:rPr>
                <w:noProof/>
                <w:webHidden/>
              </w:rPr>
              <w:fldChar w:fldCharType="separate"/>
            </w:r>
            <w:r>
              <w:rPr>
                <w:noProof/>
                <w:webHidden/>
              </w:rPr>
              <w:t>6</w:t>
            </w:r>
            <w:r>
              <w:rPr>
                <w:noProof/>
                <w:webHidden/>
              </w:rPr>
              <w:fldChar w:fldCharType="end"/>
            </w:r>
          </w:hyperlink>
        </w:p>
        <w:p w14:paraId="5A5D6F3B" w14:textId="1FA29260"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592" w:history="1">
            <w:r w:rsidRPr="008B6F03">
              <w:rPr>
                <w:rStyle w:val="Hyperlink"/>
                <w:rFonts w:ascii="Times New Roman" w:hAnsi="Times New Roman"/>
                <w:noProof/>
              </w:rPr>
              <w:t>1.4.5. Security Solutions</w:t>
            </w:r>
            <w:r>
              <w:rPr>
                <w:noProof/>
                <w:webHidden/>
              </w:rPr>
              <w:tab/>
            </w:r>
            <w:r>
              <w:rPr>
                <w:noProof/>
                <w:webHidden/>
              </w:rPr>
              <w:fldChar w:fldCharType="begin"/>
            </w:r>
            <w:r>
              <w:rPr>
                <w:noProof/>
                <w:webHidden/>
              </w:rPr>
              <w:instrText xml:space="preserve"> PAGEREF _Toc183177592 \h </w:instrText>
            </w:r>
            <w:r>
              <w:rPr>
                <w:noProof/>
                <w:webHidden/>
              </w:rPr>
            </w:r>
            <w:r>
              <w:rPr>
                <w:noProof/>
                <w:webHidden/>
              </w:rPr>
              <w:fldChar w:fldCharType="separate"/>
            </w:r>
            <w:r>
              <w:rPr>
                <w:noProof/>
                <w:webHidden/>
              </w:rPr>
              <w:t>7</w:t>
            </w:r>
            <w:r>
              <w:rPr>
                <w:noProof/>
                <w:webHidden/>
              </w:rPr>
              <w:fldChar w:fldCharType="end"/>
            </w:r>
          </w:hyperlink>
        </w:p>
        <w:p w14:paraId="4D810EC3" w14:textId="7E73EEC4"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593" w:history="1">
            <w:r w:rsidRPr="008B6F03">
              <w:rPr>
                <w:rStyle w:val="Hyperlink"/>
                <w:rFonts w:ascii="Times New Roman" w:hAnsi="Times New Roman"/>
                <w:noProof/>
              </w:rPr>
              <w:t>1.4.6. Electronics Records Management</w:t>
            </w:r>
            <w:r>
              <w:rPr>
                <w:noProof/>
                <w:webHidden/>
              </w:rPr>
              <w:tab/>
            </w:r>
            <w:r>
              <w:rPr>
                <w:noProof/>
                <w:webHidden/>
              </w:rPr>
              <w:fldChar w:fldCharType="begin"/>
            </w:r>
            <w:r>
              <w:rPr>
                <w:noProof/>
                <w:webHidden/>
              </w:rPr>
              <w:instrText xml:space="preserve"> PAGEREF _Toc183177593 \h </w:instrText>
            </w:r>
            <w:r>
              <w:rPr>
                <w:noProof/>
                <w:webHidden/>
              </w:rPr>
            </w:r>
            <w:r>
              <w:rPr>
                <w:noProof/>
                <w:webHidden/>
              </w:rPr>
              <w:fldChar w:fldCharType="separate"/>
            </w:r>
            <w:r>
              <w:rPr>
                <w:noProof/>
                <w:webHidden/>
              </w:rPr>
              <w:t>7</w:t>
            </w:r>
            <w:r>
              <w:rPr>
                <w:noProof/>
                <w:webHidden/>
              </w:rPr>
              <w:fldChar w:fldCharType="end"/>
            </w:r>
          </w:hyperlink>
        </w:p>
        <w:p w14:paraId="6B2030FE" w14:textId="5B92DC50"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594" w:history="1">
            <w:r w:rsidRPr="008B6F03">
              <w:rPr>
                <w:rStyle w:val="Hyperlink"/>
                <w:rFonts w:ascii="Times New Roman" w:hAnsi="Times New Roman"/>
                <w:noProof/>
              </w:rPr>
              <w:t>1.4.7.     All Other Solutions</w:t>
            </w:r>
            <w:r>
              <w:rPr>
                <w:noProof/>
                <w:webHidden/>
              </w:rPr>
              <w:tab/>
            </w:r>
            <w:r>
              <w:rPr>
                <w:noProof/>
                <w:webHidden/>
              </w:rPr>
              <w:fldChar w:fldCharType="begin"/>
            </w:r>
            <w:r>
              <w:rPr>
                <w:noProof/>
                <w:webHidden/>
              </w:rPr>
              <w:instrText xml:space="preserve"> PAGEREF _Toc183177594 \h </w:instrText>
            </w:r>
            <w:r>
              <w:rPr>
                <w:noProof/>
                <w:webHidden/>
              </w:rPr>
            </w:r>
            <w:r>
              <w:rPr>
                <w:noProof/>
                <w:webHidden/>
              </w:rPr>
              <w:fldChar w:fldCharType="separate"/>
            </w:r>
            <w:r>
              <w:rPr>
                <w:noProof/>
                <w:webHidden/>
              </w:rPr>
              <w:t>7</w:t>
            </w:r>
            <w:r>
              <w:rPr>
                <w:noProof/>
                <w:webHidden/>
              </w:rPr>
              <w:fldChar w:fldCharType="end"/>
            </w:r>
          </w:hyperlink>
        </w:p>
        <w:p w14:paraId="4D047E87" w14:textId="0FF22F7A"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595" w:history="1">
            <w:r w:rsidRPr="008B6F03">
              <w:rPr>
                <w:rStyle w:val="Hyperlink"/>
                <w:rFonts w:ascii="Times New Roman" w:hAnsi="Times New Roman"/>
                <w:noProof/>
              </w:rPr>
              <w:t>1.5.</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Period of Performance</w:t>
            </w:r>
            <w:r>
              <w:rPr>
                <w:noProof/>
                <w:webHidden/>
              </w:rPr>
              <w:tab/>
            </w:r>
            <w:r>
              <w:rPr>
                <w:noProof/>
                <w:webHidden/>
              </w:rPr>
              <w:fldChar w:fldCharType="begin"/>
            </w:r>
            <w:r>
              <w:rPr>
                <w:noProof/>
                <w:webHidden/>
              </w:rPr>
              <w:instrText xml:space="preserve"> PAGEREF _Toc183177595 \h </w:instrText>
            </w:r>
            <w:r>
              <w:rPr>
                <w:noProof/>
                <w:webHidden/>
              </w:rPr>
            </w:r>
            <w:r>
              <w:rPr>
                <w:noProof/>
                <w:webHidden/>
              </w:rPr>
              <w:fldChar w:fldCharType="separate"/>
            </w:r>
            <w:r>
              <w:rPr>
                <w:noProof/>
                <w:webHidden/>
              </w:rPr>
              <w:t>7</w:t>
            </w:r>
            <w:r>
              <w:rPr>
                <w:noProof/>
                <w:webHidden/>
              </w:rPr>
              <w:fldChar w:fldCharType="end"/>
            </w:r>
          </w:hyperlink>
        </w:p>
        <w:p w14:paraId="4076DD6E" w14:textId="4EBC6B18"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596" w:history="1">
            <w:r w:rsidRPr="008B6F03">
              <w:rPr>
                <w:rStyle w:val="Hyperlink"/>
                <w:rFonts w:ascii="Times New Roman" w:hAnsi="Times New Roman"/>
                <w:noProof/>
              </w:rPr>
              <w:t>1.6.</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General Information</w:t>
            </w:r>
            <w:r>
              <w:rPr>
                <w:noProof/>
                <w:webHidden/>
              </w:rPr>
              <w:tab/>
            </w:r>
            <w:r>
              <w:rPr>
                <w:noProof/>
                <w:webHidden/>
              </w:rPr>
              <w:fldChar w:fldCharType="begin"/>
            </w:r>
            <w:r>
              <w:rPr>
                <w:noProof/>
                <w:webHidden/>
              </w:rPr>
              <w:instrText xml:space="preserve"> PAGEREF _Toc183177596 \h </w:instrText>
            </w:r>
            <w:r>
              <w:rPr>
                <w:noProof/>
                <w:webHidden/>
              </w:rPr>
            </w:r>
            <w:r>
              <w:rPr>
                <w:noProof/>
                <w:webHidden/>
              </w:rPr>
              <w:fldChar w:fldCharType="separate"/>
            </w:r>
            <w:r>
              <w:rPr>
                <w:noProof/>
                <w:webHidden/>
              </w:rPr>
              <w:t>8</w:t>
            </w:r>
            <w:r>
              <w:rPr>
                <w:noProof/>
                <w:webHidden/>
              </w:rPr>
              <w:fldChar w:fldCharType="end"/>
            </w:r>
          </w:hyperlink>
        </w:p>
        <w:p w14:paraId="2B199D61" w14:textId="26CD405A"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597" w:history="1">
            <w:r w:rsidRPr="008B6F03">
              <w:rPr>
                <w:rStyle w:val="Hyperlink"/>
                <w:rFonts w:ascii="Times New Roman" w:hAnsi="Times New Roman"/>
                <w:noProof/>
              </w:rPr>
              <w:t>1.6.1. Quality Control</w:t>
            </w:r>
            <w:r>
              <w:rPr>
                <w:noProof/>
                <w:webHidden/>
              </w:rPr>
              <w:tab/>
            </w:r>
            <w:r>
              <w:rPr>
                <w:noProof/>
                <w:webHidden/>
              </w:rPr>
              <w:fldChar w:fldCharType="begin"/>
            </w:r>
            <w:r>
              <w:rPr>
                <w:noProof/>
                <w:webHidden/>
              </w:rPr>
              <w:instrText xml:space="preserve"> PAGEREF _Toc183177597 \h </w:instrText>
            </w:r>
            <w:r>
              <w:rPr>
                <w:noProof/>
                <w:webHidden/>
              </w:rPr>
            </w:r>
            <w:r>
              <w:rPr>
                <w:noProof/>
                <w:webHidden/>
              </w:rPr>
              <w:fldChar w:fldCharType="separate"/>
            </w:r>
            <w:r>
              <w:rPr>
                <w:noProof/>
                <w:webHidden/>
              </w:rPr>
              <w:t>8</w:t>
            </w:r>
            <w:r>
              <w:rPr>
                <w:noProof/>
                <w:webHidden/>
              </w:rPr>
              <w:fldChar w:fldCharType="end"/>
            </w:r>
          </w:hyperlink>
        </w:p>
        <w:p w14:paraId="10B7529B" w14:textId="6215E252"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598" w:history="1">
            <w:r w:rsidRPr="008B6F03">
              <w:rPr>
                <w:rStyle w:val="Hyperlink"/>
                <w:rFonts w:ascii="Times New Roman" w:hAnsi="Times New Roman"/>
                <w:noProof/>
              </w:rPr>
              <w:t>1.6.2. Quality Assurance:</w:t>
            </w:r>
            <w:r>
              <w:rPr>
                <w:noProof/>
                <w:webHidden/>
              </w:rPr>
              <w:tab/>
            </w:r>
            <w:r>
              <w:rPr>
                <w:noProof/>
                <w:webHidden/>
              </w:rPr>
              <w:fldChar w:fldCharType="begin"/>
            </w:r>
            <w:r>
              <w:rPr>
                <w:noProof/>
                <w:webHidden/>
              </w:rPr>
              <w:instrText xml:space="preserve"> PAGEREF _Toc183177598 \h </w:instrText>
            </w:r>
            <w:r>
              <w:rPr>
                <w:noProof/>
                <w:webHidden/>
              </w:rPr>
            </w:r>
            <w:r>
              <w:rPr>
                <w:noProof/>
                <w:webHidden/>
              </w:rPr>
              <w:fldChar w:fldCharType="separate"/>
            </w:r>
            <w:r>
              <w:rPr>
                <w:noProof/>
                <w:webHidden/>
              </w:rPr>
              <w:t>8</w:t>
            </w:r>
            <w:r>
              <w:rPr>
                <w:noProof/>
                <w:webHidden/>
              </w:rPr>
              <w:fldChar w:fldCharType="end"/>
            </w:r>
          </w:hyperlink>
        </w:p>
        <w:p w14:paraId="63E8B8E8" w14:textId="302802B5"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599" w:history="1">
            <w:r w:rsidRPr="008B6F03">
              <w:rPr>
                <w:rStyle w:val="Hyperlink"/>
                <w:rFonts w:ascii="Times New Roman" w:hAnsi="Times New Roman"/>
                <w:noProof/>
              </w:rPr>
              <w:t>1.6.3. Government Remedies</w:t>
            </w:r>
            <w:r>
              <w:rPr>
                <w:noProof/>
                <w:webHidden/>
              </w:rPr>
              <w:tab/>
            </w:r>
            <w:r>
              <w:rPr>
                <w:noProof/>
                <w:webHidden/>
              </w:rPr>
              <w:fldChar w:fldCharType="begin"/>
            </w:r>
            <w:r>
              <w:rPr>
                <w:noProof/>
                <w:webHidden/>
              </w:rPr>
              <w:instrText xml:space="preserve"> PAGEREF _Toc183177599 \h </w:instrText>
            </w:r>
            <w:r>
              <w:rPr>
                <w:noProof/>
                <w:webHidden/>
              </w:rPr>
            </w:r>
            <w:r>
              <w:rPr>
                <w:noProof/>
                <w:webHidden/>
              </w:rPr>
              <w:fldChar w:fldCharType="separate"/>
            </w:r>
            <w:r>
              <w:rPr>
                <w:noProof/>
                <w:webHidden/>
              </w:rPr>
              <w:t>8</w:t>
            </w:r>
            <w:r>
              <w:rPr>
                <w:noProof/>
                <w:webHidden/>
              </w:rPr>
              <w:fldChar w:fldCharType="end"/>
            </w:r>
          </w:hyperlink>
        </w:p>
        <w:p w14:paraId="720A89C0" w14:textId="306EFF17"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600" w:history="1">
            <w:r w:rsidRPr="008B6F03">
              <w:rPr>
                <w:rStyle w:val="Hyperlink"/>
                <w:rFonts w:ascii="Times New Roman" w:hAnsi="Times New Roman"/>
                <w:noProof/>
              </w:rPr>
              <w:t>1.6.4. Recognized Holidays</w:t>
            </w:r>
            <w:r>
              <w:rPr>
                <w:noProof/>
                <w:webHidden/>
              </w:rPr>
              <w:tab/>
            </w:r>
            <w:r>
              <w:rPr>
                <w:noProof/>
                <w:webHidden/>
              </w:rPr>
              <w:fldChar w:fldCharType="begin"/>
            </w:r>
            <w:r>
              <w:rPr>
                <w:noProof/>
                <w:webHidden/>
              </w:rPr>
              <w:instrText xml:space="preserve"> PAGEREF _Toc183177600 \h </w:instrText>
            </w:r>
            <w:r>
              <w:rPr>
                <w:noProof/>
                <w:webHidden/>
              </w:rPr>
            </w:r>
            <w:r>
              <w:rPr>
                <w:noProof/>
                <w:webHidden/>
              </w:rPr>
              <w:fldChar w:fldCharType="separate"/>
            </w:r>
            <w:r>
              <w:rPr>
                <w:noProof/>
                <w:webHidden/>
              </w:rPr>
              <w:t>8</w:t>
            </w:r>
            <w:r>
              <w:rPr>
                <w:noProof/>
                <w:webHidden/>
              </w:rPr>
              <w:fldChar w:fldCharType="end"/>
            </w:r>
          </w:hyperlink>
        </w:p>
        <w:p w14:paraId="1953730E" w14:textId="7CBF0775"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601" w:history="1">
            <w:r w:rsidRPr="008B6F03">
              <w:rPr>
                <w:rStyle w:val="Hyperlink"/>
                <w:rFonts w:ascii="Times New Roman" w:hAnsi="Times New Roman"/>
                <w:noProof/>
              </w:rPr>
              <w:t>1.6.5. Hours of Operation</w:t>
            </w:r>
            <w:r>
              <w:rPr>
                <w:noProof/>
                <w:webHidden/>
              </w:rPr>
              <w:tab/>
            </w:r>
            <w:r>
              <w:rPr>
                <w:noProof/>
                <w:webHidden/>
              </w:rPr>
              <w:fldChar w:fldCharType="begin"/>
            </w:r>
            <w:r>
              <w:rPr>
                <w:noProof/>
                <w:webHidden/>
              </w:rPr>
              <w:instrText xml:space="preserve"> PAGEREF _Toc183177601 \h </w:instrText>
            </w:r>
            <w:r>
              <w:rPr>
                <w:noProof/>
                <w:webHidden/>
              </w:rPr>
            </w:r>
            <w:r>
              <w:rPr>
                <w:noProof/>
                <w:webHidden/>
              </w:rPr>
              <w:fldChar w:fldCharType="separate"/>
            </w:r>
            <w:r>
              <w:rPr>
                <w:noProof/>
                <w:webHidden/>
              </w:rPr>
              <w:t>9</w:t>
            </w:r>
            <w:r>
              <w:rPr>
                <w:noProof/>
                <w:webHidden/>
              </w:rPr>
              <w:fldChar w:fldCharType="end"/>
            </w:r>
          </w:hyperlink>
        </w:p>
        <w:p w14:paraId="31718D92" w14:textId="6B3A3571"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602" w:history="1">
            <w:r w:rsidRPr="008B6F03">
              <w:rPr>
                <w:rStyle w:val="Hyperlink"/>
                <w:rFonts w:ascii="Times New Roman" w:hAnsi="Times New Roman"/>
                <w:noProof/>
              </w:rPr>
              <w:t>1.6.6. Place of Performance</w:t>
            </w:r>
            <w:r>
              <w:rPr>
                <w:noProof/>
                <w:webHidden/>
              </w:rPr>
              <w:tab/>
            </w:r>
            <w:r>
              <w:rPr>
                <w:noProof/>
                <w:webHidden/>
              </w:rPr>
              <w:fldChar w:fldCharType="begin"/>
            </w:r>
            <w:r>
              <w:rPr>
                <w:noProof/>
                <w:webHidden/>
              </w:rPr>
              <w:instrText xml:space="preserve"> PAGEREF _Toc183177602 \h </w:instrText>
            </w:r>
            <w:r>
              <w:rPr>
                <w:noProof/>
                <w:webHidden/>
              </w:rPr>
            </w:r>
            <w:r>
              <w:rPr>
                <w:noProof/>
                <w:webHidden/>
              </w:rPr>
              <w:fldChar w:fldCharType="separate"/>
            </w:r>
            <w:r>
              <w:rPr>
                <w:noProof/>
                <w:webHidden/>
              </w:rPr>
              <w:t>9</w:t>
            </w:r>
            <w:r>
              <w:rPr>
                <w:noProof/>
                <w:webHidden/>
              </w:rPr>
              <w:fldChar w:fldCharType="end"/>
            </w:r>
          </w:hyperlink>
        </w:p>
        <w:p w14:paraId="6C50D754" w14:textId="3F1E68B7"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603" w:history="1">
            <w:r w:rsidRPr="008B6F03">
              <w:rPr>
                <w:rStyle w:val="Hyperlink"/>
                <w:rFonts w:ascii="Times New Roman" w:hAnsi="Times New Roman"/>
                <w:noProof/>
              </w:rPr>
              <w:t>1.6.7. Type of Contract</w:t>
            </w:r>
            <w:r>
              <w:rPr>
                <w:noProof/>
                <w:webHidden/>
              </w:rPr>
              <w:tab/>
            </w:r>
            <w:r>
              <w:rPr>
                <w:noProof/>
                <w:webHidden/>
              </w:rPr>
              <w:fldChar w:fldCharType="begin"/>
            </w:r>
            <w:r>
              <w:rPr>
                <w:noProof/>
                <w:webHidden/>
              </w:rPr>
              <w:instrText xml:space="preserve"> PAGEREF _Toc183177603 \h </w:instrText>
            </w:r>
            <w:r>
              <w:rPr>
                <w:noProof/>
                <w:webHidden/>
              </w:rPr>
            </w:r>
            <w:r>
              <w:rPr>
                <w:noProof/>
                <w:webHidden/>
              </w:rPr>
              <w:fldChar w:fldCharType="separate"/>
            </w:r>
            <w:r>
              <w:rPr>
                <w:noProof/>
                <w:webHidden/>
              </w:rPr>
              <w:t>10</w:t>
            </w:r>
            <w:r>
              <w:rPr>
                <w:noProof/>
                <w:webHidden/>
              </w:rPr>
              <w:fldChar w:fldCharType="end"/>
            </w:r>
          </w:hyperlink>
        </w:p>
        <w:p w14:paraId="7461A1AE" w14:textId="37F2CBEB"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604" w:history="1">
            <w:r w:rsidRPr="008B6F03">
              <w:rPr>
                <w:rStyle w:val="Hyperlink"/>
                <w:rFonts w:ascii="Times New Roman" w:hAnsi="Times New Roman"/>
                <w:noProof/>
              </w:rPr>
              <w:t>1.6.8. Security Requirements</w:t>
            </w:r>
            <w:r>
              <w:rPr>
                <w:noProof/>
                <w:webHidden/>
              </w:rPr>
              <w:tab/>
            </w:r>
            <w:r>
              <w:rPr>
                <w:noProof/>
                <w:webHidden/>
              </w:rPr>
              <w:fldChar w:fldCharType="begin"/>
            </w:r>
            <w:r>
              <w:rPr>
                <w:noProof/>
                <w:webHidden/>
              </w:rPr>
              <w:instrText xml:space="preserve"> PAGEREF _Toc183177604 \h </w:instrText>
            </w:r>
            <w:r>
              <w:rPr>
                <w:noProof/>
                <w:webHidden/>
              </w:rPr>
            </w:r>
            <w:r>
              <w:rPr>
                <w:noProof/>
                <w:webHidden/>
              </w:rPr>
              <w:fldChar w:fldCharType="separate"/>
            </w:r>
            <w:r>
              <w:rPr>
                <w:noProof/>
                <w:webHidden/>
              </w:rPr>
              <w:t>10</w:t>
            </w:r>
            <w:r>
              <w:rPr>
                <w:noProof/>
                <w:webHidden/>
              </w:rPr>
              <w:fldChar w:fldCharType="end"/>
            </w:r>
          </w:hyperlink>
        </w:p>
        <w:p w14:paraId="60848D44" w14:textId="1A395195"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605" w:history="1">
            <w:r w:rsidRPr="008B6F03">
              <w:rPr>
                <w:rStyle w:val="Hyperlink"/>
                <w:rFonts w:ascii="Times New Roman" w:hAnsi="Times New Roman"/>
                <w:noProof/>
              </w:rPr>
              <w:t>1.7.</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Special Qualifications</w:t>
            </w:r>
            <w:r>
              <w:rPr>
                <w:noProof/>
                <w:webHidden/>
              </w:rPr>
              <w:tab/>
            </w:r>
            <w:r>
              <w:rPr>
                <w:noProof/>
                <w:webHidden/>
              </w:rPr>
              <w:fldChar w:fldCharType="begin"/>
            </w:r>
            <w:r>
              <w:rPr>
                <w:noProof/>
                <w:webHidden/>
              </w:rPr>
              <w:instrText xml:space="preserve"> PAGEREF _Toc183177605 \h </w:instrText>
            </w:r>
            <w:r>
              <w:rPr>
                <w:noProof/>
                <w:webHidden/>
              </w:rPr>
            </w:r>
            <w:r>
              <w:rPr>
                <w:noProof/>
                <w:webHidden/>
              </w:rPr>
              <w:fldChar w:fldCharType="separate"/>
            </w:r>
            <w:r>
              <w:rPr>
                <w:noProof/>
                <w:webHidden/>
              </w:rPr>
              <w:t>29</w:t>
            </w:r>
            <w:r>
              <w:rPr>
                <w:noProof/>
                <w:webHidden/>
              </w:rPr>
              <w:fldChar w:fldCharType="end"/>
            </w:r>
          </w:hyperlink>
        </w:p>
        <w:p w14:paraId="582C49AF" w14:textId="5560C988" w:rsidR="001A30B6" w:rsidRDefault="001A30B6">
          <w:pPr>
            <w:pStyle w:val="TOC3"/>
            <w:tabs>
              <w:tab w:val="left" w:pos="1200"/>
              <w:tab w:val="right" w:leader="dot" w:pos="8630"/>
            </w:tabs>
            <w:rPr>
              <w:rFonts w:asciiTheme="minorHAnsi" w:eastAsiaTheme="minorEastAsia" w:hAnsiTheme="minorHAnsi" w:cstheme="minorBidi"/>
              <w:noProof/>
              <w:kern w:val="2"/>
              <w:sz w:val="24"/>
              <w14:ligatures w14:val="standardContextual"/>
            </w:rPr>
          </w:pPr>
          <w:hyperlink w:anchor="_Toc183177606" w:history="1">
            <w:r w:rsidRPr="008B6F03">
              <w:rPr>
                <w:rStyle w:val="Hyperlink"/>
                <w:rFonts w:ascii="Times New Roman" w:hAnsi="Times New Roman"/>
                <w:noProof/>
              </w:rPr>
              <w:t>1.7.1</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Key Personnel</w:t>
            </w:r>
            <w:r>
              <w:rPr>
                <w:noProof/>
                <w:webHidden/>
              </w:rPr>
              <w:tab/>
            </w:r>
            <w:r>
              <w:rPr>
                <w:noProof/>
                <w:webHidden/>
              </w:rPr>
              <w:fldChar w:fldCharType="begin"/>
            </w:r>
            <w:r>
              <w:rPr>
                <w:noProof/>
                <w:webHidden/>
              </w:rPr>
              <w:instrText xml:space="preserve"> PAGEREF _Toc183177606 \h </w:instrText>
            </w:r>
            <w:r>
              <w:rPr>
                <w:noProof/>
                <w:webHidden/>
              </w:rPr>
            </w:r>
            <w:r>
              <w:rPr>
                <w:noProof/>
                <w:webHidden/>
              </w:rPr>
              <w:fldChar w:fldCharType="separate"/>
            </w:r>
            <w:r>
              <w:rPr>
                <w:noProof/>
                <w:webHidden/>
              </w:rPr>
              <w:t>29</w:t>
            </w:r>
            <w:r>
              <w:rPr>
                <w:noProof/>
                <w:webHidden/>
              </w:rPr>
              <w:fldChar w:fldCharType="end"/>
            </w:r>
          </w:hyperlink>
        </w:p>
        <w:p w14:paraId="3613B290" w14:textId="207E5470" w:rsidR="001A30B6" w:rsidRDefault="001A30B6">
          <w:pPr>
            <w:pStyle w:val="TOC3"/>
            <w:tabs>
              <w:tab w:val="left" w:pos="1200"/>
              <w:tab w:val="right" w:leader="dot" w:pos="8630"/>
            </w:tabs>
            <w:rPr>
              <w:rFonts w:asciiTheme="minorHAnsi" w:eastAsiaTheme="minorEastAsia" w:hAnsiTheme="minorHAnsi" w:cstheme="minorBidi"/>
              <w:noProof/>
              <w:kern w:val="2"/>
              <w:sz w:val="24"/>
              <w14:ligatures w14:val="standardContextual"/>
            </w:rPr>
          </w:pPr>
          <w:hyperlink w:anchor="_Toc183177607" w:history="1">
            <w:r w:rsidRPr="008B6F03">
              <w:rPr>
                <w:rStyle w:val="Hyperlink"/>
                <w:rFonts w:ascii="Times New Roman" w:hAnsi="Times New Roman"/>
                <w:noProof/>
              </w:rPr>
              <w:t>1.7.2</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Organizational Conflict of Interest:</w:t>
            </w:r>
            <w:r>
              <w:rPr>
                <w:noProof/>
                <w:webHidden/>
              </w:rPr>
              <w:tab/>
            </w:r>
            <w:r>
              <w:rPr>
                <w:noProof/>
                <w:webHidden/>
              </w:rPr>
              <w:fldChar w:fldCharType="begin"/>
            </w:r>
            <w:r>
              <w:rPr>
                <w:noProof/>
                <w:webHidden/>
              </w:rPr>
              <w:instrText xml:space="preserve"> PAGEREF _Toc183177607 \h </w:instrText>
            </w:r>
            <w:r>
              <w:rPr>
                <w:noProof/>
                <w:webHidden/>
              </w:rPr>
            </w:r>
            <w:r>
              <w:rPr>
                <w:noProof/>
                <w:webHidden/>
              </w:rPr>
              <w:fldChar w:fldCharType="separate"/>
            </w:r>
            <w:r>
              <w:rPr>
                <w:noProof/>
                <w:webHidden/>
              </w:rPr>
              <w:t>39</w:t>
            </w:r>
            <w:r>
              <w:rPr>
                <w:noProof/>
                <w:webHidden/>
              </w:rPr>
              <w:fldChar w:fldCharType="end"/>
            </w:r>
          </w:hyperlink>
        </w:p>
        <w:p w14:paraId="2CB61F0C" w14:textId="32839508" w:rsidR="001A30B6" w:rsidRDefault="001A30B6">
          <w:pPr>
            <w:pStyle w:val="TOC3"/>
            <w:tabs>
              <w:tab w:val="left" w:pos="1200"/>
              <w:tab w:val="right" w:leader="dot" w:pos="8630"/>
            </w:tabs>
            <w:rPr>
              <w:rFonts w:asciiTheme="minorHAnsi" w:eastAsiaTheme="minorEastAsia" w:hAnsiTheme="minorHAnsi" w:cstheme="minorBidi"/>
              <w:noProof/>
              <w:kern w:val="2"/>
              <w:sz w:val="24"/>
              <w14:ligatures w14:val="standardContextual"/>
            </w:rPr>
          </w:pPr>
          <w:hyperlink w:anchor="_Toc183177608" w:history="1">
            <w:r w:rsidRPr="008B6F03">
              <w:rPr>
                <w:rStyle w:val="Hyperlink"/>
                <w:rFonts w:ascii="Times New Roman" w:hAnsi="Times New Roman"/>
                <w:noProof/>
              </w:rPr>
              <w:t>1.7.3</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Phase In/Phase Out Period</w:t>
            </w:r>
            <w:r>
              <w:rPr>
                <w:noProof/>
                <w:webHidden/>
              </w:rPr>
              <w:tab/>
            </w:r>
            <w:r>
              <w:rPr>
                <w:noProof/>
                <w:webHidden/>
              </w:rPr>
              <w:fldChar w:fldCharType="begin"/>
            </w:r>
            <w:r>
              <w:rPr>
                <w:noProof/>
                <w:webHidden/>
              </w:rPr>
              <w:instrText xml:space="preserve"> PAGEREF _Toc183177608 \h </w:instrText>
            </w:r>
            <w:r>
              <w:rPr>
                <w:noProof/>
                <w:webHidden/>
              </w:rPr>
            </w:r>
            <w:r>
              <w:rPr>
                <w:noProof/>
                <w:webHidden/>
              </w:rPr>
              <w:fldChar w:fldCharType="separate"/>
            </w:r>
            <w:r>
              <w:rPr>
                <w:noProof/>
                <w:webHidden/>
              </w:rPr>
              <w:t>39</w:t>
            </w:r>
            <w:r>
              <w:rPr>
                <w:noProof/>
                <w:webHidden/>
              </w:rPr>
              <w:fldChar w:fldCharType="end"/>
            </w:r>
          </w:hyperlink>
        </w:p>
        <w:p w14:paraId="61D1D5F1" w14:textId="54A647CC" w:rsidR="001A30B6" w:rsidRDefault="001A30B6">
          <w:pPr>
            <w:pStyle w:val="TOC1"/>
            <w:tabs>
              <w:tab w:val="right" w:leader="dot" w:pos="8630"/>
            </w:tabs>
            <w:rPr>
              <w:rFonts w:asciiTheme="minorHAnsi" w:eastAsiaTheme="minorEastAsia" w:hAnsiTheme="minorHAnsi" w:cstheme="minorBidi"/>
              <w:noProof/>
              <w:kern w:val="2"/>
              <w:sz w:val="24"/>
              <w14:ligatures w14:val="standardContextual"/>
            </w:rPr>
          </w:pPr>
          <w:hyperlink w:anchor="_Toc183177609" w:history="1">
            <w:r w:rsidRPr="008B6F03">
              <w:rPr>
                <w:rStyle w:val="Hyperlink"/>
                <w:rFonts w:ascii="Times New Roman" w:hAnsi="Times New Roman"/>
                <w:noProof/>
              </w:rPr>
              <w:t>Part 2</w:t>
            </w:r>
            <w:r>
              <w:rPr>
                <w:noProof/>
                <w:webHidden/>
              </w:rPr>
              <w:tab/>
            </w:r>
            <w:r>
              <w:rPr>
                <w:noProof/>
                <w:webHidden/>
              </w:rPr>
              <w:fldChar w:fldCharType="begin"/>
            </w:r>
            <w:r>
              <w:rPr>
                <w:noProof/>
                <w:webHidden/>
              </w:rPr>
              <w:instrText xml:space="preserve"> PAGEREF _Toc183177609 \h </w:instrText>
            </w:r>
            <w:r>
              <w:rPr>
                <w:noProof/>
                <w:webHidden/>
              </w:rPr>
            </w:r>
            <w:r>
              <w:rPr>
                <w:noProof/>
                <w:webHidden/>
              </w:rPr>
              <w:fldChar w:fldCharType="separate"/>
            </w:r>
            <w:r>
              <w:rPr>
                <w:noProof/>
                <w:webHidden/>
              </w:rPr>
              <w:t>40</w:t>
            </w:r>
            <w:r>
              <w:rPr>
                <w:noProof/>
                <w:webHidden/>
              </w:rPr>
              <w:fldChar w:fldCharType="end"/>
            </w:r>
          </w:hyperlink>
        </w:p>
        <w:p w14:paraId="4A095C70" w14:textId="27C11D3E" w:rsidR="001A30B6" w:rsidRDefault="001A30B6">
          <w:pPr>
            <w:pStyle w:val="TOC2"/>
            <w:rPr>
              <w:rFonts w:asciiTheme="minorHAnsi" w:eastAsiaTheme="minorEastAsia" w:hAnsiTheme="minorHAnsi" w:cstheme="minorBidi"/>
              <w:noProof/>
              <w:kern w:val="2"/>
              <w:sz w:val="24"/>
              <w14:ligatures w14:val="standardContextual"/>
            </w:rPr>
          </w:pPr>
          <w:hyperlink w:anchor="_Toc183177610" w:history="1">
            <w:r w:rsidRPr="008B6F03">
              <w:rPr>
                <w:rStyle w:val="Hyperlink"/>
                <w:rFonts w:ascii="Times New Roman" w:hAnsi="Times New Roman"/>
                <w:noProof/>
              </w:rPr>
              <w:t>Definition &amp; Acronyms</w:t>
            </w:r>
            <w:r>
              <w:rPr>
                <w:noProof/>
                <w:webHidden/>
              </w:rPr>
              <w:tab/>
            </w:r>
            <w:r>
              <w:rPr>
                <w:noProof/>
                <w:webHidden/>
              </w:rPr>
              <w:fldChar w:fldCharType="begin"/>
            </w:r>
            <w:r>
              <w:rPr>
                <w:noProof/>
                <w:webHidden/>
              </w:rPr>
              <w:instrText xml:space="preserve"> PAGEREF _Toc183177610 \h </w:instrText>
            </w:r>
            <w:r>
              <w:rPr>
                <w:noProof/>
                <w:webHidden/>
              </w:rPr>
            </w:r>
            <w:r>
              <w:rPr>
                <w:noProof/>
                <w:webHidden/>
              </w:rPr>
              <w:fldChar w:fldCharType="separate"/>
            </w:r>
            <w:r>
              <w:rPr>
                <w:noProof/>
                <w:webHidden/>
              </w:rPr>
              <w:t>40</w:t>
            </w:r>
            <w:r>
              <w:rPr>
                <w:noProof/>
                <w:webHidden/>
              </w:rPr>
              <w:fldChar w:fldCharType="end"/>
            </w:r>
          </w:hyperlink>
        </w:p>
        <w:p w14:paraId="642BFF04" w14:textId="5C58F5A8" w:rsidR="001A30B6" w:rsidRDefault="001A30B6">
          <w:pPr>
            <w:pStyle w:val="TOC1"/>
            <w:tabs>
              <w:tab w:val="right" w:leader="dot" w:pos="8630"/>
            </w:tabs>
            <w:rPr>
              <w:rFonts w:asciiTheme="minorHAnsi" w:eastAsiaTheme="minorEastAsia" w:hAnsiTheme="minorHAnsi" w:cstheme="minorBidi"/>
              <w:noProof/>
              <w:kern w:val="2"/>
              <w:sz w:val="24"/>
              <w14:ligatures w14:val="standardContextual"/>
            </w:rPr>
          </w:pPr>
          <w:hyperlink w:anchor="_Toc183177611" w:history="1">
            <w:r w:rsidRPr="008B6F03">
              <w:rPr>
                <w:rStyle w:val="Hyperlink"/>
                <w:rFonts w:ascii="Times New Roman" w:hAnsi="Times New Roman"/>
                <w:noProof/>
              </w:rPr>
              <w:t>Part 3</w:t>
            </w:r>
            <w:r>
              <w:rPr>
                <w:noProof/>
                <w:webHidden/>
              </w:rPr>
              <w:tab/>
            </w:r>
            <w:r>
              <w:rPr>
                <w:noProof/>
                <w:webHidden/>
              </w:rPr>
              <w:fldChar w:fldCharType="begin"/>
            </w:r>
            <w:r>
              <w:rPr>
                <w:noProof/>
                <w:webHidden/>
              </w:rPr>
              <w:instrText xml:space="preserve"> PAGEREF _Toc183177611 \h </w:instrText>
            </w:r>
            <w:r>
              <w:rPr>
                <w:noProof/>
                <w:webHidden/>
              </w:rPr>
            </w:r>
            <w:r>
              <w:rPr>
                <w:noProof/>
                <w:webHidden/>
              </w:rPr>
              <w:fldChar w:fldCharType="separate"/>
            </w:r>
            <w:r>
              <w:rPr>
                <w:noProof/>
                <w:webHidden/>
              </w:rPr>
              <w:t>41</w:t>
            </w:r>
            <w:r>
              <w:rPr>
                <w:noProof/>
                <w:webHidden/>
              </w:rPr>
              <w:fldChar w:fldCharType="end"/>
            </w:r>
          </w:hyperlink>
        </w:p>
        <w:p w14:paraId="06E31D7D" w14:textId="4DD531BF" w:rsidR="001A30B6" w:rsidRDefault="001A30B6">
          <w:pPr>
            <w:pStyle w:val="TOC2"/>
            <w:rPr>
              <w:rFonts w:asciiTheme="minorHAnsi" w:eastAsiaTheme="minorEastAsia" w:hAnsiTheme="minorHAnsi" w:cstheme="minorBidi"/>
              <w:noProof/>
              <w:kern w:val="2"/>
              <w:sz w:val="24"/>
              <w14:ligatures w14:val="standardContextual"/>
            </w:rPr>
          </w:pPr>
          <w:hyperlink w:anchor="_Toc183177612" w:history="1">
            <w:r w:rsidRPr="008B6F03">
              <w:rPr>
                <w:rStyle w:val="Hyperlink"/>
                <w:rFonts w:ascii="Times New Roman" w:hAnsi="Times New Roman"/>
                <w:noProof/>
              </w:rPr>
              <w:t>Government Furnished Property, Equipment, And Services</w:t>
            </w:r>
            <w:r>
              <w:rPr>
                <w:noProof/>
                <w:webHidden/>
              </w:rPr>
              <w:tab/>
            </w:r>
            <w:r>
              <w:rPr>
                <w:noProof/>
                <w:webHidden/>
              </w:rPr>
              <w:fldChar w:fldCharType="begin"/>
            </w:r>
            <w:r>
              <w:rPr>
                <w:noProof/>
                <w:webHidden/>
              </w:rPr>
              <w:instrText xml:space="preserve"> PAGEREF _Toc183177612 \h </w:instrText>
            </w:r>
            <w:r>
              <w:rPr>
                <w:noProof/>
                <w:webHidden/>
              </w:rPr>
            </w:r>
            <w:r>
              <w:rPr>
                <w:noProof/>
                <w:webHidden/>
              </w:rPr>
              <w:fldChar w:fldCharType="separate"/>
            </w:r>
            <w:r>
              <w:rPr>
                <w:noProof/>
                <w:webHidden/>
              </w:rPr>
              <w:t>41</w:t>
            </w:r>
            <w:r>
              <w:rPr>
                <w:noProof/>
                <w:webHidden/>
              </w:rPr>
              <w:fldChar w:fldCharType="end"/>
            </w:r>
          </w:hyperlink>
        </w:p>
        <w:p w14:paraId="51EF0080" w14:textId="5CBA8844"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613" w:history="1">
            <w:r w:rsidRPr="008B6F03">
              <w:rPr>
                <w:rStyle w:val="Hyperlink"/>
                <w:rFonts w:ascii="Times New Roman" w:hAnsi="Times New Roman"/>
                <w:noProof/>
              </w:rPr>
              <w:t>3.1</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General:</w:t>
            </w:r>
            <w:r>
              <w:rPr>
                <w:noProof/>
                <w:webHidden/>
              </w:rPr>
              <w:tab/>
            </w:r>
            <w:r>
              <w:rPr>
                <w:noProof/>
                <w:webHidden/>
              </w:rPr>
              <w:fldChar w:fldCharType="begin"/>
            </w:r>
            <w:r>
              <w:rPr>
                <w:noProof/>
                <w:webHidden/>
              </w:rPr>
              <w:instrText xml:space="preserve"> PAGEREF _Toc183177613 \h </w:instrText>
            </w:r>
            <w:r>
              <w:rPr>
                <w:noProof/>
                <w:webHidden/>
              </w:rPr>
            </w:r>
            <w:r>
              <w:rPr>
                <w:noProof/>
                <w:webHidden/>
              </w:rPr>
              <w:fldChar w:fldCharType="separate"/>
            </w:r>
            <w:r>
              <w:rPr>
                <w:noProof/>
                <w:webHidden/>
              </w:rPr>
              <w:t>41</w:t>
            </w:r>
            <w:r>
              <w:rPr>
                <w:noProof/>
                <w:webHidden/>
              </w:rPr>
              <w:fldChar w:fldCharType="end"/>
            </w:r>
          </w:hyperlink>
        </w:p>
        <w:p w14:paraId="58F32243" w14:textId="5BE9AB6A"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614" w:history="1">
            <w:r w:rsidRPr="008B6F03">
              <w:rPr>
                <w:rStyle w:val="Hyperlink"/>
                <w:rFonts w:ascii="Times New Roman" w:hAnsi="Times New Roman"/>
                <w:noProof/>
              </w:rPr>
              <w:t>3.2</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Equipment:</w:t>
            </w:r>
            <w:r>
              <w:rPr>
                <w:noProof/>
                <w:webHidden/>
              </w:rPr>
              <w:tab/>
            </w:r>
            <w:r>
              <w:rPr>
                <w:noProof/>
                <w:webHidden/>
              </w:rPr>
              <w:fldChar w:fldCharType="begin"/>
            </w:r>
            <w:r>
              <w:rPr>
                <w:noProof/>
                <w:webHidden/>
              </w:rPr>
              <w:instrText xml:space="preserve"> PAGEREF _Toc183177614 \h </w:instrText>
            </w:r>
            <w:r>
              <w:rPr>
                <w:noProof/>
                <w:webHidden/>
              </w:rPr>
            </w:r>
            <w:r>
              <w:rPr>
                <w:noProof/>
                <w:webHidden/>
              </w:rPr>
              <w:fldChar w:fldCharType="separate"/>
            </w:r>
            <w:r>
              <w:rPr>
                <w:noProof/>
                <w:webHidden/>
              </w:rPr>
              <w:t>41</w:t>
            </w:r>
            <w:r>
              <w:rPr>
                <w:noProof/>
                <w:webHidden/>
              </w:rPr>
              <w:fldChar w:fldCharType="end"/>
            </w:r>
          </w:hyperlink>
        </w:p>
        <w:p w14:paraId="02765689" w14:textId="57BE569F"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615" w:history="1">
            <w:r w:rsidRPr="008B6F03">
              <w:rPr>
                <w:rStyle w:val="Hyperlink"/>
                <w:rFonts w:ascii="Times New Roman" w:hAnsi="Times New Roman"/>
                <w:noProof/>
              </w:rPr>
              <w:t>3.3</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Facilities:</w:t>
            </w:r>
            <w:r>
              <w:rPr>
                <w:noProof/>
                <w:webHidden/>
              </w:rPr>
              <w:tab/>
            </w:r>
            <w:r>
              <w:rPr>
                <w:noProof/>
                <w:webHidden/>
              </w:rPr>
              <w:fldChar w:fldCharType="begin"/>
            </w:r>
            <w:r>
              <w:rPr>
                <w:noProof/>
                <w:webHidden/>
              </w:rPr>
              <w:instrText xml:space="preserve"> PAGEREF _Toc183177615 \h </w:instrText>
            </w:r>
            <w:r>
              <w:rPr>
                <w:noProof/>
                <w:webHidden/>
              </w:rPr>
            </w:r>
            <w:r>
              <w:rPr>
                <w:noProof/>
                <w:webHidden/>
              </w:rPr>
              <w:fldChar w:fldCharType="separate"/>
            </w:r>
            <w:r>
              <w:rPr>
                <w:noProof/>
                <w:webHidden/>
              </w:rPr>
              <w:t>41</w:t>
            </w:r>
            <w:r>
              <w:rPr>
                <w:noProof/>
                <w:webHidden/>
              </w:rPr>
              <w:fldChar w:fldCharType="end"/>
            </w:r>
          </w:hyperlink>
        </w:p>
        <w:p w14:paraId="10E2725B" w14:textId="71FFD909" w:rsidR="001A30B6" w:rsidRDefault="001A30B6">
          <w:pPr>
            <w:pStyle w:val="TOC1"/>
            <w:tabs>
              <w:tab w:val="right" w:leader="dot" w:pos="8630"/>
            </w:tabs>
            <w:rPr>
              <w:rFonts w:asciiTheme="minorHAnsi" w:eastAsiaTheme="minorEastAsia" w:hAnsiTheme="minorHAnsi" w:cstheme="minorBidi"/>
              <w:noProof/>
              <w:kern w:val="2"/>
              <w:sz w:val="24"/>
              <w14:ligatures w14:val="standardContextual"/>
            </w:rPr>
          </w:pPr>
          <w:hyperlink w:anchor="_Toc183177616" w:history="1">
            <w:r w:rsidRPr="008B6F03">
              <w:rPr>
                <w:rStyle w:val="Hyperlink"/>
                <w:rFonts w:ascii="Times New Roman" w:hAnsi="Times New Roman"/>
                <w:noProof/>
              </w:rPr>
              <w:t>Part 4</w:t>
            </w:r>
            <w:r>
              <w:rPr>
                <w:noProof/>
                <w:webHidden/>
              </w:rPr>
              <w:tab/>
            </w:r>
            <w:r>
              <w:rPr>
                <w:noProof/>
                <w:webHidden/>
              </w:rPr>
              <w:fldChar w:fldCharType="begin"/>
            </w:r>
            <w:r>
              <w:rPr>
                <w:noProof/>
                <w:webHidden/>
              </w:rPr>
              <w:instrText xml:space="preserve"> PAGEREF _Toc183177616 \h </w:instrText>
            </w:r>
            <w:r>
              <w:rPr>
                <w:noProof/>
                <w:webHidden/>
              </w:rPr>
            </w:r>
            <w:r>
              <w:rPr>
                <w:noProof/>
                <w:webHidden/>
              </w:rPr>
              <w:fldChar w:fldCharType="separate"/>
            </w:r>
            <w:r>
              <w:rPr>
                <w:noProof/>
                <w:webHidden/>
              </w:rPr>
              <w:t>42</w:t>
            </w:r>
            <w:r>
              <w:rPr>
                <w:noProof/>
                <w:webHidden/>
              </w:rPr>
              <w:fldChar w:fldCharType="end"/>
            </w:r>
          </w:hyperlink>
        </w:p>
        <w:p w14:paraId="5A49C375" w14:textId="609DA2EA" w:rsidR="001A30B6" w:rsidRDefault="001A30B6">
          <w:pPr>
            <w:pStyle w:val="TOC2"/>
            <w:rPr>
              <w:rFonts w:asciiTheme="minorHAnsi" w:eastAsiaTheme="minorEastAsia" w:hAnsiTheme="minorHAnsi" w:cstheme="minorBidi"/>
              <w:noProof/>
              <w:kern w:val="2"/>
              <w:sz w:val="24"/>
              <w14:ligatures w14:val="standardContextual"/>
            </w:rPr>
          </w:pPr>
          <w:hyperlink w:anchor="_Toc183177617" w:history="1">
            <w:r w:rsidRPr="008B6F03">
              <w:rPr>
                <w:rStyle w:val="Hyperlink"/>
                <w:rFonts w:ascii="Times New Roman" w:hAnsi="Times New Roman"/>
                <w:noProof/>
              </w:rPr>
              <w:t>Contractor Furnish Items and Services</w:t>
            </w:r>
            <w:r>
              <w:rPr>
                <w:noProof/>
                <w:webHidden/>
              </w:rPr>
              <w:tab/>
            </w:r>
            <w:r>
              <w:rPr>
                <w:noProof/>
                <w:webHidden/>
              </w:rPr>
              <w:fldChar w:fldCharType="begin"/>
            </w:r>
            <w:r>
              <w:rPr>
                <w:noProof/>
                <w:webHidden/>
              </w:rPr>
              <w:instrText xml:space="preserve"> PAGEREF _Toc183177617 \h </w:instrText>
            </w:r>
            <w:r>
              <w:rPr>
                <w:noProof/>
                <w:webHidden/>
              </w:rPr>
            </w:r>
            <w:r>
              <w:rPr>
                <w:noProof/>
                <w:webHidden/>
              </w:rPr>
              <w:fldChar w:fldCharType="separate"/>
            </w:r>
            <w:r>
              <w:rPr>
                <w:noProof/>
                <w:webHidden/>
              </w:rPr>
              <w:t>42</w:t>
            </w:r>
            <w:r>
              <w:rPr>
                <w:noProof/>
                <w:webHidden/>
              </w:rPr>
              <w:fldChar w:fldCharType="end"/>
            </w:r>
          </w:hyperlink>
        </w:p>
        <w:p w14:paraId="5ADC4B66" w14:textId="5841A785"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618" w:history="1">
            <w:r w:rsidRPr="008B6F03">
              <w:rPr>
                <w:rStyle w:val="Hyperlink"/>
                <w:rFonts w:ascii="Times New Roman" w:hAnsi="Times New Roman"/>
                <w:noProof/>
              </w:rPr>
              <w:t>4.1</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General:</w:t>
            </w:r>
            <w:r>
              <w:rPr>
                <w:noProof/>
                <w:webHidden/>
              </w:rPr>
              <w:tab/>
            </w:r>
            <w:r>
              <w:rPr>
                <w:noProof/>
                <w:webHidden/>
              </w:rPr>
              <w:fldChar w:fldCharType="begin"/>
            </w:r>
            <w:r>
              <w:rPr>
                <w:noProof/>
                <w:webHidden/>
              </w:rPr>
              <w:instrText xml:space="preserve"> PAGEREF _Toc183177618 \h </w:instrText>
            </w:r>
            <w:r>
              <w:rPr>
                <w:noProof/>
                <w:webHidden/>
              </w:rPr>
            </w:r>
            <w:r>
              <w:rPr>
                <w:noProof/>
                <w:webHidden/>
              </w:rPr>
              <w:fldChar w:fldCharType="separate"/>
            </w:r>
            <w:r>
              <w:rPr>
                <w:noProof/>
                <w:webHidden/>
              </w:rPr>
              <w:t>42</w:t>
            </w:r>
            <w:r>
              <w:rPr>
                <w:noProof/>
                <w:webHidden/>
              </w:rPr>
              <w:fldChar w:fldCharType="end"/>
            </w:r>
          </w:hyperlink>
        </w:p>
        <w:p w14:paraId="50457779" w14:textId="30AF1690"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619" w:history="1">
            <w:r w:rsidRPr="008B6F03">
              <w:rPr>
                <w:rStyle w:val="Hyperlink"/>
                <w:rFonts w:ascii="Times New Roman" w:hAnsi="Times New Roman"/>
                <w:noProof/>
              </w:rPr>
              <w:t>4.2</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Clearance:</w:t>
            </w:r>
            <w:r>
              <w:rPr>
                <w:noProof/>
                <w:webHidden/>
              </w:rPr>
              <w:tab/>
            </w:r>
            <w:r>
              <w:rPr>
                <w:noProof/>
                <w:webHidden/>
              </w:rPr>
              <w:fldChar w:fldCharType="begin"/>
            </w:r>
            <w:r>
              <w:rPr>
                <w:noProof/>
                <w:webHidden/>
              </w:rPr>
              <w:instrText xml:space="preserve"> PAGEREF _Toc183177619 \h </w:instrText>
            </w:r>
            <w:r>
              <w:rPr>
                <w:noProof/>
                <w:webHidden/>
              </w:rPr>
            </w:r>
            <w:r>
              <w:rPr>
                <w:noProof/>
                <w:webHidden/>
              </w:rPr>
              <w:fldChar w:fldCharType="separate"/>
            </w:r>
            <w:r>
              <w:rPr>
                <w:noProof/>
                <w:webHidden/>
              </w:rPr>
              <w:t>42</w:t>
            </w:r>
            <w:r>
              <w:rPr>
                <w:noProof/>
                <w:webHidden/>
              </w:rPr>
              <w:fldChar w:fldCharType="end"/>
            </w:r>
          </w:hyperlink>
        </w:p>
        <w:p w14:paraId="14053A9F" w14:textId="7E0019D7" w:rsidR="001A30B6" w:rsidRDefault="001A30B6">
          <w:pPr>
            <w:pStyle w:val="TOC1"/>
            <w:tabs>
              <w:tab w:val="right" w:leader="dot" w:pos="8630"/>
            </w:tabs>
            <w:rPr>
              <w:rFonts w:asciiTheme="minorHAnsi" w:eastAsiaTheme="minorEastAsia" w:hAnsiTheme="minorHAnsi" w:cstheme="minorBidi"/>
              <w:noProof/>
              <w:kern w:val="2"/>
              <w:sz w:val="24"/>
              <w14:ligatures w14:val="standardContextual"/>
            </w:rPr>
          </w:pPr>
          <w:hyperlink w:anchor="_Toc183177620" w:history="1">
            <w:r w:rsidRPr="008B6F03">
              <w:rPr>
                <w:rStyle w:val="Hyperlink"/>
                <w:rFonts w:ascii="Times New Roman" w:hAnsi="Times New Roman"/>
                <w:noProof/>
              </w:rPr>
              <w:t>Part 5</w:t>
            </w:r>
            <w:r>
              <w:rPr>
                <w:noProof/>
                <w:webHidden/>
              </w:rPr>
              <w:tab/>
            </w:r>
            <w:r>
              <w:rPr>
                <w:noProof/>
                <w:webHidden/>
              </w:rPr>
              <w:fldChar w:fldCharType="begin"/>
            </w:r>
            <w:r>
              <w:rPr>
                <w:noProof/>
                <w:webHidden/>
              </w:rPr>
              <w:instrText xml:space="preserve"> PAGEREF _Toc183177620 \h </w:instrText>
            </w:r>
            <w:r>
              <w:rPr>
                <w:noProof/>
                <w:webHidden/>
              </w:rPr>
            </w:r>
            <w:r>
              <w:rPr>
                <w:noProof/>
                <w:webHidden/>
              </w:rPr>
              <w:fldChar w:fldCharType="separate"/>
            </w:r>
            <w:r>
              <w:rPr>
                <w:noProof/>
                <w:webHidden/>
              </w:rPr>
              <w:t>43</w:t>
            </w:r>
            <w:r>
              <w:rPr>
                <w:noProof/>
                <w:webHidden/>
              </w:rPr>
              <w:fldChar w:fldCharType="end"/>
            </w:r>
          </w:hyperlink>
        </w:p>
        <w:p w14:paraId="27A69B30" w14:textId="39C8E284" w:rsidR="001A30B6" w:rsidRDefault="001A30B6">
          <w:pPr>
            <w:pStyle w:val="TOC2"/>
            <w:rPr>
              <w:rFonts w:asciiTheme="minorHAnsi" w:eastAsiaTheme="minorEastAsia" w:hAnsiTheme="minorHAnsi" w:cstheme="minorBidi"/>
              <w:noProof/>
              <w:kern w:val="2"/>
              <w:sz w:val="24"/>
              <w14:ligatures w14:val="standardContextual"/>
            </w:rPr>
          </w:pPr>
          <w:hyperlink w:anchor="_Toc183177621" w:history="1">
            <w:r w:rsidRPr="008B6F03">
              <w:rPr>
                <w:rStyle w:val="Hyperlink"/>
                <w:rFonts w:ascii="Times New Roman" w:hAnsi="Times New Roman"/>
                <w:noProof/>
              </w:rPr>
              <w:t>Specific Tasks</w:t>
            </w:r>
            <w:r>
              <w:rPr>
                <w:noProof/>
                <w:webHidden/>
              </w:rPr>
              <w:tab/>
            </w:r>
            <w:r>
              <w:rPr>
                <w:noProof/>
                <w:webHidden/>
              </w:rPr>
              <w:fldChar w:fldCharType="begin"/>
            </w:r>
            <w:r>
              <w:rPr>
                <w:noProof/>
                <w:webHidden/>
              </w:rPr>
              <w:instrText xml:space="preserve"> PAGEREF _Toc183177621 \h </w:instrText>
            </w:r>
            <w:r>
              <w:rPr>
                <w:noProof/>
                <w:webHidden/>
              </w:rPr>
            </w:r>
            <w:r>
              <w:rPr>
                <w:noProof/>
                <w:webHidden/>
              </w:rPr>
              <w:fldChar w:fldCharType="separate"/>
            </w:r>
            <w:r>
              <w:rPr>
                <w:noProof/>
                <w:webHidden/>
              </w:rPr>
              <w:t>43</w:t>
            </w:r>
            <w:r>
              <w:rPr>
                <w:noProof/>
                <w:webHidden/>
              </w:rPr>
              <w:fldChar w:fldCharType="end"/>
            </w:r>
          </w:hyperlink>
        </w:p>
        <w:p w14:paraId="3D9C4778" w14:textId="3CB2BFFC"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622" w:history="1">
            <w:r w:rsidRPr="008B6F03">
              <w:rPr>
                <w:rStyle w:val="Hyperlink"/>
                <w:rFonts w:ascii="Times New Roman" w:hAnsi="Times New Roman"/>
                <w:noProof/>
              </w:rPr>
              <w:t>5.1</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Services</w:t>
            </w:r>
            <w:r>
              <w:rPr>
                <w:noProof/>
                <w:webHidden/>
              </w:rPr>
              <w:tab/>
            </w:r>
            <w:r>
              <w:rPr>
                <w:noProof/>
                <w:webHidden/>
              </w:rPr>
              <w:fldChar w:fldCharType="begin"/>
            </w:r>
            <w:r>
              <w:rPr>
                <w:noProof/>
                <w:webHidden/>
              </w:rPr>
              <w:instrText xml:space="preserve"> PAGEREF _Toc183177622 \h </w:instrText>
            </w:r>
            <w:r>
              <w:rPr>
                <w:noProof/>
                <w:webHidden/>
              </w:rPr>
            </w:r>
            <w:r>
              <w:rPr>
                <w:noProof/>
                <w:webHidden/>
              </w:rPr>
              <w:fldChar w:fldCharType="separate"/>
            </w:r>
            <w:r>
              <w:rPr>
                <w:noProof/>
                <w:webHidden/>
              </w:rPr>
              <w:t>43</w:t>
            </w:r>
            <w:r>
              <w:rPr>
                <w:noProof/>
                <w:webHidden/>
              </w:rPr>
              <w:fldChar w:fldCharType="end"/>
            </w:r>
          </w:hyperlink>
        </w:p>
        <w:p w14:paraId="2F6EA7ED" w14:textId="50277525"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623" w:history="1">
            <w:r w:rsidRPr="008B6F03">
              <w:rPr>
                <w:rStyle w:val="Hyperlink"/>
                <w:rFonts w:ascii="Times New Roman" w:hAnsi="Times New Roman"/>
                <w:noProof/>
              </w:rPr>
              <w:t>Task Area 1: Artificial Intelligence</w:t>
            </w:r>
            <w:r>
              <w:rPr>
                <w:noProof/>
                <w:webHidden/>
              </w:rPr>
              <w:tab/>
            </w:r>
            <w:r>
              <w:rPr>
                <w:noProof/>
                <w:webHidden/>
              </w:rPr>
              <w:fldChar w:fldCharType="begin"/>
            </w:r>
            <w:r>
              <w:rPr>
                <w:noProof/>
                <w:webHidden/>
              </w:rPr>
              <w:instrText xml:space="preserve"> PAGEREF _Toc183177623 \h </w:instrText>
            </w:r>
            <w:r>
              <w:rPr>
                <w:noProof/>
                <w:webHidden/>
              </w:rPr>
            </w:r>
            <w:r>
              <w:rPr>
                <w:noProof/>
                <w:webHidden/>
              </w:rPr>
              <w:fldChar w:fldCharType="separate"/>
            </w:r>
            <w:r>
              <w:rPr>
                <w:noProof/>
                <w:webHidden/>
              </w:rPr>
              <w:t>43</w:t>
            </w:r>
            <w:r>
              <w:rPr>
                <w:noProof/>
                <w:webHidden/>
              </w:rPr>
              <w:fldChar w:fldCharType="end"/>
            </w:r>
          </w:hyperlink>
        </w:p>
        <w:p w14:paraId="432D0710" w14:textId="00098818"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624" w:history="1">
            <w:r w:rsidRPr="008B6F03">
              <w:rPr>
                <w:rStyle w:val="Hyperlink"/>
                <w:rFonts w:ascii="Times New Roman" w:hAnsi="Times New Roman"/>
                <w:noProof/>
              </w:rPr>
              <w:t>Task Area 2: Advanced Engineering</w:t>
            </w:r>
            <w:r>
              <w:rPr>
                <w:noProof/>
                <w:webHidden/>
              </w:rPr>
              <w:tab/>
            </w:r>
            <w:r>
              <w:rPr>
                <w:noProof/>
                <w:webHidden/>
              </w:rPr>
              <w:fldChar w:fldCharType="begin"/>
            </w:r>
            <w:r>
              <w:rPr>
                <w:noProof/>
                <w:webHidden/>
              </w:rPr>
              <w:instrText xml:space="preserve"> PAGEREF _Toc183177624 \h </w:instrText>
            </w:r>
            <w:r>
              <w:rPr>
                <w:noProof/>
                <w:webHidden/>
              </w:rPr>
            </w:r>
            <w:r>
              <w:rPr>
                <w:noProof/>
                <w:webHidden/>
              </w:rPr>
              <w:fldChar w:fldCharType="separate"/>
            </w:r>
            <w:r>
              <w:rPr>
                <w:noProof/>
                <w:webHidden/>
              </w:rPr>
              <w:t>44</w:t>
            </w:r>
            <w:r>
              <w:rPr>
                <w:noProof/>
                <w:webHidden/>
              </w:rPr>
              <w:fldChar w:fldCharType="end"/>
            </w:r>
          </w:hyperlink>
        </w:p>
        <w:p w14:paraId="3174D418" w14:textId="6C48C22B"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625" w:history="1">
            <w:r w:rsidRPr="008B6F03">
              <w:rPr>
                <w:rStyle w:val="Hyperlink"/>
                <w:rFonts w:ascii="Times New Roman" w:hAnsi="Times New Roman"/>
                <w:noProof/>
              </w:rPr>
              <w:t>Task Area 3: Electronics Records Management</w:t>
            </w:r>
            <w:r>
              <w:rPr>
                <w:noProof/>
                <w:webHidden/>
              </w:rPr>
              <w:tab/>
            </w:r>
            <w:r>
              <w:rPr>
                <w:noProof/>
                <w:webHidden/>
              </w:rPr>
              <w:fldChar w:fldCharType="begin"/>
            </w:r>
            <w:r>
              <w:rPr>
                <w:noProof/>
                <w:webHidden/>
              </w:rPr>
              <w:instrText xml:space="preserve"> PAGEREF _Toc183177625 \h </w:instrText>
            </w:r>
            <w:r>
              <w:rPr>
                <w:noProof/>
                <w:webHidden/>
              </w:rPr>
            </w:r>
            <w:r>
              <w:rPr>
                <w:noProof/>
                <w:webHidden/>
              </w:rPr>
              <w:fldChar w:fldCharType="separate"/>
            </w:r>
            <w:r>
              <w:rPr>
                <w:noProof/>
                <w:webHidden/>
              </w:rPr>
              <w:t>44</w:t>
            </w:r>
            <w:r>
              <w:rPr>
                <w:noProof/>
                <w:webHidden/>
              </w:rPr>
              <w:fldChar w:fldCharType="end"/>
            </w:r>
          </w:hyperlink>
        </w:p>
        <w:p w14:paraId="69F96A0B" w14:textId="13457562"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626" w:history="1">
            <w:r w:rsidRPr="008B6F03">
              <w:rPr>
                <w:rStyle w:val="Hyperlink"/>
                <w:rFonts w:ascii="Times New Roman" w:hAnsi="Times New Roman"/>
                <w:noProof/>
              </w:rPr>
              <w:t>Task Area 4: Emerging Technology</w:t>
            </w:r>
            <w:r>
              <w:rPr>
                <w:noProof/>
                <w:webHidden/>
              </w:rPr>
              <w:tab/>
            </w:r>
            <w:r>
              <w:rPr>
                <w:noProof/>
                <w:webHidden/>
              </w:rPr>
              <w:fldChar w:fldCharType="begin"/>
            </w:r>
            <w:r>
              <w:rPr>
                <w:noProof/>
                <w:webHidden/>
              </w:rPr>
              <w:instrText xml:space="preserve"> PAGEREF _Toc183177626 \h </w:instrText>
            </w:r>
            <w:r>
              <w:rPr>
                <w:noProof/>
                <w:webHidden/>
              </w:rPr>
            </w:r>
            <w:r>
              <w:rPr>
                <w:noProof/>
                <w:webHidden/>
              </w:rPr>
              <w:fldChar w:fldCharType="separate"/>
            </w:r>
            <w:r>
              <w:rPr>
                <w:noProof/>
                <w:webHidden/>
              </w:rPr>
              <w:t>44</w:t>
            </w:r>
            <w:r>
              <w:rPr>
                <w:noProof/>
                <w:webHidden/>
              </w:rPr>
              <w:fldChar w:fldCharType="end"/>
            </w:r>
          </w:hyperlink>
        </w:p>
        <w:p w14:paraId="20661339" w14:textId="6620051D"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627" w:history="1">
            <w:r w:rsidRPr="008B6F03">
              <w:rPr>
                <w:rStyle w:val="Hyperlink"/>
                <w:rFonts w:ascii="Times New Roman" w:hAnsi="Times New Roman"/>
                <w:noProof/>
              </w:rPr>
              <w:t>Task Area 5: Enterprise Architecture</w:t>
            </w:r>
            <w:r>
              <w:rPr>
                <w:noProof/>
                <w:webHidden/>
              </w:rPr>
              <w:tab/>
            </w:r>
            <w:r>
              <w:rPr>
                <w:noProof/>
                <w:webHidden/>
              </w:rPr>
              <w:fldChar w:fldCharType="begin"/>
            </w:r>
            <w:r>
              <w:rPr>
                <w:noProof/>
                <w:webHidden/>
              </w:rPr>
              <w:instrText xml:space="preserve"> PAGEREF _Toc183177627 \h </w:instrText>
            </w:r>
            <w:r>
              <w:rPr>
                <w:noProof/>
                <w:webHidden/>
              </w:rPr>
            </w:r>
            <w:r>
              <w:rPr>
                <w:noProof/>
                <w:webHidden/>
              </w:rPr>
              <w:fldChar w:fldCharType="separate"/>
            </w:r>
            <w:r>
              <w:rPr>
                <w:noProof/>
                <w:webHidden/>
              </w:rPr>
              <w:t>45</w:t>
            </w:r>
            <w:r>
              <w:rPr>
                <w:noProof/>
                <w:webHidden/>
              </w:rPr>
              <w:fldChar w:fldCharType="end"/>
            </w:r>
          </w:hyperlink>
        </w:p>
        <w:p w14:paraId="06FC226A" w14:textId="6F0450F0"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628" w:history="1">
            <w:r w:rsidRPr="008B6F03">
              <w:rPr>
                <w:rStyle w:val="Hyperlink"/>
                <w:rFonts w:ascii="Times New Roman" w:hAnsi="Times New Roman"/>
                <w:noProof/>
              </w:rPr>
              <w:t>5.2</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Transition-In</w:t>
            </w:r>
            <w:r>
              <w:rPr>
                <w:noProof/>
                <w:webHidden/>
              </w:rPr>
              <w:tab/>
            </w:r>
            <w:r>
              <w:rPr>
                <w:noProof/>
                <w:webHidden/>
              </w:rPr>
              <w:fldChar w:fldCharType="begin"/>
            </w:r>
            <w:r>
              <w:rPr>
                <w:noProof/>
                <w:webHidden/>
              </w:rPr>
              <w:instrText xml:space="preserve"> PAGEREF _Toc183177628 \h </w:instrText>
            </w:r>
            <w:r>
              <w:rPr>
                <w:noProof/>
                <w:webHidden/>
              </w:rPr>
            </w:r>
            <w:r>
              <w:rPr>
                <w:noProof/>
                <w:webHidden/>
              </w:rPr>
              <w:fldChar w:fldCharType="separate"/>
            </w:r>
            <w:r>
              <w:rPr>
                <w:noProof/>
                <w:webHidden/>
              </w:rPr>
              <w:t>46</w:t>
            </w:r>
            <w:r>
              <w:rPr>
                <w:noProof/>
                <w:webHidden/>
              </w:rPr>
              <w:fldChar w:fldCharType="end"/>
            </w:r>
          </w:hyperlink>
        </w:p>
        <w:p w14:paraId="11C0F289" w14:textId="55172D38" w:rsidR="001A30B6" w:rsidRDefault="001A30B6">
          <w:pPr>
            <w:pStyle w:val="TOC2"/>
            <w:rPr>
              <w:rFonts w:asciiTheme="minorHAnsi" w:eastAsiaTheme="minorEastAsia" w:hAnsiTheme="minorHAnsi" w:cstheme="minorBidi"/>
              <w:noProof/>
              <w:kern w:val="2"/>
              <w:sz w:val="24"/>
              <w14:ligatures w14:val="standardContextual"/>
            </w:rPr>
          </w:pPr>
          <w:hyperlink w:anchor="_Toc183177629" w:history="1">
            <w:r w:rsidRPr="008B6F03">
              <w:rPr>
                <w:rStyle w:val="Hyperlink"/>
                <w:rFonts w:ascii="Times New Roman" w:hAnsi="Times New Roman"/>
                <w:noProof/>
              </w:rPr>
              <w:t>5.3 Program and Project Management</w:t>
            </w:r>
            <w:r>
              <w:rPr>
                <w:noProof/>
                <w:webHidden/>
              </w:rPr>
              <w:tab/>
            </w:r>
            <w:r>
              <w:rPr>
                <w:noProof/>
                <w:webHidden/>
              </w:rPr>
              <w:fldChar w:fldCharType="begin"/>
            </w:r>
            <w:r>
              <w:rPr>
                <w:noProof/>
                <w:webHidden/>
              </w:rPr>
              <w:instrText xml:space="preserve"> PAGEREF _Toc183177629 \h </w:instrText>
            </w:r>
            <w:r>
              <w:rPr>
                <w:noProof/>
                <w:webHidden/>
              </w:rPr>
            </w:r>
            <w:r>
              <w:rPr>
                <w:noProof/>
                <w:webHidden/>
              </w:rPr>
              <w:fldChar w:fldCharType="separate"/>
            </w:r>
            <w:r>
              <w:rPr>
                <w:noProof/>
                <w:webHidden/>
              </w:rPr>
              <w:t>46</w:t>
            </w:r>
            <w:r>
              <w:rPr>
                <w:noProof/>
                <w:webHidden/>
              </w:rPr>
              <w:fldChar w:fldCharType="end"/>
            </w:r>
          </w:hyperlink>
        </w:p>
        <w:p w14:paraId="322523D3" w14:textId="2557D0DF" w:rsidR="001A30B6" w:rsidRDefault="001A30B6">
          <w:pPr>
            <w:pStyle w:val="TOC3"/>
            <w:tabs>
              <w:tab w:val="left" w:pos="1200"/>
              <w:tab w:val="right" w:leader="dot" w:pos="8630"/>
            </w:tabs>
            <w:rPr>
              <w:rFonts w:asciiTheme="minorHAnsi" w:eastAsiaTheme="minorEastAsia" w:hAnsiTheme="minorHAnsi" w:cstheme="minorBidi"/>
              <w:noProof/>
              <w:kern w:val="2"/>
              <w:sz w:val="24"/>
              <w14:ligatures w14:val="standardContextual"/>
            </w:rPr>
          </w:pPr>
          <w:hyperlink w:anchor="_Toc183177630" w:history="1">
            <w:r w:rsidRPr="008B6F03">
              <w:rPr>
                <w:rStyle w:val="Hyperlink"/>
                <w:rFonts w:ascii="Times New Roman" w:hAnsi="Times New Roman"/>
                <w:noProof/>
              </w:rPr>
              <w:t xml:space="preserve">5.3.1 </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Task Order Management Plan</w:t>
            </w:r>
            <w:r>
              <w:rPr>
                <w:noProof/>
                <w:webHidden/>
              </w:rPr>
              <w:tab/>
            </w:r>
            <w:r>
              <w:rPr>
                <w:noProof/>
                <w:webHidden/>
              </w:rPr>
              <w:fldChar w:fldCharType="begin"/>
            </w:r>
            <w:r>
              <w:rPr>
                <w:noProof/>
                <w:webHidden/>
              </w:rPr>
              <w:instrText xml:space="preserve"> PAGEREF _Toc183177630 \h </w:instrText>
            </w:r>
            <w:r>
              <w:rPr>
                <w:noProof/>
                <w:webHidden/>
              </w:rPr>
            </w:r>
            <w:r>
              <w:rPr>
                <w:noProof/>
                <w:webHidden/>
              </w:rPr>
              <w:fldChar w:fldCharType="separate"/>
            </w:r>
            <w:r>
              <w:rPr>
                <w:noProof/>
                <w:webHidden/>
              </w:rPr>
              <w:t>48</w:t>
            </w:r>
            <w:r>
              <w:rPr>
                <w:noProof/>
                <w:webHidden/>
              </w:rPr>
              <w:fldChar w:fldCharType="end"/>
            </w:r>
          </w:hyperlink>
        </w:p>
        <w:p w14:paraId="55DC1604" w14:textId="6D77D273" w:rsidR="001A30B6" w:rsidRDefault="001A30B6">
          <w:pPr>
            <w:pStyle w:val="TOC3"/>
            <w:tabs>
              <w:tab w:val="left" w:pos="1200"/>
              <w:tab w:val="right" w:leader="dot" w:pos="8630"/>
            </w:tabs>
            <w:rPr>
              <w:rFonts w:asciiTheme="minorHAnsi" w:eastAsiaTheme="minorEastAsia" w:hAnsiTheme="minorHAnsi" w:cstheme="minorBidi"/>
              <w:noProof/>
              <w:kern w:val="2"/>
              <w:sz w:val="24"/>
              <w14:ligatures w14:val="standardContextual"/>
            </w:rPr>
          </w:pPr>
          <w:hyperlink w:anchor="_Toc183177631" w:history="1">
            <w:r w:rsidRPr="008B6F03">
              <w:rPr>
                <w:rStyle w:val="Hyperlink"/>
                <w:rFonts w:ascii="Times New Roman" w:hAnsi="Times New Roman"/>
                <w:noProof/>
              </w:rPr>
              <w:t>5.3.2</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Integrated Project Team (IPT)</w:t>
            </w:r>
            <w:r>
              <w:rPr>
                <w:noProof/>
                <w:webHidden/>
              </w:rPr>
              <w:tab/>
            </w:r>
            <w:r>
              <w:rPr>
                <w:noProof/>
                <w:webHidden/>
              </w:rPr>
              <w:fldChar w:fldCharType="begin"/>
            </w:r>
            <w:r>
              <w:rPr>
                <w:noProof/>
                <w:webHidden/>
              </w:rPr>
              <w:instrText xml:space="preserve"> PAGEREF _Toc183177631 \h </w:instrText>
            </w:r>
            <w:r>
              <w:rPr>
                <w:noProof/>
                <w:webHidden/>
              </w:rPr>
            </w:r>
            <w:r>
              <w:rPr>
                <w:noProof/>
                <w:webHidden/>
              </w:rPr>
              <w:fldChar w:fldCharType="separate"/>
            </w:r>
            <w:r>
              <w:rPr>
                <w:noProof/>
                <w:webHidden/>
              </w:rPr>
              <w:t>48</w:t>
            </w:r>
            <w:r>
              <w:rPr>
                <w:noProof/>
                <w:webHidden/>
              </w:rPr>
              <w:fldChar w:fldCharType="end"/>
            </w:r>
          </w:hyperlink>
        </w:p>
        <w:p w14:paraId="7745726A" w14:textId="3CA066E0" w:rsidR="001A30B6" w:rsidRDefault="001A30B6">
          <w:pPr>
            <w:pStyle w:val="TOC3"/>
            <w:tabs>
              <w:tab w:val="left" w:pos="1200"/>
              <w:tab w:val="right" w:leader="dot" w:pos="8630"/>
            </w:tabs>
            <w:rPr>
              <w:rFonts w:asciiTheme="minorHAnsi" w:eastAsiaTheme="minorEastAsia" w:hAnsiTheme="minorHAnsi" w:cstheme="minorBidi"/>
              <w:noProof/>
              <w:kern w:val="2"/>
              <w:sz w:val="24"/>
              <w14:ligatures w14:val="standardContextual"/>
            </w:rPr>
          </w:pPr>
          <w:hyperlink w:anchor="_Toc183177632" w:history="1">
            <w:r w:rsidRPr="008B6F03">
              <w:rPr>
                <w:rStyle w:val="Hyperlink"/>
                <w:rFonts w:ascii="Times New Roman" w:hAnsi="Times New Roman"/>
                <w:noProof/>
              </w:rPr>
              <w:t>5.3.3</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Monthly Progress Report</w:t>
            </w:r>
            <w:r>
              <w:rPr>
                <w:noProof/>
                <w:webHidden/>
              </w:rPr>
              <w:tab/>
            </w:r>
            <w:r>
              <w:rPr>
                <w:noProof/>
                <w:webHidden/>
              </w:rPr>
              <w:fldChar w:fldCharType="begin"/>
            </w:r>
            <w:r>
              <w:rPr>
                <w:noProof/>
                <w:webHidden/>
              </w:rPr>
              <w:instrText xml:space="preserve"> PAGEREF _Toc183177632 \h </w:instrText>
            </w:r>
            <w:r>
              <w:rPr>
                <w:noProof/>
                <w:webHidden/>
              </w:rPr>
            </w:r>
            <w:r>
              <w:rPr>
                <w:noProof/>
                <w:webHidden/>
              </w:rPr>
              <w:fldChar w:fldCharType="separate"/>
            </w:r>
            <w:r>
              <w:rPr>
                <w:noProof/>
                <w:webHidden/>
              </w:rPr>
              <w:t>48</w:t>
            </w:r>
            <w:r>
              <w:rPr>
                <w:noProof/>
                <w:webHidden/>
              </w:rPr>
              <w:fldChar w:fldCharType="end"/>
            </w:r>
          </w:hyperlink>
        </w:p>
        <w:p w14:paraId="3E4339FA" w14:textId="39A36457" w:rsidR="001A30B6" w:rsidRDefault="001A30B6">
          <w:pPr>
            <w:pStyle w:val="TOC2"/>
            <w:rPr>
              <w:rFonts w:asciiTheme="minorHAnsi" w:eastAsiaTheme="minorEastAsia" w:hAnsiTheme="minorHAnsi" w:cstheme="minorBidi"/>
              <w:noProof/>
              <w:kern w:val="2"/>
              <w:sz w:val="24"/>
              <w14:ligatures w14:val="standardContextual"/>
            </w:rPr>
          </w:pPr>
          <w:hyperlink w:anchor="_Toc183177633" w:history="1">
            <w:r w:rsidRPr="008B6F03">
              <w:rPr>
                <w:rStyle w:val="Hyperlink"/>
                <w:rFonts w:ascii="Times New Roman" w:hAnsi="Times New Roman"/>
                <w:noProof/>
              </w:rPr>
              <w:t>5.4 System/Application Development, Operations, and Maintenance</w:t>
            </w:r>
            <w:r>
              <w:rPr>
                <w:noProof/>
                <w:webHidden/>
              </w:rPr>
              <w:tab/>
            </w:r>
            <w:r>
              <w:rPr>
                <w:noProof/>
                <w:webHidden/>
              </w:rPr>
              <w:fldChar w:fldCharType="begin"/>
            </w:r>
            <w:r>
              <w:rPr>
                <w:noProof/>
                <w:webHidden/>
              </w:rPr>
              <w:instrText xml:space="preserve"> PAGEREF _Toc183177633 \h </w:instrText>
            </w:r>
            <w:r>
              <w:rPr>
                <w:noProof/>
                <w:webHidden/>
              </w:rPr>
            </w:r>
            <w:r>
              <w:rPr>
                <w:noProof/>
                <w:webHidden/>
              </w:rPr>
              <w:fldChar w:fldCharType="separate"/>
            </w:r>
            <w:r>
              <w:rPr>
                <w:noProof/>
                <w:webHidden/>
              </w:rPr>
              <w:t>49</w:t>
            </w:r>
            <w:r>
              <w:rPr>
                <w:noProof/>
                <w:webHidden/>
              </w:rPr>
              <w:fldChar w:fldCharType="end"/>
            </w:r>
          </w:hyperlink>
        </w:p>
        <w:p w14:paraId="34141432" w14:textId="3CD8DDA2" w:rsidR="001A30B6" w:rsidRDefault="001A30B6">
          <w:pPr>
            <w:pStyle w:val="TOC3"/>
            <w:tabs>
              <w:tab w:val="left" w:pos="1200"/>
              <w:tab w:val="right" w:leader="dot" w:pos="8630"/>
            </w:tabs>
            <w:rPr>
              <w:rFonts w:asciiTheme="minorHAnsi" w:eastAsiaTheme="minorEastAsia" w:hAnsiTheme="minorHAnsi" w:cstheme="minorBidi"/>
              <w:noProof/>
              <w:kern w:val="2"/>
              <w:sz w:val="24"/>
              <w14:ligatures w14:val="standardContextual"/>
            </w:rPr>
          </w:pPr>
          <w:hyperlink w:anchor="_Toc183177634" w:history="1">
            <w:r w:rsidRPr="008B6F03">
              <w:rPr>
                <w:rStyle w:val="Hyperlink"/>
                <w:rFonts w:ascii="Times New Roman" w:hAnsi="Times New Roman"/>
                <w:noProof/>
              </w:rPr>
              <w:t xml:space="preserve">5.4.1 </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Operations Support Services</w:t>
            </w:r>
            <w:r>
              <w:rPr>
                <w:noProof/>
                <w:webHidden/>
              </w:rPr>
              <w:tab/>
            </w:r>
            <w:r>
              <w:rPr>
                <w:noProof/>
                <w:webHidden/>
              </w:rPr>
              <w:fldChar w:fldCharType="begin"/>
            </w:r>
            <w:r>
              <w:rPr>
                <w:noProof/>
                <w:webHidden/>
              </w:rPr>
              <w:instrText xml:space="preserve"> PAGEREF _Toc183177634 \h </w:instrText>
            </w:r>
            <w:r>
              <w:rPr>
                <w:noProof/>
                <w:webHidden/>
              </w:rPr>
            </w:r>
            <w:r>
              <w:rPr>
                <w:noProof/>
                <w:webHidden/>
              </w:rPr>
              <w:fldChar w:fldCharType="separate"/>
            </w:r>
            <w:r>
              <w:rPr>
                <w:noProof/>
                <w:webHidden/>
              </w:rPr>
              <w:t>49</w:t>
            </w:r>
            <w:r>
              <w:rPr>
                <w:noProof/>
                <w:webHidden/>
              </w:rPr>
              <w:fldChar w:fldCharType="end"/>
            </w:r>
          </w:hyperlink>
        </w:p>
        <w:p w14:paraId="01579CFB" w14:textId="5D70300C" w:rsidR="001A30B6" w:rsidRDefault="001A30B6">
          <w:pPr>
            <w:pStyle w:val="TOC3"/>
            <w:tabs>
              <w:tab w:val="left" w:pos="1200"/>
              <w:tab w:val="right" w:leader="dot" w:pos="8630"/>
            </w:tabs>
            <w:rPr>
              <w:rFonts w:asciiTheme="minorHAnsi" w:eastAsiaTheme="minorEastAsia" w:hAnsiTheme="minorHAnsi" w:cstheme="minorBidi"/>
              <w:noProof/>
              <w:kern w:val="2"/>
              <w:sz w:val="24"/>
              <w14:ligatures w14:val="standardContextual"/>
            </w:rPr>
          </w:pPr>
          <w:hyperlink w:anchor="_Toc183177635" w:history="1">
            <w:r w:rsidRPr="008B6F03">
              <w:rPr>
                <w:rStyle w:val="Hyperlink"/>
                <w:rFonts w:ascii="Times New Roman" w:hAnsi="Times New Roman"/>
                <w:noProof/>
              </w:rPr>
              <w:t xml:space="preserve">5.4.2 </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Maintenance Support Services</w:t>
            </w:r>
            <w:r>
              <w:rPr>
                <w:noProof/>
                <w:webHidden/>
              </w:rPr>
              <w:tab/>
            </w:r>
            <w:r>
              <w:rPr>
                <w:noProof/>
                <w:webHidden/>
              </w:rPr>
              <w:fldChar w:fldCharType="begin"/>
            </w:r>
            <w:r>
              <w:rPr>
                <w:noProof/>
                <w:webHidden/>
              </w:rPr>
              <w:instrText xml:space="preserve"> PAGEREF _Toc183177635 \h </w:instrText>
            </w:r>
            <w:r>
              <w:rPr>
                <w:noProof/>
                <w:webHidden/>
              </w:rPr>
            </w:r>
            <w:r>
              <w:rPr>
                <w:noProof/>
                <w:webHidden/>
              </w:rPr>
              <w:fldChar w:fldCharType="separate"/>
            </w:r>
            <w:r>
              <w:rPr>
                <w:noProof/>
                <w:webHidden/>
              </w:rPr>
              <w:t>50</w:t>
            </w:r>
            <w:r>
              <w:rPr>
                <w:noProof/>
                <w:webHidden/>
              </w:rPr>
              <w:fldChar w:fldCharType="end"/>
            </w:r>
          </w:hyperlink>
        </w:p>
        <w:p w14:paraId="192E025B" w14:textId="2BD32FE3" w:rsidR="001A30B6" w:rsidRDefault="001A30B6">
          <w:pPr>
            <w:pStyle w:val="TOC3"/>
            <w:tabs>
              <w:tab w:val="left" w:pos="1200"/>
              <w:tab w:val="right" w:leader="dot" w:pos="8630"/>
            </w:tabs>
            <w:rPr>
              <w:rFonts w:asciiTheme="minorHAnsi" w:eastAsiaTheme="minorEastAsia" w:hAnsiTheme="minorHAnsi" w:cstheme="minorBidi"/>
              <w:noProof/>
              <w:kern w:val="2"/>
              <w:sz w:val="24"/>
              <w14:ligatures w14:val="standardContextual"/>
            </w:rPr>
          </w:pPr>
          <w:hyperlink w:anchor="_Toc183177636" w:history="1">
            <w:r w:rsidRPr="008B6F03">
              <w:rPr>
                <w:rStyle w:val="Hyperlink"/>
                <w:rFonts w:ascii="Times New Roman" w:hAnsi="Times New Roman"/>
                <w:noProof/>
              </w:rPr>
              <w:t xml:space="preserve">5.4.3 </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Development and Enhancements</w:t>
            </w:r>
            <w:r>
              <w:rPr>
                <w:noProof/>
                <w:webHidden/>
              </w:rPr>
              <w:tab/>
            </w:r>
            <w:r>
              <w:rPr>
                <w:noProof/>
                <w:webHidden/>
              </w:rPr>
              <w:fldChar w:fldCharType="begin"/>
            </w:r>
            <w:r>
              <w:rPr>
                <w:noProof/>
                <w:webHidden/>
              </w:rPr>
              <w:instrText xml:space="preserve"> PAGEREF _Toc183177636 \h </w:instrText>
            </w:r>
            <w:r>
              <w:rPr>
                <w:noProof/>
                <w:webHidden/>
              </w:rPr>
            </w:r>
            <w:r>
              <w:rPr>
                <w:noProof/>
                <w:webHidden/>
              </w:rPr>
              <w:fldChar w:fldCharType="separate"/>
            </w:r>
            <w:r>
              <w:rPr>
                <w:noProof/>
                <w:webHidden/>
              </w:rPr>
              <w:t>50</w:t>
            </w:r>
            <w:r>
              <w:rPr>
                <w:noProof/>
                <w:webHidden/>
              </w:rPr>
              <w:fldChar w:fldCharType="end"/>
            </w:r>
          </w:hyperlink>
        </w:p>
        <w:p w14:paraId="151D273E" w14:textId="356741E8" w:rsidR="001A30B6" w:rsidRDefault="001A30B6">
          <w:pPr>
            <w:pStyle w:val="TOC3"/>
            <w:tabs>
              <w:tab w:val="left" w:pos="1200"/>
              <w:tab w:val="right" w:leader="dot" w:pos="8630"/>
            </w:tabs>
            <w:rPr>
              <w:rFonts w:asciiTheme="minorHAnsi" w:eastAsiaTheme="minorEastAsia" w:hAnsiTheme="minorHAnsi" w:cstheme="minorBidi"/>
              <w:noProof/>
              <w:kern w:val="2"/>
              <w:sz w:val="24"/>
              <w14:ligatures w14:val="standardContextual"/>
            </w:rPr>
          </w:pPr>
          <w:hyperlink w:anchor="_Toc183177637" w:history="1">
            <w:r w:rsidRPr="008B6F03">
              <w:rPr>
                <w:rStyle w:val="Hyperlink"/>
                <w:rFonts w:ascii="Times New Roman" w:hAnsi="Times New Roman"/>
                <w:noProof/>
              </w:rPr>
              <w:t xml:space="preserve">5.4.5 </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DevSecOps</w:t>
            </w:r>
            <w:r>
              <w:rPr>
                <w:noProof/>
                <w:webHidden/>
              </w:rPr>
              <w:tab/>
            </w:r>
            <w:r>
              <w:rPr>
                <w:noProof/>
                <w:webHidden/>
              </w:rPr>
              <w:fldChar w:fldCharType="begin"/>
            </w:r>
            <w:r>
              <w:rPr>
                <w:noProof/>
                <w:webHidden/>
              </w:rPr>
              <w:instrText xml:space="preserve"> PAGEREF _Toc183177637 \h </w:instrText>
            </w:r>
            <w:r>
              <w:rPr>
                <w:noProof/>
                <w:webHidden/>
              </w:rPr>
            </w:r>
            <w:r>
              <w:rPr>
                <w:noProof/>
                <w:webHidden/>
              </w:rPr>
              <w:fldChar w:fldCharType="separate"/>
            </w:r>
            <w:r>
              <w:rPr>
                <w:noProof/>
                <w:webHidden/>
              </w:rPr>
              <w:t>50</w:t>
            </w:r>
            <w:r>
              <w:rPr>
                <w:noProof/>
                <w:webHidden/>
              </w:rPr>
              <w:fldChar w:fldCharType="end"/>
            </w:r>
          </w:hyperlink>
        </w:p>
        <w:p w14:paraId="1A772DC2" w14:textId="58F69A23" w:rsidR="001A30B6" w:rsidRDefault="001A30B6">
          <w:pPr>
            <w:pStyle w:val="TOC3"/>
            <w:tabs>
              <w:tab w:val="left" w:pos="1440"/>
              <w:tab w:val="right" w:leader="dot" w:pos="8630"/>
            </w:tabs>
            <w:rPr>
              <w:rFonts w:asciiTheme="minorHAnsi" w:eastAsiaTheme="minorEastAsia" w:hAnsiTheme="minorHAnsi" w:cstheme="minorBidi"/>
              <w:noProof/>
              <w:kern w:val="2"/>
              <w:sz w:val="24"/>
              <w14:ligatures w14:val="standardContextual"/>
            </w:rPr>
          </w:pPr>
          <w:hyperlink w:anchor="_Toc183177638" w:history="1">
            <w:r w:rsidRPr="008B6F03">
              <w:rPr>
                <w:rStyle w:val="Hyperlink"/>
                <w:rFonts w:ascii="Times New Roman" w:hAnsi="Times New Roman"/>
                <w:noProof/>
              </w:rPr>
              <w:t xml:space="preserve">5.4.6  </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Test Plan &amp; Execution</w:t>
            </w:r>
            <w:r>
              <w:rPr>
                <w:noProof/>
                <w:webHidden/>
              </w:rPr>
              <w:tab/>
            </w:r>
            <w:r>
              <w:rPr>
                <w:noProof/>
                <w:webHidden/>
              </w:rPr>
              <w:fldChar w:fldCharType="begin"/>
            </w:r>
            <w:r>
              <w:rPr>
                <w:noProof/>
                <w:webHidden/>
              </w:rPr>
              <w:instrText xml:space="preserve"> PAGEREF _Toc183177638 \h </w:instrText>
            </w:r>
            <w:r>
              <w:rPr>
                <w:noProof/>
                <w:webHidden/>
              </w:rPr>
            </w:r>
            <w:r>
              <w:rPr>
                <w:noProof/>
                <w:webHidden/>
              </w:rPr>
              <w:fldChar w:fldCharType="separate"/>
            </w:r>
            <w:r>
              <w:rPr>
                <w:noProof/>
                <w:webHidden/>
              </w:rPr>
              <w:t>51</w:t>
            </w:r>
            <w:r>
              <w:rPr>
                <w:noProof/>
                <w:webHidden/>
              </w:rPr>
              <w:fldChar w:fldCharType="end"/>
            </w:r>
          </w:hyperlink>
        </w:p>
        <w:p w14:paraId="69233E75" w14:textId="0B526A04" w:rsidR="001A30B6" w:rsidRDefault="001A30B6">
          <w:pPr>
            <w:pStyle w:val="TOC3"/>
            <w:tabs>
              <w:tab w:val="left" w:pos="1200"/>
              <w:tab w:val="right" w:leader="dot" w:pos="8630"/>
            </w:tabs>
            <w:rPr>
              <w:rFonts w:asciiTheme="minorHAnsi" w:eastAsiaTheme="minorEastAsia" w:hAnsiTheme="minorHAnsi" w:cstheme="minorBidi"/>
              <w:noProof/>
              <w:kern w:val="2"/>
              <w:sz w:val="24"/>
              <w14:ligatures w14:val="standardContextual"/>
            </w:rPr>
          </w:pPr>
          <w:hyperlink w:anchor="_Toc183177639" w:history="1">
            <w:r w:rsidRPr="008B6F03">
              <w:rPr>
                <w:rStyle w:val="Hyperlink"/>
                <w:rFonts w:ascii="Times New Roman" w:hAnsi="Times New Roman"/>
                <w:noProof/>
              </w:rPr>
              <w:t xml:space="preserve">5.4.7 </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Release Management</w:t>
            </w:r>
            <w:r>
              <w:rPr>
                <w:noProof/>
                <w:webHidden/>
              </w:rPr>
              <w:tab/>
            </w:r>
            <w:r>
              <w:rPr>
                <w:noProof/>
                <w:webHidden/>
              </w:rPr>
              <w:fldChar w:fldCharType="begin"/>
            </w:r>
            <w:r>
              <w:rPr>
                <w:noProof/>
                <w:webHidden/>
              </w:rPr>
              <w:instrText xml:space="preserve"> PAGEREF _Toc183177639 \h </w:instrText>
            </w:r>
            <w:r>
              <w:rPr>
                <w:noProof/>
                <w:webHidden/>
              </w:rPr>
            </w:r>
            <w:r>
              <w:rPr>
                <w:noProof/>
                <w:webHidden/>
              </w:rPr>
              <w:fldChar w:fldCharType="separate"/>
            </w:r>
            <w:r>
              <w:rPr>
                <w:noProof/>
                <w:webHidden/>
              </w:rPr>
              <w:t>52</w:t>
            </w:r>
            <w:r>
              <w:rPr>
                <w:noProof/>
                <w:webHidden/>
              </w:rPr>
              <w:fldChar w:fldCharType="end"/>
            </w:r>
          </w:hyperlink>
        </w:p>
        <w:p w14:paraId="082001EF" w14:textId="568E5ED3"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640" w:history="1">
            <w:r w:rsidRPr="008B6F03">
              <w:rPr>
                <w:rStyle w:val="Hyperlink"/>
                <w:rFonts w:ascii="Times New Roman" w:hAnsi="Times New Roman"/>
                <w:noProof/>
              </w:rPr>
              <w:t>5.5</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Training</w:t>
            </w:r>
            <w:r>
              <w:rPr>
                <w:noProof/>
                <w:webHidden/>
              </w:rPr>
              <w:tab/>
            </w:r>
            <w:r>
              <w:rPr>
                <w:noProof/>
                <w:webHidden/>
              </w:rPr>
              <w:fldChar w:fldCharType="begin"/>
            </w:r>
            <w:r>
              <w:rPr>
                <w:noProof/>
                <w:webHidden/>
              </w:rPr>
              <w:instrText xml:space="preserve"> PAGEREF _Toc183177640 \h </w:instrText>
            </w:r>
            <w:r>
              <w:rPr>
                <w:noProof/>
                <w:webHidden/>
              </w:rPr>
            </w:r>
            <w:r>
              <w:rPr>
                <w:noProof/>
                <w:webHidden/>
              </w:rPr>
              <w:fldChar w:fldCharType="separate"/>
            </w:r>
            <w:r>
              <w:rPr>
                <w:noProof/>
                <w:webHidden/>
              </w:rPr>
              <w:t>53</w:t>
            </w:r>
            <w:r>
              <w:rPr>
                <w:noProof/>
                <w:webHidden/>
              </w:rPr>
              <w:fldChar w:fldCharType="end"/>
            </w:r>
          </w:hyperlink>
        </w:p>
        <w:p w14:paraId="4EF6ED83" w14:textId="46C1CD1A"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641" w:history="1">
            <w:r w:rsidRPr="008B6F03">
              <w:rPr>
                <w:rStyle w:val="Hyperlink"/>
                <w:rFonts w:ascii="Times New Roman" w:hAnsi="Times New Roman"/>
                <w:noProof/>
              </w:rPr>
              <w:t>5.6</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Transition-Out</w:t>
            </w:r>
            <w:r>
              <w:rPr>
                <w:noProof/>
                <w:webHidden/>
              </w:rPr>
              <w:tab/>
            </w:r>
            <w:r>
              <w:rPr>
                <w:noProof/>
                <w:webHidden/>
              </w:rPr>
              <w:fldChar w:fldCharType="begin"/>
            </w:r>
            <w:r>
              <w:rPr>
                <w:noProof/>
                <w:webHidden/>
              </w:rPr>
              <w:instrText xml:space="preserve"> PAGEREF _Toc183177641 \h </w:instrText>
            </w:r>
            <w:r>
              <w:rPr>
                <w:noProof/>
                <w:webHidden/>
              </w:rPr>
            </w:r>
            <w:r>
              <w:rPr>
                <w:noProof/>
                <w:webHidden/>
              </w:rPr>
              <w:fldChar w:fldCharType="separate"/>
            </w:r>
            <w:r>
              <w:rPr>
                <w:noProof/>
                <w:webHidden/>
              </w:rPr>
              <w:t>53</w:t>
            </w:r>
            <w:r>
              <w:rPr>
                <w:noProof/>
                <w:webHidden/>
              </w:rPr>
              <w:fldChar w:fldCharType="end"/>
            </w:r>
          </w:hyperlink>
        </w:p>
        <w:p w14:paraId="7202A390" w14:textId="311C74A2" w:rsidR="001A30B6" w:rsidRDefault="001A30B6">
          <w:pPr>
            <w:pStyle w:val="TOC1"/>
            <w:tabs>
              <w:tab w:val="right" w:leader="dot" w:pos="8630"/>
            </w:tabs>
            <w:rPr>
              <w:rFonts w:asciiTheme="minorHAnsi" w:eastAsiaTheme="minorEastAsia" w:hAnsiTheme="minorHAnsi" w:cstheme="minorBidi"/>
              <w:noProof/>
              <w:kern w:val="2"/>
              <w:sz w:val="24"/>
              <w14:ligatures w14:val="standardContextual"/>
            </w:rPr>
          </w:pPr>
          <w:hyperlink w:anchor="_Toc183177642" w:history="1">
            <w:r w:rsidRPr="008B6F03">
              <w:rPr>
                <w:rStyle w:val="Hyperlink"/>
                <w:rFonts w:ascii="Times New Roman" w:hAnsi="Times New Roman"/>
                <w:noProof/>
              </w:rPr>
              <w:t>Part 6</w:t>
            </w:r>
            <w:r>
              <w:rPr>
                <w:noProof/>
                <w:webHidden/>
              </w:rPr>
              <w:tab/>
            </w:r>
            <w:r>
              <w:rPr>
                <w:noProof/>
                <w:webHidden/>
              </w:rPr>
              <w:fldChar w:fldCharType="begin"/>
            </w:r>
            <w:r>
              <w:rPr>
                <w:noProof/>
                <w:webHidden/>
              </w:rPr>
              <w:instrText xml:space="preserve"> PAGEREF _Toc183177642 \h </w:instrText>
            </w:r>
            <w:r>
              <w:rPr>
                <w:noProof/>
                <w:webHidden/>
              </w:rPr>
            </w:r>
            <w:r>
              <w:rPr>
                <w:noProof/>
                <w:webHidden/>
              </w:rPr>
              <w:fldChar w:fldCharType="separate"/>
            </w:r>
            <w:r>
              <w:rPr>
                <w:noProof/>
                <w:webHidden/>
              </w:rPr>
              <w:t>55</w:t>
            </w:r>
            <w:r>
              <w:rPr>
                <w:noProof/>
                <w:webHidden/>
              </w:rPr>
              <w:fldChar w:fldCharType="end"/>
            </w:r>
          </w:hyperlink>
        </w:p>
        <w:p w14:paraId="6A49B782" w14:textId="20DBD346" w:rsidR="001A30B6" w:rsidRDefault="001A30B6">
          <w:pPr>
            <w:pStyle w:val="TOC2"/>
            <w:rPr>
              <w:rFonts w:asciiTheme="minorHAnsi" w:eastAsiaTheme="minorEastAsia" w:hAnsiTheme="minorHAnsi" w:cstheme="minorBidi"/>
              <w:noProof/>
              <w:kern w:val="2"/>
              <w:sz w:val="24"/>
              <w14:ligatures w14:val="standardContextual"/>
            </w:rPr>
          </w:pPr>
          <w:hyperlink w:anchor="_Toc183177643" w:history="1">
            <w:r w:rsidRPr="008B6F03">
              <w:rPr>
                <w:rStyle w:val="Hyperlink"/>
                <w:rFonts w:ascii="Times New Roman" w:hAnsi="Times New Roman"/>
                <w:noProof/>
              </w:rPr>
              <w:t>Applicable Publications</w:t>
            </w:r>
            <w:r>
              <w:rPr>
                <w:noProof/>
                <w:webHidden/>
              </w:rPr>
              <w:tab/>
            </w:r>
            <w:r>
              <w:rPr>
                <w:noProof/>
                <w:webHidden/>
              </w:rPr>
              <w:fldChar w:fldCharType="begin"/>
            </w:r>
            <w:r>
              <w:rPr>
                <w:noProof/>
                <w:webHidden/>
              </w:rPr>
              <w:instrText xml:space="preserve"> PAGEREF _Toc183177643 \h </w:instrText>
            </w:r>
            <w:r>
              <w:rPr>
                <w:noProof/>
                <w:webHidden/>
              </w:rPr>
            </w:r>
            <w:r>
              <w:rPr>
                <w:noProof/>
                <w:webHidden/>
              </w:rPr>
              <w:fldChar w:fldCharType="separate"/>
            </w:r>
            <w:r>
              <w:rPr>
                <w:noProof/>
                <w:webHidden/>
              </w:rPr>
              <w:t>55</w:t>
            </w:r>
            <w:r>
              <w:rPr>
                <w:noProof/>
                <w:webHidden/>
              </w:rPr>
              <w:fldChar w:fldCharType="end"/>
            </w:r>
          </w:hyperlink>
        </w:p>
        <w:p w14:paraId="2911DB28" w14:textId="425AE47C"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644" w:history="1">
            <w:r w:rsidRPr="008B6F03">
              <w:rPr>
                <w:rStyle w:val="Hyperlink"/>
                <w:rFonts w:ascii="Times New Roman" w:hAnsi="Times New Roman"/>
                <w:noProof/>
              </w:rPr>
              <w:t>6.1</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Publications Applicable to This PWS:</w:t>
            </w:r>
            <w:r>
              <w:rPr>
                <w:noProof/>
                <w:webHidden/>
              </w:rPr>
              <w:tab/>
            </w:r>
            <w:r>
              <w:rPr>
                <w:noProof/>
                <w:webHidden/>
              </w:rPr>
              <w:fldChar w:fldCharType="begin"/>
            </w:r>
            <w:r>
              <w:rPr>
                <w:noProof/>
                <w:webHidden/>
              </w:rPr>
              <w:instrText xml:space="preserve"> PAGEREF _Toc183177644 \h </w:instrText>
            </w:r>
            <w:r>
              <w:rPr>
                <w:noProof/>
                <w:webHidden/>
              </w:rPr>
            </w:r>
            <w:r>
              <w:rPr>
                <w:noProof/>
                <w:webHidden/>
              </w:rPr>
              <w:fldChar w:fldCharType="separate"/>
            </w:r>
            <w:r>
              <w:rPr>
                <w:noProof/>
                <w:webHidden/>
              </w:rPr>
              <w:t>55</w:t>
            </w:r>
            <w:r>
              <w:rPr>
                <w:noProof/>
                <w:webHidden/>
              </w:rPr>
              <w:fldChar w:fldCharType="end"/>
            </w:r>
          </w:hyperlink>
        </w:p>
        <w:p w14:paraId="2D115AB5" w14:textId="12E63F55" w:rsidR="001A30B6" w:rsidRDefault="001A30B6">
          <w:pPr>
            <w:pStyle w:val="TOC2"/>
            <w:tabs>
              <w:tab w:val="left" w:pos="960"/>
            </w:tabs>
            <w:rPr>
              <w:rFonts w:asciiTheme="minorHAnsi" w:eastAsiaTheme="minorEastAsia" w:hAnsiTheme="minorHAnsi" w:cstheme="minorBidi"/>
              <w:noProof/>
              <w:kern w:val="2"/>
              <w:sz w:val="24"/>
              <w14:ligatures w14:val="standardContextual"/>
            </w:rPr>
          </w:pPr>
          <w:hyperlink w:anchor="_Toc183177645" w:history="1">
            <w:r w:rsidRPr="008B6F03">
              <w:rPr>
                <w:rStyle w:val="Hyperlink"/>
                <w:rFonts w:ascii="Times New Roman" w:hAnsi="Times New Roman"/>
                <w:noProof/>
              </w:rPr>
              <w:t xml:space="preserve">6.1.1 </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Laws (Mandatory)</w:t>
            </w:r>
            <w:r>
              <w:rPr>
                <w:noProof/>
                <w:webHidden/>
              </w:rPr>
              <w:tab/>
            </w:r>
            <w:r>
              <w:rPr>
                <w:noProof/>
                <w:webHidden/>
              </w:rPr>
              <w:fldChar w:fldCharType="begin"/>
            </w:r>
            <w:r>
              <w:rPr>
                <w:noProof/>
                <w:webHidden/>
              </w:rPr>
              <w:instrText xml:space="preserve"> PAGEREF _Toc183177645 \h </w:instrText>
            </w:r>
            <w:r>
              <w:rPr>
                <w:noProof/>
                <w:webHidden/>
              </w:rPr>
            </w:r>
            <w:r>
              <w:rPr>
                <w:noProof/>
                <w:webHidden/>
              </w:rPr>
              <w:fldChar w:fldCharType="separate"/>
            </w:r>
            <w:r>
              <w:rPr>
                <w:noProof/>
                <w:webHidden/>
              </w:rPr>
              <w:t>55</w:t>
            </w:r>
            <w:r>
              <w:rPr>
                <w:noProof/>
                <w:webHidden/>
              </w:rPr>
              <w:fldChar w:fldCharType="end"/>
            </w:r>
          </w:hyperlink>
        </w:p>
        <w:p w14:paraId="0DD1AF0B" w14:textId="027AA747" w:rsidR="001A30B6" w:rsidRDefault="001A30B6">
          <w:pPr>
            <w:pStyle w:val="TOC3"/>
            <w:tabs>
              <w:tab w:val="left" w:pos="1200"/>
              <w:tab w:val="right" w:leader="dot" w:pos="8630"/>
            </w:tabs>
            <w:rPr>
              <w:rFonts w:asciiTheme="minorHAnsi" w:eastAsiaTheme="minorEastAsia" w:hAnsiTheme="minorHAnsi" w:cstheme="minorBidi"/>
              <w:noProof/>
              <w:kern w:val="2"/>
              <w:sz w:val="24"/>
              <w14:ligatures w14:val="standardContextual"/>
            </w:rPr>
          </w:pPr>
          <w:hyperlink w:anchor="_Toc183177646" w:history="1">
            <w:r w:rsidRPr="008B6F03">
              <w:rPr>
                <w:rStyle w:val="Hyperlink"/>
                <w:rFonts w:ascii="Times New Roman" w:hAnsi="Times New Roman"/>
                <w:noProof/>
              </w:rPr>
              <w:t xml:space="preserve">6.1.2 </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Federal Guidance (Mandatory)</w:t>
            </w:r>
            <w:r>
              <w:rPr>
                <w:noProof/>
                <w:webHidden/>
              </w:rPr>
              <w:tab/>
            </w:r>
            <w:r>
              <w:rPr>
                <w:noProof/>
                <w:webHidden/>
              </w:rPr>
              <w:fldChar w:fldCharType="begin"/>
            </w:r>
            <w:r>
              <w:rPr>
                <w:noProof/>
                <w:webHidden/>
              </w:rPr>
              <w:instrText xml:space="preserve"> PAGEREF _Toc183177646 \h </w:instrText>
            </w:r>
            <w:r>
              <w:rPr>
                <w:noProof/>
                <w:webHidden/>
              </w:rPr>
            </w:r>
            <w:r>
              <w:rPr>
                <w:noProof/>
                <w:webHidden/>
              </w:rPr>
              <w:fldChar w:fldCharType="separate"/>
            </w:r>
            <w:r>
              <w:rPr>
                <w:noProof/>
                <w:webHidden/>
              </w:rPr>
              <w:t>56</w:t>
            </w:r>
            <w:r>
              <w:rPr>
                <w:noProof/>
                <w:webHidden/>
              </w:rPr>
              <w:fldChar w:fldCharType="end"/>
            </w:r>
          </w:hyperlink>
        </w:p>
        <w:p w14:paraId="4034F1F1" w14:textId="136444B0" w:rsidR="001A30B6" w:rsidRDefault="001A30B6">
          <w:pPr>
            <w:pStyle w:val="TOC3"/>
            <w:tabs>
              <w:tab w:val="left" w:pos="1200"/>
              <w:tab w:val="right" w:leader="dot" w:pos="8630"/>
            </w:tabs>
            <w:rPr>
              <w:rFonts w:asciiTheme="minorHAnsi" w:eastAsiaTheme="minorEastAsia" w:hAnsiTheme="minorHAnsi" w:cstheme="minorBidi"/>
              <w:noProof/>
              <w:kern w:val="2"/>
              <w:sz w:val="24"/>
              <w14:ligatures w14:val="standardContextual"/>
            </w:rPr>
          </w:pPr>
          <w:hyperlink w:anchor="_Toc183177647" w:history="1">
            <w:r w:rsidRPr="008B6F03">
              <w:rPr>
                <w:rStyle w:val="Hyperlink"/>
                <w:rFonts w:ascii="Times New Roman" w:hAnsi="Times New Roman"/>
                <w:noProof/>
              </w:rPr>
              <w:t xml:space="preserve">6.1.3 </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Industry standards (Advisory)</w:t>
            </w:r>
            <w:r>
              <w:rPr>
                <w:noProof/>
                <w:webHidden/>
              </w:rPr>
              <w:tab/>
            </w:r>
            <w:r>
              <w:rPr>
                <w:noProof/>
                <w:webHidden/>
              </w:rPr>
              <w:fldChar w:fldCharType="begin"/>
            </w:r>
            <w:r>
              <w:rPr>
                <w:noProof/>
                <w:webHidden/>
              </w:rPr>
              <w:instrText xml:space="preserve"> PAGEREF _Toc183177647 \h </w:instrText>
            </w:r>
            <w:r>
              <w:rPr>
                <w:noProof/>
                <w:webHidden/>
              </w:rPr>
            </w:r>
            <w:r>
              <w:rPr>
                <w:noProof/>
                <w:webHidden/>
              </w:rPr>
              <w:fldChar w:fldCharType="separate"/>
            </w:r>
            <w:r>
              <w:rPr>
                <w:noProof/>
                <w:webHidden/>
              </w:rPr>
              <w:t>57</w:t>
            </w:r>
            <w:r>
              <w:rPr>
                <w:noProof/>
                <w:webHidden/>
              </w:rPr>
              <w:fldChar w:fldCharType="end"/>
            </w:r>
          </w:hyperlink>
        </w:p>
        <w:p w14:paraId="4A328630" w14:textId="53287F61" w:rsidR="001A30B6" w:rsidRDefault="001A30B6">
          <w:pPr>
            <w:pStyle w:val="TOC3"/>
            <w:tabs>
              <w:tab w:val="left" w:pos="1200"/>
              <w:tab w:val="right" w:leader="dot" w:pos="8630"/>
            </w:tabs>
            <w:rPr>
              <w:rFonts w:asciiTheme="minorHAnsi" w:eastAsiaTheme="minorEastAsia" w:hAnsiTheme="minorHAnsi" w:cstheme="minorBidi"/>
              <w:noProof/>
              <w:kern w:val="2"/>
              <w:sz w:val="24"/>
              <w14:ligatures w14:val="standardContextual"/>
            </w:rPr>
          </w:pPr>
          <w:hyperlink w:anchor="_Toc183177648" w:history="1">
            <w:r w:rsidRPr="008B6F03">
              <w:rPr>
                <w:rStyle w:val="Hyperlink"/>
                <w:rFonts w:ascii="Times New Roman" w:hAnsi="Times New Roman"/>
                <w:noProof/>
              </w:rPr>
              <w:t xml:space="preserve">6.1.4 </w:t>
            </w:r>
            <w:r>
              <w:rPr>
                <w:rFonts w:asciiTheme="minorHAnsi" w:eastAsiaTheme="minorEastAsia" w:hAnsiTheme="minorHAnsi" w:cstheme="minorBidi"/>
                <w:noProof/>
                <w:kern w:val="2"/>
                <w:sz w:val="24"/>
                <w14:ligatures w14:val="standardContextual"/>
              </w:rPr>
              <w:tab/>
            </w:r>
            <w:r w:rsidRPr="008B6F03">
              <w:rPr>
                <w:rStyle w:val="Hyperlink"/>
                <w:rFonts w:ascii="Times New Roman" w:hAnsi="Times New Roman"/>
                <w:noProof/>
              </w:rPr>
              <w:t>DOL specific standards, policies, and procedures (Advisory)</w:t>
            </w:r>
            <w:r>
              <w:rPr>
                <w:noProof/>
                <w:webHidden/>
              </w:rPr>
              <w:tab/>
            </w:r>
            <w:r>
              <w:rPr>
                <w:noProof/>
                <w:webHidden/>
              </w:rPr>
              <w:fldChar w:fldCharType="begin"/>
            </w:r>
            <w:r>
              <w:rPr>
                <w:noProof/>
                <w:webHidden/>
              </w:rPr>
              <w:instrText xml:space="preserve"> PAGEREF _Toc183177648 \h </w:instrText>
            </w:r>
            <w:r>
              <w:rPr>
                <w:noProof/>
                <w:webHidden/>
              </w:rPr>
            </w:r>
            <w:r>
              <w:rPr>
                <w:noProof/>
                <w:webHidden/>
              </w:rPr>
              <w:fldChar w:fldCharType="separate"/>
            </w:r>
            <w:r>
              <w:rPr>
                <w:noProof/>
                <w:webHidden/>
              </w:rPr>
              <w:t>57</w:t>
            </w:r>
            <w:r>
              <w:rPr>
                <w:noProof/>
                <w:webHidden/>
              </w:rPr>
              <w:fldChar w:fldCharType="end"/>
            </w:r>
          </w:hyperlink>
        </w:p>
        <w:p w14:paraId="0F52BEE6" w14:textId="6954D8EE" w:rsidR="001A30B6" w:rsidRDefault="001A30B6">
          <w:pPr>
            <w:pStyle w:val="TOC1"/>
            <w:tabs>
              <w:tab w:val="right" w:leader="dot" w:pos="8630"/>
            </w:tabs>
            <w:rPr>
              <w:rFonts w:asciiTheme="minorHAnsi" w:eastAsiaTheme="minorEastAsia" w:hAnsiTheme="minorHAnsi" w:cstheme="minorBidi"/>
              <w:noProof/>
              <w:kern w:val="2"/>
              <w:sz w:val="24"/>
              <w14:ligatures w14:val="standardContextual"/>
            </w:rPr>
          </w:pPr>
          <w:hyperlink w:anchor="_Toc183177649" w:history="1">
            <w:r w:rsidRPr="008B6F03">
              <w:rPr>
                <w:rStyle w:val="Hyperlink"/>
                <w:rFonts w:ascii="Times New Roman" w:hAnsi="Times New Roman"/>
                <w:noProof/>
              </w:rPr>
              <w:t>Part 7</w:t>
            </w:r>
            <w:r>
              <w:rPr>
                <w:noProof/>
                <w:webHidden/>
              </w:rPr>
              <w:tab/>
            </w:r>
            <w:r>
              <w:rPr>
                <w:noProof/>
                <w:webHidden/>
              </w:rPr>
              <w:fldChar w:fldCharType="begin"/>
            </w:r>
            <w:r>
              <w:rPr>
                <w:noProof/>
                <w:webHidden/>
              </w:rPr>
              <w:instrText xml:space="preserve"> PAGEREF _Toc183177649 \h </w:instrText>
            </w:r>
            <w:r>
              <w:rPr>
                <w:noProof/>
                <w:webHidden/>
              </w:rPr>
            </w:r>
            <w:r>
              <w:rPr>
                <w:noProof/>
                <w:webHidden/>
              </w:rPr>
              <w:fldChar w:fldCharType="separate"/>
            </w:r>
            <w:r>
              <w:rPr>
                <w:noProof/>
                <w:webHidden/>
              </w:rPr>
              <w:t>58</w:t>
            </w:r>
            <w:r>
              <w:rPr>
                <w:noProof/>
                <w:webHidden/>
              </w:rPr>
              <w:fldChar w:fldCharType="end"/>
            </w:r>
          </w:hyperlink>
        </w:p>
        <w:p w14:paraId="747240C3" w14:textId="0A123D3F" w:rsidR="001A30B6" w:rsidRDefault="001A30B6">
          <w:pPr>
            <w:pStyle w:val="TOC2"/>
            <w:rPr>
              <w:rFonts w:asciiTheme="minorHAnsi" w:eastAsiaTheme="minorEastAsia" w:hAnsiTheme="minorHAnsi" w:cstheme="minorBidi"/>
              <w:noProof/>
              <w:kern w:val="2"/>
              <w:sz w:val="24"/>
              <w14:ligatures w14:val="standardContextual"/>
            </w:rPr>
          </w:pPr>
          <w:hyperlink w:anchor="_Toc183177650" w:history="1">
            <w:r w:rsidRPr="008B6F03">
              <w:rPr>
                <w:rStyle w:val="Hyperlink"/>
                <w:rFonts w:ascii="Times New Roman" w:hAnsi="Times New Roman"/>
                <w:noProof/>
              </w:rPr>
              <w:t>Technical Exhibit Index</w:t>
            </w:r>
            <w:r>
              <w:rPr>
                <w:noProof/>
                <w:webHidden/>
              </w:rPr>
              <w:tab/>
            </w:r>
            <w:r>
              <w:rPr>
                <w:noProof/>
                <w:webHidden/>
              </w:rPr>
              <w:fldChar w:fldCharType="begin"/>
            </w:r>
            <w:r>
              <w:rPr>
                <w:noProof/>
                <w:webHidden/>
              </w:rPr>
              <w:instrText xml:space="preserve"> PAGEREF _Toc183177650 \h </w:instrText>
            </w:r>
            <w:r>
              <w:rPr>
                <w:noProof/>
                <w:webHidden/>
              </w:rPr>
            </w:r>
            <w:r>
              <w:rPr>
                <w:noProof/>
                <w:webHidden/>
              </w:rPr>
              <w:fldChar w:fldCharType="separate"/>
            </w:r>
            <w:r>
              <w:rPr>
                <w:noProof/>
                <w:webHidden/>
              </w:rPr>
              <w:t>58</w:t>
            </w:r>
            <w:r>
              <w:rPr>
                <w:noProof/>
                <w:webHidden/>
              </w:rPr>
              <w:fldChar w:fldCharType="end"/>
            </w:r>
          </w:hyperlink>
        </w:p>
        <w:p w14:paraId="5E2B766B" w14:textId="14962855" w:rsidR="001A30B6" w:rsidRDefault="001A30B6">
          <w:pPr>
            <w:pStyle w:val="TOC1"/>
            <w:tabs>
              <w:tab w:val="right" w:leader="dot" w:pos="8630"/>
            </w:tabs>
            <w:rPr>
              <w:rFonts w:asciiTheme="minorHAnsi" w:eastAsiaTheme="minorEastAsia" w:hAnsiTheme="minorHAnsi" w:cstheme="minorBidi"/>
              <w:noProof/>
              <w:kern w:val="2"/>
              <w:sz w:val="24"/>
              <w14:ligatures w14:val="standardContextual"/>
            </w:rPr>
          </w:pPr>
          <w:hyperlink w:anchor="_Toc183177651" w:history="1">
            <w:r w:rsidRPr="008B6F03">
              <w:rPr>
                <w:rStyle w:val="Hyperlink"/>
                <w:rFonts w:ascii="Times New Roman" w:hAnsi="Times New Roman"/>
                <w:noProof/>
              </w:rPr>
              <w:t>Technical Exhibit 1</w:t>
            </w:r>
            <w:r>
              <w:rPr>
                <w:noProof/>
                <w:webHidden/>
              </w:rPr>
              <w:tab/>
            </w:r>
            <w:r>
              <w:rPr>
                <w:noProof/>
                <w:webHidden/>
              </w:rPr>
              <w:fldChar w:fldCharType="begin"/>
            </w:r>
            <w:r>
              <w:rPr>
                <w:noProof/>
                <w:webHidden/>
              </w:rPr>
              <w:instrText xml:space="preserve"> PAGEREF _Toc183177651 \h </w:instrText>
            </w:r>
            <w:r>
              <w:rPr>
                <w:noProof/>
                <w:webHidden/>
              </w:rPr>
            </w:r>
            <w:r>
              <w:rPr>
                <w:noProof/>
                <w:webHidden/>
              </w:rPr>
              <w:fldChar w:fldCharType="separate"/>
            </w:r>
            <w:r>
              <w:rPr>
                <w:noProof/>
                <w:webHidden/>
              </w:rPr>
              <w:t>59</w:t>
            </w:r>
            <w:r>
              <w:rPr>
                <w:noProof/>
                <w:webHidden/>
              </w:rPr>
              <w:fldChar w:fldCharType="end"/>
            </w:r>
          </w:hyperlink>
        </w:p>
        <w:p w14:paraId="446AD132" w14:textId="47681BE7" w:rsidR="001A30B6" w:rsidRDefault="001A30B6">
          <w:pPr>
            <w:pStyle w:val="TOC2"/>
            <w:rPr>
              <w:rFonts w:asciiTheme="minorHAnsi" w:eastAsiaTheme="minorEastAsia" w:hAnsiTheme="minorHAnsi" w:cstheme="minorBidi"/>
              <w:noProof/>
              <w:kern w:val="2"/>
              <w:sz w:val="24"/>
              <w14:ligatures w14:val="standardContextual"/>
            </w:rPr>
          </w:pPr>
          <w:hyperlink w:anchor="_Toc183177652" w:history="1">
            <w:r w:rsidRPr="008B6F03">
              <w:rPr>
                <w:rStyle w:val="Hyperlink"/>
                <w:rFonts w:ascii="Times New Roman" w:hAnsi="Times New Roman"/>
                <w:noProof/>
              </w:rPr>
              <w:t>Performance Requirements Summary</w:t>
            </w:r>
            <w:r>
              <w:rPr>
                <w:noProof/>
                <w:webHidden/>
              </w:rPr>
              <w:tab/>
            </w:r>
            <w:r>
              <w:rPr>
                <w:noProof/>
                <w:webHidden/>
              </w:rPr>
              <w:fldChar w:fldCharType="begin"/>
            </w:r>
            <w:r>
              <w:rPr>
                <w:noProof/>
                <w:webHidden/>
              </w:rPr>
              <w:instrText xml:space="preserve"> PAGEREF _Toc183177652 \h </w:instrText>
            </w:r>
            <w:r>
              <w:rPr>
                <w:noProof/>
                <w:webHidden/>
              </w:rPr>
            </w:r>
            <w:r>
              <w:rPr>
                <w:noProof/>
                <w:webHidden/>
              </w:rPr>
              <w:fldChar w:fldCharType="separate"/>
            </w:r>
            <w:r>
              <w:rPr>
                <w:noProof/>
                <w:webHidden/>
              </w:rPr>
              <w:t>59</w:t>
            </w:r>
            <w:r>
              <w:rPr>
                <w:noProof/>
                <w:webHidden/>
              </w:rPr>
              <w:fldChar w:fldCharType="end"/>
            </w:r>
          </w:hyperlink>
        </w:p>
        <w:p w14:paraId="50E83B56" w14:textId="13A11B0A" w:rsidR="001A30B6" w:rsidRDefault="001A30B6">
          <w:pPr>
            <w:pStyle w:val="TOC1"/>
            <w:tabs>
              <w:tab w:val="right" w:leader="dot" w:pos="8630"/>
            </w:tabs>
            <w:rPr>
              <w:rFonts w:asciiTheme="minorHAnsi" w:eastAsiaTheme="minorEastAsia" w:hAnsiTheme="minorHAnsi" w:cstheme="minorBidi"/>
              <w:noProof/>
              <w:kern w:val="2"/>
              <w:sz w:val="24"/>
              <w14:ligatures w14:val="standardContextual"/>
            </w:rPr>
          </w:pPr>
          <w:hyperlink w:anchor="_Toc183177653" w:history="1">
            <w:r w:rsidRPr="008B6F03">
              <w:rPr>
                <w:rStyle w:val="Hyperlink"/>
                <w:rFonts w:ascii="Times New Roman" w:hAnsi="Times New Roman"/>
                <w:noProof/>
              </w:rPr>
              <w:t>Technical Exhibit 2</w:t>
            </w:r>
            <w:r>
              <w:rPr>
                <w:noProof/>
                <w:webHidden/>
              </w:rPr>
              <w:tab/>
            </w:r>
            <w:r>
              <w:rPr>
                <w:noProof/>
                <w:webHidden/>
              </w:rPr>
              <w:fldChar w:fldCharType="begin"/>
            </w:r>
            <w:r>
              <w:rPr>
                <w:noProof/>
                <w:webHidden/>
              </w:rPr>
              <w:instrText xml:space="preserve"> PAGEREF _Toc183177653 \h </w:instrText>
            </w:r>
            <w:r>
              <w:rPr>
                <w:noProof/>
                <w:webHidden/>
              </w:rPr>
            </w:r>
            <w:r>
              <w:rPr>
                <w:noProof/>
                <w:webHidden/>
              </w:rPr>
              <w:fldChar w:fldCharType="separate"/>
            </w:r>
            <w:r>
              <w:rPr>
                <w:noProof/>
                <w:webHidden/>
              </w:rPr>
              <w:t>64</w:t>
            </w:r>
            <w:r>
              <w:rPr>
                <w:noProof/>
                <w:webHidden/>
              </w:rPr>
              <w:fldChar w:fldCharType="end"/>
            </w:r>
          </w:hyperlink>
        </w:p>
        <w:p w14:paraId="783939B7" w14:textId="2802B9DB" w:rsidR="001A30B6" w:rsidRDefault="001A30B6">
          <w:pPr>
            <w:pStyle w:val="TOC2"/>
            <w:rPr>
              <w:rFonts w:asciiTheme="minorHAnsi" w:eastAsiaTheme="minorEastAsia" w:hAnsiTheme="minorHAnsi" w:cstheme="minorBidi"/>
              <w:noProof/>
              <w:kern w:val="2"/>
              <w:sz w:val="24"/>
              <w14:ligatures w14:val="standardContextual"/>
            </w:rPr>
          </w:pPr>
          <w:hyperlink w:anchor="_Toc183177654" w:history="1">
            <w:r w:rsidRPr="008B6F03">
              <w:rPr>
                <w:rStyle w:val="Hyperlink"/>
                <w:rFonts w:ascii="Times New Roman" w:hAnsi="Times New Roman"/>
                <w:noProof/>
              </w:rPr>
              <w:t>Deliverables Schedule</w:t>
            </w:r>
            <w:r>
              <w:rPr>
                <w:noProof/>
                <w:webHidden/>
              </w:rPr>
              <w:tab/>
            </w:r>
            <w:r>
              <w:rPr>
                <w:noProof/>
                <w:webHidden/>
              </w:rPr>
              <w:fldChar w:fldCharType="begin"/>
            </w:r>
            <w:r>
              <w:rPr>
                <w:noProof/>
                <w:webHidden/>
              </w:rPr>
              <w:instrText xml:space="preserve"> PAGEREF _Toc183177654 \h </w:instrText>
            </w:r>
            <w:r>
              <w:rPr>
                <w:noProof/>
                <w:webHidden/>
              </w:rPr>
            </w:r>
            <w:r>
              <w:rPr>
                <w:noProof/>
                <w:webHidden/>
              </w:rPr>
              <w:fldChar w:fldCharType="separate"/>
            </w:r>
            <w:r>
              <w:rPr>
                <w:noProof/>
                <w:webHidden/>
              </w:rPr>
              <w:t>64</w:t>
            </w:r>
            <w:r>
              <w:rPr>
                <w:noProof/>
                <w:webHidden/>
              </w:rPr>
              <w:fldChar w:fldCharType="end"/>
            </w:r>
          </w:hyperlink>
        </w:p>
        <w:p w14:paraId="46681BC3" w14:textId="684A62DD" w:rsidR="001A30B6" w:rsidRDefault="001A30B6">
          <w:pPr>
            <w:pStyle w:val="TOC2"/>
            <w:rPr>
              <w:rFonts w:asciiTheme="minorHAnsi" w:eastAsiaTheme="minorEastAsia" w:hAnsiTheme="minorHAnsi" w:cstheme="minorBidi"/>
              <w:noProof/>
              <w:kern w:val="2"/>
              <w:sz w:val="24"/>
              <w14:ligatures w14:val="standardContextual"/>
            </w:rPr>
          </w:pPr>
          <w:hyperlink w:anchor="_Toc183177655" w:history="1">
            <w:r w:rsidRPr="008B6F03">
              <w:rPr>
                <w:rStyle w:val="Hyperlink"/>
                <w:rFonts w:ascii="Times New Roman" w:hAnsi="Times New Roman"/>
                <w:noProof/>
              </w:rPr>
              <w:t>Electronic Records Management</w:t>
            </w:r>
            <w:r>
              <w:rPr>
                <w:noProof/>
                <w:webHidden/>
              </w:rPr>
              <w:tab/>
            </w:r>
            <w:r>
              <w:rPr>
                <w:noProof/>
                <w:webHidden/>
              </w:rPr>
              <w:fldChar w:fldCharType="begin"/>
            </w:r>
            <w:r>
              <w:rPr>
                <w:noProof/>
                <w:webHidden/>
              </w:rPr>
              <w:instrText xml:space="preserve"> PAGEREF _Toc183177655 \h </w:instrText>
            </w:r>
            <w:r>
              <w:rPr>
                <w:noProof/>
                <w:webHidden/>
              </w:rPr>
            </w:r>
            <w:r>
              <w:rPr>
                <w:noProof/>
                <w:webHidden/>
              </w:rPr>
              <w:fldChar w:fldCharType="separate"/>
            </w:r>
            <w:r>
              <w:rPr>
                <w:noProof/>
                <w:webHidden/>
              </w:rPr>
              <w:t>66</w:t>
            </w:r>
            <w:r>
              <w:rPr>
                <w:noProof/>
                <w:webHidden/>
              </w:rPr>
              <w:fldChar w:fldCharType="end"/>
            </w:r>
          </w:hyperlink>
        </w:p>
        <w:p w14:paraId="22FDF277" w14:textId="71BC4A78" w:rsidR="001A30B6" w:rsidRDefault="001A30B6">
          <w:pPr>
            <w:pStyle w:val="TOC1"/>
            <w:tabs>
              <w:tab w:val="right" w:leader="dot" w:pos="8630"/>
            </w:tabs>
            <w:rPr>
              <w:rFonts w:asciiTheme="minorHAnsi" w:eastAsiaTheme="minorEastAsia" w:hAnsiTheme="minorHAnsi" w:cstheme="minorBidi"/>
              <w:noProof/>
              <w:kern w:val="2"/>
              <w:sz w:val="24"/>
              <w14:ligatures w14:val="standardContextual"/>
            </w:rPr>
          </w:pPr>
          <w:hyperlink w:anchor="_Toc183177656" w:history="1">
            <w:r w:rsidRPr="008B6F03">
              <w:rPr>
                <w:rStyle w:val="Hyperlink"/>
                <w:rFonts w:ascii="Times New Roman" w:hAnsi="Times New Roman"/>
                <w:noProof/>
              </w:rPr>
              <w:t>Technical Exhibit 3</w:t>
            </w:r>
            <w:r>
              <w:rPr>
                <w:noProof/>
                <w:webHidden/>
              </w:rPr>
              <w:tab/>
            </w:r>
            <w:r>
              <w:rPr>
                <w:noProof/>
                <w:webHidden/>
              </w:rPr>
              <w:fldChar w:fldCharType="begin"/>
            </w:r>
            <w:r>
              <w:rPr>
                <w:noProof/>
                <w:webHidden/>
              </w:rPr>
              <w:instrText xml:space="preserve"> PAGEREF _Toc183177656 \h </w:instrText>
            </w:r>
            <w:r>
              <w:rPr>
                <w:noProof/>
                <w:webHidden/>
              </w:rPr>
            </w:r>
            <w:r>
              <w:rPr>
                <w:noProof/>
                <w:webHidden/>
              </w:rPr>
              <w:fldChar w:fldCharType="separate"/>
            </w:r>
            <w:r>
              <w:rPr>
                <w:noProof/>
                <w:webHidden/>
              </w:rPr>
              <w:t>66</w:t>
            </w:r>
            <w:r>
              <w:rPr>
                <w:noProof/>
                <w:webHidden/>
              </w:rPr>
              <w:fldChar w:fldCharType="end"/>
            </w:r>
          </w:hyperlink>
        </w:p>
        <w:p w14:paraId="034B84EB" w14:textId="6C4E519C"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657" w:history="1">
            <w:r w:rsidRPr="008B6F03">
              <w:rPr>
                <w:rStyle w:val="Hyperlink"/>
                <w:rFonts w:ascii="Times New Roman" w:hAnsi="Times New Roman"/>
                <w:noProof/>
              </w:rPr>
              <w:t>Task Area 1: Artificial Intelligence</w:t>
            </w:r>
            <w:r>
              <w:rPr>
                <w:noProof/>
                <w:webHidden/>
              </w:rPr>
              <w:tab/>
            </w:r>
            <w:r>
              <w:rPr>
                <w:noProof/>
                <w:webHidden/>
              </w:rPr>
              <w:fldChar w:fldCharType="begin"/>
            </w:r>
            <w:r>
              <w:rPr>
                <w:noProof/>
                <w:webHidden/>
              </w:rPr>
              <w:instrText xml:space="preserve"> PAGEREF _Toc183177657 \h </w:instrText>
            </w:r>
            <w:r>
              <w:rPr>
                <w:noProof/>
                <w:webHidden/>
              </w:rPr>
            </w:r>
            <w:r>
              <w:rPr>
                <w:noProof/>
                <w:webHidden/>
              </w:rPr>
              <w:fldChar w:fldCharType="separate"/>
            </w:r>
            <w:r>
              <w:rPr>
                <w:noProof/>
                <w:webHidden/>
              </w:rPr>
              <w:t>66</w:t>
            </w:r>
            <w:r>
              <w:rPr>
                <w:noProof/>
                <w:webHidden/>
              </w:rPr>
              <w:fldChar w:fldCharType="end"/>
            </w:r>
          </w:hyperlink>
        </w:p>
        <w:p w14:paraId="0336DC01" w14:textId="6180BE75"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658" w:history="1">
            <w:r w:rsidRPr="008B6F03">
              <w:rPr>
                <w:rStyle w:val="Hyperlink"/>
                <w:rFonts w:ascii="Times New Roman" w:hAnsi="Times New Roman"/>
                <w:noProof/>
              </w:rPr>
              <w:t>Task Area 2: Enterprise Engineering and Architecture</w:t>
            </w:r>
            <w:r>
              <w:rPr>
                <w:noProof/>
                <w:webHidden/>
              </w:rPr>
              <w:tab/>
            </w:r>
            <w:r>
              <w:rPr>
                <w:noProof/>
                <w:webHidden/>
              </w:rPr>
              <w:fldChar w:fldCharType="begin"/>
            </w:r>
            <w:r>
              <w:rPr>
                <w:noProof/>
                <w:webHidden/>
              </w:rPr>
              <w:instrText xml:space="preserve"> PAGEREF _Toc183177658 \h </w:instrText>
            </w:r>
            <w:r>
              <w:rPr>
                <w:noProof/>
                <w:webHidden/>
              </w:rPr>
            </w:r>
            <w:r>
              <w:rPr>
                <w:noProof/>
                <w:webHidden/>
              </w:rPr>
              <w:fldChar w:fldCharType="separate"/>
            </w:r>
            <w:r>
              <w:rPr>
                <w:noProof/>
                <w:webHidden/>
              </w:rPr>
              <w:t>67</w:t>
            </w:r>
            <w:r>
              <w:rPr>
                <w:noProof/>
                <w:webHidden/>
              </w:rPr>
              <w:fldChar w:fldCharType="end"/>
            </w:r>
          </w:hyperlink>
        </w:p>
        <w:p w14:paraId="6AA2C16B" w14:textId="3100A528"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659" w:history="1">
            <w:r w:rsidRPr="008B6F03">
              <w:rPr>
                <w:rStyle w:val="Hyperlink"/>
                <w:rFonts w:ascii="Times New Roman" w:hAnsi="Times New Roman"/>
                <w:noProof/>
              </w:rPr>
              <w:t>Task Area 4: Emerging Technology</w:t>
            </w:r>
            <w:r>
              <w:rPr>
                <w:noProof/>
                <w:webHidden/>
              </w:rPr>
              <w:tab/>
            </w:r>
            <w:r>
              <w:rPr>
                <w:noProof/>
                <w:webHidden/>
              </w:rPr>
              <w:fldChar w:fldCharType="begin"/>
            </w:r>
            <w:r>
              <w:rPr>
                <w:noProof/>
                <w:webHidden/>
              </w:rPr>
              <w:instrText xml:space="preserve"> PAGEREF _Toc183177659 \h </w:instrText>
            </w:r>
            <w:r>
              <w:rPr>
                <w:noProof/>
                <w:webHidden/>
              </w:rPr>
            </w:r>
            <w:r>
              <w:rPr>
                <w:noProof/>
                <w:webHidden/>
              </w:rPr>
              <w:fldChar w:fldCharType="separate"/>
            </w:r>
            <w:r>
              <w:rPr>
                <w:noProof/>
                <w:webHidden/>
              </w:rPr>
              <w:t>68</w:t>
            </w:r>
            <w:r>
              <w:rPr>
                <w:noProof/>
                <w:webHidden/>
              </w:rPr>
              <w:fldChar w:fldCharType="end"/>
            </w:r>
          </w:hyperlink>
        </w:p>
        <w:p w14:paraId="00E31969" w14:textId="400BAE5C" w:rsidR="001A30B6" w:rsidRDefault="001A30B6">
          <w:pPr>
            <w:pStyle w:val="TOC3"/>
            <w:tabs>
              <w:tab w:val="right" w:leader="dot" w:pos="8630"/>
            </w:tabs>
            <w:rPr>
              <w:rFonts w:asciiTheme="minorHAnsi" w:eastAsiaTheme="minorEastAsia" w:hAnsiTheme="minorHAnsi" w:cstheme="minorBidi"/>
              <w:noProof/>
              <w:kern w:val="2"/>
              <w:sz w:val="24"/>
              <w14:ligatures w14:val="standardContextual"/>
            </w:rPr>
          </w:pPr>
          <w:hyperlink w:anchor="_Toc183177660" w:history="1">
            <w:r w:rsidRPr="008B6F03">
              <w:rPr>
                <w:rStyle w:val="Hyperlink"/>
                <w:rFonts w:ascii="Times New Roman" w:hAnsi="Times New Roman"/>
                <w:noProof/>
              </w:rPr>
              <w:t>Task Area 6: Electronics Records Management</w:t>
            </w:r>
            <w:r>
              <w:rPr>
                <w:noProof/>
                <w:webHidden/>
              </w:rPr>
              <w:tab/>
            </w:r>
            <w:r>
              <w:rPr>
                <w:noProof/>
                <w:webHidden/>
              </w:rPr>
              <w:fldChar w:fldCharType="begin"/>
            </w:r>
            <w:r>
              <w:rPr>
                <w:noProof/>
                <w:webHidden/>
              </w:rPr>
              <w:instrText xml:space="preserve"> PAGEREF _Toc183177660 \h </w:instrText>
            </w:r>
            <w:r>
              <w:rPr>
                <w:noProof/>
                <w:webHidden/>
              </w:rPr>
            </w:r>
            <w:r>
              <w:rPr>
                <w:noProof/>
                <w:webHidden/>
              </w:rPr>
              <w:fldChar w:fldCharType="separate"/>
            </w:r>
            <w:r>
              <w:rPr>
                <w:noProof/>
                <w:webHidden/>
              </w:rPr>
              <w:t>68</w:t>
            </w:r>
            <w:r>
              <w:rPr>
                <w:noProof/>
                <w:webHidden/>
              </w:rPr>
              <w:fldChar w:fldCharType="end"/>
            </w:r>
          </w:hyperlink>
        </w:p>
        <w:p w14:paraId="7AAEF290" w14:textId="2352806D" w:rsidR="3B14448B" w:rsidRPr="00C04F93" w:rsidRDefault="3B14448B" w:rsidP="00C97231">
          <w:pPr>
            <w:pStyle w:val="TOC2"/>
            <w:rPr>
              <w:rStyle w:val="Hyperlink"/>
              <w:rFonts w:ascii="Times New Roman" w:hAnsi="Times New Roman"/>
            </w:rPr>
          </w:pPr>
          <w:r w:rsidRPr="0079375A">
            <w:rPr>
              <w:rFonts w:ascii="Times New Roman" w:hAnsi="Times New Roman"/>
            </w:rPr>
            <w:fldChar w:fldCharType="end"/>
          </w:r>
        </w:p>
      </w:sdtContent>
    </w:sdt>
    <w:p w14:paraId="457F193E" w14:textId="443337B1" w:rsidR="006150B2" w:rsidRPr="00C04F93" w:rsidRDefault="006150B2">
      <w:pPr>
        <w:rPr>
          <w:rFonts w:ascii="Times New Roman" w:hAnsi="Times New Roman"/>
        </w:rPr>
      </w:pPr>
    </w:p>
    <w:p w14:paraId="6FD448DD" w14:textId="0793E7A8" w:rsidR="006150B2" w:rsidRDefault="006150B2">
      <w:pPr>
        <w:rPr>
          <w:rFonts w:ascii="Times New Roman" w:hAnsi="Times New Roman"/>
          <w:color w:val="002060"/>
          <w:sz w:val="20"/>
          <w:szCs w:val="48"/>
        </w:rPr>
      </w:pPr>
    </w:p>
    <w:p w14:paraId="2D5A5579" w14:textId="77777777" w:rsidR="00F83330" w:rsidRDefault="00F83330">
      <w:pPr>
        <w:rPr>
          <w:rFonts w:ascii="Times New Roman" w:hAnsi="Times New Roman"/>
          <w:color w:val="002060"/>
          <w:sz w:val="20"/>
          <w:szCs w:val="48"/>
        </w:rPr>
      </w:pPr>
    </w:p>
    <w:p w14:paraId="45CF761E" w14:textId="77777777" w:rsidR="00F83330" w:rsidRDefault="00F83330">
      <w:pPr>
        <w:rPr>
          <w:rFonts w:ascii="Times New Roman" w:hAnsi="Times New Roman"/>
          <w:color w:val="002060"/>
          <w:sz w:val="20"/>
          <w:szCs w:val="48"/>
        </w:rPr>
      </w:pPr>
    </w:p>
    <w:p w14:paraId="6FB7681E" w14:textId="77777777" w:rsidR="00F83330" w:rsidRDefault="00F83330">
      <w:pPr>
        <w:rPr>
          <w:rFonts w:ascii="Times New Roman" w:hAnsi="Times New Roman"/>
          <w:color w:val="002060"/>
          <w:sz w:val="20"/>
          <w:szCs w:val="48"/>
        </w:rPr>
      </w:pPr>
    </w:p>
    <w:p w14:paraId="114242FC" w14:textId="77777777" w:rsidR="00F83330" w:rsidRDefault="00F83330">
      <w:pPr>
        <w:rPr>
          <w:rFonts w:ascii="Times New Roman" w:hAnsi="Times New Roman"/>
          <w:color w:val="002060"/>
          <w:sz w:val="20"/>
          <w:szCs w:val="48"/>
        </w:rPr>
      </w:pPr>
    </w:p>
    <w:p w14:paraId="3EF303D2" w14:textId="77777777" w:rsidR="00F83330" w:rsidRDefault="00F83330">
      <w:pPr>
        <w:rPr>
          <w:rFonts w:ascii="Times New Roman" w:hAnsi="Times New Roman"/>
          <w:color w:val="002060"/>
          <w:sz w:val="20"/>
          <w:szCs w:val="48"/>
        </w:rPr>
      </w:pPr>
    </w:p>
    <w:p w14:paraId="49C858B2" w14:textId="77777777" w:rsidR="00F83330" w:rsidRDefault="00F83330">
      <w:pPr>
        <w:rPr>
          <w:rFonts w:ascii="Times New Roman" w:hAnsi="Times New Roman"/>
          <w:color w:val="002060"/>
          <w:sz w:val="20"/>
          <w:szCs w:val="48"/>
        </w:rPr>
      </w:pPr>
    </w:p>
    <w:p w14:paraId="53B59D24" w14:textId="77777777" w:rsidR="00F83330" w:rsidRDefault="00F83330">
      <w:pPr>
        <w:rPr>
          <w:rFonts w:ascii="Times New Roman" w:hAnsi="Times New Roman"/>
          <w:color w:val="002060"/>
          <w:sz w:val="20"/>
          <w:szCs w:val="48"/>
        </w:rPr>
      </w:pPr>
    </w:p>
    <w:p w14:paraId="25C4EFFC" w14:textId="77777777" w:rsidR="00F83330" w:rsidRDefault="00F83330">
      <w:pPr>
        <w:rPr>
          <w:rFonts w:ascii="Times New Roman" w:hAnsi="Times New Roman"/>
          <w:color w:val="002060"/>
          <w:sz w:val="20"/>
          <w:szCs w:val="48"/>
        </w:rPr>
      </w:pPr>
    </w:p>
    <w:p w14:paraId="05118A8C" w14:textId="77777777" w:rsidR="00F83330" w:rsidRDefault="00F83330">
      <w:pPr>
        <w:rPr>
          <w:rFonts w:ascii="Times New Roman" w:hAnsi="Times New Roman"/>
          <w:color w:val="002060"/>
          <w:sz w:val="20"/>
          <w:szCs w:val="48"/>
        </w:rPr>
      </w:pPr>
    </w:p>
    <w:p w14:paraId="517DFA2E" w14:textId="77777777" w:rsidR="00F83330" w:rsidRDefault="00F83330">
      <w:pPr>
        <w:rPr>
          <w:rFonts w:ascii="Times New Roman" w:hAnsi="Times New Roman"/>
          <w:color w:val="002060"/>
          <w:sz w:val="20"/>
          <w:szCs w:val="48"/>
        </w:rPr>
      </w:pPr>
    </w:p>
    <w:p w14:paraId="2B7F55DA" w14:textId="77777777" w:rsidR="00F83330" w:rsidRDefault="00F83330">
      <w:pPr>
        <w:rPr>
          <w:rFonts w:ascii="Times New Roman" w:hAnsi="Times New Roman"/>
          <w:color w:val="002060"/>
          <w:sz w:val="20"/>
          <w:szCs w:val="48"/>
        </w:rPr>
      </w:pPr>
    </w:p>
    <w:p w14:paraId="478010B0" w14:textId="77777777" w:rsidR="00F83330" w:rsidRDefault="00F83330">
      <w:pPr>
        <w:rPr>
          <w:rFonts w:ascii="Times New Roman" w:hAnsi="Times New Roman"/>
          <w:color w:val="002060"/>
          <w:sz w:val="20"/>
          <w:szCs w:val="48"/>
        </w:rPr>
      </w:pPr>
    </w:p>
    <w:p w14:paraId="049A0DF8" w14:textId="77777777" w:rsidR="00F83330" w:rsidRDefault="00F83330">
      <w:pPr>
        <w:rPr>
          <w:rFonts w:ascii="Times New Roman" w:hAnsi="Times New Roman"/>
          <w:color w:val="002060"/>
          <w:sz w:val="20"/>
          <w:szCs w:val="48"/>
        </w:rPr>
      </w:pPr>
    </w:p>
    <w:p w14:paraId="23E4F1AC" w14:textId="77777777" w:rsidR="00F83330" w:rsidRDefault="00F83330">
      <w:pPr>
        <w:rPr>
          <w:rFonts w:ascii="Times New Roman" w:hAnsi="Times New Roman"/>
          <w:color w:val="002060"/>
          <w:sz w:val="20"/>
          <w:szCs w:val="48"/>
        </w:rPr>
      </w:pPr>
    </w:p>
    <w:p w14:paraId="1ADB9215" w14:textId="77777777" w:rsidR="00F83330" w:rsidRDefault="00F83330">
      <w:pPr>
        <w:rPr>
          <w:rFonts w:ascii="Times New Roman" w:hAnsi="Times New Roman"/>
          <w:color w:val="002060"/>
          <w:sz w:val="20"/>
          <w:szCs w:val="48"/>
        </w:rPr>
      </w:pPr>
    </w:p>
    <w:p w14:paraId="2FE2AA33" w14:textId="77777777" w:rsidR="00F83330" w:rsidRDefault="00F83330">
      <w:pPr>
        <w:rPr>
          <w:rFonts w:ascii="Times New Roman" w:hAnsi="Times New Roman"/>
          <w:color w:val="002060"/>
          <w:sz w:val="20"/>
          <w:szCs w:val="48"/>
        </w:rPr>
      </w:pPr>
    </w:p>
    <w:p w14:paraId="4DB8A3FB" w14:textId="77777777" w:rsidR="00F83330" w:rsidRDefault="00F83330">
      <w:pPr>
        <w:rPr>
          <w:rFonts w:ascii="Times New Roman" w:hAnsi="Times New Roman"/>
          <w:color w:val="002060"/>
          <w:sz w:val="20"/>
          <w:szCs w:val="48"/>
        </w:rPr>
      </w:pPr>
    </w:p>
    <w:p w14:paraId="501C00EF" w14:textId="77777777" w:rsidR="00F83330" w:rsidRDefault="00F83330">
      <w:pPr>
        <w:rPr>
          <w:rFonts w:ascii="Times New Roman" w:hAnsi="Times New Roman"/>
          <w:color w:val="002060"/>
          <w:sz w:val="20"/>
          <w:szCs w:val="48"/>
        </w:rPr>
      </w:pPr>
    </w:p>
    <w:p w14:paraId="765F2E9F" w14:textId="77777777" w:rsidR="00F83330" w:rsidRDefault="00F83330">
      <w:pPr>
        <w:rPr>
          <w:rFonts w:ascii="Times New Roman" w:hAnsi="Times New Roman"/>
          <w:color w:val="002060"/>
          <w:sz w:val="20"/>
          <w:szCs w:val="48"/>
        </w:rPr>
      </w:pPr>
    </w:p>
    <w:p w14:paraId="2AC1FE4B" w14:textId="77777777" w:rsidR="00F83330" w:rsidRDefault="00F83330">
      <w:pPr>
        <w:rPr>
          <w:rFonts w:ascii="Times New Roman" w:hAnsi="Times New Roman"/>
          <w:color w:val="002060"/>
          <w:sz w:val="20"/>
          <w:szCs w:val="48"/>
        </w:rPr>
      </w:pPr>
    </w:p>
    <w:p w14:paraId="2C754E90" w14:textId="77777777" w:rsidR="00F83330" w:rsidRDefault="00F83330">
      <w:pPr>
        <w:rPr>
          <w:rFonts w:ascii="Times New Roman" w:hAnsi="Times New Roman"/>
          <w:color w:val="002060"/>
          <w:sz w:val="20"/>
          <w:szCs w:val="48"/>
        </w:rPr>
      </w:pPr>
    </w:p>
    <w:p w14:paraId="7F34CE48" w14:textId="77777777" w:rsidR="00F83330" w:rsidRDefault="00F83330">
      <w:pPr>
        <w:rPr>
          <w:rFonts w:ascii="Times New Roman" w:hAnsi="Times New Roman"/>
          <w:color w:val="002060"/>
          <w:sz w:val="20"/>
          <w:szCs w:val="48"/>
        </w:rPr>
      </w:pPr>
    </w:p>
    <w:p w14:paraId="40BD59E8" w14:textId="77777777" w:rsidR="00F83330" w:rsidRDefault="00F83330">
      <w:pPr>
        <w:rPr>
          <w:rFonts w:ascii="Times New Roman" w:hAnsi="Times New Roman"/>
          <w:color w:val="002060"/>
          <w:sz w:val="20"/>
          <w:szCs w:val="48"/>
        </w:rPr>
      </w:pPr>
    </w:p>
    <w:p w14:paraId="76611EDE" w14:textId="77777777" w:rsidR="00F83330" w:rsidRDefault="00F83330">
      <w:pPr>
        <w:rPr>
          <w:rFonts w:ascii="Times New Roman" w:hAnsi="Times New Roman"/>
          <w:color w:val="002060"/>
          <w:sz w:val="20"/>
          <w:szCs w:val="48"/>
        </w:rPr>
      </w:pPr>
    </w:p>
    <w:p w14:paraId="7FF00ED5" w14:textId="77777777" w:rsidR="00F83330" w:rsidRDefault="00F83330">
      <w:pPr>
        <w:rPr>
          <w:rFonts w:ascii="Times New Roman" w:hAnsi="Times New Roman"/>
          <w:color w:val="002060"/>
          <w:sz w:val="20"/>
          <w:szCs w:val="48"/>
        </w:rPr>
      </w:pPr>
    </w:p>
    <w:p w14:paraId="532A8F58" w14:textId="77777777" w:rsidR="00F83330" w:rsidRPr="00C04F93" w:rsidRDefault="00F83330">
      <w:pPr>
        <w:rPr>
          <w:rFonts w:ascii="Times New Roman" w:hAnsi="Times New Roman"/>
          <w:color w:val="002060"/>
          <w:sz w:val="20"/>
          <w:szCs w:val="48"/>
        </w:rPr>
      </w:pPr>
    </w:p>
    <w:p w14:paraId="6B60CCA0" w14:textId="77777777" w:rsidR="001A30B6" w:rsidRDefault="001A30B6">
      <w:pPr>
        <w:rPr>
          <w:rFonts w:ascii="Times New Roman" w:hAnsi="Times New Roman"/>
          <w:color w:val="002060"/>
          <w:sz w:val="48"/>
          <w:szCs w:val="48"/>
        </w:rPr>
      </w:pPr>
      <w:bookmarkStart w:id="0" w:name="_Toc183177582"/>
      <w:r>
        <w:rPr>
          <w:rFonts w:ascii="Times New Roman" w:hAnsi="Times New Roman"/>
        </w:rPr>
        <w:br w:type="page"/>
      </w:r>
    </w:p>
    <w:p w14:paraId="6512F79D" w14:textId="1BA6DC5E" w:rsidR="00260BEC" w:rsidRPr="00C04F93" w:rsidRDefault="00260BEC" w:rsidP="00AD56C6">
      <w:pPr>
        <w:pStyle w:val="Heading1"/>
        <w:rPr>
          <w:rFonts w:ascii="Times New Roman" w:hAnsi="Times New Roman"/>
        </w:rPr>
      </w:pPr>
      <w:r w:rsidRPr="00C04F93">
        <w:rPr>
          <w:rFonts w:ascii="Times New Roman" w:hAnsi="Times New Roman"/>
        </w:rPr>
        <w:lastRenderedPageBreak/>
        <w:t>PART 1</w:t>
      </w:r>
      <w:bookmarkEnd w:id="0"/>
    </w:p>
    <w:p w14:paraId="5935DEA6" w14:textId="2BE25DC7" w:rsidR="007B02E6" w:rsidRPr="00C04F93" w:rsidRDefault="00260BEC" w:rsidP="00FC75F1">
      <w:pPr>
        <w:pStyle w:val="Heading2"/>
        <w:numPr>
          <w:ilvl w:val="0"/>
          <w:numId w:val="0"/>
        </w:numPr>
        <w:ind w:left="360" w:hanging="360"/>
        <w:rPr>
          <w:rFonts w:ascii="Times New Roman" w:hAnsi="Times New Roman" w:cs="Times New Roman"/>
        </w:rPr>
      </w:pPr>
      <w:bookmarkStart w:id="1" w:name="_Toc183177583"/>
      <w:r w:rsidRPr="00C04F93">
        <w:rPr>
          <w:rFonts w:ascii="Times New Roman" w:hAnsi="Times New Roman" w:cs="Times New Roman"/>
        </w:rPr>
        <w:t>G</w:t>
      </w:r>
      <w:r w:rsidR="00371E25" w:rsidRPr="00C04F93">
        <w:rPr>
          <w:rFonts w:ascii="Times New Roman" w:hAnsi="Times New Roman" w:cs="Times New Roman"/>
        </w:rPr>
        <w:t>eneral Information</w:t>
      </w:r>
      <w:bookmarkEnd w:id="1"/>
    </w:p>
    <w:p w14:paraId="47C9A0E6" w14:textId="34CA39E6" w:rsidR="002E3571" w:rsidRPr="00C04F93" w:rsidRDefault="002E3571" w:rsidP="002E3571">
      <w:pPr>
        <w:rPr>
          <w:rFonts w:ascii="Times New Roman" w:hAnsi="Times New Roman"/>
        </w:rPr>
      </w:pPr>
      <w:r w:rsidRPr="00C04F93">
        <w:rPr>
          <w:rFonts w:ascii="Times New Roman" w:hAnsi="Times New Roman"/>
        </w:rPr>
        <w:t>The contractor shall provide personnel to perform services as defined in this Performance Work Statement (PWS) for the US Department of Labor, heretofore known as “the government” in support of Artificial Intelligence</w:t>
      </w:r>
      <w:r w:rsidR="009145BC">
        <w:rPr>
          <w:rFonts w:ascii="Times New Roman" w:hAnsi="Times New Roman"/>
        </w:rPr>
        <w:t xml:space="preserve"> (AI) Implementation Services</w:t>
      </w:r>
      <w:r w:rsidRPr="00C04F93">
        <w:rPr>
          <w:rFonts w:ascii="Times New Roman" w:hAnsi="Times New Roman"/>
        </w:rPr>
        <w:t>.</w:t>
      </w:r>
    </w:p>
    <w:p w14:paraId="0A25FF07" w14:textId="77777777" w:rsidR="002D7FEC" w:rsidRPr="00C04F93" w:rsidRDefault="002D7FEC" w:rsidP="00924747">
      <w:pPr>
        <w:rPr>
          <w:rFonts w:ascii="Times New Roman" w:hAnsi="Times New Roman"/>
          <w:sz w:val="20"/>
          <w:szCs w:val="20"/>
        </w:rPr>
      </w:pPr>
    </w:p>
    <w:p w14:paraId="6EB55348" w14:textId="14B3DA15" w:rsidR="002D7FEC" w:rsidRPr="00C04F93" w:rsidRDefault="00235AFD" w:rsidP="00C10EEE">
      <w:pPr>
        <w:pStyle w:val="Heading2"/>
        <w:rPr>
          <w:rFonts w:ascii="Times New Roman" w:hAnsi="Times New Roman" w:cs="Times New Roman"/>
        </w:rPr>
      </w:pPr>
      <w:bookmarkStart w:id="2" w:name="_Toc183177584"/>
      <w:r w:rsidRPr="00C04F93">
        <w:rPr>
          <w:rFonts w:ascii="Times New Roman" w:hAnsi="Times New Roman" w:cs="Times New Roman"/>
        </w:rPr>
        <w:t>Description of Services/Introduction</w:t>
      </w:r>
      <w:bookmarkEnd w:id="2"/>
      <w:r w:rsidRPr="00C04F93">
        <w:rPr>
          <w:rFonts w:ascii="Times New Roman" w:hAnsi="Times New Roman" w:cs="Times New Roman"/>
        </w:rPr>
        <w:t xml:space="preserve"> </w:t>
      </w:r>
    </w:p>
    <w:p w14:paraId="40CCC9D9" w14:textId="77777777" w:rsidR="00684262" w:rsidRPr="00C04F93" w:rsidRDefault="00684262" w:rsidP="002D7FEC">
      <w:pPr>
        <w:rPr>
          <w:rFonts w:ascii="Times New Roman" w:hAnsi="Times New Roman"/>
          <w:color w:val="000000" w:themeColor="text1"/>
          <w:sz w:val="20"/>
          <w:szCs w:val="20"/>
        </w:rPr>
      </w:pPr>
    </w:p>
    <w:p w14:paraId="3D48E3A6" w14:textId="67C4B297" w:rsidR="00235AFD" w:rsidRPr="00C04F93" w:rsidRDefault="00235AFD" w:rsidP="002D7FEC">
      <w:pPr>
        <w:rPr>
          <w:rFonts w:ascii="Times New Roman" w:hAnsi="Times New Roman"/>
          <w:color w:val="000000" w:themeColor="text1"/>
          <w:sz w:val="20"/>
          <w:szCs w:val="20"/>
        </w:rPr>
      </w:pPr>
      <w:r w:rsidRPr="00C04F93">
        <w:rPr>
          <w:rFonts w:ascii="Times New Roman" w:hAnsi="Times New Roman"/>
        </w:rPr>
        <w:t xml:space="preserve">The </w:t>
      </w:r>
      <w:r w:rsidR="0098351B" w:rsidRPr="00C04F93">
        <w:rPr>
          <w:rFonts w:ascii="Times New Roman" w:hAnsi="Times New Roman"/>
        </w:rPr>
        <w:t>contractor</w:t>
      </w:r>
      <w:r w:rsidRPr="00C04F93">
        <w:rPr>
          <w:rFonts w:ascii="Times New Roman" w:hAnsi="Times New Roman"/>
        </w:rPr>
        <w:t xml:space="preserve"> shall provide all personnel, equipment, tools, materials, supervision, </w:t>
      </w:r>
      <w:r w:rsidR="00371E25" w:rsidRPr="00C04F93">
        <w:rPr>
          <w:rFonts w:ascii="Times New Roman" w:hAnsi="Times New Roman"/>
        </w:rPr>
        <w:t>and other</w:t>
      </w:r>
      <w:r w:rsidRPr="00C04F93">
        <w:rPr>
          <w:rFonts w:ascii="Times New Roman" w:hAnsi="Times New Roman"/>
        </w:rPr>
        <w:t xml:space="preserve"> items and non-personal services necessary to </w:t>
      </w:r>
      <w:r w:rsidR="008A28A1" w:rsidRPr="00C04F93">
        <w:rPr>
          <w:rFonts w:ascii="Times New Roman" w:hAnsi="Times New Roman"/>
        </w:rPr>
        <w:t>p</w:t>
      </w:r>
      <w:r w:rsidR="00F80043">
        <w:rPr>
          <w:rFonts w:ascii="Times New Roman" w:hAnsi="Times New Roman"/>
        </w:rPr>
        <w:t>rovide</w:t>
      </w:r>
      <w:r w:rsidR="002E3571" w:rsidRPr="00C04F93">
        <w:rPr>
          <w:rFonts w:ascii="Times New Roman" w:hAnsi="Times New Roman"/>
          <w:color w:val="0000FF"/>
        </w:rPr>
        <w:t xml:space="preserve"> </w:t>
      </w:r>
      <w:r w:rsidR="002E3571" w:rsidRPr="00922B1B">
        <w:rPr>
          <w:rFonts w:ascii="Times New Roman" w:hAnsi="Times New Roman"/>
        </w:rPr>
        <w:t>Artificial Intelligence</w:t>
      </w:r>
      <w:r w:rsidR="00FD4026" w:rsidRPr="00922B1B">
        <w:rPr>
          <w:rFonts w:ascii="Times New Roman" w:hAnsi="Times New Roman"/>
        </w:rPr>
        <w:t xml:space="preserve"> Implementation support</w:t>
      </w:r>
      <w:r w:rsidR="002E3571" w:rsidRPr="00922B1B">
        <w:rPr>
          <w:rFonts w:ascii="Times New Roman" w:hAnsi="Times New Roman"/>
        </w:rPr>
        <w:t>, Advanced Engineering</w:t>
      </w:r>
      <w:r w:rsidR="00DF3497" w:rsidRPr="00922B1B">
        <w:rPr>
          <w:rFonts w:ascii="Times New Roman" w:hAnsi="Times New Roman"/>
        </w:rPr>
        <w:t xml:space="preserve"> Integration</w:t>
      </w:r>
      <w:r w:rsidR="002E3571" w:rsidRPr="00922B1B">
        <w:rPr>
          <w:rFonts w:ascii="Times New Roman" w:hAnsi="Times New Roman"/>
        </w:rPr>
        <w:t>, Electronics Records Management, Emerging Technology</w:t>
      </w:r>
      <w:r w:rsidR="000B0405" w:rsidRPr="00922B1B">
        <w:rPr>
          <w:rFonts w:ascii="Times New Roman" w:hAnsi="Times New Roman"/>
        </w:rPr>
        <w:t xml:space="preserve"> and</w:t>
      </w:r>
      <w:r w:rsidR="002E3571" w:rsidRPr="00922B1B">
        <w:rPr>
          <w:rFonts w:ascii="Times New Roman" w:hAnsi="Times New Roman"/>
        </w:rPr>
        <w:t xml:space="preserve"> Enterprise Architecture</w:t>
      </w:r>
      <w:r w:rsidR="000B0405" w:rsidRPr="00922B1B">
        <w:rPr>
          <w:rFonts w:ascii="Times New Roman" w:hAnsi="Times New Roman"/>
        </w:rPr>
        <w:t xml:space="preserve"> support services</w:t>
      </w:r>
      <w:r w:rsidR="002E3571" w:rsidRPr="00922B1B">
        <w:rPr>
          <w:rFonts w:ascii="Times New Roman" w:hAnsi="Times New Roman"/>
        </w:rPr>
        <w:t xml:space="preserve">, Mobile Application Development, Security Solutions, </w:t>
      </w:r>
      <w:r w:rsidR="00D019EE" w:rsidRPr="00922B1B">
        <w:rPr>
          <w:rFonts w:ascii="Times New Roman" w:hAnsi="Times New Roman"/>
        </w:rPr>
        <w:t xml:space="preserve">and </w:t>
      </w:r>
      <w:r w:rsidR="001F35D5" w:rsidRPr="00922B1B">
        <w:rPr>
          <w:rFonts w:ascii="Times New Roman" w:hAnsi="Times New Roman"/>
        </w:rPr>
        <w:t>other</w:t>
      </w:r>
      <w:r w:rsidR="002E3571" w:rsidRPr="00922B1B">
        <w:rPr>
          <w:rFonts w:ascii="Times New Roman" w:hAnsi="Times New Roman"/>
        </w:rPr>
        <w:t xml:space="preserve"> services </w:t>
      </w:r>
      <w:r w:rsidRPr="00C04F93">
        <w:rPr>
          <w:rFonts w:ascii="Times New Roman" w:hAnsi="Times New Roman"/>
        </w:rPr>
        <w:t>as defined in this Performance W</w:t>
      </w:r>
      <w:r w:rsidR="009646BF" w:rsidRPr="00C04F93">
        <w:rPr>
          <w:rFonts w:ascii="Times New Roman" w:hAnsi="Times New Roman"/>
        </w:rPr>
        <w:t xml:space="preserve">ork Statement, </w:t>
      </w:r>
      <w:r w:rsidRPr="00C04F93">
        <w:rPr>
          <w:rFonts w:ascii="Times New Roman" w:hAnsi="Times New Roman"/>
        </w:rPr>
        <w:t>except as Specified in section 3 as government furnished property and services</w:t>
      </w:r>
      <w:r w:rsidR="009646BF" w:rsidRPr="00C04F93">
        <w:rPr>
          <w:rFonts w:ascii="Times New Roman" w:hAnsi="Times New Roman"/>
        </w:rPr>
        <w:t xml:space="preserve">.  </w:t>
      </w:r>
      <w:r w:rsidRPr="00C04F93">
        <w:rPr>
          <w:rFonts w:ascii="Times New Roman" w:hAnsi="Times New Roman"/>
        </w:rPr>
        <w:t xml:space="preserve">The </w:t>
      </w:r>
      <w:r w:rsidR="0098351B" w:rsidRPr="00C04F93">
        <w:rPr>
          <w:rFonts w:ascii="Times New Roman" w:hAnsi="Times New Roman"/>
        </w:rPr>
        <w:t>contractor</w:t>
      </w:r>
      <w:r w:rsidRPr="00C04F93">
        <w:rPr>
          <w:rFonts w:ascii="Times New Roman" w:hAnsi="Times New Roman"/>
        </w:rPr>
        <w:t xml:space="preserve"> shall perform to the standards in this contract</w:t>
      </w:r>
      <w:r w:rsidR="00ED6160" w:rsidRPr="00C04F93">
        <w:rPr>
          <w:rFonts w:ascii="Times New Roman" w:hAnsi="Times New Roman"/>
        </w:rPr>
        <w:t xml:space="preserve"> action</w:t>
      </w:r>
      <w:r w:rsidRPr="00C04F93">
        <w:rPr>
          <w:rFonts w:ascii="Times New Roman" w:hAnsi="Times New Roman"/>
        </w:rPr>
        <w:t>.</w:t>
      </w:r>
    </w:p>
    <w:p w14:paraId="30521FC3" w14:textId="77777777" w:rsidR="00235AFD" w:rsidRPr="00C04F93" w:rsidRDefault="00235AFD" w:rsidP="00924747">
      <w:pPr>
        <w:rPr>
          <w:rFonts w:ascii="Times New Roman" w:hAnsi="Times New Roman"/>
          <w:sz w:val="32"/>
          <w:szCs w:val="32"/>
        </w:rPr>
      </w:pPr>
    </w:p>
    <w:p w14:paraId="5999481E" w14:textId="52C2093B" w:rsidR="00CC1933" w:rsidRPr="00C04F93" w:rsidRDefault="00861F1A" w:rsidP="00C10EEE">
      <w:pPr>
        <w:pStyle w:val="Heading2"/>
        <w:rPr>
          <w:rFonts w:ascii="Times New Roman" w:hAnsi="Times New Roman" w:cs="Times New Roman"/>
          <w:color w:val="000000" w:themeColor="text1"/>
          <w:szCs w:val="32"/>
        </w:rPr>
      </w:pPr>
      <w:bookmarkStart w:id="3" w:name="_Toc183177585"/>
      <w:r w:rsidRPr="00C04F93">
        <w:rPr>
          <w:rFonts w:ascii="Times New Roman" w:hAnsi="Times New Roman" w:cs="Times New Roman"/>
          <w:szCs w:val="32"/>
        </w:rPr>
        <w:t>Background</w:t>
      </w:r>
      <w:bookmarkEnd w:id="3"/>
      <w:r w:rsidR="00235AFD" w:rsidRPr="00C04F93">
        <w:rPr>
          <w:rFonts w:ascii="Times New Roman" w:hAnsi="Times New Roman" w:cs="Times New Roman"/>
          <w:szCs w:val="32"/>
        </w:rPr>
        <w:t xml:space="preserve">  </w:t>
      </w:r>
    </w:p>
    <w:p w14:paraId="762AA8EC" w14:textId="3981C91D" w:rsidR="008A28A1" w:rsidRPr="00C04F93" w:rsidRDefault="008A28A1" w:rsidP="008A28A1">
      <w:pPr>
        <w:pStyle w:val="BodyText"/>
        <w:rPr>
          <w:rFonts w:ascii="Times New Roman" w:hAnsi="Times New Roman"/>
        </w:rPr>
      </w:pPr>
      <w:r w:rsidRPr="170742E7">
        <w:rPr>
          <w:rFonts w:ascii="Times New Roman" w:hAnsi="Times New Roman"/>
        </w:rPr>
        <w:t xml:space="preserve">The Department of Labor (DOL) is a large cabinet level Agency that employs over 16,000 federal staff.  Most of DOL’s workforce is spread nationwide in Regional, District, Field, and home offices, which lead to some constraints in IT solutions for an office or an individual DOL Employee.  The Office of the Chief Information Officer (OCIO) is a customer service organization dedicated to providing information technology leadership, products and support for the DOL. OCIO plays a critical leadership role in driving reforms to help control system development efforts, better manage technology spending, and succeed in achieving real, measurable improvements in mission performance. The Technology, Innovation and Engineering Directorate (TIE) is responsible for providing and bringing the latest technology and world class services in the areas of Emerging Technology, Artificial Intelligence, Advanced </w:t>
      </w:r>
      <w:r w:rsidR="116EBBF1" w:rsidRPr="170742E7">
        <w:rPr>
          <w:rFonts w:ascii="Times New Roman" w:hAnsi="Times New Roman"/>
        </w:rPr>
        <w:t>E</w:t>
      </w:r>
      <w:r w:rsidRPr="170742E7">
        <w:rPr>
          <w:rFonts w:ascii="Times New Roman" w:hAnsi="Times New Roman"/>
        </w:rPr>
        <w:t>ngineering, Mobile App development</w:t>
      </w:r>
      <w:r w:rsidR="48717A95" w:rsidRPr="170742E7">
        <w:rPr>
          <w:rFonts w:ascii="Times New Roman" w:hAnsi="Times New Roman"/>
        </w:rPr>
        <w:t xml:space="preserve">, Electronics Records Management, </w:t>
      </w:r>
      <w:r w:rsidR="0059287D" w:rsidRPr="170742E7">
        <w:rPr>
          <w:rFonts w:ascii="Times New Roman" w:hAnsi="Times New Roman"/>
        </w:rPr>
        <w:t xml:space="preserve">and </w:t>
      </w:r>
      <w:r w:rsidR="48717A95" w:rsidRPr="170742E7">
        <w:rPr>
          <w:rFonts w:ascii="Times New Roman" w:hAnsi="Times New Roman"/>
        </w:rPr>
        <w:t>Security Solutions</w:t>
      </w:r>
      <w:r w:rsidRPr="170742E7">
        <w:rPr>
          <w:rFonts w:ascii="Times New Roman" w:hAnsi="Times New Roman"/>
        </w:rPr>
        <w:t xml:space="preserve"> and promote and bring Innovation to DOL to make improvements in mission performance</w:t>
      </w:r>
      <w:r w:rsidR="00A03201" w:rsidRPr="170742E7">
        <w:rPr>
          <w:rFonts w:ascii="Times New Roman" w:hAnsi="Times New Roman"/>
        </w:rPr>
        <w:t>.</w:t>
      </w:r>
    </w:p>
    <w:p w14:paraId="3E836A48" w14:textId="77777777" w:rsidR="00235AFD" w:rsidRPr="00C04F93" w:rsidRDefault="00235AFD" w:rsidP="00924747">
      <w:pPr>
        <w:rPr>
          <w:rFonts w:ascii="Times New Roman" w:hAnsi="Times New Roman"/>
          <w:sz w:val="20"/>
          <w:szCs w:val="20"/>
        </w:rPr>
      </w:pPr>
    </w:p>
    <w:p w14:paraId="5291234C" w14:textId="78E8FFB6" w:rsidR="00CC1933" w:rsidRPr="00C04F93" w:rsidRDefault="00861F1A" w:rsidP="00C10EEE">
      <w:pPr>
        <w:pStyle w:val="Heading2"/>
        <w:rPr>
          <w:rFonts w:ascii="Times New Roman" w:hAnsi="Times New Roman" w:cs="Times New Roman"/>
          <w:color w:val="000000" w:themeColor="text1"/>
          <w:szCs w:val="32"/>
        </w:rPr>
      </w:pPr>
      <w:bookmarkStart w:id="4" w:name="_Toc183177586"/>
      <w:r w:rsidRPr="00C04F93">
        <w:rPr>
          <w:rFonts w:ascii="Times New Roman" w:hAnsi="Times New Roman" w:cs="Times New Roman"/>
          <w:szCs w:val="32"/>
        </w:rPr>
        <w:t>Objectives</w:t>
      </w:r>
      <w:bookmarkEnd w:id="4"/>
      <w:r w:rsidR="00235AFD" w:rsidRPr="00C04F93">
        <w:rPr>
          <w:rFonts w:ascii="Times New Roman" w:hAnsi="Times New Roman" w:cs="Times New Roman"/>
          <w:szCs w:val="32"/>
        </w:rPr>
        <w:t xml:space="preserve"> </w:t>
      </w:r>
    </w:p>
    <w:p w14:paraId="6309F657" w14:textId="04C1BFFB" w:rsidR="008A28A1" w:rsidRPr="00C04F93" w:rsidRDefault="008A28A1" w:rsidP="00A6514E">
      <w:pPr>
        <w:rPr>
          <w:rFonts w:ascii="Times New Roman" w:hAnsi="Times New Roman"/>
        </w:rPr>
      </w:pPr>
      <w:r w:rsidRPr="00C04F93">
        <w:rPr>
          <w:rFonts w:ascii="Times New Roman" w:hAnsi="Times New Roman"/>
        </w:rPr>
        <w:t xml:space="preserve">The objective </w:t>
      </w:r>
      <w:r w:rsidR="00E83E8C">
        <w:rPr>
          <w:rFonts w:ascii="Times New Roman" w:hAnsi="Times New Roman"/>
        </w:rPr>
        <w:t>of this requirement</w:t>
      </w:r>
      <w:r w:rsidRPr="00C04F93">
        <w:rPr>
          <w:rFonts w:ascii="Times New Roman" w:hAnsi="Times New Roman"/>
        </w:rPr>
        <w:t xml:space="preserve"> is </w:t>
      </w:r>
      <w:r w:rsidR="00293C23">
        <w:rPr>
          <w:rFonts w:ascii="Times New Roman" w:hAnsi="Times New Roman"/>
        </w:rPr>
        <w:t>to obtain contractor support for the</w:t>
      </w:r>
      <w:r w:rsidR="003E79F5" w:rsidRPr="00C04F93">
        <w:rPr>
          <w:rFonts w:ascii="Times New Roman" w:hAnsi="Times New Roman"/>
        </w:rPr>
        <w:t xml:space="preserve"> </w:t>
      </w:r>
      <w:r w:rsidR="006500A5" w:rsidRPr="00C04F93">
        <w:rPr>
          <w:rFonts w:ascii="Times New Roman" w:hAnsi="Times New Roman"/>
        </w:rPr>
        <w:t xml:space="preserve">development, modernization, </w:t>
      </w:r>
      <w:r w:rsidR="00AD331B">
        <w:rPr>
          <w:rFonts w:ascii="Times New Roman" w:hAnsi="Times New Roman"/>
        </w:rPr>
        <w:t xml:space="preserve">and </w:t>
      </w:r>
      <w:r w:rsidR="006500A5" w:rsidRPr="00C04F93">
        <w:rPr>
          <w:rFonts w:ascii="Times New Roman" w:hAnsi="Times New Roman"/>
        </w:rPr>
        <w:t>enhancement (DME),</w:t>
      </w:r>
      <w:r w:rsidR="001016F3">
        <w:rPr>
          <w:rFonts w:ascii="Times New Roman" w:hAnsi="Times New Roman"/>
        </w:rPr>
        <w:t xml:space="preserve"> and</w:t>
      </w:r>
      <w:r w:rsidR="006500A5" w:rsidRPr="00C04F93">
        <w:rPr>
          <w:rFonts w:ascii="Times New Roman" w:hAnsi="Times New Roman"/>
        </w:rPr>
        <w:t xml:space="preserve"> </w:t>
      </w:r>
      <w:r w:rsidR="001016F3">
        <w:rPr>
          <w:rFonts w:ascii="Times New Roman" w:hAnsi="Times New Roman"/>
        </w:rPr>
        <w:t>O</w:t>
      </w:r>
      <w:r w:rsidR="006500A5" w:rsidRPr="00C04F93">
        <w:rPr>
          <w:rFonts w:ascii="Times New Roman" w:hAnsi="Times New Roman"/>
        </w:rPr>
        <w:t xml:space="preserve">perations and </w:t>
      </w:r>
      <w:r w:rsidR="001016F3">
        <w:rPr>
          <w:rFonts w:ascii="Times New Roman" w:hAnsi="Times New Roman"/>
        </w:rPr>
        <w:t>M</w:t>
      </w:r>
      <w:r w:rsidR="006500A5" w:rsidRPr="00C04F93">
        <w:rPr>
          <w:rFonts w:ascii="Times New Roman" w:hAnsi="Times New Roman"/>
        </w:rPr>
        <w:t>aintenance (O&amp;M)</w:t>
      </w:r>
      <w:r w:rsidRPr="00C04F93">
        <w:rPr>
          <w:rFonts w:ascii="Times New Roman" w:hAnsi="Times New Roman"/>
        </w:rPr>
        <w:t xml:space="preserve"> </w:t>
      </w:r>
      <w:r w:rsidR="001016F3">
        <w:rPr>
          <w:rFonts w:ascii="Times New Roman" w:hAnsi="Times New Roman"/>
        </w:rPr>
        <w:t>of I</w:t>
      </w:r>
      <w:r w:rsidRPr="00C04F93">
        <w:rPr>
          <w:rFonts w:ascii="Times New Roman" w:hAnsi="Times New Roman"/>
        </w:rPr>
        <w:t xml:space="preserve">nformation </w:t>
      </w:r>
      <w:r w:rsidR="001016F3">
        <w:rPr>
          <w:rFonts w:ascii="Times New Roman" w:hAnsi="Times New Roman"/>
        </w:rPr>
        <w:t>T</w:t>
      </w:r>
      <w:r w:rsidRPr="00C04F93">
        <w:rPr>
          <w:rFonts w:ascii="Times New Roman" w:hAnsi="Times New Roman"/>
        </w:rPr>
        <w:t xml:space="preserve">echnology (IT) services and products for OCIO that support </w:t>
      </w:r>
      <w:r w:rsidR="00F17C12">
        <w:rPr>
          <w:rFonts w:ascii="Times New Roman" w:hAnsi="Times New Roman"/>
        </w:rPr>
        <w:t>new</w:t>
      </w:r>
      <w:r w:rsidR="005C683B">
        <w:rPr>
          <w:rFonts w:ascii="Times New Roman" w:hAnsi="Times New Roman"/>
        </w:rPr>
        <w:t>,</w:t>
      </w:r>
      <w:r w:rsidR="00F17C12">
        <w:rPr>
          <w:rFonts w:ascii="Times New Roman" w:hAnsi="Times New Roman"/>
        </w:rPr>
        <w:t xml:space="preserve"> </w:t>
      </w:r>
      <w:r w:rsidR="0099139E">
        <w:rPr>
          <w:rFonts w:ascii="Times New Roman" w:hAnsi="Times New Roman"/>
        </w:rPr>
        <w:t>integrated</w:t>
      </w:r>
      <w:r w:rsidR="0090245F">
        <w:rPr>
          <w:rFonts w:ascii="Times New Roman" w:hAnsi="Times New Roman"/>
        </w:rPr>
        <w:t>,</w:t>
      </w:r>
      <w:r w:rsidR="00D6463E">
        <w:rPr>
          <w:rFonts w:ascii="Times New Roman" w:hAnsi="Times New Roman"/>
        </w:rPr>
        <w:t xml:space="preserve"> </w:t>
      </w:r>
      <w:r w:rsidR="0051107C">
        <w:rPr>
          <w:rFonts w:ascii="Times New Roman" w:hAnsi="Times New Roman"/>
        </w:rPr>
        <w:t>reusable</w:t>
      </w:r>
      <w:r w:rsidR="0099139E">
        <w:rPr>
          <w:rFonts w:ascii="Times New Roman" w:hAnsi="Times New Roman"/>
        </w:rPr>
        <w:t xml:space="preserve"> </w:t>
      </w:r>
      <w:r w:rsidR="00F17C12">
        <w:rPr>
          <w:rFonts w:ascii="Times New Roman" w:hAnsi="Times New Roman"/>
        </w:rPr>
        <w:t>applications/</w:t>
      </w:r>
      <w:r w:rsidR="001F58DF">
        <w:rPr>
          <w:rFonts w:ascii="Times New Roman" w:hAnsi="Times New Roman"/>
        </w:rPr>
        <w:t xml:space="preserve"> </w:t>
      </w:r>
      <w:r w:rsidR="00F17C12">
        <w:rPr>
          <w:rFonts w:ascii="Times New Roman" w:hAnsi="Times New Roman"/>
        </w:rPr>
        <w:t>services</w:t>
      </w:r>
      <w:r w:rsidR="00FB77E9">
        <w:rPr>
          <w:rFonts w:ascii="Times New Roman" w:hAnsi="Times New Roman"/>
        </w:rPr>
        <w:t>/</w:t>
      </w:r>
      <w:r w:rsidR="001F58DF">
        <w:rPr>
          <w:rFonts w:ascii="Times New Roman" w:hAnsi="Times New Roman"/>
        </w:rPr>
        <w:t xml:space="preserve"> </w:t>
      </w:r>
      <w:r w:rsidR="00FB77E9">
        <w:rPr>
          <w:rFonts w:ascii="Times New Roman" w:hAnsi="Times New Roman"/>
        </w:rPr>
        <w:t>frameworks</w:t>
      </w:r>
      <w:r w:rsidR="00F17C12">
        <w:rPr>
          <w:rFonts w:ascii="Times New Roman" w:hAnsi="Times New Roman"/>
        </w:rPr>
        <w:t xml:space="preserve"> as well as build upon existing </w:t>
      </w:r>
      <w:r w:rsidR="00125FFB">
        <w:rPr>
          <w:rFonts w:ascii="Times New Roman" w:hAnsi="Times New Roman"/>
        </w:rPr>
        <w:t>applications/</w:t>
      </w:r>
      <w:r w:rsidR="001F58DF">
        <w:rPr>
          <w:rFonts w:ascii="Times New Roman" w:hAnsi="Times New Roman"/>
        </w:rPr>
        <w:t xml:space="preserve"> </w:t>
      </w:r>
      <w:r w:rsidR="00125FFB">
        <w:rPr>
          <w:rFonts w:ascii="Times New Roman" w:hAnsi="Times New Roman"/>
        </w:rPr>
        <w:t>services</w:t>
      </w:r>
      <w:r w:rsidR="001F58DF">
        <w:rPr>
          <w:rFonts w:ascii="Times New Roman" w:hAnsi="Times New Roman"/>
        </w:rPr>
        <w:t>/ frameworks</w:t>
      </w:r>
      <w:r w:rsidR="003D59B8">
        <w:rPr>
          <w:rFonts w:ascii="Times New Roman" w:hAnsi="Times New Roman"/>
        </w:rPr>
        <w:t xml:space="preserve"> in compliance with all DOL standard</w:t>
      </w:r>
      <w:r w:rsidR="002B61FB">
        <w:rPr>
          <w:rFonts w:ascii="Times New Roman" w:hAnsi="Times New Roman"/>
        </w:rPr>
        <w:t>s</w:t>
      </w:r>
      <w:r w:rsidR="0032534D">
        <w:rPr>
          <w:rFonts w:ascii="Times New Roman" w:hAnsi="Times New Roman"/>
        </w:rPr>
        <w:t xml:space="preserve"> (such as</w:t>
      </w:r>
      <w:r w:rsidR="006F12C4">
        <w:rPr>
          <w:rFonts w:ascii="Times New Roman" w:hAnsi="Times New Roman"/>
        </w:rPr>
        <w:t xml:space="preserve">: </w:t>
      </w:r>
      <w:r w:rsidR="0032534D">
        <w:rPr>
          <w:rFonts w:ascii="Times New Roman" w:hAnsi="Times New Roman"/>
        </w:rPr>
        <w:t xml:space="preserve">agile, </w:t>
      </w:r>
      <w:r w:rsidR="00503889">
        <w:rPr>
          <w:rFonts w:ascii="Times New Roman" w:hAnsi="Times New Roman"/>
        </w:rPr>
        <w:t xml:space="preserve">data, </w:t>
      </w:r>
      <w:r w:rsidR="006F12C4">
        <w:rPr>
          <w:rFonts w:ascii="Times New Roman" w:hAnsi="Times New Roman"/>
        </w:rPr>
        <w:t xml:space="preserve">security, 508, responsible AI, </w:t>
      </w:r>
      <w:r w:rsidR="00503889">
        <w:rPr>
          <w:rFonts w:ascii="Times New Roman" w:hAnsi="Times New Roman"/>
        </w:rPr>
        <w:t xml:space="preserve">architecture, </w:t>
      </w:r>
      <w:r w:rsidR="006F12C4">
        <w:rPr>
          <w:rFonts w:ascii="Times New Roman" w:hAnsi="Times New Roman"/>
        </w:rPr>
        <w:t>development</w:t>
      </w:r>
      <w:r w:rsidR="00AB482F">
        <w:rPr>
          <w:rFonts w:ascii="Times New Roman" w:hAnsi="Times New Roman"/>
        </w:rPr>
        <w:t xml:space="preserve">, testing, performance, </w:t>
      </w:r>
      <w:r w:rsidR="007151AC">
        <w:rPr>
          <w:rFonts w:ascii="Times New Roman" w:hAnsi="Times New Roman"/>
        </w:rPr>
        <w:t xml:space="preserve">deployment, </w:t>
      </w:r>
      <w:r w:rsidR="00503889">
        <w:rPr>
          <w:rFonts w:ascii="Times New Roman" w:hAnsi="Times New Roman"/>
        </w:rPr>
        <w:t xml:space="preserve">infrastructure, </w:t>
      </w:r>
      <w:r w:rsidR="007913D1">
        <w:rPr>
          <w:rFonts w:ascii="Times New Roman" w:hAnsi="Times New Roman"/>
        </w:rPr>
        <w:t xml:space="preserve">and </w:t>
      </w:r>
      <w:r w:rsidR="00AB482F">
        <w:rPr>
          <w:rFonts w:ascii="Times New Roman" w:hAnsi="Times New Roman"/>
        </w:rPr>
        <w:t>operations)</w:t>
      </w:r>
      <w:r w:rsidR="002B61FB">
        <w:rPr>
          <w:rFonts w:ascii="Times New Roman" w:hAnsi="Times New Roman"/>
        </w:rPr>
        <w:t xml:space="preserve">. The work output </w:t>
      </w:r>
      <w:r w:rsidR="00AE2D6D">
        <w:rPr>
          <w:rFonts w:ascii="Times New Roman" w:hAnsi="Times New Roman"/>
        </w:rPr>
        <w:t>will be</w:t>
      </w:r>
      <w:r w:rsidRPr="00C04F93">
        <w:rPr>
          <w:rFonts w:ascii="Times New Roman" w:hAnsi="Times New Roman"/>
        </w:rPr>
        <w:t xml:space="preserve"> </w:t>
      </w:r>
      <w:r w:rsidR="00850A29">
        <w:rPr>
          <w:rFonts w:ascii="Times New Roman" w:hAnsi="Times New Roman"/>
        </w:rPr>
        <w:t xml:space="preserve">in </w:t>
      </w:r>
      <w:r w:rsidRPr="00C04F93">
        <w:rPr>
          <w:rFonts w:ascii="Times New Roman" w:hAnsi="Times New Roman"/>
        </w:rPr>
        <w:t xml:space="preserve">Task Areas such as Artificial Intelligence, Advanced Engineering, Electronics Records Management, Emerging Technology, Enterprise Architecture, Mobile Application Development, Security Solutions, and </w:t>
      </w:r>
      <w:r w:rsidR="00C04F93" w:rsidRPr="00C04F93">
        <w:rPr>
          <w:rFonts w:ascii="Times New Roman" w:hAnsi="Times New Roman"/>
        </w:rPr>
        <w:t>Other Services</w:t>
      </w:r>
      <w:r w:rsidRPr="00C04F93">
        <w:rPr>
          <w:rFonts w:ascii="Times New Roman" w:hAnsi="Times New Roman"/>
        </w:rPr>
        <w:t xml:space="preserve"> </w:t>
      </w:r>
      <w:r w:rsidR="00597DB2">
        <w:rPr>
          <w:rFonts w:ascii="Times New Roman" w:hAnsi="Times New Roman"/>
        </w:rPr>
        <w:t xml:space="preserve">as </w:t>
      </w:r>
      <w:r w:rsidR="00AE2D6D">
        <w:rPr>
          <w:rFonts w:ascii="Times New Roman" w:hAnsi="Times New Roman"/>
        </w:rPr>
        <w:t>required by DOL</w:t>
      </w:r>
      <w:r w:rsidRPr="00C04F93">
        <w:rPr>
          <w:rFonts w:ascii="Times New Roman" w:hAnsi="Times New Roman"/>
        </w:rPr>
        <w:t xml:space="preserve"> </w:t>
      </w:r>
      <w:r w:rsidR="002F2D1E">
        <w:rPr>
          <w:rFonts w:ascii="Times New Roman" w:hAnsi="Times New Roman"/>
        </w:rPr>
        <w:t xml:space="preserve">that </w:t>
      </w:r>
      <w:r w:rsidRPr="00C04F93">
        <w:rPr>
          <w:rFonts w:ascii="Times New Roman" w:hAnsi="Times New Roman"/>
        </w:rPr>
        <w:t>may be cross cutting and span multiple task areas. </w:t>
      </w:r>
    </w:p>
    <w:p w14:paraId="2723EA48" w14:textId="17F8FD30" w:rsidR="00CC1933" w:rsidRPr="00C04F93" w:rsidRDefault="00B7080D" w:rsidP="00C10EEE">
      <w:pPr>
        <w:pStyle w:val="Heading2"/>
        <w:rPr>
          <w:rStyle w:val="CommentReference"/>
          <w:rFonts w:ascii="Times New Roman" w:hAnsi="Times New Roman" w:cs="Times New Roman"/>
          <w:b w:val="0"/>
          <w:color w:val="auto"/>
        </w:rPr>
      </w:pPr>
      <w:bookmarkStart w:id="5" w:name="_Toc183177587"/>
      <w:r w:rsidRPr="00C04F93">
        <w:rPr>
          <w:rFonts w:ascii="Times New Roman" w:hAnsi="Times New Roman" w:cs="Times New Roman"/>
        </w:rPr>
        <w:lastRenderedPageBreak/>
        <w:t>Scope</w:t>
      </w:r>
      <w:bookmarkEnd w:id="5"/>
      <w:r w:rsidR="001B6B1B" w:rsidRPr="00C04F93">
        <w:rPr>
          <w:rStyle w:val="CommentReference"/>
          <w:rFonts w:ascii="Times New Roman" w:hAnsi="Times New Roman" w:cs="Times New Roman"/>
          <w:b w:val="0"/>
          <w:bCs w:val="0"/>
          <w:color w:val="auto"/>
        </w:rPr>
        <w:t xml:space="preserve"> </w:t>
      </w:r>
    </w:p>
    <w:p w14:paraId="64968088" w14:textId="0A04D403" w:rsidR="00001C75" w:rsidRPr="00C04F93" w:rsidRDefault="00DA4A0B" w:rsidP="00D82A45">
      <w:pPr>
        <w:pStyle w:val="BodyText"/>
        <w:rPr>
          <w:rFonts w:ascii="Times New Roman" w:hAnsi="Times New Roman"/>
        </w:rPr>
      </w:pPr>
      <w:r>
        <w:rPr>
          <w:rFonts w:ascii="Times New Roman" w:hAnsi="Times New Roman"/>
        </w:rPr>
        <w:t xml:space="preserve">The contractor will provide </w:t>
      </w:r>
      <w:r w:rsidR="00C12178">
        <w:rPr>
          <w:rFonts w:ascii="Times New Roman" w:hAnsi="Times New Roman"/>
        </w:rPr>
        <w:t xml:space="preserve">DME and O&amp;M </w:t>
      </w:r>
      <w:r>
        <w:rPr>
          <w:rFonts w:ascii="Times New Roman" w:hAnsi="Times New Roman"/>
        </w:rPr>
        <w:t xml:space="preserve">services </w:t>
      </w:r>
      <w:r w:rsidR="00DA44C4">
        <w:rPr>
          <w:rFonts w:ascii="Times New Roman" w:hAnsi="Times New Roman"/>
        </w:rPr>
        <w:t xml:space="preserve">as outlined below: </w:t>
      </w:r>
    </w:p>
    <w:p w14:paraId="5407713A" w14:textId="190E7CB2" w:rsidR="00EC3574" w:rsidRPr="00C04F93" w:rsidRDefault="00E96E27" w:rsidP="00BC1BCD">
      <w:pPr>
        <w:pStyle w:val="Heading3"/>
        <w:ind w:left="0"/>
        <w:rPr>
          <w:rFonts w:ascii="Times New Roman" w:hAnsi="Times New Roman"/>
        </w:rPr>
      </w:pPr>
      <w:bookmarkStart w:id="6" w:name="_Toc183177588"/>
      <w:r w:rsidRPr="00C04F93">
        <w:rPr>
          <w:rFonts w:ascii="Times New Roman" w:hAnsi="Times New Roman"/>
        </w:rPr>
        <w:t>1.4.1</w:t>
      </w:r>
      <w:r w:rsidR="00366319" w:rsidRPr="00C04F93">
        <w:rPr>
          <w:rFonts w:ascii="Times New Roman" w:hAnsi="Times New Roman"/>
        </w:rPr>
        <w:t>.</w:t>
      </w:r>
      <w:r w:rsidR="00580729" w:rsidRPr="00C04F93">
        <w:rPr>
          <w:rFonts w:ascii="Times New Roman" w:hAnsi="Times New Roman"/>
        </w:rPr>
        <w:t xml:space="preserve"> </w:t>
      </w:r>
      <w:r w:rsidR="00DF5941" w:rsidRPr="00C04F93">
        <w:rPr>
          <w:rFonts w:ascii="Times New Roman" w:hAnsi="Times New Roman"/>
        </w:rPr>
        <w:t xml:space="preserve">Artificial </w:t>
      </w:r>
      <w:r w:rsidR="00BC1BCD" w:rsidRPr="00C04F93">
        <w:rPr>
          <w:rFonts w:ascii="Times New Roman" w:hAnsi="Times New Roman"/>
        </w:rPr>
        <w:t>Intelligence Services</w:t>
      </w:r>
      <w:bookmarkEnd w:id="6"/>
    </w:p>
    <w:p w14:paraId="1DD451AB" w14:textId="220A47EC" w:rsidR="00503889" w:rsidRDefault="002F2B26" w:rsidP="00D82A45">
      <w:pPr>
        <w:pStyle w:val="BodyText"/>
        <w:rPr>
          <w:rFonts w:ascii="Times New Roman" w:hAnsi="Times New Roman"/>
        </w:rPr>
      </w:pPr>
      <w:r>
        <w:rPr>
          <w:rFonts w:ascii="Times New Roman" w:hAnsi="Times New Roman"/>
        </w:rPr>
        <w:t xml:space="preserve">The </w:t>
      </w:r>
      <w:r w:rsidR="00001C75" w:rsidRPr="00C04F93">
        <w:rPr>
          <w:rFonts w:ascii="Times New Roman" w:hAnsi="Times New Roman"/>
        </w:rPr>
        <w:t>A</w:t>
      </w:r>
      <w:r w:rsidR="008E5368">
        <w:rPr>
          <w:rFonts w:ascii="Times New Roman" w:hAnsi="Times New Roman"/>
        </w:rPr>
        <w:t>rtificial Intelligence</w:t>
      </w:r>
      <w:r w:rsidR="00001C75" w:rsidRPr="00C04F93">
        <w:rPr>
          <w:rFonts w:ascii="Times New Roman" w:hAnsi="Times New Roman"/>
        </w:rPr>
        <w:t xml:space="preserve"> Services scope is</w:t>
      </w:r>
      <w:r w:rsidR="47E8BD3F" w:rsidRPr="00C04F93">
        <w:rPr>
          <w:rFonts w:ascii="Times New Roman" w:hAnsi="Times New Roman"/>
        </w:rPr>
        <w:t xml:space="preserve"> inclusive </w:t>
      </w:r>
      <w:r w:rsidR="006B5A4E">
        <w:rPr>
          <w:rFonts w:ascii="Times New Roman" w:hAnsi="Times New Roman"/>
        </w:rPr>
        <w:t xml:space="preserve">of, but </w:t>
      </w:r>
      <w:r w:rsidR="47E8BD3F" w:rsidRPr="00C04F93">
        <w:rPr>
          <w:rFonts w:ascii="Times New Roman" w:hAnsi="Times New Roman"/>
        </w:rPr>
        <w:t>not limited</w:t>
      </w:r>
      <w:r w:rsidR="00001C75" w:rsidRPr="00C04F93">
        <w:rPr>
          <w:rFonts w:ascii="Times New Roman" w:hAnsi="Times New Roman"/>
        </w:rPr>
        <w:t xml:space="preserve"> to </w:t>
      </w:r>
      <w:r w:rsidR="00502E2C">
        <w:rPr>
          <w:rFonts w:ascii="Times New Roman" w:hAnsi="Times New Roman"/>
        </w:rPr>
        <w:t xml:space="preserve">(a) Enterprise AI tools (b) AI Models </w:t>
      </w:r>
      <w:r w:rsidR="00470B84">
        <w:rPr>
          <w:rFonts w:ascii="Times New Roman" w:hAnsi="Times New Roman"/>
        </w:rPr>
        <w:t>(c) AI Governance</w:t>
      </w:r>
      <w:r w:rsidR="00042BD1">
        <w:rPr>
          <w:rFonts w:ascii="Times New Roman" w:hAnsi="Times New Roman"/>
        </w:rPr>
        <w:t>, and</w:t>
      </w:r>
      <w:r w:rsidR="00470B84">
        <w:rPr>
          <w:rFonts w:ascii="Times New Roman" w:hAnsi="Times New Roman"/>
        </w:rPr>
        <w:t xml:space="preserve"> (d) AI-Ops.</w:t>
      </w:r>
    </w:p>
    <w:p w14:paraId="7BCBFF8C" w14:textId="77777777" w:rsidR="00611E88" w:rsidRDefault="00611E88" w:rsidP="00D82A45">
      <w:pPr>
        <w:pStyle w:val="BodyText"/>
        <w:rPr>
          <w:rFonts w:ascii="Times New Roman" w:hAnsi="Times New Roman"/>
        </w:rPr>
      </w:pPr>
    </w:p>
    <w:p w14:paraId="1371CFAC" w14:textId="61FA49AF" w:rsidR="57920CF1" w:rsidRDefault="00502E2C" w:rsidP="57920CF1">
      <w:pPr>
        <w:pStyle w:val="BodyText"/>
        <w:rPr>
          <w:rFonts w:ascii="Times New Roman" w:hAnsi="Times New Roman"/>
        </w:rPr>
      </w:pPr>
      <w:r>
        <w:rPr>
          <w:rFonts w:ascii="Times New Roman" w:hAnsi="Times New Roman"/>
        </w:rPr>
        <w:t xml:space="preserve">Sample activities </w:t>
      </w:r>
      <w:r w:rsidR="00042BD1">
        <w:rPr>
          <w:rFonts w:ascii="Times New Roman" w:hAnsi="Times New Roman"/>
        </w:rPr>
        <w:t>include</w:t>
      </w:r>
      <w:r w:rsidR="00470B84">
        <w:rPr>
          <w:rFonts w:ascii="Times New Roman" w:hAnsi="Times New Roman"/>
        </w:rPr>
        <w:t>: (a) developing, deploying, enhancing, and maintaining reusable (new or existing) enterprise AI tools, services, and frameworks for DOL wide use</w:t>
      </w:r>
      <w:r w:rsidR="004D6A8F">
        <w:rPr>
          <w:rFonts w:ascii="Times New Roman" w:hAnsi="Times New Roman"/>
        </w:rPr>
        <w:t>;</w:t>
      </w:r>
      <w:r w:rsidR="00470B84">
        <w:rPr>
          <w:rFonts w:ascii="Times New Roman" w:hAnsi="Times New Roman"/>
        </w:rPr>
        <w:t xml:space="preserve"> (b) </w:t>
      </w:r>
      <w:r w:rsidR="00470B84" w:rsidRPr="00C04F93">
        <w:rPr>
          <w:rFonts w:ascii="Times New Roman" w:hAnsi="Times New Roman"/>
        </w:rPr>
        <w:t>deploying advanced AI models</w:t>
      </w:r>
      <w:r w:rsidR="00470B84">
        <w:rPr>
          <w:rFonts w:ascii="Times New Roman" w:hAnsi="Times New Roman"/>
        </w:rPr>
        <w:t xml:space="preserve"> (such as language models, ML)</w:t>
      </w:r>
      <w:r w:rsidR="00470B84" w:rsidRPr="00C04F93">
        <w:rPr>
          <w:rFonts w:ascii="Times New Roman" w:hAnsi="Times New Roman"/>
        </w:rPr>
        <w:t>, algorithms, and frameworks to enhance business processes</w:t>
      </w:r>
      <w:r w:rsidR="00470B84">
        <w:rPr>
          <w:rFonts w:ascii="Times New Roman" w:hAnsi="Times New Roman"/>
        </w:rPr>
        <w:t xml:space="preserve"> of DOL agencies</w:t>
      </w:r>
      <w:r w:rsidR="004D6A8F">
        <w:rPr>
          <w:rFonts w:ascii="Times New Roman" w:hAnsi="Times New Roman"/>
        </w:rPr>
        <w:t>;</w:t>
      </w:r>
      <w:r w:rsidR="00623843">
        <w:rPr>
          <w:rFonts w:ascii="Times New Roman" w:hAnsi="Times New Roman"/>
        </w:rPr>
        <w:t xml:space="preserve"> (c) </w:t>
      </w:r>
      <w:r w:rsidR="00623843" w:rsidRPr="00C04F93">
        <w:rPr>
          <w:rFonts w:ascii="Times New Roman" w:hAnsi="Times New Roman"/>
        </w:rPr>
        <w:t>integrating AI solutions with existing IT infrastructure to provide accurate decision-making insight</w:t>
      </w:r>
      <w:r w:rsidR="00623843">
        <w:rPr>
          <w:rFonts w:ascii="Times New Roman" w:hAnsi="Times New Roman"/>
        </w:rPr>
        <w:t>s</w:t>
      </w:r>
      <w:r w:rsidR="008E3C28">
        <w:rPr>
          <w:rFonts w:ascii="Times New Roman" w:hAnsi="Times New Roman"/>
        </w:rPr>
        <w:t>;</w:t>
      </w:r>
      <w:r w:rsidR="00623843">
        <w:rPr>
          <w:rFonts w:ascii="Times New Roman" w:hAnsi="Times New Roman"/>
        </w:rPr>
        <w:t xml:space="preserve"> (d) providing</w:t>
      </w:r>
      <w:r w:rsidR="00AD0F87">
        <w:rPr>
          <w:rFonts w:ascii="Times New Roman" w:hAnsi="Times New Roman"/>
        </w:rPr>
        <w:t xml:space="preserve"> AI governance support as required</w:t>
      </w:r>
      <w:r w:rsidR="008E3C28">
        <w:rPr>
          <w:rFonts w:ascii="Times New Roman" w:hAnsi="Times New Roman"/>
        </w:rPr>
        <w:t>;</w:t>
      </w:r>
      <w:r w:rsidR="00AD0F87">
        <w:rPr>
          <w:rFonts w:ascii="Times New Roman" w:hAnsi="Times New Roman"/>
        </w:rPr>
        <w:t xml:space="preserve"> (</w:t>
      </w:r>
      <w:r w:rsidR="004D6A8F">
        <w:rPr>
          <w:rFonts w:ascii="Times New Roman" w:hAnsi="Times New Roman"/>
        </w:rPr>
        <w:t>e</w:t>
      </w:r>
      <w:r w:rsidR="00AD0F87">
        <w:rPr>
          <w:rFonts w:ascii="Times New Roman" w:hAnsi="Times New Roman"/>
        </w:rPr>
        <w:t xml:space="preserve">) </w:t>
      </w:r>
      <w:r w:rsidR="008E3C28">
        <w:rPr>
          <w:rFonts w:ascii="Times New Roman" w:hAnsi="Times New Roman"/>
        </w:rPr>
        <w:t>s</w:t>
      </w:r>
      <w:r w:rsidR="00AD0F87">
        <w:rPr>
          <w:rFonts w:ascii="Times New Roman" w:hAnsi="Times New Roman"/>
        </w:rPr>
        <w:t>upporting all aspects of AI</w:t>
      </w:r>
      <w:r w:rsidR="00B30EE5">
        <w:rPr>
          <w:rFonts w:ascii="Times New Roman" w:hAnsi="Times New Roman"/>
        </w:rPr>
        <w:t xml:space="preserve"> operations for AI IT systems.</w:t>
      </w:r>
    </w:p>
    <w:p w14:paraId="1A34D1AA" w14:textId="77777777" w:rsidR="002E2129" w:rsidRDefault="002E2129" w:rsidP="57920CF1">
      <w:pPr>
        <w:pStyle w:val="BodyText"/>
        <w:rPr>
          <w:rFonts w:ascii="Times New Roman" w:hAnsi="Times New Roman"/>
        </w:rPr>
      </w:pPr>
    </w:p>
    <w:p w14:paraId="0ACC224D" w14:textId="77777777" w:rsidR="002E2129" w:rsidRPr="00C04F93" w:rsidRDefault="002E2129" w:rsidP="002E2129">
      <w:pPr>
        <w:pStyle w:val="BodyText"/>
        <w:rPr>
          <w:rFonts w:ascii="Times New Roman" w:hAnsi="Times New Roman"/>
        </w:rPr>
      </w:pPr>
      <w:r w:rsidRPr="00C04F93">
        <w:rPr>
          <w:rFonts w:ascii="Times New Roman" w:hAnsi="Times New Roman"/>
        </w:rPr>
        <w:t>All deliverables must comply with Government security and architecture requirements, ensuring the scalability and effectiveness of AI solutions enterprise-wide. </w:t>
      </w:r>
    </w:p>
    <w:p w14:paraId="12E2C190" w14:textId="77777777" w:rsidR="002E2129" w:rsidRPr="00C04F93" w:rsidRDefault="002E2129" w:rsidP="57920CF1">
      <w:pPr>
        <w:pStyle w:val="BodyText"/>
        <w:rPr>
          <w:rFonts w:ascii="Times New Roman" w:hAnsi="Times New Roman"/>
          <w:b/>
          <w:bCs/>
        </w:rPr>
      </w:pPr>
    </w:p>
    <w:p w14:paraId="1ED7D64D" w14:textId="61CB6828" w:rsidR="00EC3574" w:rsidRPr="00C04F93" w:rsidRDefault="00D07959" w:rsidP="00BC1BCD">
      <w:pPr>
        <w:pStyle w:val="Heading3"/>
        <w:ind w:left="0"/>
        <w:rPr>
          <w:rFonts w:ascii="Times New Roman" w:hAnsi="Times New Roman"/>
        </w:rPr>
      </w:pPr>
      <w:bookmarkStart w:id="7" w:name="_Toc183177589"/>
      <w:r w:rsidRPr="00C04F93">
        <w:rPr>
          <w:rFonts w:ascii="Times New Roman" w:hAnsi="Times New Roman"/>
        </w:rPr>
        <w:t>1.4.2</w:t>
      </w:r>
      <w:r w:rsidR="00366319" w:rsidRPr="00C04F93">
        <w:rPr>
          <w:rFonts w:ascii="Times New Roman" w:hAnsi="Times New Roman"/>
        </w:rPr>
        <w:t>.</w:t>
      </w:r>
      <w:r w:rsidR="00BC1BCD" w:rsidRPr="00C04F93">
        <w:rPr>
          <w:rFonts w:ascii="Times New Roman" w:hAnsi="Times New Roman"/>
        </w:rPr>
        <w:t xml:space="preserve"> </w:t>
      </w:r>
      <w:r w:rsidR="00EC3574" w:rsidRPr="00C04F93">
        <w:rPr>
          <w:rFonts w:ascii="Times New Roman" w:hAnsi="Times New Roman"/>
        </w:rPr>
        <w:t>Enterprise Engineering and Architecture</w:t>
      </w:r>
      <w:bookmarkEnd w:id="7"/>
      <w:r w:rsidR="00EC3574" w:rsidRPr="00C04F93">
        <w:rPr>
          <w:rFonts w:ascii="Times New Roman" w:hAnsi="Times New Roman"/>
        </w:rPr>
        <w:t xml:space="preserve">  </w:t>
      </w:r>
    </w:p>
    <w:p w14:paraId="215481D1" w14:textId="2A589FAA" w:rsidR="004E79B5" w:rsidRDefault="002F2B26" w:rsidP="00D82A45">
      <w:pPr>
        <w:pStyle w:val="BodyText"/>
        <w:rPr>
          <w:rFonts w:ascii="Times New Roman" w:hAnsi="Times New Roman"/>
        </w:rPr>
      </w:pPr>
      <w:r>
        <w:rPr>
          <w:rFonts w:ascii="Times New Roman" w:hAnsi="Times New Roman"/>
        </w:rPr>
        <w:t xml:space="preserve">The </w:t>
      </w:r>
      <w:r w:rsidR="001917F1" w:rsidRPr="00C04F93">
        <w:rPr>
          <w:rFonts w:ascii="Times New Roman" w:hAnsi="Times New Roman"/>
        </w:rPr>
        <w:t>Enterprise</w:t>
      </w:r>
      <w:r w:rsidR="00001C75" w:rsidRPr="00C04F93">
        <w:rPr>
          <w:rFonts w:ascii="Times New Roman" w:hAnsi="Times New Roman"/>
        </w:rPr>
        <w:t xml:space="preserve"> Engineering and Architecture </w:t>
      </w:r>
      <w:r w:rsidR="0029693A">
        <w:rPr>
          <w:rFonts w:ascii="Times New Roman" w:hAnsi="Times New Roman"/>
        </w:rPr>
        <w:t xml:space="preserve">scope is inclusive of, but not limited to </w:t>
      </w:r>
      <w:r w:rsidR="00001C75" w:rsidRPr="00C04F93">
        <w:rPr>
          <w:rFonts w:ascii="Times New Roman" w:hAnsi="Times New Roman"/>
        </w:rPr>
        <w:t>activities t</w:t>
      </w:r>
      <w:r w:rsidR="0029693A">
        <w:rPr>
          <w:rFonts w:ascii="Times New Roman" w:hAnsi="Times New Roman"/>
        </w:rPr>
        <w:t>hat</w:t>
      </w:r>
      <w:r w:rsidR="00001C75" w:rsidRPr="00C04F93">
        <w:rPr>
          <w:rFonts w:ascii="Times New Roman" w:hAnsi="Times New Roman"/>
        </w:rPr>
        <w:t xml:space="preserve"> support the development and review of policies and processes, engineering projects, and platform infrastructures. </w:t>
      </w:r>
    </w:p>
    <w:p w14:paraId="1C9849A1" w14:textId="77777777" w:rsidR="004E79B5" w:rsidRDefault="004E79B5" w:rsidP="00D82A45">
      <w:pPr>
        <w:pStyle w:val="BodyText"/>
        <w:rPr>
          <w:rFonts w:ascii="Times New Roman" w:hAnsi="Times New Roman"/>
        </w:rPr>
      </w:pPr>
    </w:p>
    <w:p w14:paraId="0A2A7A9E" w14:textId="3A4EADE8" w:rsidR="0093555B" w:rsidRPr="00C04F93" w:rsidRDefault="008327D0" w:rsidP="00D82A45">
      <w:pPr>
        <w:pStyle w:val="BodyText"/>
        <w:rPr>
          <w:rFonts w:ascii="Times New Roman" w:hAnsi="Times New Roman"/>
        </w:rPr>
      </w:pPr>
      <w:r>
        <w:rPr>
          <w:rFonts w:ascii="Times New Roman" w:hAnsi="Times New Roman"/>
        </w:rPr>
        <w:t xml:space="preserve">Sample activities </w:t>
      </w:r>
      <w:r w:rsidR="00F61D72">
        <w:rPr>
          <w:rFonts w:ascii="Times New Roman" w:hAnsi="Times New Roman"/>
        </w:rPr>
        <w:t>include</w:t>
      </w:r>
      <w:r>
        <w:rPr>
          <w:rFonts w:ascii="Times New Roman" w:hAnsi="Times New Roman"/>
        </w:rPr>
        <w:t xml:space="preserve">: </w:t>
      </w:r>
      <w:r w:rsidR="00154EB6">
        <w:rPr>
          <w:rFonts w:ascii="Times New Roman" w:hAnsi="Times New Roman"/>
        </w:rPr>
        <w:t xml:space="preserve">(a) </w:t>
      </w:r>
      <w:r w:rsidR="00001C75" w:rsidRPr="00C04F93">
        <w:rPr>
          <w:rFonts w:ascii="Times New Roman" w:hAnsi="Times New Roman"/>
        </w:rPr>
        <w:t>creating and refining the E</w:t>
      </w:r>
      <w:r w:rsidR="00EC6C91">
        <w:rPr>
          <w:rFonts w:ascii="Times New Roman" w:hAnsi="Times New Roman"/>
        </w:rPr>
        <w:t>nterprise Architecture (E</w:t>
      </w:r>
      <w:r w:rsidR="00001C75" w:rsidRPr="00C04F93">
        <w:rPr>
          <w:rFonts w:ascii="Times New Roman" w:hAnsi="Times New Roman"/>
        </w:rPr>
        <w:t>A</w:t>
      </w:r>
      <w:r w:rsidR="00EC6C91">
        <w:rPr>
          <w:rFonts w:ascii="Times New Roman" w:hAnsi="Times New Roman"/>
        </w:rPr>
        <w:t xml:space="preserve">) </w:t>
      </w:r>
      <w:r w:rsidR="00001C75" w:rsidRPr="00C04F93">
        <w:rPr>
          <w:rFonts w:ascii="Times New Roman" w:hAnsi="Times New Roman"/>
        </w:rPr>
        <w:t>Data</w:t>
      </w:r>
      <w:r w:rsidR="00A83F0A">
        <w:rPr>
          <w:rFonts w:ascii="Times New Roman" w:hAnsi="Times New Roman"/>
        </w:rPr>
        <w:t xml:space="preserve"> </w:t>
      </w:r>
      <w:r w:rsidR="00001C75" w:rsidRPr="00C04F93">
        <w:rPr>
          <w:rFonts w:ascii="Times New Roman" w:hAnsi="Times New Roman"/>
        </w:rPr>
        <w:t>Model, supporting DOL-wide EA standards and governance, and contributing to IT modernization efforts</w:t>
      </w:r>
      <w:r w:rsidR="00F61D72">
        <w:rPr>
          <w:rFonts w:ascii="Times New Roman" w:hAnsi="Times New Roman"/>
        </w:rPr>
        <w:t>;</w:t>
      </w:r>
      <w:r w:rsidR="00001C75" w:rsidRPr="00C04F93">
        <w:rPr>
          <w:rFonts w:ascii="Times New Roman" w:hAnsi="Times New Roman"/>
        </w:rPr>
        <w:t xml:space="preserve"> </w:t>
      </w:r>
      <w:r w:rsidR="00154EB6">
        <w:rPr>
          <w:rFonts w:ascii="Times New Roman" w:hAnsi="Times New Roman"/>
        </w:rPr>
        <w:t>(b) provid</w:t>
      </w:r>
      <w:r w:rsidR="00ED31A2">
        <w:rPr>
          <w:rFonts w:ascii="Times New Roman" w:hAnsi="Times New Roman"/>
        </w:rPr>
        <w:t>ing</w:t>
      </w:r>
      <w:r w:rsidR="00154EB6">
        <w:rPr>
          <w:rFonts w:ascii="Times New Roman" w:hAnsi="Times New Roman"/>
        </w:rPr>
        <w:t xml:space="preserve"> support </w:t>
      </w:r>
      <w:r w:rsidR="00001C75" w:rsidRPr="00C04F93">
        <w:rPr>
          <w:rFonts w:ascii="Times New Roman" w:hAnsi="Times New Roman"/>
        </w:rPr>
        <w:t>for new technology implementation, including testing, infrastructure coordination, and reporting capabilities</w:t>
      </w:r>
      <w:r w:rsidR="00F61D72">
        <w:rPr>
          <w:rFonts w:ascii="Times New Roman" w:hAnsi="Times New Roman"/>
        </w:rPr>
        <w:t>;</w:t>
      </w:r>
      <w:r w:rsidR="00001C75" w:rsidRPr="00C04F93">
        <w:rPr>
          <w:rFonts w:ascii="Times New Roman" w:hAnsi="Times New Roman"/>
        </w:rPr>
        <w:t xml:space="preserve"> </w:t>
      </w:r>
      <w:r w:rsidR="00D5644D">
        <w:rPr>
          <w:rFonts w:ascii="Times New Roman" w:hAnsi="Times New Roman"/>
        </w:rPr>
        <w:t xml:space="preserve">(c) </w:t>
      </w:r>
      <w:r w:rsidR="00F61D72">
        <w:rPr>
          <w:rFonts w:ascii="Times New Roman" w:hAnsi="Times New Roman"/>
        </w:rPr>
        <w:t>c</w:t>
      </w:r>
      <w:r w:rsidR="00001C75" w:rsidRPr="00C04F93">
        <w:rPr>
          <w:rFonts w:ascii="Times New Roman" w:hAnsi="Times New Roman"/>
        </w:rPr>
        <w:t>oordinat</w:t>
      </w:r>
      <w:r w:rsidR="00ED31A2">
        <w:rPr>
          <w:rFonts w:ascii="Times New Roman" w:hAnsi="Times New Roman"/>
        </w:rPr>
        <w:t>ing</w:t>
      </w:r>
      <w:r w:rsidR="00D5644D">
        <w:rPr>
          <w:rFonts w:ascii="Times New Roman" w:hAnsi="Times New Roman"/>
        </w:rPr>
        <w:t xml:space="preserve"> </w:t>
      </w:r>
      <w:r w:rsidR="00001C75" w:rsidRPr="00C04F93">
        <w:rPr>
          <w:rFonts w:ascii="Times New Roman" w:hAnsi="Times New Roman"/>
        </w:rPr>
        <w:t xml:space="preserve">operational methodologies and policy deployment for application identification and management </w:t>
      </w:r>
      <w:r w:rsidR="00D5644D">
        <w:rPr>
          <w:rFonts w:ascii="Times New Roman" w:hAnsi="Times New Roman"/>
        </w:rPr>
        <w:t xml:space="preserve">to </w:t>
      </w:r>
      <w:r w:rsidR="00001C75" w:rsidRPr="00C04F93">
        <w:rPr>
          <w:rFonts w:ascii="Times New Roman" w:hAnsi="Times New Roman"/>
        </w:rPr>
        <w:t xml:space="preserve">enhance security and </w:t>
      </w:r>
      <w:r w:rsidR="001917F1" w:rsidRPr="00C04F93">
        <w:rPr>
          <w:rFonts w:ascii="Times New Roman" w:hAnsi="Times New Roman"/>
        </w:rPr>
        <w:t>compliance</w:t>
      </w:r>
      <w:r w:rsidR="00CE65D8">
        <w:rPr>
          <w:rFonts w:ascii="Times New Roman" w:hAnsi="Times New Roman"/>
        </w:rPr>
        <w:t>;</w:t>
      </w:r>
      <w:r w:rsidR="00C15E19">
        <w:rPr>
          <w:rFonts w:ascii="Times New Roman" w:hAnsi="Times New Roman"/>
        </w:rPr>
        <w:t xml:space="preserve"> </w:t>
      </w:r>
      <w:r w:rsidR="0093555B">
        <w:rPr>
          <w:rFonts w:ascii="Times New Roman" w:hAnsi="Times New Roman"/>
        </w:rPr>
        <w:t xml:space="preserve">(d) </w:t>
      </w:r>
      <w:r w:rsidR="00CE65D8">
        <w:rPr>
          <w:rFonts w:ascii="Times New Roman" w:hAnsi="Times New Roman"/>
        </w:rPr>
        <w:t>c</w:t>
      </w:r>
      <w:r w:rsidR="0093555B">
        <w:rPr>
          <w:rFonts w:ascii="Times New Roman" w:hAnsi="Times New Roman"/>
        </w:rPr>
        <w:t>onduct</w:t>
      </w:r>
      <w:r w:rsidR="00ED31A2">
        <w:rPr>
          <w:rFonts w:ascii="Times New Roman" w:hAnsi="Times New Roman"/>
        </w:rPr>
        <w:t>ing</w:t>
      </w:r>
      <w:r w:rsidR="0093555B">
        <w:rPr>
          <w:rFonts w:ascii="Times New Roman" w:hAnsi="Times New Roman"/>
        </w:rPr>
        <w:t xml:space="preserve"> analysis of alternatives as required on new products, tools, and technologies</w:t>
      </w:r>
      <w:r w:rsidR="007E580B">
        <w:rPr>
          <w:rFonts w:ascii="Times New Roman" w:hAnsi="Times New Roman"/>
        </w:rPr>
        <w:t xml:space="preserve"> for the DOL ecosystem with a total cost of ownership and people</w:t>
      </w:r>
      <w:r w:rsidR="00C160BD">
        <w:rPr>
          <w:rFonts w:ascii="Times New Roman" w:hAnsi="Times New Roman"/>
        </w:rPr>
        <w:t xml:space="preserve">, process, </w:t>
      </w:r>
      <w:r w:rsidR="007E580B">
        <w:rPr>
          <w:rFonts w:ascii="Times New Roman" w:hAnsi="Times New Roman"/>
        </w:rPr>
        <w:t>technology mindset</w:t>
      </w:r>
      <w:r w:rsidR="00C160BD">
        <w:rPr>
          <w:rFonts w:ascii="Times New Roman" w:hAnsi="Times New Roman"/>
        </w:rPr>
        <w:t>.</w:t>
      </w:r>
    </w:p>
    <w:p w14:paraId="2488A5D0" w14:textId="77777777" w:rsidR="00D82A45" w:rsidRPr="00C04F93" w:rsidRDefault="00D82A45" w:rsidP="00D82A45">
      <w:pPr>
        <w:pStyle w:val="BodyText"/>
        <w:rPr>
          <w:rFonts w:ascii="Times New Roman" w:hAnsi="Times New Roman"/>
        </w:rPr>
      </w:pPr>
    </w:p>
    <w:p w14:paraId="456652EE" w14:textId="5A059236" w:rsidR="00EC3574" w:rsidRPr="00C04F93" w:rsidRDefault="00366319" w:rsidP="00BC1BCD">
      <w:pPr>
        <w:pStyle w:val="Heading3"/>
        <w:ind w:hanging="360"/>
        <w:rPr>
          <w:rFonts w:ascii="Times New Roman" w:hAnsi="Times New Roman"/>
        </w:rPr>
      </w:pPr>
      <w:bookmarkStart w:id="8" w:name="_Toc183177590"/>
      <w:r w:rsidRPr="00C04F93">
        <w:rPr>
          <w:rFonts w:ascii="Times New Roman" w:hAnsi="Times New Roman"/>
        </w:rPr>
        <w:t>1.4.3</w:t>
      </w:r>
      <w:r w:rsidR="00217334" w:rsidRPr="00C04F93">
        <w:rPr>
          <w:rFonts w:ascii="Times New Roman" w:hAnsi="Times New Roman"/>
        </w:rPr>
        <w:t>.</w:t>
      </w:r>
      <w:r w:rsidR="00BC1BCD" w:rsidRPr="00C04F93">
        <w:rPr>
          <w:rFonts w:ascii="Times New Roman" w:hAnsi="Times New Roman"/>
        </w:rPr>
        <w:t xml:space="preserve"> </w:t>
      </w:r>
      <w:r w:rsidR="00EC3574" w:rsidRPr="00C04F93">
        <w:rPr>
          <w:rFonts w:ascii="Times New Roman" w:hAnsi="Times New Roman"/>
        </w:rPr>
        <w:t>Mobile App Development</w:t>
      </w:r>
      <w:bookmarkEnd w:id="8"/>
    </w:p>
    <w:p w14:paraId="3CAC5E5C" w14:textId="73C8BC9A" w:rsidR="00531FD3" w:rsidRPr="00531FD3" w:rsidRDefault="00001C75" w:rsidP="00531FD3">
      <w:pPr>
        <w:pStyle w:val="BodyText"/>
        <w:rPr>
          <w:rFonts w:ascii="Times New Roman" w:hAnsi="Times New Roman"/>
        </w:rPr>
      </w:pPr>
      <w:r w:rsidRPr="00C04F93">
        <w:rPr>
          <w:rFonts w:ascii="Times New Roman" w:hAnsi="Times New Roman"/>
        </w:rPr>
        <w:t>The contractor shall provide services for developing new mobile apps, maintaining existing</w:t>
      </w:r>
      <w:r w:rsidR="005B3088">
        <w:rPr>
          <w:rFonts w:ascii="Times New Roman" w:hAnsi="Times New Roman"/>
        </w:rPr>
        <w:t xml:space="preserve"> internal and external</w:t>
      </w:r>
      <w:r w:rsidRPr="00C04F93">
        <w:rPr>
          <w:rFonts w:ascii="Times New Roman" w:hAnsi="Times New Roman"/>
        </w:rPr>
        <w:t xml:space="preserve"> OCIO-developed apps, and updating each as needed to meet their users’ evolving requirements while following a disciplined process</w:t>
      </w:r>
      <w:r w:rsidR="00531FD3">
        <w:rPr>
          <w:rFonts w:ascii="Times New Roman" w:hAnsi="Times New Roman"/>
        </w:rPr>
        <w:t xml:space="preserve"> </w:t>
      </w:r>
      <w:r w:rsidR="00531FD3" w:rsidRPr="00531FD3">
        <w:rPr>
          <w:rFonts w:ascii="Times New Roman" w:hAnsi="Times New Roman"/>
        </w:rPr>
        <w:t>consistent with Kanban Maturity Model level 3.</w:t>
      </w:r>
    </w:p>
    <w:p w14:paraId="27C50FBD" w14:textId="6172D76D" w:rsidR="621B3D8A" w:rsidRPr="00C04F93" w:rsidRDefault="00217334" w:rsidP="00BC1BCD">
      <w:pPr>
        <w:pStyle w:val="Heading3"/>
        <w:ind w:left="0"/>
        <w:rPr>
          <w:rFonts w:ascii="Times New Roman" w:hAnsi="Times New Roman"/>
        </w:rPr>
      </w:pPr>
      <w:bookmarkStart w:id="9" w:name="_Toc183177591"/>
      <w:r w:rsidRPr="00C04F93">
        <w:rPr>
          <w:rFonts w:ascii="Times New Roman" w:hAnsi="Times New Roman"/>
        </w:rPr>
        <w:t>1.4.4.</w:t>
      </w:r>
      <w:r w:rsidR="00BC1BCD" w:rsidRPr="00C04F93">
        <w:rPr>
          <w:rFonts w:ascii="Times New Roman" w:hAnsi="Times New Roman"/>
        </w:rPr>
        <w:t xml:space="preserve"> </w:t>
      </w:r>
      <w:r w:rsidR="621B3D8A" w:rsidRPr="00C04F93">
        <w:rPr>
          <w:rFonts w:ascii="Times New Roman" w:hAnsi="Times New Roman"/>
        </w:rPr>
        <w:t>Emerging Technology</w:t>
      </w:r>
      <w:bookmarkEnd w:id="9"/>
      <w:r w:rsidR="621B3D8A" w:rsidRPr="00C04F93">
        <w:rPr>
          <w:rFonts w:ascii="Times New Roman" w:hAnsi="Times New Roman"/>
        </w:rPr>
        <w:t xml:space="preserve"> </w:t>
      </w:r>
    </w:p>
    <w:p w14:paraId="4DDF2A0B" w14:textId="139C0DCE" w:rsidR="00032F8B" w:rsidRPr="00C04F93" w:rsidRDefault="621B3D8A" w:rsidP="57920CF1">
      <w:pPr>
        <w:pStyle w:val="BodyText"/>
        <w:rPr>
          <w:rFonts w:ascii="Times New Roman" w:hAnsi="Times New Roman"/>
        </w:rPr>
      </w:pPr>
      <w:r w:rsidRPr="00C04F93">
        <w:rPr>
          <w:rFonts w:ascii="Times New Roman" w:hAnsi="Times New Roman"/>
        </w:rPr>
        <w:t xml:space="preserve">The </w:t>
      </w:r>
      <w:r w:rsidR="48F7095F" w:rsidRPr="00C04F93">
        <w:rPr>
          <w:rFonts w:ascii="Times New Roman" w:hAnsi="Times New Roman"/>
        </w:rPr>
        <w:t>Emerg</w:t>
      </w:r>
      <w:r w:rsidR="003C6486">
        <w:rPr>
          <w:rFonts w:ascii="Times New Roman" w:hAnsi="Times New Roman"/>
        </w:rPr>
        <w:t xml:space="preserve">ing </w:t>
      </w:r>
      <w:r w:rsidR="48F7095F" w:rsidRPr="00C04F93">
        <w:rPr>
          <w:rFonts w:ascii="Times New Roman" w:hAnsi="Times New Roman"/>
        </w:rPr>
        <w:t xml:space="preserve">Technology </w:t>
      </w:r>
      <w:r w:rsidR="00FC2E69">
        <w:rPr>
          <w:rFonts w:ascii="Times New Roman" w:hAnsi="Times New Roman"/>
        </w:rPr>
        <w:t>scope is</w:t>
      </w:r>
      <w:r w:rsidR="48F7095F" w:rsidRPr="00C04F93">
        <w:rPr>
          <w:rFonts w:ascii="Times New Roman" w:hAnsi="Times New Roman"/>
        </w:rPr>
        <w:t xml:space="preserve"> inclusive </w:t>
      </w:r>
      <w:r w:rsidR="00FC2E69">
        <w:rPr>
          <w:rFonts w:ascii="Times New Roman" w:hAnsi="Times New Roman"/>
        </w:rPr>
        <w:t>of but</w:t>
      </w:r>
      <w:r w:rsidR="48F7095F" w:rsidRPr="00C04F93">
        <w:rPr>
          <w:rFonts w:ascii="Times New Roman" w:hAnsi="Times New Roman"/>
        </w:rPr>
        <w:t xml:space="preserve"> not limited to Quantum Computing including activities related to post quantum crypto </w:t>
      </w:r>
      <w:r w:rsidR="000C529E">
        <w:rPr>
          <w:rFonts w:ascii="Times New Roman" w:hAnsi="Times New Roman"/>
        </w:rPr>
        <w:t xml:space="preserve">(PQC) </w:t>
      </w:r>
      <w:r w:rsidR="48F7095F" w:rsidRPr="00C04F93">
        <w:rPr>
          <w:rFonts w:ascii="Times New Roman" w:hAnsi="Times New Roman"/>
        </w:rPr>
        <w:t xml:space="preserve">readiness and quantum algorithms, support for innovative technologies such as Augmented Reality &amp; Generative AI, ability to evaluate and bring in new technologies and services to the DOL ecosystem as required by DOL. </w:t>
      </w:r>
    </w:p>
    <w:p w14:paraId="342B1FCF" w14:textId="2C7E79DB" w:rsidR="57920CF1" w:rsidRPr="00C04F93" w:rsidRDefault="57920CF1" w:rsidP="57920CF1">
      <w:pPr>
        <w:pStyle w:val="BodyText"/>
        <w:rPr>
          <w:rFonts w:ascii="Times New Roman" w:hAnsi="Times New Roman"/>
        </w:rPr>
      </w:pPr>
    </w:p>
    <w:p w14:paraId="6B4A7FD0" w14:textId="3D5B1304" w:rsidR="00DF27C9" w:rsidRDefault="008327D0" w:rsidP="00F324C5">
      <w:pPr>
        <w:pStyle w:val="BodyText"/>
        <w:rPr>
          <w:rFonts w:ascii="Times New Roman" w:hAnsi="Times New Roman"/>
        </w:rPr>
      </w:pPr>
      <w:r>
        <w:rPr>
          <w:rFonts w:ascii="Times New Roman" w:hAnsi="Times New Roman"/>
        </w:rPr>
        <w:lastRenderedPageBreak/>
        <w:t xml:space="preserve">Sample activities </w:t>
      </w:r>
      <w:r w:rsidR="00C23416">
        <w:rPr>
          <w:rFonts w:ascii="Times New Roman" w:hAnsi="Times New Roman"/>
        </w:rPr>
        <w:t>include</w:t>
      </w:r>
      <w:r w:rsidR="000E2F7D">
        <w:rPr>
          <w:rFonts w:ascii="Times New Roman" w:hAnsi="Times New Roman"/>
        </w:rPr>
        <w:t>:</w:t>
      </w:r>
      <w:r w:rsidR="00C160BD">
        <w:rPr>
          <w:rFonts w:ascii="Times New Roman" w:hAnsi="Times New Roman"/>
        </w:rPr>
        <w:t xml:space="preserve"> </w:t>
      </w:r>
      <w:r w:rsidR="00F324C5">
        <w:rPr>
          <w:rFonts w:ascii="Times New Roman" w:hAnsi="Times New Roman"/>
        </w:rPr>
        <w:t>(</w:t>
      </w:r>
      <w:r w:rsidR="000E2F7D">
        <w:rPr>
          <w:rFonts w:ascii="Times New Roman" w:hAnsi="Times New Roman"/>
        </w:rPr>
        <w:t>a</w:t>
      </w:r>
      <w:r w:rsidR="00F324C5">
        <w:rPr>
          <w:rFonts w:ascii="Times New Roman" w:hAnsi="Times New Roman"/>
        </w:rPr>
        <w:t xml:space="preserve">) </w:t>
      </w:r>
      <w:r w:rsidR="00575B03">
        <w:rPr>
          <w:rFonts w:ascii="Times New Roman" w:hAnsi="Times New Roman"/>
        </w:rPr>
        <w:t>c</w:t>
      </w:r>
      <w:r w:rsidR="00F324C5" w:rsidRPr="00C04F93">
        <w:rPr>
          <w:rFonts w:ascii="Times New Roman" w:hAnsi="Times New Roman"/>
        </w:rPr>
        <w:t>onduct</w:t>
      </w:r>
      <w:r w:rsidR="00ED31A2">
        <w:rPr>
          <w:rFonts w:ascii="Times New Roman" w:hAnsi="Times New Roman"/>
        </w:rPr>
        <w:t>ing</w:t>
      </w:r>
      <w:r w:rsidR="00F324C5" w:rsidRPr="00C04F93">
        <w:rPr>
          <w:rFonts w:ascii="Times New Roman" w:hAnsi="Times New Roman"/>
        </w:rPr>
        <w:t xml:space="preserve"> </w:t>
      </w:r>
      <w:r w:rsidR="00ED31A2">
        <w:rPr>
          <w:rFonts w:ascii="Times New Roman" w:hAnsi="Times New Roman"/>
        </w:rPr>
        <w:t xml:space="preserve">analysis of alternatives </w:t>
      </w:r>
      <w:r w:rsidR="000E2F7D">
        <w:rPr>
          <w:rFonts w:ascii="Times New Roman" w:hAnsi="Times New Roman"/>
        </w:rPr>
        <w:t xml:space="preserve">and developing proof of concepts </w:t>
      </w:r>
      <w:r w:rsidR="00F324C5" w:rsidRPr="00C04F93">
        <w:rPr>
          <w:rFonts w:ascii="Times New Roman" w:hAnsi="Times New Roman"/>
        </w:rPr>
        <w:t xml:space="preserve">on the latest emerging technologies and security </w:t>
      </w:r>
      <w:r w:rsidR="00AD2C82" w:rsidRPr="00C04F93">
        <w:rPr>
          <w:rFonts w:ascii="Times New Roman" w:hAnsi="Times New Roman"/>
        </w:rPr>
        <w:t>practices</w:t>
      </w:r>
      <w:r w:rsidR="00AD2C82">
        <w:rPr>
          <w:rFonts w:ascii="Times New Roman" w:hAnsi="Times New Roman"/>
        </w:rPr>
        <w:t>;</w:t>
      </w:r>
      <w:r w:rsidR="00F324C5">
        <w:rPr>
          <w:rFonts w:ascii="Times New Roman" w:hAnsi="Times New Roman"/>
        </w:rPr>
        <w:t xml:space="preserve"> </w:t>
      </w:r>
      <w:r w:rsidR="000E2F7D">
        <w:rPr>
          <w:rFonts w:ascii="Times New Roman" w:hAnsi="Times New Roman"/>
        </w:rPr>
        <w:t xml:space="preserve">(b) </w:t>
      </w:r>
      <w:r w:rsidR="00F324C5" w:rsidRPr="00C04F93">
        <w:rPr>
          <w:rFonts w:ascii="Times New Roman" w:hAnsi="Times New Roman"/>
        </w:rPr>
        <w:t xml:space="preserve">identifying innovative approaches and technologies </w:t>
      </w:r>
      <w:r w:rsidR="00F324C5">
        <w:rPr>
          <w:rFonts w:ascii="Times New Roman" w:hAnsi="Times New Roman"/>
        </w:rPr>
        <w:t xml:space="preserve">to </w:t>
      </w:r>
      <w:r w:rsidR="00F324C5" w:rsidRPr="00C04F93">
        <w:rPr>
          <w:rFonts w:ascii="Times New Roman" w:hAnsi="Times New Roman"/>
        </w:rPr>
        <w:t>improve services provided by the DOL</w:t>
      </w:r>
      <w:r w:rsidR="00AD2C82">
        <w:rPr>
          <w:rFonts w:ascii="Times New Roman" w:hAnsi="Times New Roman"/>
        </w:rPr>
        <w:t>;</w:t>
      </w:r>
      <w:r w:rsidR="00BD624B">
        <w:rPr>
          <w:rFonts w:ascii="Times New Roman" w:hAnsi="Times New Roman"/>
        </w:rPr>
        <w:t xml:space="preserve"> (c) improving </w:t>
      </w:r>
      <w:r w:rsidR="00C46457">
        <w:rPr>
          <w:rFonts w:ascii="Times New Roman" w:hAnsi="Times New Roman"/>
        </w:rPr>
        <w:t xml:space="preserve">processes for all aspects </w:t>
      </w:r>
      <w:r w:rsidR="00A97208">
        <w:rPr>
          <w:rFonts w:ascii="Times New Roman" w:hAnsi="Times New Roman"/>
        </w:rPr>
        <w:t xml:space="preserve">outlined in the objectives such as </w:t>
      </w:r>
      <w:r w:rsidR="00BD624B">
        <w:rPr>
          <w:rFonts w:ascii="Times New Roman" w:hAnsi="Times New Roman"/>
        </w:rPr>
        <w:t>security</w:t>
      </w:r>
      <w:r w:rsidR="00AD2C82">
        <w:rPr>
          <w:rFonts w:ascii="Times New Roman" w:hAnsi="Times New Roman"/>
        </w:rPr>
        <w:t xml:space="preserve"> </w:t>
      </w:r>
      <w:r w:rsidR="00284430">
        <w:rPr>
          <w:rFonts w:ascii="Times New Roman" w:hAnsi="Times New Roman"/>
        </w:rPr>
        <w:t>and development;</w:t>
      </w:r>
      <w:r w:rsidR="00A97208">
        <w:rPr>
          <w:rFonts w:ascii="Times New Roman" w:hAnsi="Times New Roman"/>
        </w:rPr>
        <w:t xml:space="preserve"> (d) conducting </w:t>
      </w:r>
      <w:r w:rsidR="00522FF7">
        <w:rPr>
          <w:rFonts w:ascii="Times New Roman" w:hAnsi="Times New Roman"/>
        </w:rPr>
        <w:t xml:space="preserve">technical </w:t>
      </w:r>
      <w:r w:rsidR="006E20EC">
        <w:rPr>
          <w:rFonts w:ascii="Times New Roman" w:hAnsi="Times New Roman"/>
        </w:rPr>
        <w:t>reviews for all workstreams of TIE</w:t>
      </w:r>
      <w:r w:rsidR="00522FF7">
        <w:rPr>
          <w:rFonts w:ascii="Times New Roman" w:hAnsi="Times New Roman"/>
        </w:rPr>
        <w:t xml:space="preserve"> and for all objectives outlined above such as </w:t>
      </w:r>
      <w:r w:rsidR="00DF27C9">
        <w:rPr>
          <w:rFonts w:ascii="Times New Roman" w:hAnsi="Times New Roman"/>
        </w:rPr>
        <w:t>architecture, security, etc.</w:t>
      </w:r>
      <w:r w:rsidR="00284430">
        <w:rPr>
          <w:rFonts w:ascii="Times New Roman" w:hAnsi="Times New Roman"/>
        </w:rPr>
        <w:t>;</w:t>
      </w:r>
      <w:r w:rsidR="00DF27C9">
        <w:rPr>
          <w:rFonts w:ascii="Times New Roman" w:hAnsi="Times New Roman"/>
        </w:rPr>
        <w:t xml:space="preserve"> </w:t>
      </w:r>
      <w:r w:rsidR="00903677">
        <w:rPr>
          <w:rFonts w:ascii="Times New Roman" w:hAnsi="Times New Roman"/>
        </w:rPr>
        <w:t xml:space="preserve">(e) </w:t>
      </w:r>
      <w:r w:rsidR="00284430">
        <w:rPr>
          <w:rFonts w:ascii="Times New Roman" w:hAnsi="Times New Roman"/>
        </w:rPr>
        <w:t>d</w:t>
      </w:r>
      <w:r w:rsidR="00903677">
        <w:rPr>
          <w:rFonts w:ascii="Times New Roman" w:hAnsi="Times New Roman"/>
        </w:rPr>
        <w:t>evelop and</w:t>
      </w:r>
      <w:r w:rsidR="00AC6A58">
        <w:rPr>
          <w:rFonts w:ascii="Times New Roman" w:hAnsi="Times New Roman"/>
        </w:rPr>
        <w:t xml:space="preserve"> or</w:t>
      </w:r>
      <w:r w:rsidR="00903677">
        <w:rPr>
          <w:rFonts w:ascii="Times New Roman" w:hAnsi="Times New Roman"/>
        </w:rPr>
        <w:t xml:space="preserve"> maintain platforms to support DOL enterprise needs</w:t>
      </w:r>
      <w:r w:rsidR="00AC6A58">
        <w:rPr>
          <w:rFonts w:ascii="Times New Roman" w:hAnsi="Times New Roman"/>
        </w:rPr>
        <w:t xml:space="preserve"> such as</w:t>
      </w:r>
      <w:r w:rsidR="00903677">
        <w:rPr>
          <w:rFonts w:ascii="Times New Roman" w:hAnsi="Times New Roman"/>
        </w:rPr>
        <w:t xml:space="preserve"> for </w:t>
      </w:r>
      <w:r w:rsidR="00AC6A58">
        <w:rPr>
          <w:rFonts w:ascii="Times New Roman" w:hAnsi="Times New Roman"/>
        </w:rPr>
        <w:t>AI and PQC.</w:t>
      </w:r>
    </w:p>
    <w:p w14:paraId="6F25F5A5" w14:textId="77777777" w:rsidR="00DF27C9" w:rsidRDefault="00DF27C9" w:rsidP="00F324C5">
      <w:pPr>
        <w:pStyle w:val="BodyText"/>
        <w:rPr>
          <w:rFonts w:ascii="Times New Roman" w:hAnsi="Times New Roman"/>
        </w:rPr>
      </w:pPr>
    </w:p>
    <w:p w14:paraId="01CBC26F" w14:textId="660786F4" w:rsidR="00F324C5" w:rsidRPr="00C04F93" w:rsidRDefault="00F324C5" w:rsidP="00F324C5">
      <w:pPr>
        <w:pStyle w:val="BodyText"/>
        <w:rPr>
          <w:rFonts w:ascii="Times New Roman" w:hAnsi="Times New Roman"/>
        </w:rPr>
      </w:pPr>
      <w:r w:rsidRPr="00C04F93">
        <w:rPr>
          <w:rFonts w:ascii="Times New Roman" w:hAnsi="Times New Roman"/>
        </w:rPr>
        <w:t xml:space="preserve">The </w:t>
      </w:r>
      <w:r w:rsidR="00DF27C9">
        <w:rPr>
          <w:rFonts w:ascii="Times New Roman" w:hAnsi="Times New Roman"/>
        </w:rPr>
        <w:t>output from these</w:t>
      </w:r>
      <w:r w:rsidR="00ED1BB2">
        <w:rPr>
          <w:rFonts w:ascii="Times New Roman" w:hAnsi="Times New Roman"/>
        </w:rPr>
        <w:t xml:space="preserve"> activities </w:t>
      </w:r>
      <w:r w:rsidR="00EE6384">
        <w:rPr>
          <w:rFonts w:ascii="Times New Roman" w:hAnsi="Times New Roman"/>
        </w:rPr>
        <w:t xml:space="preserve">must </w:t>
      </w:r>
      <w:r w:rsidR="00ED1BB2">
        <w:rPr>
          <w:rFonts w:ascii="Times New Roman" w:hAnsi="Times New Roman"/>
        </w:rPr>
        <w:t xml:space="preserve">support and improve the DME and O&amp;M </w:t>
      </w:r>
      <w:r w:rsidRPr="00C04F93">
        <w:rPr>
          <w:rFonts w:ascii="Times New Roman" w:hAnsi="Times New Roman"/>
        </w:rPr>
        <w:t xml:space="preserve">within </w:t>
      </w:r>
      <w:r w:rsidR="00ED1BB2">
        <w:rPr>
          <w:rFonts w:ascii="Times New Roman" w:hAnsi="Times New Roman"/>
        </w:rPr>
        <w:t>TIE</w:t>
      </w:r>
      <w:r w:rsidR="00EE6384">
        <w:rPr>
          <w:rFonts w:ascii="Times New Roman" w:hAnsi="Times New Roman"/>
        </w:rPr>
        <w:t xml:space="preserve"> and must </w:t>
      </w:r>
      <w:r w:rsidRPr="00C04F93">
        <w:rPr>
          <w:rFonts w:ascii="Times New Roman" w:hAnsi="Times New Roman"/>
        </w:rPr>
        <w:t>ensur</w:t>
      </w:r>
      <w:r w:rsidR="00EE6384">
        <w:rPr>
          <w:rFonts w:ascii="Times New Roman" w:hAnsi="Times New Roman"/>
        </w:rPr>
        <w:t xml:space="preserve">e </w:t>
      </w:r>
      <w:r w:rsidRPr="00C04F93">
        <w:rPr>
          <w:rFonts w:ascii="Times New Roman" w:hAnsi="Times New Roman"/>
        </w:rPr>
        <w:t xml:space="preserve">that the services offered align with the latest advancements and meet the highest standards of </w:t>
      </w:r>
      <w:r w:rsidR="00EE6384">
        <w:rPr>
          <w:rFonts w:ascii="Times New Roman" w:hAnsi="Times New Roman"/>
        </w:rPr>
        <w:t>compliance (</w:t>
      </w:r>
      <w:r w:rsidR="00C43117">
        <w:rPr>
          <w:rFonts w:ascii="Times New Roman" w:hAnsi="Times New Roman"/>
        </w:rPr>
        <w:t xml:space="preserve">e.g., </w:t>
      </w:r>
      <w:r w:rsidRPr="00C04F93">
        <w:rPr>
          <w:rFonts w:ascii="Times New Roman" w:hAnsi="Times New Roman"/>
        </w:rPr>
        <w:t>security</w:t>
      </w:r>
      <w:r w:rsidR="00C43117">
        <w:rPr>
          <w:rFonts w:ascii="Times New Roman" w:hAnsi="Times New Roman"/>
        </w:rPr>
        <w:t>)</w:t>
      </w:r>
      <w:r w:rsidRPr="00C04F93">
        <w:rPr>
          <w:rFonts w:ascii="Times New Roman" w:hAnsi="Times New Roman"/>
        </w:rPr>
        <w:t>.  </w:t>
      </w:r>
    </w:p>
    <w:p w14:paraId="4ACE15B5" w14:textId="77777777" w:rsidR="00F324C5" w:rsidRPr="00C04F93" w:rsidRDefault="00F324C5" w:rsidP="57920CF1">
      <w:pPr>
        <w:pStyle w:val="BodyText"/>
        <w:rPr>
          <w:rFonts w:ascii="Times New Roman" w:hAnsi="Times New Roman"/>
        </w:rPr>
      </w:pPr>
    </w:p>
    <w:p w14:paraId="08123889" w14:textId="7288E186" w:rsidR="000265DC" w:rsidRPr="00C04F93" w:rsidRDefault="00BB3DE3" w:rsidP="00BC1BCD">
      <w:pPr>
        <w:pStyle w:val="Heading3"/>
        <w:ind w:left="0"/>
        <w:rPr>
          <w:rFonts w:ascii="Times New Roman" w:hAnsi="Times New Roman"/>
        </w:rPr>
      </w:pPr>
      <w:bookmarkStart w:id="10" w:name="_Toc183177592"/>
      <w:r w:rsidRPr="00C04F93">
        <w:rPr>
          <w:rFonts w:ascii="Times New Roman" w:hAnsi="Times New Roman"/>
        </w:rPr>
        <w:t xml:space="preserve">1.4.5. </w:t>
      </w:r>
      <w:r w:rsidR="000265DC" w:rsidRPr="00C04F93">
        <w:rPr>
          <w:rFonts w:ascii="Times New Roman" w:hAnsi="Times New Roman"/>
        </w:rPr>
        <w:t>Security Solutions</w:t>
      </w:r>
      <w:bookmarkEnd w:id="10"/>
    </w:p>
    <w:p w14:paraId="3B82BD82" w14:textId="48A72AE1" w:rsidR="000265DC" w:rsidRPr="00C04F93" w:rsidRDefault="00EA124D" w:rsidP="000265DC">
      <w:pPr>
        <w:pStyle w:val="BodyText"/>
        <w:rPr>
          <w:rFonts w:ascii="Times New Roman" w:hAnsi="Times New Roman"/>
        </w:rPr>
      </w:pPr>
      <w:r>
        <w:rPr>
          <w:rFonts w:ascii="Times New Roman" w:hAnsi="Times New Roman"/>
        </w:rPr>
        <w:t xml:space="preserve">The </w:t>
      </w:r>
      <w:r w:rsidR="000265DC" w:rsidRPr="00C04F93">
        <w:rPr>
          <w:rFonts w:ascii="Times New Roman" w:hAnsi="Times New Roman"/>
        </w:rPr>
        <w:t>Security Solutions</w:t>
      </w:r>
      <w:r>
        <w:rPr>
          <w:rFonts w:ascii="Times New Roman" w:hAnsi="Times New Roman"/>
        </w:rPr>
        <w:t xml:space="preserve"> scope</w:t>
      </w:r>
      <w:r w:rsidR="000265DC" w:rsidRPr="00C04F93">
        <w:rPr>
          <w:rFonts w:ascii="Times New Roman" w:hAnsi="Times New Roman"/>
        </w:rPr>
        <w:t xml:space="preserve"> </w:t>
      </w:r>
      <w:r>
        <w:rPr>
          <w:rFonts w:ascii="Times New Roman" w:hAnsi="Times New Roman"/>
        </w:rPr>
        <w:t>is</w:t>
      </w:r>
      <w:r w:rsidR="000265DC" w:rsidRPr="00C04F93">
        <w:rPr>
          <w:rFonts w:ascii="Times New Roman" w:hAnsi="Times New Roman"/>
        </w:rPr>
        <w:t xml:space="preserve"> inclusive</w:t>
      </w:r>
      <w:r>
        <w:rPr>
          <w:rFonts w:ascii="Times New Roman" w:hAnsi="Times New Roman"/>
        </w:rPr>
        <w:t xml:space="preserve"> of, but</w:t>
      </w:r>
      <w:r w:rsidR="000265DC" w:rsidRPr="00C04F93">
        <w:rPr>
          <w:rFonts w:ascii="Times New Roman" w:hAnsi="Times New Roman"/>
        </w:rPr>
        <w:t xml:space="preserve"> not limited to implementing and ensuring compliance </w:t>
      </w:r>
      <w:r w:rsidR="000265DC" w:rsidRPr="00C04F93" w:rsidDel="00C04F93">
        <w:rPr>
          <w:rFonts w:ascii="Times New Roman" w:hAnsi="Times New Roman"/>
        </w:rPr>
        <w:t>with</w:t>
      </w:r>
      <w:r w:rsidR="000265DC" w:rsidRPr="00C04F93" w:rsidDel="000169D3">
        <w:rPr>
          <w:rFonts w:ascii="Times New Roman" w:hAnsi="Times New Roman"/>
        </w:rPr>
        <w:t xml:space="preserve"> </w:t>
      </w:r>
      <w:r w:rsidR="000265DC" w:rsidRPr="00C04F93">
        <w:rPr>
          <w:rFonts w:ascii="Times New Roman" w:hAnsi="Times New Roman"/>
        </w:rPr>
        <w:t xml:space="preserve">security risk management frameworks (such as NIST RMF, NIST AI </w:t>
      </w:r>
      <w:r w:rsidR="00BC1BCD" w:rsidRPr="00C04F93">
        <w:rPr>
          <w:rFonts w:ascii="Times New Roman" w:hAnsi="Times New Roman"/>
        </w:rPr>
        <w:t xml:space="preserve">RMF) </w:t>
      </w:r>
      <w:r w:rsidR="00076185">
        <w:rPr>
          <w:rFonts w:ascii="Times New Roman" w:hAnsi="Times New Roman"/>
        </w:rPr>
        <w:t xml:space="preserve">and </w:t>
      </w:r>
      <w:r w:rsidR="00BC1BCD" w:rsidRPr="00C04F93">
        <w:rPr>
          <w:rFonts w:ascii="Times New Roman" w:hAnsi="Times New Roman"/>
        </w:rPr>
        <w:t>all</w:t>
      </w:r>
      <w:r w:rsidR="000265DC" w:rsidRPr="00C04F93">
        <w:rPr>
          <w:rFonts w:ascii="Times New Roman" w:hAnsi="Times New Roman"/>
        </w:rPr>
        <w:t xml:space="preserve"> Office of the Chief AI Office (OCAIO), Chief Technology Officer (CTO), </w:t>
      </w:r>
      <w:r w:rsidR="00076185">
        <w:rPr>
          <w:rFonts w:ascii="Times New Roman" w:hAnsi="Times New Roman"/>
        </w:rPr>
        <w:t xml:space="preserve">and </w:t>
      </w:r>
      <w:r w:rsidR="000265DC" w:rsidRPr="00C04F93">
        <w:rPr>
          <w:rFonts w:ascii="Times New Roman" w:hAnsi="Times New Roman"/>
        </w:rPr>
        <w:t xml:space="preserve">DOL requirements by implementing tools, solutions, processes, and monitoring.  </w:t>
      </w:r>
    </w:p>
    <w:p w14:paraId="03CF468D" w14:textId="77777777" w:rsidR="00324C4D" w:rsidRDefault="00324C4D" w:rsidP="000265DC">
      <w:pPr>
        <w:pStyle w:val="BodyText"/>
        <w:rPr>
          <w:rFonts w:ascii="Times New Roman" w:hAnsi="Times New Roman"/>
        </w:rPr>
      </w:pPr>
    </w:p>
    <w:p w14:paraId="13F29913" w14:textId="6E27600E" w:rsidR="00324C4D" w:rsidRPr="00C04F93" w:rsidRDefault="00324C4D" w:rsidP="000265DC">
      <w:pPr>
        <w:pStyle w:val="BodyText"/>
        <w:rPr>
          <w:rFonts w:ascii="Times New Roman" w:hAnsi="Times New Roman"/>
        </w:rPr>
      </w:pPr>
      <w:r>
        <w:rPr>
          <w:rFonts w:ascii="Times New Roman" w:hAnsi="Times New Roman"/>
        </w:rPr>
        <w:t xml:space="preserve">Sample activities </w:t>
      </w:r>
      <w:r w:rsidR="00575B03">
        <w:rPr>
          <w:rFonts w:ascii="Times New Roman" w:hAnsi="Times New Roman"/>
        </w:rPr>
        <w:t>include</w:t>
      </w:r>
      <w:r>
        <w:rPr>
          <w:rFonts w:ascii="Times New Roman" w:hAnsi="Times New Roman"/>
        </w:rPr>
        <w:t xml:space="preserve">: (a) </w:t>
      </w:r>
      <w:r w:rsidR="005F2E90">
        <w:rPr>
          <w:rFonts w:ascii="Times New Roman" w:hAnsi="Times New Roman"/>
        </w:rPr>
        <w:t>p</w:t>
      </w:r>
      <w:r>
        <w:rPr>
          <w:rFonts w:ascii="Times New Roman" w:hAnsi="Times New Roman"/>
        </w:rPr>
        <w:t>erforming security reviews of all DME and O&amp;M deliverables within TIE</w:t>
      </w:r>
      <w:r w:rsidR="00037727">
        <w:rPr>
          <w:rFonts w:ascii="Times New Roman" w:hAnsi="Times New Roman"/>
        </w:rPr>
        <w:t>;</w:t>
      </w:r>
      <w:r>
        <w:rPr>
          <w:rFonts w:ascii="Times New Roman" w:hAnsi="Times New Roman"/>
        </w:rPr>
        <w:t xml:space="preserve"> (b) </w:t>
      </w:r>
      <w:r w:rsidR="00037727">
        <w:rPr>
          <w:rFonts w:ascii="Times New Roman" w:hAnsi="Times New Roman"/>
        </w:rPr>
        <w:t>d</w:t>
      </w:r>
      <w:r w:rsidR="00293DCB">
        <w:rPr>
          <w:rFonts w:ascii="Times New Roman" w:hAnsi="Times New Roman"/>
        </w:rPr>
        <w:t xml:space="preserve">eveloping and applying measurable security risk model frameworks for AI and </w:t>
      </w:r>
      <w:r w:rsidR="000C529E">
        <w:rPr>
          <w:rFonts w:ascii="Times New Roman" w:hAnsi="Times New Roman"/>
        </w:rPr>
        <w:t>PQC readiness</w:t>
      </w:r>
      <w:r w:rsidR="00037727">
        <w:rPr>
          <w:rFonts w:ascii="Times New Roman" w:hAnsi="Times New Roman"/>
        </w:rPr>
        <w:t>;</w:t>
      </w:r>
      <w:r w:rsidR="000C529E">
        <w:rPr>
          <w:rFonts w:ascii="Times New Roman" w:hAnsi="Times New Roman"/>
        </w:rPr>
        <w:t xml:space="preserve"> (c) </w:t>
      </w:r>
      <w:r w:rsidR="00037727">
        <w:rPr>
          <w:rFonts w:ascii="Times New Roman" w:hAnsi="Times New Roman"/>
        </w:rPr>
        <w:t>d</w:t>
      </w:r>
      <w:r w:rsidR="00AD6864">
        <w:rPr>
          <w:rFonts w:ascii="Times New Roman" w:hAnsi="Times New Roman"/>
        </w:rPr>
        <w:t>evelop</w:t>
      </w:r>
      <w:r w:rsidR="00037727">
        <w:rPr>
          <w:rFonts w:ascii="Times New Roman" w:hAnsi="Times New Roman"/>
        </w:rPr>
        <w:t>ing</w:t>
      </w:r>
      <w:r w:rsidR="00AD6864">
        <w:rPr>
          <w:rFonts w:ascii="Times New Roman" w:hAnsi="Times New Roman"/>
        </w:rPr>
        <w:t xml:space="preserve"> and</w:t>
      </w:r>
      <w:r w:rsidR="00037727">
        <w:rPr>
          <w:rFonts w:ascii="Times New Roman" w:hAnsi="Times New Roman"/>
        </w:rPr>
        <w:t>/</w:t>
      </w:r>
      <w:r w:rsidR="00AD6864">
        <w:rPr>
          <w:rFonts w:ascii="Times New Roman" w:hAnsi="Times New Roman"/>
        </w:rPr>
        <w:t>or support</w:t>
      </w:r>
      <w:r w:rsidR="00037727">
        <w:rPr>
          <w:rFonts w:ascii="Times New Roman" w:hAnsi="Times New Roman"/>
        </w:rPr>
        <w:t>ing</w:t>
      </w:r>
      <w:r w:rsidR="00AD6864">
        <w:rPr>
          <w:rFonts w:ascii="Times New Roman" w:hAnsi="Times New Roman"/>
        </w:rPr>
        <w:t xml:space="preserve"> custom developed and</w:t>
      </w:r>
      <w:r w:rsidR="00037727">
        <w:rPr>
          <w:rFonts w:ascii="Times New Roman" w:hAnsi="Times New Roman"/>
        </w:rPr>
        <w:t>/</w:t>
      </w:r>
      <w:r w:rsidR="00AD6864">
        <w:rPr>
          <w:rFonts w:ascii="Times New Roman" w:hAnsi="Times New Roman"/>
        </w:rPr>
        <w:t>or C</w:t>
      </w:r>
      <w:r w:rsidR="00037727">
        <w:rPr>
          <w:rFonts w:ascii="Times New Roman" w:hAnsi="Times New Roman"/>
        </w:rPr>
        <w:t xml:space="preserve">ommercial </w:t>
      </w:r>
      <w:r w:rsidR="00AD6864">
        <w:rPr>
          <w:rFonts w:ascii="Times New Roman" w:hAnsi="Times New Roman"/>
        </w:rPr>
        <w:t>O</w:t>
      </w:r>
      <w:r w:rsidR="00037727">
        <w:rPr>
          <w:rFonts w:ascii="Times New Roman" w:hAnsi="Times New Roman"/>
        </w:rPr>
        <w:t xml:space="preserve">ff </w:t>
      </w:r>
      <w:r w:rsidR="00AD6864">
        <w:rPr>
          <w:rFonts w:ascii="Times New Roman" w:hAnsi="Times New Roman"/>
        </w:rPr>
        <w:t>T</w:t>
      </w:r>
      <w:r w:rsidR="00037727">
        <w:rPr>
          <w:rFonts w:ascii="Times New Roman" w:hAnsi="Times New Roman"/>
        </w:rPr>
        <w:t xml:space="preserve">he </w:t>
      </w:r>
      <w:r w:rsidR="00AD6864">
        <w:rPr>
          <w:rFonts w:ascii="Times New Roman" w:hAnsi="Times New Roman"/>
        </w:rPr>
        <w:t>S</w:t>
      </w:r>
      <w:r w:rsidR="00037727">
        <w:rPr>
          <w:rFonts w:ascii="Times New Roman" w:hAnsi="Times New Roman"/>
        </w:rPr>
        <w:t>helf (COTS)</w:t>
      </w:r>
      <w:r w:rsidR="00AD6864">
        <w:rPr>
          <w:rFonts w:ascii="Times New Roman" w:hAnsi="Times New Roman"/>
        </w:rPr>
        <w:t xml:space="preserve"> productions for managing enterprise security for </w:t>
      </w:r>
      <w:r w:rsidR="00F65E02">
        <w:rPr>
          <w:rFonts w:ascii="Times New Roman" w:hAnsi="Times New Roman"/>
        </w:rPr>
        <w:t xml:space="preserve">DOL in areas such as AI and </w:t>
      </w:r>
      <w:r w:rsidR="006B7FC3">
        <w:rPr>
          <w:rFonts w:ascii="Times New Roman" w:hAnsi="Times New Roman"/>
        </w:rPr>
        <w:t>PQC; and</w:t>
      </w:r>
      <w:r w:rsidR="00520466">
        <w:rPr>
          <w:rFonts w:ascii="Times New Roman" w:hAnsi="Times New Roman"/>
        </w:rPr>
        <w:t xml:space="preserve"> </w:t>
      </w:r>
      <w:r w:rsidR="00F65E02">
        <w:rPr>
          <w:rFonts w:ascii="Times New Roman" w:hAnsi="Times New Roman"/>
        </w:rPr>
        <w:t xml:space="preserve"> (d) </w:t>
      </w:r>
      <w:r w:rsidR="00037727">
        <w:rPr>
          <w:rFonts w:ascii="Times New Roman" w:hAnsi="Times New Roman"/>
        </w:rPr>
        <w:t>l</w:t>
      </w:r>
      <w:r w:rsidR="00F65E02">
        <w:rPr>
          <w:rFonts w:ascii="Times New Roman" w:hAnsi="Times New Roman"/>
        </w:rPr>
        <w:t>ead</w:t>
      </w:r>
      <w:r w:rsidR="00037727">
        <w:rPr>
          <w:rFonts w:ascii="Times New Roman" w:hAnsi="Times New Roman"/>
        </w:rPr>
        <w:t>ing</w:t>
      </w:r>
      <w:r w:rsidR="00F65E02">
        <w:rPr>
          <w:rFonts w:ascii="Times New Roman" w:hAnsi="Times New Roman"/>
        </w:rPr>
        <w:t xml:space="preserve"> and support</w:t>
      </w:r>
      <w:r w:rsidR="00037727">
        <w:rPr>
          <w:rFonts w:ascii="Times New Roman" w:hAnsi="Times New Roman"/>
        </w:rPr>
        <w:t>ing</w:t>
      </w:r>
      <w:r w:rsidR="00F65E02">
        <w:rPr>
          <w:rFonts w:ascii="Times New Roman" w:hAnsi="Times New Roman"/>
        </w:rPr>
        <w:t xml:space="preserve"> </w:t>
      </w:r>
      <w:r w:rsidR="00653836">
        <w:rPr>
          <w:rFonts w:ascii="Times New Roman" w:hAnsi="Times New Roman"/>
        </w:rPr>
        <w:t xml:space="preserve">all aspects of </w:t>
      </w:r>
      <w:r w:rsidR="00F65E02">
        <w:rPr>
          <w:rFonts w:ascii="Times New Roman" w:hAnsi="Times New Roman"/>
        </w:rPr>
        <w:t>mi</w:t>
      </w:r>
      <w:r w:rsidR="00653836">
        <w:rPr>
          <w:rFonts w:ascii="Times New Roman" w:hAnsi="Times New Roman"/>
        </w:rPr>
        <w:t xml:space="preserve">gration and modernization of </w:t>
      </w:r>
      <w:r w:rsidR="008D42BB">
        <w:rPr>
          <w:rFonts w:ascii="Times New Roman" w:hAnsi="Times New Roman"/>
        </w:rPr>
        <w:t xml:space="preserve">all </w:t>
      </w:r>
      <w:r w:rsidR="00653836">
        <w:rPr>
          <w:rFonts w:ascii="Times New Roman" w:hAnsi="Times New Roman"/>
        </w:rPr>
        <w:t xml:space="preserve">DOL </w:t>
      </w:r>
      <w:r w:rsidR="008D42BB">
        <w:rPr>
          <w:rFonts w:ascii="Times New Roman" w:hAnsi="Times New Roman"/>
        </w:rPr>
        <w:t>sy</w:t>
      </w:r>
      <w:r w:rsidR="003667D3">
        <w:rPr>
          <w:rFonts w:ascii="Times New Roman" w:hAnsi="Times New Roman"/>
        </w:rPr>
        <w:t>stems (such as applications, services, platforms</w:t>
      </w:r>
      <w:r w:rsidR="00ED362A">
        <w:rPr>
          <w:rFonts w:ascii="Times New Roman" w:hAnsi="Times New Roman"/>
        </w:rPr>
        <w:t>) for AI and PQC security readiness.</w:t>
      </w:r>
    </w:p>
    <w:p w14:paraId="21AD0603" w14:textId="77777777" w:rsidR="000265DC" w:rsidRPr="00C04F93" w:rsidRDefault="000265DC" w:rsidP="000265DC">
      <w:pPr>
        <w:pStyle w:val="BodyText"/>
        <w:rPr>
          <w:rFonts w:ascii="Times New Roman" w:hAnsi="Times New Roman"/>
        </w:rPr>
      </w:pPr>
    </w:p>
    <w:p w14:paraId="3D4C139F" w14:textId="29DAC084" w:rsidR="0A79DE5D" w:rsidRPr="00C04F93" w:rsidRDefault="00BB3DE3" w:rsidP="00D21D7F">
      <w:pPr>
        <w:pStyle w:val="Heading3"/>
        <w:ind w:left="0"/>
        <w:rPr>
          <w:rFonts w:ascii="Times New Roman" w:hAnsi="Times New Roman"/>
        </w:rPr>
      </w:pPr>
      <w:bookmarkStart w:id="11" w:name="_Toc183177593"/>
      <w:r w:rsidRPr="00C04F93">
        <w:rPr>
          <w:rFonts w:ascii="Times New Roman" w:hAnsi="Times New Roman"/>
        </w:rPr>
        <w:t>1.4.6.</w:t>
      </w:r>
      <w:r w:rsidR="00D21D7F" w:rsidRPr="00C04F93">
        <w:rPr>
          <w:rFonts w:ascii="Times New Roman" w:hAnsi="Times New Roman"/>
        </w:rPr>
        <w:t xml:space="preserve"> </w:t>
      </w:r>
      <w:r w:rsidR="0A79DE5D" w:rsidRPr="00C04F93">
        <w:rPr>
          <w:rFonts w:ascii="Times New Roman" w:hAnsi="Times New Roman"/>
        </w:rPr>
        <w:t>Electronics Records Management</w:t>
      </w:r>
      <w:bookmarkEnd w:id="11"/>
    </w:p>
    <w:p w14:paraId="25A81256" w14:textId="7B4A1EAC" w:rsidR="0A79DE5D" w:rsidRPr="000169D3" w:rsidRDefault="0A79DE5D" w:rsidP="57920CF1">
      <w:pPr>
        <w:spacing w:line="259" w:lineRule="auto"/>
        <w:rPr>
          <w:rFonts w:ascii="Times New Roman" w:eastAsia="Franklin Gothic Book" w:hAnsi="Times New Roman"/>
          <w:szCs w:val="22"/>
        </w:rPr>
      </w:pPr>
      <w:r w:rsidRPr="000169D3">
        <w:rPr>
          <w:rFonts w:ascii="Times New Roman" w:eastAsia="Franklin Gothic Book" w:hAnsi="Times New Roman"/>
          <w:szCs w:val="22"/>
        </w:rPr>
        <w:t>Th</w:t>
      </w:r>
      <w:r w:rsidR="3720F6F1" w:rsidRPr="000169D3">
        <w:rPr>
          <w:rFonts w:ascii="Times New Roman" w:eastAsia="Franklin Gothic Book" w:hAnsi="Times New Roman"/>
          <w:szCs w:val="22"/>
        </w:rPr>
        <w:t xml:space="preserve">e contractor shall provide design, development and </w:t>
      </w:r>
      <w:r w:rsidR="1E6DCA4D" w:rsidRPr="000169D3">
        <w:rPr>
          <w:rFonts w:ascii="Times New Roman" w:eastAsia="Franklin Gothic Book" w:hAnsi="Times New Roman"/>
          <w:szCs w:val="22"/>
        </w:rPr>
        <w:t>implementation support which</w:t>
      </w:r>
      <w:r w:rsidR="22004F81" w:rsidRPr="000169D3">
        <w:rPr>
          <w:rFonts w:ascii="Times New Roman" w:eastAsia="Franklin Gothic Book" w:hAnsi="Times New Roman"/>
          <w:szCs w:val="22"/>
        </w:rPr>
        <w:t xml:space="preserve"> includes technical and project </w:t>
      </w:r>
      <w:r w:rsidR="19E98D75" w:rsidRPr="000169D3">
        <w:rPr>
          <w:rFonts w:ascii="Times New Roman" w:eastAsia="Franklin Gothic Book" w:hAnsi="Times New Roman"/>
          <w:szCs w:val="22"/>
        </w:rPr>
        <w:t>management</w:t>
      </w:r>
      <w:r w:rsidR="22004F81" w:rsidRPr="000169D3">
        <w:rPr>
          <w:rFonts w:ascii="Times New Roman" w:eastAsia="Franklin Gothic Book" w:hAnsi="Times New Roman"/>
          <w:szCs w:val="22"/>
        </w:rPr>
        <w:t xml:space="preserve"> support for</w:t>
      </w:r>
      <w:r w:rsidR="001E2740">
        <w:rPr>
          <w:rFonts w:ascii="Times New Roman" w:eastAsia="Franklin Gothic Book" w:hAnsi="Times New Roman"/>
          <w:szCs w:val="22"/>
        </w:rPr>
        <w:t xml:space="preserve"> the</w:t>
      </w:r>
      <w:r w:rsidR="22004F81" w:rsidRPr="000169D3">
        <w:rPr>
          <w:rFonts w:ascii="Times New Roman" w:eastAsia="Franklin Gothic Book" w:hAnsi="Times New Roman"/>
          <w:szCs w:val="22"/>
        </w:rPr>
        <w:t xml:space="preserve"> DOL Electronics Records Management System (</w:t>
      </w:r>
      <w:proofErr w:type="spellStart"/>
      <w:r w:rsidR="22004F81" w:rsidRPr="000169D3">
        <w:rPr>
          <w:rFonts w:ascii="Times New Roman" w:eastAsia="Franklin Gothic Book" w:hAnsi="Times New Roman"/>
          <w:szCs w:val="22"/>
        </w:rPr>
        <w:t>eRMS</w:t>
      </w:r>
      <w:proofErr w:type="spellEnd"/>
      <w:r w:rsidR="22004F81" w:rsidRPr="000169D3">
        <w:rPr>
          <w:rFonts w:ascii="Times New Roman" w:eastAsia="Franklin Gothic Book" w:hAnsi="Times New Roman"/>
          <w:szCs w:val="22"/>
        </w:rPr>
        <w:t>).</w:t>
      </w:r>
    </w:p>
    <w:p w14:paraId="056B904C" w14:textId="77777777" w:rsidR="00533444" w:rsidRPr="000169D3" w:rsidRDefault="00533444" w:rsidP="57920CF1">
      <w:pPr>
        <w:spacing w:line="259" w:lineRule="auto"/>
        <w:rPr>
          <w:rFonts w:ascii="Times New Roman" w:eastAsia="Franklin Gothic Book" w:hAnsi="Times New Roman"/>
          <w:szCs w:val="22"/>
        </w:rPr>
      </w:pPr>
    </w:p>
    <w:p w14:paraId="0435AB06" w14:textId="1115A92F" w:rsidR="29DAF012" w:rsidRPr="000169D3" w:rsidRDefault="29DAF012" w:rsidP="57920CF1">
      <w:pPr>
        <w:rPr>
          <w:rFonts w:ascii="Times New Roman" w:eastAsia="Franklin Gothic Book" w:hAnsi="Times New Roman"/>
          <w:szCs w:val="22"/>
        </w:rPr>
      </w:pPr>
      <w:r w:rsidRPr="000169D3">
        <w:rPr>
          <w:rFonts w:ascii="Times New Roman" w:eastAsia="Franklin Gothic Book" w:hAnsi="Times New Roman"/>
          <w:szCs w:val="22"/>
        </w:rPr>
        <w:t xml:space="preserve">This </w:t>
      </w:r>
      <w:r w:rsidR="0A79DE5D" w:rsidRPr="000169D3">
        <w:rPr>
          <w:rFonts w:ascii="Times New Roman" w:eastAsia="Franklin Gothic Book" w:hAnsi="Times New Roman"/>
          <w:szCs w:val="22"/>
        </w:rPr>
        <w:t>project is being undertaken to meet federal mandates and in response to a 2017 OIG finding on our current records management practices.  Federal mandate OMB Memorandum M-</w:t>
      </w:r>
      <w:r w:rsidR="0A79DE5D" w:rsidRPr="000169D3">
        <w:rPr>
          <w:rFonts w:ascii="Times New Roman" w:eastAsia="Franklin Gothic Book" w:hAnsi="Times New Roman"/>
          <w:szCs w:val="22"/>
          <w:u w:val="single"/>
        </w:rPr>
        <w:t xml:space="preserve">23-07 </w:t>
      </w:r>
      <w:r w:rsidR="0A79DE5D" w:rsidRPr="000169D3">
        <w:rPr>
          <w:rFonts w:ascii="Times New Roman" w:eastAsia="Franklin Gothic Book" w:hAnsi="Times New Roman"/>
          <w:szCs w:val="22"/>
        </w:rPr>
        <w:t xml:space="preserve">requires that all federal agencies fully manage all permanent records electronically.   In addition, the National Archives and Records Administration (NARA) no longer accepts paper records.   </w:t>
      </w:r>
    </w:p>
    <w:p w14:paraId="0C596689" w14:textId="3A250E83" w:rsidR="57920CF1" w:rsidRPr="00C04F93" w:rsidRDefault="57920CF1" w:rsidP="57920CF1">
      <w:pPr>
        <w:pStyle w:val="BodyText"/>
        <w:rPr>
          <w:rFonts w:ascii="Times New Roman" w:hAnsi="Times New Roman"/>
        </w:rPr>
      </w:pPr>
    </w:p>
    <w:p w14:paraId="510284F3" w14:textId="356508A6" w:rsidR="009F3012" w:rsidRPr="00C04F93" w:rsidRDefault="00BB3DE3" w:rsidP="00D21D7F">
      <w:pPr>
        <w:pStyle w:val="Heading3"/>
        <w:ind w:left="0"/>
        <w:rPr>
          <w:rFonts w:ascii="Times New Roman" w:hAnsi="Times New Roman"/>
        </w:rPr>
      </w:pPr>
      <w:bookmarkStart w:id="12" w:name="_Toc183177594"/>
      <w:r w:rsidRPr="170742E7">
        <w:rPr>
          <w:rFonts w:ascii="Times New Roman" w:hAnsi="Times New Roman"/>
        </w:rPr>
        <w:t>1.4.7.</w:t>
      </w:r>
      <w:r w:rsidR="00D32ECC" w:rsidRPr="170742E7">
        <w:rPr>
          <w:rFonts w:ascii="Times New Roman" w:hAnsi="Times New Roman"/>
        </w:rPr>
        <w:t xml:space="preserve"> </w:t>
      </w:r>
      <w:r w:rsidR="00397823" w:rsidRPr="170742E7">
        <w:rPr>
          <w:rFonts w:ascii="Times New Roman" w:hAnsi="Times New Roman"/>
        </w:rPr>
        <w:t xml:space="preserve">    </w:t>
      </w:r>
      <w:r w:rsidR="009F3012" w:rsidRPr="170742E7">
        <w:rPr>
          <w:rFonts w:ascii="Times New Roman" w:hAnsi="Times New Roman"/>
        </w:rPr>
        <w:t>All Other Solutions</w:t>
      </w:r>
      <w:bookmarkEnd w:id="12"/>
      <w:r w:rsidR="009F3012" w:rsidRPr="170742E7">
        <w:rPr>
          <w:rFonts w:ascii="Times New Roman" w:hAnsi="Times New Roman"/>
        </w:rPr>
        <w:t xml:space="preserve"> </w:t>
      </w:r>
    </w:p>
    <w:p w14:paraId="629848D7" w14:textId="21FC6C75" w:rsidR="00037FA8" w:rsidRDefault="00037FA8" w:rsidP="57920CF1">
      <w:pPr>
        <w:pStyle w:val="BodyText"/>
        <w:rPr>
          <w:rFonts w:ascii="Times New Roman" w:hAnsi="Times New Roman"/>
        </w:rPr>
      </w:pPr>
      <w:r w:rsidRPr="00037FA8">
        <w:rPr>
          <w:rFonts w:ascii="Times New Roman" w:hAnsi="Times New Roman"/>
        </w:rPr>
        <w:t>T</w:t>
      </w:r>
      <w:r>
        <w:rPr>
          <w:rFonts w:ascii="Times New Roman" w:hAnsi="Times New Roman"/>
        </w:rPr>
        <w:t xml:space="preserve">his task </w:t>
      </w:r>
      <w:r w:rsidR="00135A5A">
        <w:rPr>
          <w:rFonts w:ascii="Times New Roman" w:hAnsi="Times New Roman"/>
        </w:rPr>
        <w:t xml:space="preserve">area </w:t>
      </w:r>
      <w:r w:rsidR="00135A5A" w:rsidRPr="00037FA8">
        <w:rPr>
          <w:rFonts w:ascii="Times New Roman" w:hAnsi="Times New Roman"/>
        </w:rPr>
        <w:t>for</w:t>
      </w:r>
      <w:r w:rsidRPr="00037FA8">
        <w:rPr>
          <w:rFonts w:ascii="Times New Roman" w:hAnsi="Times New Roman"/>
        </w:rPr>
        <w:t xml:space="preserve"> the provision of various task order services, encompassing Artificial Intelligence, Advanced Engineering, Electronics Records Management, Emerging Technology, Enterprise Architecture, Mobile Application Development, and Security Solutions. The objective is to enhance operational efficiency, technological advancement, and data </w:t>
      </w:r>
      <w:r w:rsidR="00C35569">
        <w:rPr>
          <w:rFonts w:ascii="Times New Roman" w:hAnsi="Times New Roman"/>
        </w:rPr>
        <w:t>that may be required to fulfill DOL OCIO TIE mission</w:t>
      </w:r>
      <w:r w:rsidR="00C573A6">
        <w:rPr>
          <w:rFonts w:ascii="Times New Roman" w:hAnsi="Times New Roman"/>
        </w:rPr>
        <w:t xml:space="preserve"> and DOL agency </w:t>
      </w:r>
      <w:r w:rsidR="000700DA">
        <w:rPr>
          <w:rFonts w:ascii="Times New Roman" w:hAnsi="Times New Roman"/>
        </w:rPr>
        <w:t>requirements</w:t>
      </w:r>
      <w:r w:rsidRPr="00037FA8">
        <w:rPr>
          <w:rFonts w:ascii="Times New Roman" w:hAnsi="Times New Roman"/>
        </w:rPr>
        <w:t>.</w:t>
      </w:r>
    </w:p>
    <w:p w14:paraId="504F28B2" w14:textId="1AAE42C1" w:rsidR="57920CF1" w:rsidRPr="00C04F93" w:rsidRDefault="007559AE" w:rsidP="57920CF1">
      <w:pPr>
        <w:pStyle w:val="BodyText"/>
        <w:rPr>
          <w:rFonts w:ascii="Times New Roman" w:hAnsi="Times New Roman"/>
        </w:rPr>
      </w:pPr>
      <w:commentRangeStart w:id="13"/>
      <w:commentRangeStart w:id="14"/>
      <w:commentRangeStart w:id="15"/>
      <w:commentRangeEnd w:id="13"/>
      <w:r>
        <w:rPr>
          <w:rStyle w:val="CommentReference"/>
        </w:rPr>
        <w:commentReference w:id="13"/>
      </w:r>
      <w:commentRangeEnd w:id="14"/>
      <w:r>
        <w:rPr>
          <w:rStyle w:val="CommentReference"/>
        </w:rPr>
        <w:commentReference w:id="14"/>
      </w:r>
      <w:commentRangeEnd w:id="15"/>
      <w:r>
        <w:rPr>
          <w:rStyle w:val="CommentReference"/>
        </w:rPr>
        <w:commentReference w:id="15"/>
      </w:r>
    </w:p>
    <w:p w14:paraId="4E76FFF1" w14:textId="77777777" w:rsidR="007559AE" w:rsidRPr="00C04F93" w:rsidRDefault="007559AE" w:rsidP="00D82A45">
      <w:pPr>
        <w:pStyle w:val="BodyText"/>
        <w:rPr>
          <w:rFonts w:ascii="Times New Roman" w:hAnsi="Times New Roman"/>
        </w:rPr>
      </w:pPr>
    </w:p>
    <w:p w14:paraId="4014D8F9" w14:textId="77777777" w:rsidR="002E3571" w:rsidRPr="00C04F93" w:rsidRDefault="002E3571" w:rsidP="00680CF7">
      <w:pPr>
        <w:rPr>
          <w:rFonts w:ascii="Times New Roman" w:hAnsi="Times New Roman"/>
        </w:rPr>
      </w:pPr>
    </w:p>
    <w:p w14:paraId="4D6EE896" w14:textId="1FCFD6A4" w:rsidR="00CC1933" w:rsidRPr="00C04F93" w:rsidRDefault="00235AFD" w:rsidP="00FC75F1">
      <w:pPr>
        <w:pStyle w:val="Heading2"/>
        <w:rPr>
          <w:rFonts w:ascii="Times New Roman" w:hAnsi="Times New Roman" w:cs="Times New Roman"/>
        </w:rPr>
      </w:pPr>
      <w:bookmarkStart w:id="16" w:name="_Toc183177595"/>
      <w:r w:rsidRPr="00C04F93">
        <w:rPr>
          <w:rFonts w:ascii="Times New Roman" w:hAnsi="Times New Roman" w:cs="Times New Roman"/>
        </w:rPr>
        <w:lastRenderedPageBreak/>
        <w:t>Period of Performance</w:t>
      </w:r>
      <w:bookmarkEnd w:id="16"/>
      <w:r w:rsidRPr="00C04F93">
        <w:rPr>
          <w:rFonts w:ascii="Times New Roman" w:hAnsi="Times New Roman" w:cs="Times New Roman"/>
        </w:rPr>
        <w:t xml:space="preserve">  </w:t>
      </w:r>
    </w:p>
    <w:p w14:paraId="12EA735A" w14:textId="34216CB4" w:rsidR="0091158C" w:rsidRPr="00C04F93" w:rsidRDefault="00235AFD" w:rsidP="0091158C">
      <w:pPr>
        <w:rPr>
          <w:rFonts w:ascii="Times New Roman" w:hAnsi="Times New Roman"/>
          <w:color w:val="000000" w:themeColor="text1"/>
          <w:sz w:val="20"/>
          <w:szCs w:val="20"/>
        </w:rPr>
      </w:pPr>
      <w:r w:rsidRPr="00C04F93">
        <w:rPr>
          <w:rFonts w:ascii="Times New Roman" w:hAnsi="Times New Roman"/>
        </w:rPr>
        <w:t xml:space="preserve">The period of performance shall be for one (1) Base </w:t>
      </w:r>
      <w:r w:rsidR="00107B69" w:rsidRPr="00C04F93">
        <w:rPr>
          <w:rFonts w:ascii="Times New Roman" w:hAnsi="Times New Roman"/>
        </w:rPr>
        <w:t>Period</w:t>
      </w:r>
      <w:r w:rsidRPr="00C04F93">
        <w:rPr>
          <w:rFonts w:ascii="Times New Roman" w:hAnsi="Times New Roman"/>
        </w:rPr>
        <w:t xml:space="preserve"> of 12 months and </w:t>
      </w:r>
      <w:r w:rsidR="00107B69" w:rsidRPr="00C04F93">
        <w:rPr>
          <w:rFonts w:ascii="Times New Roman" w:hAnsi="Times New Roman"/>
        </w:rPr>
        <w:t>four</w:t>
      </w:r>
      <w:r w:rsidRPr="00C04F93">
        <w:rPr>
          <w:rFonts w:ascii="Times New Roman" w:hAnsi="Times New Roman"/>
        </w:rPr>
        <w:t xml:space="preserve"> (</w:t>
      </w:r>
      <w:r w:rsidR="00107B69" w:rsidRPr="00C04F93">
        <w:rPr>
          <w:rFonts w:ascii="Times New Roman" w:hAnsi="Times New Roman"/>
        </w:rPr>
        <w:t>4</w:t>
      </w:r>
      <w:r w:rsidRPr="00C04F93">
        <w:rPr>
          <w:rFonts w:ascii="Times New Roman" w:hAnsi="Times New Roman"/>
        </w:rPr>
        <w:t xml:space="preserve">) 12-month option </w:t>
      </w:r>
      <w:r w:rsidR="00107B69" w:rsidRPr="00C04F93">
        <w:rPr>
          <w:rFonts w:ascii="Times New Roman" w:hAnsi="Times New Roman"/>
        </w:rPr>
        <w:t>period</w:t>
      </w:r>
      <w:r w:rsidRPr="00C04F93">
        <w:rPr>
          <w:rFonts w:ascii="Times New Roman" w:hAnsi="Times New Roman"/>
        </w:rPr>
        <w:t xml:space="preserve">s. </w:t>
      </w:r>
    </w:p>
    <w:p w14:paraId="383B4595" w14:textId="77777777" w:rsidR="008061E9" w:rsidRPr="00C04F93" w:rsidRDefault="008061E9" w:rsidP="0091158C">
      <w:pPr>
        <w:rPr>
          <w:rFonts w:ascii="Times New Roman" w:hAnsi="Times New Roman"/>
        </w:rPr>
      </w:pPr>
    </w:p>
    <w:p w14:paraId="32DDAB18" w14:textId="0CC3FF98" w:rsidR="00235AFD" w:rsidRPr="00C04F93" w:rsidRDefault="00235AFD" w:rsidP="3B14448B">
      <w:pPr>
        <w:rPr>
          <w:rFonts w:ascii="Times New Roman" w:hAnsi="Times New Roman"/>
        </w:rPr>
      </w:pPr>
      <w:r w:rsidRPr="00C04F93">
        <w:rPr>
          <w:rFonts w:ascii="Times New Roman" w:hAnsi="Times New Roman"/>
        </w:rPr>
        <w:t>The Period of Performance reads as follows:</w:t>
      </w:r>
    </w:p>
    <w:p w14:paraId="7CF98112" w14:textId="77777777" w:rsidR="00235AFD" w:rsidRPr="00C04F93" w:rsidRDefault="00235AFD" w:rsidP="3B14448B">
      <w:pPr>
        <w:rPr>
          <w:rFonts w:ascii="Times New Roman" w:hAnsi="Times New Roman"/>
          <w:color w:val="0000FF"/>
          <w:highlight w:val="yellow"/>
        </w:rPr>
      </w:pPr>
    </w:p>
    <w:p w14:paraId="3BD526CA" w14:textId="43995701" w:rsidR="00102F1F" w:rsidRPr="00677820" w:rsidRDefault="00235AFD" w:rsidP="00102F1F">
      <w:pPr>
        <w:ind w:firstLine="720"/>
        <w:rPr>
          <w:rFonts w:ascii="Times New Roman" w:hAnsi="Times New Roman"/>
          <w:szCs w:val="22"/>
        </w:rPr>
      </w:pPr>
      <w:r w:rsidRPr="3F21CEB2">
        <w:rPr>
          <w:rFonts w:ascii="Times New Roman" w:hAnsi="Times New Roman"/>
          <w:color w:val="0000FF"/>
        </w:rPr>
        <w:t xml:space="preserve">Base </w:t>
      </w:r>
      <w:r w:rsidR="00107B69" w:rsidRPr="3F21CEB2">
        <w:rPr>
          <w:rFonts w:ascii="Times New Roman" w:hAnsi="Times New Roman"/>
          <w:color w:val="0000FF"/>
        </w:rPr>
        <w:t>Period</w:t>
      </w:r>
      <w:r w:rsidR="00105598" w:rsidRPr="3F21CEB2">
        <w:rPr>
          <w:rFonts w:ascii="Times New Roman" w:hAnsi="Times New Roman"/>
          <w:color w:val="0000FF"/>
        </w:rPr>
        <w:t xml:space="preserve">:  </w:t>
      </w:r>
      <w:r>
        <w:tab/>
      </w:r>
      <w:r w:rsidR="005518DF" w:rsidRPr="00803648">
        <w:rPr>
          <w:rFonts w:ascii="Times New Roman" w:hAnsi="Times New Roman"/>
          <w:color w:val="0000FF"/>
          <w:szCs w:val="22"/>
        </w:rPr>
        <w:t xml:space="preserve">August 1, 2025 </w:t>
      </w:r>
      <w:r w:rsidR="00B4264B" w:rsidRPr="00803648">
        <w:rPr>
          <w:rFonts w:ascii="Times New Roman" w:hAnsi="Times New Roman"/>
          <w:color w:val="0000FF"/>
          <w:szCs w:val="22"/>
        </w:rPr>
        <w:t>–</w:t>
      </w:r>
      <w:r w:rsidR="005518DF" w:rsidRPr="00803648">
        <w:rPr>
          <w:rFonts w:ascii="Times New Roman" w:hAnsi="Times New Roman"/>
          <w:color w:val="0000FF"/>
          <w:szCs w:val="22"/>
        </w:rPr>
        <w:t xml:space="preserve"> </w:t>
      </w:r>
      <w:r w:rsidR="00B4264B" w:rsidRPr="00803648">
        <w:rPr>
          <w:rFonts w:ascii="Times New Roman" w:hAnsi="Times New Roman"/>
          <w:color w:val="0000FF"/>
          <w:szCs w:val="22"/>
        </w:rPr>
        <w:t xml:space="preserve">July 31, 2026 </w:t>
      </w:r>
    </w:p>
    <w:p w14:paraId="566C695B" w14:textId="6B81ED37" w:rsidR="00235AFD" w:rsidRPr="00677820" w:rsidRDefault="00235AFD" w:rsidP="3B14448B">
      <w:pPr>
        <w:ind w:firstLine="720"/>
        <w:rPr>
          <w:rFonts w:ascii="Times New Roman" w:hAnsi="Times New Roman"/>
          <w:color w:val="0000FF"/>
          <w:szCs w:val="22"/>
        </w:rPr>
      </w:pPr>
      <w:r w:rsidRPr="00677820">
        <w:rPr>
          <w:rFonts w:ascii="Times New Roman" w:hAnsi="Times New Roman"/>
          <w:color w:val="0000FF"/>
          <w:szCs w:val="22"/>
        </w:rPr>
        <w:t xml:space="preserve">Option </w:t>
      </w:r>
      <w:r w:rsidR="00107B69" w:rsidRPr="00677820">
        <w:rPr>
          <w:rFonts w:ascii="Times New Roman" w:hAnsi="Times New Roman"/>
          <w:color w:val="0000FF"/>
          <w:szCs w:val="22"/>
        </w:rPr>
        <w:t>Period</w:t>
      </w:r>
      <w:r w:rsidRPr="00677820">
        <w:rPr>
          <w:rFonts w:ascii="Times New Roman" w:hAnsi="Times New Roman"/>
          <w:color w:val="0000FF"/>
          <w:szCs w:val="22"/>
        </w:rPr>
        <w:t xml:space="preserve"> I</w:t>
      </w:r>
      <w:r w:rsidR="00105598" w:rsidRPr="00677820">
        <w:rPr>
          <w:rFonts w:ascii="Times New Roman" w:hAnsi="Times New Roman"/>
          <w:color w:val="0000FF"/>
          <w:szCs w:val="22"/>
        </w:rPr>
        <w:t xml:space="preserve">:  </w:t>
      </w:r>
      <w:r w:rsidRPr="00677820">
        <w:rPr>
          <w:rFonts w:ascii="Times New Roman" w:hAnsi="Times New Roman"/>
          <w:szCs w:val="22"/>
        </w:rPr>
        <w:tab/>
      </w:r>
      <w:r w:rsidR="00F35D6C" w:rsidRPr="00677820">
        <w:rPr>
          <w:rFonts w:ascii="Times New Roman" w:hAnsi="Times New Roman"/>
          <w:color w:val="0000FF"/>
          <w:szCs w:val="22"/>
        </w:rPr>
        <w:t xml:space="preserve"> </w:t>
      </w:r>
      <w:r w:rsidR="00B4264B" w:rsidRPr="00677820">
        <w:rPr>
          <w:rFonts w:ascii="Times New Roman" w:hAnsi="Times New Roman"/>
          <w:color w:val="0000FF"/>
          <w:szCs w:val="22"/>
        </w:rPr>
        <w:t xml:space="preserve">August 1, 2026 – July 31, </w:t>
      </w:r>
      <w:r w:rsidR="00B4264B" w:rsidRPr="00803648">
        <w:rPr>
          <w:rFonts w:ascii="Times New Roman" w:hAnsi="Times New Roman"/>
          <w:color w:val="0000FF"/>
          <w:szCs w:val="22"/>
        </w:rPr>
        <w:t>2027</w:t>
      </w:r>
    </w:p>
    <w:p w14:paraId="18129E87" w14:textId="21090B28" w:rsidR="00107B69" w:rsidRPr="00C04F93" w:rsidRDefault="00235AFD" w:rsidP="3B14448B">
      <w:pPr>
        <w:ind w:firstLine="720"/>
        <w:rPr>
          <w:rFonts w:ascii="Times New Roman" w:hAnsi="Times New Roman"/>
          <w:color w:val="0000FF"/>
        </w:rPr>
      </w:pPr>
      <w:r w:rsidRPr="00C04F93">
        <w:rPr>
          <w:rFonts w:ascii="Times New Roman" w:hAnsi="Times New Roman"/>
          <w:color w:val="0000FF"/>
        </w:rPr>
        <w:t xml:space="preserve">Option </w:t>
      </w:r>
      <w:r w:rsidR="00107B69" w:rsidRPr="00C04F93">
        <w:rPr>
          <w:rFonts w:ascii="Times New Roman" w:hAnsi="Times New Roman"/>
          <w:color w:val="0000FF"/>
        </w:rPr>
        <w:t>Period</w:t>
      </w:r>
      <w:r w:rsidRPr="00C04F93">
        <w:rPr>
          <w:rFonts w:ascii="Times New Roman" w:hAnsi="Times New Roman"/>
          <w:color w:val="0000FF"/>
        </w:rPr>
        <w:t xml:space="preserve"> II</w:t>
      </w:r>
      <w:r w:rsidR="00105598" w:rsidRPr="00C04F93">
        <w:rPr>
          <w:rFonts w:ascii="Times New Roman" w:hAnsi="Times New Roman"/>
          <w:color w:val="0000FF"/>
        </w:rPr>
        <w:t xml:space="preserve">:  </w:t>
      </w:r>
      <w:r w:rsidRPr="00C04F93">
        <w:rPr>
          <w:rFonts w:ascii="Times New Roman" w:hAnsi="Times New Roman"/>
        </w:rPr>
        <w:tab/>
      </w:r>
      <w:r w:rsidR="00F35D6C" w:rsidRPr="00C04F93">
        <w:rPr>
          <w:rFonts w:ascii="Times New Roman" w:hAnsi="Times New Roman"/>
          <w:color w:val="0000FF"/>
        </w:rPr>
        <w:t xml:space="preserve"> </w:t>
      </w:r>
      <w:r w:rsidR="00B4264B">
        <w:rPr>
          <w:rFonts w:ascii="Times New Roman" w:hAnsi="Times New Roman"/>
          <w:color w:val="0000FF"/>
        </w:rPr>
        <w:t xml:space="preserve">August </w:t>
      </w:r>
      <w:r w:rsidR="00FB7485">
        <w:rPr>
          <w:rFonts w:ascii="Times New Roman" w:hAnsi="Times New Roman"/>
          <w:color w:val="0000FF"/>
        </w:rPr>
        <w:t>1, 2027 – July 31, 2028</w:t>
      </w:r>
    </w:p>
    <w:p w14:paraId="1D586C0C" w14:textId="1B52D64D" w:rsidR="00107B69" w:rsidRPr="00C04F93" w:rsidRDefault="00107B69" w:rsidP="3B14448B">
      <w:pPr>
        <w:ind w:firstLine="720"/>
        <w:rPr>
          <w:rFonts w:ascii="Times New Roman" w:hAnsi="Times New Roman"/>
          <w:color w:val="0000FF"/>
        </w:rPr>
      </w:pPr>
      <w:r w:rsidRPr="00C04F93">
        <w:rPr>
          <w:rFonts w:ascii="Times New Roman" w:hAnsi="Times New Roman"/>
          <w:color w:val="0000FF"/>
        </w:rPr>
        <w:t>Option Period III</w:t>
      </w:r>
      <w:r w:rsidR="00105598" w:rsidRPr="00C04F93">
        <w:rPr>
          <w:rFonts w:ascii="Times New Roman" w:hAnsi="Times New Roman"/>
          <w:color w:val="0000FF"/>
        </w:rPr>
        <w:t xml:space="preserve">:  </w:t>
      </w:r>
      <w:r w:rsidRPr="00C04F93">
        <w:rPr>
          <w:rFonts w:ascii="Times New Roman" w:hAnsi="Times New Roman"/>
        </w:rPr>
        <w:tab/>
      </w:r>
      <w:r w:rsidR="00F35D6C" w:rsidRPr="00C04F93">
        <w:rPr>
          <w:rFonts w:ascii="Times New Roman" w:hAnsi="Times New Roman"/>
          <w:color w:val="0000FF"/>
        </w:rPr>
        <w:t xml:space="preserve"> </w:t>
      </w:r>
      <w:r w:rsidR="00FB7485">
        <w:rPr>
          <w:rFonts w:ascii="Times New Roman" w:hAnsi="Times New Roman"/>
          <w:color w:val="0000FF"/>
        </w:rPr>
        <w:t>August 1, 2028 – July 31, 2029</w:t>
      </w:r>
    </w:p>
    <w:p w14:paraId="0342124A" w14:textId="4E05EF95" w:rsidR="00105598" w:rsidRPr="00C04F93" w:rsidRDefault="00107B69" w:rsidP="3B14448B">
      <w:pPr>
        <w:ind w:firstLine="720"/>
        <w:rPr>
          <w:rFonts w:ascii="Times New Roman" w:hAnsi="Times New Roman"/>
          <w:color w:val="0000FF"/>
        </w:rPr>
      </w:pPr>
      <w:r w:rsidRPr="00C04F93">
        <w:rPr>
          <w:rFonts w:ascii="Times New Roman" w:hAnsi="Times New Roman"/>
          <w:color w:val="0000FF"/>
        </w:rPr>
        <w:t>Option Period IV</w:t>
      </w:r>
      <w:r w:rsidR="00105598" w:rsidRPr="00C04F93">
        <w:rPr>
          <w:rFonts w:ascii="Times New Roman" w:hAnsi="Times New Roman"/>
          <w:color w:val="0000FF"/>
        </w:rPr>
        <w:t xml:space="preserve">: </w:t>
      </w:r>
      <w:r w:rsidRPr="00C04F93">
        <w:rPr>
          <w:rFonts w:ascii="Times New Roman" w:hAnsi="Times New Roman"/>
        </w:rPr>
        <w:tab/>
      </w:r>
      <w:r w:rsidR="00F35D6C" w:rsidRPr="00C04F93">
        <w:rPr>
          <w:rFonts w:ascii="Times New Roman" w:hAnsi="Times New Roman"/>
          <w:color w:val="0000FF"/>
        </w:rPr>
        <w:t xml:space="preserve"> </w:t>
      </w:r>
      <w:r w:rsidR="00FB7485">
        <w:rPr>
          <w:rFonts w:ascii="Times New Roman" w:hAnsi="Times New Roman"/>
          <w:color w:val="0000FF"/>
        </w:rPr>
        <w:t>August 1, 2029 – July 31, 2030</w:t>
      </w:r>
    </w:p>
    <w:p w14:paraId="6435DB61" w14:textId="18C4503D" w:rsidR="00235AFD" w:rsidRPr="00C04F93" w:rsidRDefault="00235AFD" w:rsidP="00003CD2">
      <w:pPr>
        <w:ind w:firstLine="720"/>
        <w:rPr>
          <w:rFonts w:ascii="Times New Roman" w:hAnsi="Times New Roman"/>
          <w:color w:val="0000FF"/>
        </w:rPr>
      </w:pPr>
    </w:p>
    <w:p w14:paraId="5C2829DD" w14:textId="2E688CA1" w:rsidR="00235AFD" w:rsidRPr="00C04F93" w:rsidRDefault="00235AFD" w:rsidP="00924747">
      <w:pPr>
        <w:rPr>
          <w:rFonts w:ascii="Times New Roman" w:hAnsi="Times New Roman"/>
          <w:szCs w:val="22"/>
        </w:rPr>
      </w:pPr>
      <w:r w:rsidRPr="00C04F93">
        <w:rPr>
          <w:rFonts w:ascii="Times New Roman" w:hAnsi="Times New Roman"/>
          <w:szCs w:val="22"/>
        </w:rPr>
        <w:t xml:space="preserve">The </w:t>
      </w:r>
      <w:r w:rsidR="00A62693" w:rsidRPr="00C04F93">
        <w:rPr>
          <w:rFonts w:ascii="Times New Roman" w:hAnsi="Times New Roman"/>
          <w:szCs w:val="22"/>
        </w:rPr>
        <w:t>g</w:t>
      </w:r>
      <w:r w:rsidRPr="00C04F93">
        <w:rPr>
          <w:rFonts w:ascii="Times New Roman" w:hAnsi="Times New Roman"/>
          <w:szCs w:val="22"/>
        </w:rPr>
        <w:t>overnment reserves the right to extend the term of this contract</w:t>
      </w:r>
      <w:r w:rsidR="00ED6160" w:rsidRPr="00C04F93">
        <w:rPr>
          <w:rFonts w:ascii="Times New Roman" w:hAnsi="Times New Roman"/>
          <w:szCs w:val="22"/>
        </w:rPr>
        <w:t xml:space="preserve"> action</w:t>
      </w:r>
      <w:r w:rsidRPr="00C04F93">
        <w:rPr>
          <w:rFonts w:ascii="Times New Roman" w:hAnsi="Times New Roman"/>
          <w:szCs w:val="22"/>
        </w:rPr>
        <w:t xml:space="preserve"> at the prices set forth in Section B in accordance with the terms and conditions contained in clause 52.217-9 entitled, “Option to Extend the Term of the Cont</w:t>
      </w:r>
      <w:r w:rsidR="00E75B39" w:rsidRPr="00C04F93">
        <w:rPr>
          <w:rFonts w:ascii="Times New Roman" w:hAnsi="Times New Roman"/>
          <w:szCs w:val="22"/>
        </w:rPr>
        <w:t>r</w:t>
      </w:r>
      <w:r w:rsidRPr="00C04F93">
        <w:rPr>
          <w:rFonts w:ascii="Times New Roman" w:hAnsi="Times New Roman"/>
          <w:szCs w:val="22"/>
        </w:rPr>
        <w:t>act”.</w:t>
      </w:r>
    </w:p>
    <w:p w14:paraId="5BAD8DCC" w14:textId="77777777" w:rsidR="00A87253" w:rsidRPr="00C04F93" w:rsidRDefault="00A87253" w:rsidP="00924747">
      <w:pPr>
        <w:rPr>
          <w:rFonts w:ascii="Times New Roman" w:hAnsi="Times New Roman"/>
          <w:szCs w:val="22"/>
        </w:rPr>
      </w:pPr>
    </w:p>
    <w:p w14:paraId="6B07FC38" w14:textId="77777777" w:rsidR="00235AFD" w:rsidRPr="00C04F93" w:rsidRDefault="00235AFD" w:rsidP="00C10EEE">
      <w:pPr>
        <w:pStyle w:val="Heading2"/>
        <w:rPr>
          <w:rFonts w:ascii="Times New Roman" w:hAnsi="Times New Roman" w:cs="Times New Roman"/>
        </w:rPr>
      </w:pPr>
      <w:bookmarkStart w:id="17" w:name="_Toc183177596"/>
      <w:r w:rsidRPr="00C04F93">
        <w:rPr>
          <w:rFonts w:ascii="Times New Roman" w:hAnsi="Times New Roman" w:cs="Times New Roman"/>
        </w:rPr>
        <w:t>General Information</w:t>
      </w:r>
      <w:bookmarkEnd w:id="17"/>
    </w:p>
    <w:p w14:paraId="2C63D5F3" w14:textId="7036F69D" w:rsidR="00D6133E" w:rsidRPr="00C04F93" w:rsidRDefault="00430D87" w:rsidP="000265DC">
      <w:pPr>
        <w:pStyle w:val="Heading3"/>
        <w:rPr>
          <w:rFonts w:ascii="Times New Roman" w:hAnsi="Times New Roman"/>
        </w:rPr>
      </w:pPr>
      <w:bookmarkStart w:id="18" w:name="_Toc183177597"/>
      <w:r>
        <w:rPr>
          <w:rFonts w:ascii="Times New Roman" w:hAnsi="Times New Roman"/>
        </w:rPr>
        <w:t xml:space="preserve">1.6.1. </w:t>
      </w:r>
      <w:r w:rsidR="00861F1A" w:rsidRPr="00C04F93">
        <w:rPr>
          <w:rFonts w:ascii="Times New Roman" w:hAnsi="Times New Roman"/>
        </w:rPr>
        <w:t>Quality</w:t>
      </w:r>
      <w:r w:rsidR="00235AFD" w:rsidRPr="00C04F93">
        <w:rPr>
          <w:rFonts w:ascii="Times New Roman" w:hAnsi="Times New Roman"/>
        </w:rPr>
        <w:t xml:space="preserve"> Control</w:t>
      </w:r>
      <w:bookmarkEnd w:id="18"/>
    </w:p>
    <w:p w14:paraId="4583BAAA" w14:textId="7F735622" w:rsidR="00D46117" w:rsidRPr="00C04F93" w:rsidRDefault="00235AFD" w:rsidP="00D46117">
      <w:pPr>
        <w:rPr>
          <w:rFonts w:ascii="Times New Roman" w:hAnsi="Times New Roman"/>
        </w:rPr>
      </w:pPr>
      <w:r w:rsidRPr="00C04F93">
        <w:rPr>
          <w:rFonts w:ascii="Times New Roman" w:hAnsi="Times New Roman"/>
        </w:rPr>
        <w:t xml:space="preserve">The </w:t>
      </w:r>
      <w:r w:rsidR="0098351B" w:rsidRPr="00C04F93">
        <w:rPr>
          <w:rFonts w:ascii="Times New Roman" w:hAnsi="Times New Roman"/>
        </w:rPr>
        <w:t>contractor</w:t>
      </w:r>
      <w:r w:rsidRPr="00C04F93">
        <w:rPr>
          <w:rFonts w:ascii="Times New Roman" w:hAnsi="Times New Roman"/>
        </w:rPr>
        <w:t xml:space="preserve"> shall develop and maintain an effective quality control program to ensure services are performed in accordance with this PWS. The </w:t>
      </w:r>
      <w:r w:rsidR="0098351B" w:rsidRPr="00C04F93">
        <w:rPr>
          <w:rFonts w:ascii="Times New Roman" w:hAnsi="Times New Roman"/>
        </w:rPr>
        <w:t>contractor</w:t>
      </w:r>
      <w:r w:rsidRPr="00C04F93">
        <w:rPr>
          <w:rFonts w:ascii="Times New Roman" w:hAnsi="Times New Roman"/>
        </w:rPr>
        <w:t xml:space="preserve"> shall develop and implement procedures to identify, prevent, and ensure non-recurrence of defective services. The </w:t>
      </w:r>
      <w:r w:rsidR="0098351B" w:rsidRPr="00C04F93">
        <w:rPr>
          <w:rFonts w:ascii="Times New Roman" w:hAnsi="Times New Roman"/>
        </w:rPr>
        <w:t>contractor</w:t>
      </w:r>
      <w:r w:rsidR="00861F1A" w:rsidRPr="00C04F93">
        <w:rPr>
          <w:rFonts w:ascii="Times New Roman" w:hAnsi="Times New Roman"/>
        </w:rPr>
        <w:t>’s</w:t>
      </w:r>
      <w:r w:rsidRPr="00C04F93">
        <w:rPr>
          <w:rFonts w:ascii="Times New Roman" w:hAnsi="Times New Roman"/>
        </w:rPr>
        <w:t xml:space="preserve"> quality control program is the means by which he assures himself that his work complies with the requirement of the contract. As a minimum, the </w:t>
      </w:r>
      <w:r w:rsidR="0098351B" w:rsidRPr="00C04F93">
        <w:rPr>
          <w:rFonts w:ascii="Times New Roman" w:hAnsi="Times New Roman"/>
        </w:rPr>
        <w:t>contractor</w:t>
      </w:r>
      <w:r w:rsidRPr="00C04F93">
        <w:rPr>
          <w:rFonts w:ascii="Times New Roman" w:hAnsi="Times New Roman"/>
        </w:rPr>
        <w:t xml:space="preserve"> shall develop quality control procedures that address the areas identified in Technical Exhibit 1, “Performance Requiremen</w:t>
      </w:r>
      <w:r w:rsidR="00C96B92" w:rsidRPr="00C04F93">
        <w:rPr>
          <w:rFonts w:ascii="Times New Roman" w:hAnsi="Times New Roman"/>
        </w:rPr>
        <w:t xml:space="preserve">ts Summary”. </w:t>
      </w:r>
      <w:r w:rsidRPr="00C04F93">
        <w:rPr>
          <w:rFonts w:ascii="Times New Roman" w:hAnsi="Times New Roman"/>
        </w:rPr>
        <w:t xml:space="preserve">After acceptance of the quality control </w:t>
      </w:r>
      <w:r w:rsidR="00C279A8" w:rsidRPr="00C04F93">
        <w:rPr>
          <w:rFonts w:ascii="Times New Roman" w:hAnsi="Times New Roman"/>
        </w:rPr>
        <w:t>plan,</w:t>
      </w:r>
      <w:r w:rsidRPr="00C04F93">
        <w:rPr>
          <w:rFonts w:ascii="Times New Roman" w:hAnsi="Times New Roman"/>
        </w:rPr>
        <w:t xml:space="preserve"> the </w:t>
      </w:r>
      <w:r w:rsidR="0098351B" w:rsidRPr="00C04F93">
        <w:rPr>
          <w:rFonts w:ascii="Times New Roman" w:hAnsi="Times New Roman"/>
        </w:rPr>
        <w:t>contractor</w:t>
      </w:r>
      <w:r w:rsidRPr="00C04F93">
        <w:rPr>
          <w:rFonts w:ascii="Times New Roman" w:hAnsi="Times New Roman"/>
        </w:rPr>
        <w:t xml:space="preserve"> shall receive the </w:t>
      </w:r>
      <w:r w:rsidR="00CE0748" w:rsidRPr="00C04F93">
        <w:rPr>
          <w:rFonts w:ascii="Times New Roman" w:hAnsi="Times New Roman"/>
        </w:rPr>
        <w:t>C</w:t>
      </w:r>
      <w:r w:rsidRPr="00C04F93">
        <w:rPr>
          <w:rFonts w:ascii="Times New Roman" w:hAnsi="Times New Roman"/>
        </w:rPr>
        <w:t xml:space="preserve">ontracting </w:t>
      </w:r>
      <w:r w:rsidR="00CE0748" w:rsidRPr="00C04F93">
        <w:rPr>
          <w:rFonts w:ascii="Times New Roman" w:hAnsi="Times New Roman"/>
        </w:rPr>
        <w:t>O</w:t>
      </w:r>
      <w:r w:rsidRPr="00C04F93">
        <w:rPr>
          <w:rFonts w:ascii="Times New Roman" w:hAnsi="Times New Roman"/>
        </w:rPr>
        <w:t xml:space="preserve">fficer’s acceptance in writing of any proposed change to his QC system. </w:t>
      </w:r>
      <w:r w:rsidR="00D46117" w:rsidRPr="00C04F93">
        <w:rPr>
          <w:rFonts w:ascii="Times New Roman" w:hAnsi="Times New Roman"/>
        </w:rPr>
        <w:t xml:space="preserve">The Contractor shall provide a detailed QCP to the COR within fifteen (15) calendar days of contract award.  Revisions to the QCP must be submitted to the COR ten (10) calendar days prior to implementation.  At a minimum, the Contractor shall develop quality control procedures that: </w:t>
      </w:r>
    </w:p>
    <w:p w14:paraId="699CD7E2" w14:textId="77777777" w:rsidR="00D46117" w:rsidRPr="00C04F93" w:rsidRDefault="00D46117" w:rsidP="00D46117">
      <w:pPr>
        <w:rPr>
          <w:rFonts w:ascii="Times New Roman" w:hAnsi="Times New Roman"/>
        </w:rPr>
      </w:pPr>
    </w:p>
    <w:p w14:paraId="4112E7EC" w14:textId="7514254F" w:rsidR="00D46117" w:rsidRPr="00C04F93" w:rsidRDefault="00A0148C" w:rsidP="002764C4">
      <w:pPr>
        <w:pStyle w:val="ListParagraph"/>
        <w:numPr>
          <w:ilvl w:val="0"/>
          <w:numId w:val="8"/>
        </w:numPr>
        <w:rPr>
          <w:rFonts w:ascii="Times New Roman" w:hAnsi="Times New Roman"/>
        </w:rPr>
      </w:pPr>
      <w:r>
        <w:rPr>
          <w:rFonts w:ascii="Times New Roman" w:hAnsi="Times New Roman"/>
        </w:rPr>
        <w:t>E</w:t>
      </w:r>
      <w:r w:rsidR="00D46117" w:rsidRPr="00C04F93">
        <w:rPr>
          <w:rFonts w:ascii="Times New Roman" w:hAnsi="Times New Roman"/>
        </w:rPr>
        <w:t xml:space="preserve">nable the Contractor to identify and correct deficiencies in the quality of service before task activities occur and/or the Government points out the deficiencies. </w:t>
      </w:r>
    </w:p>
    <w:p w14:paraId="0D581504" w14:textId="4E5412FA" w:rsidR="00D46117" w:rsidRPr="00C04F93" w:rsidRDefault="001C62FE" w:rsidP="002764C4">
      <w:pPr>
        <w:pStyle w:val="ListParagraph"/>
        <w:numPr>
          <w:ilvl w:val="0"/>
          <w:numId w:val="8"/>
        </w:numPr>
        <w:rPr>
          <w:rFonts w:ascii="Times New Roman" w:hAnsi="Times New Roman"/>
        </w:rPr>
      </w:pPr>
      <w:r>
        <w:rPr>
          <w:rFonts w:ascii="Times New Roman" w:hAnsi="Times New Roman"/>
        </w:rPr>
        <w:t>P</w:t>
      </w:r>
      <w:r w:rsidR="00D46117" w:rsidRPr="00C04F93">
        <w:rPr>
          <w:rFonts w:ascii="Times New Roman" w:hAnsi="Times New Roman"/>
        </w:rPr>
        <w:t xml:space="preserve">rovide procedures for documenting and responding to </w:t>
      </w:r>
      <w:r w:rsidR="007D33B0" w:rsidRPr="00C04F93">
        <w:rPr>
          <w:rFonts w:ascii="Times New Roman" w:hAnsi="Times New Roman"/>
        </w:rPr>
        <w:t xml:space="preserve">Federal </w:t>
      </w:r>
      <w:r w:rsidR="00D46117" w:rsidRPr="00C04F93">
        <w:rPr>
          <w:rFonts w:ascii="Times New Roman" w:hAnsi="Times New Roman"/>
        </w:rPr>
        <w:t>questions/queries.</w:t>
      </w:r>
    </w:p>
    <w:p w14:paraId="41B2EF9C" w14:textId="14725B16" w:rsidR="00235AFD" w:rsidRPr="00C04F93" w:rsidRDefault="00235AFD" w:rsidP="00D46117">
      <w:pPr>
        <w:rPr>
          <w:rFonts w:ascii="Times New Roman" w:hAnsi="Times New Roman"/>
          <w:sz w:val="20"/>
          <w:szCs w:val="20"/>
        </w:rPr>
      </w:pPr>
    </w:p>
    <w:p w14:paraId="089F165B" w14:textId="58528C97" w:rsidR="00276CC5" w:rsidRPr="00C04F93" w:rsidRDefault="00430D87" w:rsidP="000265DC">
      <w:pPr>
        <w:pStyle w:val="Heading3"/>
        <w:rPr>
          <w:rFonts w:ascii="Times New Roman" w:hAnsi="Times New Roman"/>
        </w:rPr>
      </w:pPr>
      <w:bookmarkStart w:id="19" w:name="_Toc183177598"/>
      <w:r>
        <w:rPr>
          <w:rFonts w:ascii="Times New Roman" w:hAnsi="Times New Roman"/>
        </w:rPr>
        <w:t xml:space="preserve">1.6.2. </w:t>
      </w:r>
      <w:r w:rsidR="00861F1A" w:rsidRPr="00C04F93">
        <w:rPr>
          <w:rFonts w:ascii="Times New Roman" w:hAnsi="Times New Roman"/>
        </w:rPr>
        <w:t>Quality</w:t>
      </w:r>
      <w:r w:rsidR="00235AFD" w:rsidRPr="00C04F93">
        <w:rPr>
          <w:rFonts w:ascii="Times New Roman" w:hAnsi="Times New Roman"/>
        </w:rPr>
        <w:t xml:space="preserve"> Assurance:</w:t>
      </w:r>
      <w:bookmarkEnd w:id="19"/>
      <w:r w:rsidR="00235AFD" w:rsidRPr="00C04F93">
        <w:rPr>
          <w:rFonts w:ascii="Times New Roman" w:hAnsi="Times New Roman"/>
        </w:rPr>
        <w:t xml:space="preserve">  </w:t>
      </w:r>
    </w:p>
    <w:p w14:paraId="5A295D00" w14:textId="5C7FC250" w:rsidR="00235AFD" w:rsidRPr="00C04F93" w:rsidRDefault="00235AFD" w:rsidP="00276CC5">
      <w:pPr>
        <w:rPr>
          <w:rFonts w:ascii="Times New Roman" w:hAnsi="Times New Roman"/>
        </w:rPr>
      </w:pPr>
      <w:r w:rsidRPr="00C04F93">
        <w:rPr>
          <w:rFonts w:ascii="Times New Roman" w:hAnsi="Times New Roman"/>
        </w:rPr>
        <w:t>The government s</w:t>
      </w:r>
      <w:r w:rsidR="00C96B92" w:rsidRPr="00C04F93">
        <w:rPr>
          <w:rFonts w:ascii="Times New Roman" w:hAnsi="Times New Roman"/>
        </w:rPr>
        <w:t xml:space="preserve">hall evaluate the </w:t>
      </w:r>
      <w:r w:rsidR="0098351B" w:rsidRPr="00C04F93">
        <w:rPr>
          <w:rFonts w:ascii="Times New Roman" w:hAnsi="Times New Roman"/>
        </w:rPr>
        <w:t>contractor</w:t>
      </w:r>
      <w:r w:rsidR="00C96B92" w:rsidRPr="00C04F93">
        <w:rPr>
          <w:rFonts w:ascii="Times New Roman" w:hAnsi="Times New Roman"/>
        </w:rPr>
        <w:t>’s</w:t>
      </w:r>
      <w:r w:rsidRPr="00C04F93">
        <w:rPr>
          <w:rFonts w:ascii="Times New Roman" w:hAnsi="Times New Roman"/>
        </w:rPr>
        <w:t xml:space="preserve"> </w:t>
      </w:r>
      <w:r w:rsidR="00861F1A" w:rsidRPr="00C04F93">
        <w:rPr>
          <w:rFonts w:ascii="Times New Roman" w:hAnsi="Times New Roman"/>
        </w:rPr>
        <w:t>performance</w:t>
      </w:r>
      <w:r w:rsidRPr="00C04F93">
        <w:rPr>
          <w:rFonts w:ascii="Times New Roman" w:hAnsi="Times New Roman"/>
        </w:rPr>
        <w:t xml:space="preserve"> under this contract</w:t>
      </w:r>
      <w:r w:rsidR="00ED6160" w:rsidRPr="00C04F93">
        <w:rPr>
          <w:rFonts w:ascii="Times New Roman" w:hAnsi="Times New Roman"/>
        </w:rPr>
        <w:t xml:space="preserve"> action</w:t>
      </w:r>
      <w:r w:rsidRPr="00C04F93">
        <w:rPr>
          <w:rFonts w:ascii="Times New Roman" w:hAnsi="Times New Roman"/>
        </w:rPr>
        <w:t xml:space="preserve"> in accordance with the Quality Assurance Surveillance Plan. This plan is </w:t>
      </w:r>
      <w:r w:rsidR="00861F1A" w:rsidRPr="00C04F93">
        <w:rPr>
          <w:rFonts w:ascii="Times New Roman" w:hAnsi="Times New Roman"/>
        </w:rPr>
        <w:t>primarily focused</w:t>
      </w:r>
      <w:r w:rsidRPr="00C04F93">
        <w:rPr>
          <w:rFonts w:ascii="Times New Roman" w:hAnsi="Times New Roman"/>
        </w:rPr>
        <w:t xml:space="preserve"> on what the </w:t>
      </w:r>
      <w:r w:rsidR="00A62693" w:rsidRPr="00C04F93">
        <w:rPr>
          <w:rFonts w:ascii="Times New Roman" w:hAnsi="Times New Roman"/>
        </w:rPr>
        <w:t>g</w:t>
      </w:r>
      <w:r w:rsidRPr="00C04F93">
        <w:rPr>
          <w:rFonts w:ascii="Times New Roman" w:hAnsi="Times New Roman"/>
        </w:rPr>
        <w:t xml:space="preserve">overnment must do to ensure that the </w:t>
      </w:r>
      <w:r w:rsidR="0098351B" w:rsidRPr="00C04F93">
        <w:rPr>
          <w:rFonts w:ascii="Times New Roman" w:hAnsi="Times New Roman"/>
        </w:rPr>
        <w:t>contractor</w:t>
      </w:r>
      <w:r w:rsidRPr="00C04F93">
        <w:rPr>
          <w:rFonts w:ascii="Times New Roman" w:hAnsi="Times New Roman"/>
        </w:rPr>
        <w:t xml:space="preserve"> has performed in accordance with the performance standards. It defines how the performance standards will be applied, the frequency of surveillance, and the </w:t>
      </w:r>
      <w:r w:rsidR="00861F1A" w:rsidRPr="00C04F93">
        <w:rPr>
          <w:rFonts w:ascii="Times New Roman" w:hAnsi="Times New Roman"/>
        </w:rPr>
        <w:t>minimum</w:t>
      </w:r>
      <w:r w:rsidRPr="00C04F93">
        <w:rPr>
          <w:rFonts w:ascii="Times New Roman" w:hAnsi="Times New Roman"/>
        </w:rPr>
        <w:t xml:space="preserve"> acceptable defect rate(s).</w:t>
      </w:r>
      <w:r w:rsidR="00276E01" w:rsidRPr="00C04F93">
        <w:rPr>
          <w:rFonts w:ascii="Times New Roman" w:hAnsi="Times New Roman"/>
        </w:rPr>
        <w:t xml:space="preserve"> </w:t>
      </w:r>
    </w:p>
    <w:p w14:paraId="7FE1AED3" w14:textId="77777777" w:rsidR="00235AFD" w:rsidRPr="00C04F93" w:rsidRDefault="00235AFD" w:rsidP="009F6078">
      <w:pPr>
        <w:rPr>
          <w:rFonts w:ascii="Times New Roman" w:hAnsi="Times New Roman"/>
        </w:rPr>
      </w:pPr>
    </w:p>
    <w:p w14:paraId="7486F983" w14:textId="77777777" w:rsidR="009F6078" w:rsidRPr="00C04F93" w:rsidRDefault="009F6078">
      <w:pPr>
        <w:pStyle w:val="BodyText2"/>
        <w:jc w:val="left"/>
        <w:rPr>
          <w:rFonts w:ascii="Times New Roman" w:hAnsi="Times New Roman"/>
          <w:sz w:val="20"/>
          <w:szCs w:val="20"/>
        </w:rPr>
      </w:pPr>
    </w:p>
    <w:p w14:paraId="0FFCCF17" w14:textId="3A87697F" w:rsidR="00276CC5" w:rsidRPr="00C04F93" w:rsidRDefault="00430D87" w:rsidP="000265DC">
      <w:pPr>
        <w:pStyle w:val="Heading3"/>
        <w:rPr>
          <w:rFonts w:ascii="Times New Roman" w:hAnsi="Times New Roman"/>
        </w:rPr>
      </w:pPr>
      <w:bookmarkStart w:id="20" w:name="_Toc183177599"/>
      <w:r>
        <w:rPr>
          <w:rFonts w:ascii="Times New Roman" w:hAnsi="Times New Roman"/>
        </w:rPr>
        <w:lastRenderedPageBreak/>
        <w:t xml:space="preserve">1.6.3. </w:t>
      </w:r>
      <w:r w:rsidR="00861F1A" w:rsidRPr="00C04F93">
        <w:rPr>
          <w:rFonts w:ascii="Times New Roman" w:hAnsi="Times New Roman"/>
        </w:rPr>
        <w:t>Government</w:t>
      </w:r>
      <w:r w:rsidR="00235AFD" w:rsidRPr="00C04F93">
        <w:rPr>
          <w:rFonts w:ascii="Times New Roman" w:hAnsi="Times New Roman"/>
        </w:rPr>
        <w:t xml:space="preserve"> Remedies</w:t>
      </w:r>
      <w:bookmarkEnd w:id="20"/>
      <w:r w:rsidR="00235AFD" w:rsidRPr="00C04F93">
        <w:rPr>
          <w:rFonts w:ascii="Times New Roman" w:hAnsi="Times New Roman"/>
        </w:rPr>
        <w:t xml:space="preserve">  </w:t>
      </w:r>
    </w:p>
    <w:p w14:paraId="3F823032" w14:textId="2F8C300F" w:rsidR="00235AFD" w:rsidRPr="00C04F93" w:rsidRDefault="00235AFD" w:rsidP="00003CD2">
      <w:pPr>
        <w:pStyle w:val="BodyText2"/>
        <w:tabs>
          <w:tab w:val="clear" w:pos="720"/>
        </w:tabs>
        <w:jc w:val="left"/>
        <w:rPr>
          <w:rFonts w:ascii="Times New Roman" w:hAnsi="Times New Roman"/>
          <w:szCs w:val="22"/>
        </w:rPr>
      </w:pPr>
      <w:r w:rsidRPr="00C04F93">
        <w:rPr>
          <w:rFonts w:ascii="Times New Roman" w:hAnsi="Times New Roman"/>
          <w:szCs w:val="22"/>
        </w:rPr>
        <w:t xml:space="preserve">The </w:t>
      </w:r>
      <w:r w:rsidR="00CE0748" w:rsidRPr="00C04F93">
        <w:rPr>
          <w:rFonts w:ascii="Times New Roman" w:hAnsi="Times New Roman"/>
          <w:szCs w:val="22"/>
        </w:rPr>
        <w:t>C</w:t>
      </w:r>
      <w:r w:rsidRPr="00C04F93">
        <w:rPr>
          <w:rFonts w:ascii="Times New Roman" w:hAnsi="Times New Roman"/>
          <w:szCs w:val="22"/>
        </w:rPr>
        <w:t xml:space="preserve">ontracting </w:t>
      </w:r>
      <w:r w:rsidR="00CE0748" w:rsidRPr="00C04F93">
        <w:rPr>
          <w:rFonts w:ascii="Times New Roman" w:hAnsi="Times New Roman"/>
          <w:szCs w:val="22"/>
        </w:rPr>
        <w:t>O</w:t>
      </w:r>
      <w:r w:rsidRPr="00C04F93">
        <w:rPr>
          <w:rFonts w:ascii="Times New Roman" w:hAnsi="Times New Roman"/>
          <w:szCs w:val="22"/>
        </w:rPr>
        <w:t>fficer shall follow FAR 52.212-4, “Contract Terms a</w:t>
      </w:r>
      <w:r w:rsidR="00276CC5" w:rsidRPr="00C04F93">
        <w:rPr>
          <w:rFonts w:ascii="Times New Roman" w:hAnsi="Times New Roman"/>
          <w:szCs w:val="22"/>
        </w:rPr>
        <w:t>nd Conditions-Commercial Items”</w:t>
      </w:r>
      <w:r w:rsidR="00BE77E8" w:rsidRPr="00C04F93">
        <w:rPr>
          <w:rFonts w:ascii="Times New Roman" w:hAnsi="Times New Roman"/>
          <w:szCs w:val="22"/>
        </w:rPr>
        <w:t xml:space="preserve"> </w:t>
      </w:r>
      <w:r w:rsidRPr="00C04F93">
        <w:rPr>
          <w:rFonts w:ascii="Times New Roman" w:hAnsi="Times New Roman"/>
          <w:szCs w:val="22"/>
        </w:rPr>
        <w:t xml:space="preserve">or 52.246-4, “Inspection of Services-Fixed Price” for </w:t>
      </w:r>
      <w:r w:rsidR="0098351B" w:rsidRPr="00C04F93">
        <w:rPr>
          <w:rFonts w:ascii="Times New Roman" w:hAnsi="Times New Roman"/>
          <w:szCs w:val="22"/>
        </w:rPr>
        <w:t>contractor</w:t>
      </w:r>
      <w:r w:rsidRPr="00C04F93">
        <w:rPr>
          <w:rFonts w:ascii="Times New Roman" w:hAnsi="Times New Roman"/>
          <w:szCs w:val="22"/>
        </w:rPr>
        <w:t>’s failure to perform satisfactory</w:t>
      </w:r>
      <w:r w:rsidR="00BE77E8" w:rsidRPr="00C04F93">
        <w:rPr>
          <w:rFonts w:ascii="Times New Roman" w:hAnsi="Times New Roman"/>
          <w:szCs w:val="22"/>
        </w:rPr>
        <w:t xml:space="preserve"> </w:t>
      </w:r>
      <w:r w:rsidRPr="00C04F93">
        <w:rPr>
          <w:rFonts w:ascii="Times New Roman" w:hAnsi="Times New Roman"/>
          <w:szCs w:val="22"/>
        </w:rPr>
        <w:t>services or failure to correct non-conforming services.</w:t>
      </w:r>
    </w:p>
    <w:p w14:paraId="007FCB4E" w14:textId="77777777" w:rsidR="00235AFD" w:rsidRPr="00C04F93" w:rsidRDefault="00235AFD" w:rsidP="009247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sz w:val="28"/>
          <w:szCs w:val="28"/>
        </w:rPr>
      </w:pPr>
    </w:p>
    <w:p w14:paraId="41A71A58" w14:textId="0423803C" w:rsidR="00CC1933" w:rsidRPr="00C04F93" w:rsidRDefault="00A31176" w:rsidP="000265DC">
      <w:pPr>
        <w:pStyle w:val="Heading3"/>
        <w:rPr>
          <w:rFonts w:ascii="Times New Roman" w:hAnsi="Times New Roman"/>
        </w:rPr>
      </w:pPr>
      <w:bookmarkStart w:id="21" w:name="_Toc183177600"/>
      <w:r>
        <w:rPr>
          <w:rFonts w:ascii="Times New Roman" w:hAnsi="Times New Roman"/>
        </w:rPr>
        <w:t xml:space="preserve">1.6.4. </w:t>
      </w:r>
      <w:r w:rsidR="00861F1A" w:rsidRPr="00C04F93">
        <w:rPr>
          <w:rFonts w:ascii="Times New Roman" w:hAnsi="Times New Roman"/>
        </w:rPr>
        <w:t>Recognized</w:t>
      </w:r>
      <w:r w:rsidR="00235AFD" w:rsidRPr="00C04F93">
        <w:rPr>
          <w:rFonts w:ascii="Times New Roman" w:hAnsi="Times New Roman"/>
        </w:rPr>
        <w:t xml:space="preserve"> Holidays</w:t>
      </w:r>
      <w:bookmarkEnd w:id="21"/>
      <w:r w:rsidR="00276CC5" w:rsidRPr="00C04F93">
        <w:rPr>
          <w:rFonts w:ascii="Times New Roman" w:hAnsi="Times New Roman"/>
        </w:rPr>
        <w:t xml:space="preserve"> </w:t>
      </w:r>
    </w:p>
    <w:p w14:paraId="301BCEF7" w14:textId="77777777" w:rsidR="00235AFD" w:rsidRPr="00C04F93" w:rsidRDefault="00235AFD" w:rsidP="00AB6C52">
      <w:pPr>
        <w:ind w:firstLine="504"/>
        <w:rPr>
          <w:rFonts w:ascii="Times New Roman" w:hAnsi="Times New Roman"/>
        </w:rPr>
      </w:pPr>
      <w:r w:rsidRPr="00C04F93">
        <w:rPr>
          <w:rFonts w:ascii="Times New Roman" w:hAnsi="Times New Roman"/>
        </w:rPr>
        <w:t>New Year’s Day</w:t>
      </w:r>
      <w:r w:rsidR="00AB6C52" w:rsidRPr="00C04F93">
        <w:rPr>
          <w:rFonts w:ascii="Times New Roman" w:hAnsi="Times New Roman"/>
        </w:rPr>
        <w:tab/>
      </w:r>
      <w:r w:rsidR="00AB6C52" w:rsidRPr="00C04F93">
        <w:rPr>
          <w:rFonts w:ascii="Times New Roman" w:hAnsi="Times New Roman"/>
        </w:rPr>
        <w:tab/>
      </w:r>
      <w:r w:rsidR="00AB6C52" w:rsidRPr="00C04F93">
        <w:rPr>
          <w:rFonts w:ascii="Times New Roman" w:hAnsi="Times New Roman"/>
        </w:rPr>
        <w:tab/>
      </w:r>
      <w:r w:rsidRPr="00C04F93">
        <w:rPr>
          <w:rFonts w:ascii="Times New Roman" w:hAnsi="Times New Roman"/>
        </w:rPr>
        <w:t>Labor Day</w:t>
      </w:r>
    </w:p>
    <w:p w14:paraId="35DFA316" w14:textId="77777777" w:rsidR="00235AFD" w:rsidRPr="00C04F93" w:rsidRDefault="00235AFD" w:rsidP="00276CC5">
      <w:pPr>
        <w:ind w:firstLine="504"/>
        <w:rPr>
          <w:rFonts w:ascii="Times New Roman" w:hAnsi="Times New Roman"/>
        </w:rPr>
      </w:pPr>
      <w:r w:rsidRPr="00C04F93">
        <w:rPr>
          <w:rFonts w:ascii="Times New Roman" w:hAnsi="Times New Roman"/>
        </w:rPr>
        <w:t>Martin Luther King Jr.’s Birthday</w:t>
      </w:r>
      <w:r w:rsidRPr="00C04F93">
        <w:rPr>
          <w:rFonts w:ascii="Times New Roman" w:hAnsi="Times New Roman"/>
        </w:rPr>
        <w:tab/>
      </w:r>
      <w:r w:rsidRPr="00C04F93">
        <w:rPr>
          <w:rFonts w:ascii="Times New Roman" w:hAnsi="Times New Roman"/>
        </w:rPr>
        <w:tab/>
        <w:t>Columbus Day</w:t>
      </w:r>
    </w:p>
    <w:p w14:paraId="5F805629" w14:textId="77777777" w:rsidR="00235AFD" w:rsidRPr="00C04F93" w:rsidRDefault="00235AFD" w:rsidP="00276CC5">
      <w:pPr>
        <w:ind w:firstLine="504"/>
        <w:rPr>
          <w:rFonts w:ascii="Times New Roman" w:hAnsi="Times New Roman"/>
        </w:rPr>
      </w:pPr>
      <w:r w:rsidRPr="00C04F93">
        <w:rPr>
          <w:rFonts w:ascii="Times New Roman" w:hAnsi="Times New Roman"/>
        </w:rPr>
        <w:t>Presi</w:t>
      </w:r>
      <w:r w:rsidR="00120EF7" w:rsidRPr="00C04F93">
        <w:rPr>
          <w:rFonts w:ascii="Times New Roman" w:hAnsi="Times New Roman"/>
        </w:rPr>
        <w:t>dent’s Day</w:t>
      </w:r>
      <w:r w:rsidR="00120EF7" w:rsidRPr="00C04F93">
        <w:rPr>
          <w:rFonts w:ascii="Times New Roman" w:hAnsi="Times New Roman"/>
        </w:rPr>
        <w:tab/>
      </w:r>
      <w:r w:rsidR="00120EF7" w:rsidRPr="00C04F93">
        <w:rPr>
          <w:rFonts w:ascii="Times New Roman" w:hAnsi="Times New Roman"/>
        </w:rPr>
        <w:tab/>
      </w:r>
      <w:r w:rsidR="00120EF7" w:rsidRPr="00C04F93">
        <w:rPr>
          <w:rFonts w:ascii="Times New Roman" w:hAnsi="Times New Roman"/>
        </w:rPr>
        <w:tab/>
      </w:r>
      <w:r w:rsidRPr="00C04F93">
        <w:rPr>
          <w:rFonts w:ascii="Times New Roman" w:hAnsi="Times New Roman"/>
        </w:rPr>
        <w:t>Veteran’s Day</w:t>
      </w:r>
    </w:p>
    <w:p w14:paraId="5976548F" w14:textId="0B87A7FA" w:rsidR="00B136C1" w:rsidRPr="00C04F93" w:rsidRDefault="00120EF7" w:rsidP="00276CC5">
      <w:pPr>
        <w:ind w:firstLine="504"/>
        <w:rPr>
          <w:rFonts w:ascii="Times New Roman" w:hAnsi="Times New Roman"/>
        </w:rPr>
      </w:pPr>
      <w:r w:rsidRPr="00C04F93">
        <w:rPr>
          <w:rFonts w:ascii="Times New Roman" w:hAnsi="Times New Roman"/>
        </w:rPr>
        <w:t>Memorial Day</w:t>
      </w:r>
      <w:r w:rsidR="00B76182" w:rsidRPr="00C04F93">
        <w:rPr>
          <w:rFonts w:ascii="Times New Roman" w:hAnsi="Times New Roman"/>
        </w:rPr>
        <w:tab/>
      </w:r>
      <w:r w:rsidR="00B76182" w:rsidRPr="00C04F93">
        <w:rPr>
          <w:rFonts w:ascii="Times New Roman" w:hAnsi="Times New Roman"/>
        </w:rPr>
        <w:tab/>
      </w:r>
      <w:r w:rsidR="00B76182" w:rsidRPr="00C04F93">
        <w:rPr>
          <w:rFonts w:ascii="Times New Roman" w:hAnsi="Times New Roman"/>
        </w:rPr>
        <w:tab/>
        <w:t>Thanksgiving Day</w:t>
      </w:r>
    </w:p>
    <w:p w14:paraId="2B96E0D8" w14:textId="39615AEC" w:rsidR="00235AFD" w:rsidRPr="00C04F93" w:rsidRDefault="00B136C1" w:rsidP="00276CC5">
      <w:pPr>
        <w:ind w:firstLine="504"/>
        <w:rPr>
          <w:rFonts w:ascii="Times New Roman" w:hAnsi="Times New Roman"/>
        </w:rPr>
      </w:pPr>
      <w:r w:rsidRPr="00C04F93">
        <w:rPr>
          <w:rFonts w:ascii="Times New Roman" w:hAnsi="Times New Roman"/>
        </w:rPr>
        <w:t>Juneteenth Day</w:t>
      </w:r>
      <w:r w:rsidR="00120EF7" w:rsidRPr="00C04F93">
        <w:rPr>
          <w:rFonts w:ascii="Times New Roman" w:hAnsi="Times New Roman"/>
        </w:rPr>
        <w:tab/>
      </w:r>
      <w:r w:rsidR="00120EF7" w:rsidRPr="00C04F93">
        <w:rPr>
          <w:rFonts w:ascii="Times New Roman" w:hAnsi="Times New Roman"/>
        </w:rPr>
        <w:tab/>
      </w:r>
      <w:r w:rsidR="00120EF7" w:rsidRPr="00C04F93">
        <w:rPr>
          <w:rFonts w:ascii="Times New Roman" w:hAnsi="Times New Roman"/>
        </w:rPr>
        <w:tab/>
      </w:r>
      <w:r w:rsidR="00B76182" w:rsidRPr="00C04F93">
        <w:rPr>
          <w:rFonts w:ascii="Times New Roman" w:hAnsi="Times New Roman"/>
        </w:rPr>
        <w:t>Christmas Day</w:t>
      </w:r>
    </w:p>
    <w:p w14:paraId="563C91B7" w14:textId="66E9D2A5" w:rsidR="00235AFD" w:rsidRPr="00C04F93" w:rsidRDefault="00120EF7" w:rsidP="00276CC5">
      <w:pPr>
        <w:ind w:firstLine="504"/>
        <w:rPr>
          <w:rFonts w:ascii="Times New Roman" w:hAnsi="Times New Roman"/>
        </w:rPr>
      </w:pPr>
      <w:r w:rsidRPr="00C04F93">
        <w:rPr>
          <w:rFonts w:ascii="Times New Roman" w:hAnsi="Times New Roman"/>
        </w:rPr>
        <w:t>Independence Day</w:t>
      </w:r>
      <w:r w:rsidRPr="00C04F93">
        <w:rPr>
          <w:rFonts w:ascii="Times New Roman" w:hAnsi="Times New Roman"/>
        </w:rPr>
        <w:tab/>
      </w:r>
      <w:r w:rsidRPr="00C04F93">
        <w:rPr>
          <w:rFonts w:ascii="Times New Roman" w:hAnsi="Times New Roman"/>
        </w:rPr>
        <w:tab/>
      </w:r>
      <w:r w:rsidRPr="00C04F93">
        <w:rPr>
          <w:rFonts w:ascii="Times New Roman" w:hAnsi="Times New Roman"/>
        </w:rPr>
        <w:tab/>
      </w:r>
    </w:p>
    <w:p w14:paraId="6CAEEBC0" w14:textId="77777777" w:rsidR="00235AFD" w:rsidRPr="00C04F93" w:rsidRDefault="00235AFD" w:rsidP="00924747">
      <w:pPr>
        <w:rPr>
          <w:rFonts w:ascii="Times New Roman" w:hAnsi="Times New Roman"/>
          <w:b/>
          <w:sz w:val="20"/>
          <w:szCs w:val="20"/>
        </w:rPr>
      </w:pPr>
    </w:p>
    <w:p w14:paraId="2029DC27" w14:textId="77777777" w:rsidR="00D76221" w:rsidRPr="004F0DFB" w:rsidRDefault="00D76221" w:rsidP="00D76221">
      <w:pPr>
        <w:rPr>
          <w:rFonts w:ascii="Times New Roman" w:hAnsi="Times New Roman"/>
          <w:sz w:val="24"/>
        </w:rPr>
      </w:pPr>
      <w:r w:rsidRPr="004F0DFB">
        <w:rPr>
          <w:rFonts w:ascii="Times New Roman" w:hAnsi="Times New Roman"/>
          <w:sz w:val="24"/>
          <w:u w:val="single"/>
        </w:rPr>
        <w:t>Presidential Inauguration Day</w:t>
      </w:r>
      <w:r w:rsidRPr="004F0DFB">
        <w:rPr>
          <w:rFonts w:ascii="Times New Roman" w:hAnsi="Times New Roman"/>
          <w:sz w:val="24"/>
        </w:rPr>
        <w:t>:  Most Federal offices in the District of Columbia/Maryland/Virginia (DMV) metropolitan area are closed on the day a President is inaugurated on January 20th for each fourth year after 1965 (see 5 U.S.C. 6103(c)).</w:t>
      </w:r>
    </w:p>
    <w:p w14:paraId="0990EF5E" w14:textId="77777777" w:rsidR="00D76221" w:rsidRDefault="00D76221" w:rsidP="009155A3">
      <w:pPr>
        <w:rPr>
          <w:rFonts w:ascii="Times New Roman" w:hAnsi="Times New Roman"/>
        </w:rPr>
      </w:pPr>
    </w:p>
    <w:p w14:paraId="5F41F98D" w14:textId="4AA72706" w:rsidR="009155A3" w:rsidRPr="00C04F93" w:rsidRDefault="009155A3" w:rsidP="009155A3">
      <w:pPr>
        <w:rPr>
          <w:rFonts w:ascii="Times New Roman" w:hAnsi="Times New Roman"/>
        </w:rPr>
      </w:pPr>
      <w:r w:rsidRPr="00C04F93">
        <w:rPr>
          <w:rFonts w:ascii="Times New Roman" w:hAnsi="Times New Roman"/>
        </w:rPr>
        <w:t>Any of the above holidays falling on a Saturday or Sunday shall be observed on the date designated by the Federal Government.  Observance of such days by Government personnel shall not be cause for additional period of performance or entitlement to compensation except as set forth in the contract.  If the contractor’s personnel work on a holiday, the Government will not reimburse the contractor for holiday or other premium compensation unless authorized pursuant to an overtime clause elsewhere in the contract.</w:t>
      </w:r>
    </w:p>
    <w:p w14:paraId="010F85B8" w14:textId="77777777" w:rsidR="009155A3" w:rsidRPr="00C04F93" w:rsidRDefault="009155A3" w:rsidP="009155A3">
      <w:pPr>
        <w:rPr>
          <w:rFonts w:ascii="Times New Roman" w:hAnsi="Times New Roman"/>
        </w:rPr>
      </w:pPr>
    </w:p>
    <w:p w14:paraId="4B89A21C" w14:textId="77777777" w:rsidR="009155A3" w:rsidRPr="00C04F93" w:rsidRDefault="009155A3" w:rsidP="009155A3">
      <w:pPr>
        <w:rPr>
          <w:rFonts w:ascii="Times New Roman" w:hAnsi="Times New Roman"/>
        </w:rPr>
      </w:pPr>
      <w:r w:rsidRPr="00C04F93">
        <w:rPr>
          <w:rFonts w:ascii="Times New Roman" w:hAnsi="Times New Roman"/>
        </w:rPr>
        <w:t xml:space="preserve">When the Government grants administrative leave to its Government employees for reasons such as inclement weather, unanticipated holidays declared by the President, or similar reasons, the contractor shall also dismiss assigned contractor personnel </w:t>
      </w:r>
      <w:commentRangeStart w:id="22"/>
      <w:commentRangeStart w:id="23"/>
      <w:r w:rsidRPr="00C04F93">
        <w:rPr>
          <w:rFonts w:ascii="Times New Roman" w:hAnsi="Times New Roman"/>
        </w:rPr>
        <w:t xml:space="preserve">working on-site </w:t>
      </w:r>
      <w:commentRangeEnd w:id="22"/>
      <w:r w:rsidR="00E35B26">
        <w:rPr>
          <w:rStyle w:val="CommentReference"/>
        </w:rPr>
        <w:commentReference w:id="22"/>
      </w:r>
      <w:commentRangeEnd w:id="23"/>
      <w:r w:rsidR="00594D43">
        <w:rPr>
          <w:rStyle w:val="CommentReference"/>
        </w:rPr>
        <w:commentReference w:id="23"/>
      </w:r>
      <w:r w:rsidRPr="00C04F93">
        <w:rPr>
          <w:rFonts w:ascii="Times New Roman" w:hAnsi="Times New Roman"/>
        </w:rPr>
        <w:t>unless prohibited elsewhere in the contract.  However, the contractor agrees to continue to provide sufficient personnel to perform the requirements of critical tasks already in operation or scheduled, and if necessary, shall seek guidance from the contracting officer or his/her duly authorized representative pertaining to such requirements.  If work is being performed under a labor-hour or time-and-materials order, reimbursement will only be made on the basis of time worked.</w:t>
      </w:r>
    </w:p>
    <w:p w14:paraId="7A1CE3D6" w14:textId="77777777" w:rsidR="009155A3" w:rsidRPr="00C04F93" w:rsidRDefault="009155A3" w:rsidP="009155A3">
      <w:pPr>
        <w:rPr>
          <w:rFonts w:ascii="Times New Roman" w:hAnsi="Times New Roman"/>
        </w:rPr>
      </w:pPr>
    </w:p>
    <w:p w14:paraId="415D81FA" w14:textId="77777777" w:rsidR="009155A3" w:rsidRPr="00C04F93" w:rsidRDefault="009155A3" w:rsidP="009155A3">
      <w:pPr>
        <w:rPr>
          <w:rFonts w:ascii="Times New Roman" w:hAnsi="Times New Roman"/>
        </w:rPr>
      </w:pPr>
      <w:r w:rsidRPr="00C04F93">
        <w:rPr>
          <w:rFonts w:ascii="Times New Roman" w:hAnsi="Times New Roman"/>
        </w:rPr>
        <w:t>Inclement Weather and/or Other Conditions Which Affect Building Closures:</w:t>
      </w:r>
    </w:p>
    <w:p w14:paraId="3B5029C4" w14:textId="77777777" w:rsidR="009155A3" w:rsidRPr="00C04F93" w:rsidRDefault="009155A3" w:rsidP="009155A3">
      <w:pPr>
        <w:rPr>
          <w:rFonts w:ascii="Times New Roman" w:hAnsi="Times New Roman"/>
        </w:rPr>
      </w:pPr>
    </w:p>
    <w:p w14:paraId="2F620AB8" w14:textId="428781D4" w:rsidR="009155A3" w:rsidRPr="00C04F93" w:rsidRDefault="009155A3" w:rsidP="009155A3">
      <w:pPr>
        <w:rPr>
          <w:rFonts w:ascii="Times New Roman" w:hAnsi="Times New Roman"/>
          <w:b/>
          <w:sz w:val="20"/>
          <w:szCs w:val="20"/>
        </w:rPr>
      </w:pPr>
      <w:r w:rsidRPr="00C04F93">
        <w:rPr>
          <w:rFonts w:ascii="Times New Roman" w:hAnsi="Times New Roman"/>
        </w:rPr>
        <w:t xml:space="preserve">Contractor support is not required in the event of a </w:t>
      </w:r>
      <w:r w:rsidR="00C37650" w:rsidRPr="00C04F93">
        <w:rPr>
          <w:rFonts w:ascii="Times New Roman" w:hAnsi="Times New Roman"/>
        </w:rPr>
        <w:t>government</w:t>
      </w:r>
      <w:r w:rsidRPr="00C04F93">
        <w:rPr>
          <w:rFonts w:ascii="Times New Roman" w:hAnsi="Times New Roman"/>
        </w:rPr>
        <w:t xml:space="preserve"> closure unless specifically required in the Order award.  In cases such as these, the Contractor may work during periods of time when segments (buildings or business) of DOL are closed for any reason, provided security measures are followed.  Such times may include </w:t>
      </w:r>
      <w:r w:rsidR="00C37650" w:rsidRPr="00C04F93">
        <w:rPr>
          <w:rFonts w:ascii="Times New Roman" w:hAnsi="Times New Roman"/>
        </w:rPr>
        <w:t>Agency,</w:t>
      </w:r>
      <w:r w:rsidRPr="00C04F93">
        <w:rPr>
          <w:rFonts w:ascii="Times New Roman" w:hAnsi="Times New Roman"/>
        </w:rPr>
        <w:t xml:space="preserve"> and facility closures due to inclement weather, late openings, early dismissals, building closures, or legal holidays.</w:t>
      </w:r>
    </w:p>
    <w:p w14:paraId="0D970F87" w14:textId="0E495650" w:rsidR="00CC1933" w:rsidRPr="00C04F93" w:rsidRDefault="00165DF6" w:rsidP="000265DC">
      <w:pPr>
        <w:pStyle w:val="Heading3"/>
        <w:rPr>
          <w:rFonts w:ascii="Times New Roman" w:hAnsi="Times New Roman"/>
        </w:rPr>
      </w:pPr>
      <w:bookmarkStart w:id="24" w:name="_Hlk124502573"/>
      <w:bookmarkStart w:id="25" w:name="_Toc183177601"/>
      <w:r>
        <w:rPr>
          <w:rFonts w:ascii="Times New Roman" w:hAnsi="Times New Roman"/>
        </w:rPr>
        <w:t xml:space="preserve">1.6.5. </w:t>
      </w:r>
      <w:r w:rsidR="00861F1A" w:rsidRPr="00C04F93">
        <w:rPr>
          <w:rFonts w:ascii="Times New Roman" w:hAnsi="Times New Roman"/>
        </w:rPr>
        <w:t>Hours</w:t>
      </w:r>
      <w:r w:rsidR="00235AFD" w:rsidRPr="00C04F93">
        <w:rPr>
          <w:rFonts w:ascii="Times New Roman" w:hAnsi="Times New Roman"/>
        </w:rPr>
        <w:t xml:space="preserve"> of Opera</w:t>
      </w:r>
      <w:r w:rsidR="00924747" w:rsidRPr="00C04F93">
        <w:rPr>
          <w:rFonts w:ascii="Times New Roman" w:hAnsi="Times New Roman"/>
        </w:rPr>
        <w:t>tion</w:t>
      </w:r>
      <w:bookmarkEnd w:id="25"/>
      <w:r w:rsidR="00924747" w:rsidRPr="00C04F93">
        <w:rPr>
          <w:rFonts w:ascii="Times New Roman" w:hAnsi="Times New Roman"/>
        </w:rPr>
        <w:t xml:space="preserve"> </w:t>
      </w:r>
    </w:p>
    <w:p w14:paraId="1D136BB6" w14:textId="41A90186" w:rsidR="00235AFD" w:rsidRPr="00C04F93" w:rsidRDefault="00235AFD" w:rsidP="00C63728">
      <w:pPr>
        <w:pStyle w:val="BodyText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line="240" w:lineRule="auto"/>
        <w:jc w:val="left"/>
        <w:rPr>
          <w:rFonts w:ascii="Times New Roman" w:hAnsi="Times New Roman"/>
          <w:bCs/>
          <w:szCs w:val="22"/>
        </w:rPr>
      </w:pPr>
      <w:r w:rsidRPr="00C04F93">
        <w:rPr>
          <w:rFonts w:ascii="Times New Roman" w:hAnsi="Times New Roman"/>
          <w:szCs w:val="22"/>
        </w:rPr>
        <w:t xml:space="preserve">The </w:t>
      </w:r>
      <w:r w:rsidR="0098351B" w:rsidRPr="00C04F93">
        <w:rPr>
          <w:rFonts w:ascii="Times New Roman" w:hAnsi="Times New Roman"/>
          <w:szCs w:val="22"/>
        </w:rPr>
        <w:t>contractor</w:t>
      </w:r>
      <w:r w:rsidRPr="00C04F93">
        <w:rPr>
          <w:rFonts w:ascii="Times New Roman" w:hAnsi="Times New Roman"/>
          <w:szCs w:val="22"/>
        </w:rPr>
        <w:t xml:space="preserve"> is responsible for conducting </w:t>
      </w:r>
      <w:r w:rsidR="001D20E3" w:rsidRPr="00C04F93">
        <w:rPr>
          <w:rFonts w:ascii="Times New Roman" w:hAnsi="Times New Roman"/>
          <w:szCs w:val="22"/>
        </w:rPr>
        <w:t xml:space="preserve">performance </w:t>
      </w:r>
      <w:r w:rsidRPr="00C04F93">
        <w:rPr>
          <w:rFonts w:ascii="Times New Roman" w:hAnsi="Times New Roman"/>
          <w:szCs w:val="22"/>
        </w:rPr>
        <w:t xml:space="preserve">between the hours of </w:t>
      </w:r>
      <w:r w:rsidR="009155A3" w:rsidRPr="00C04F93">
        <w:rPr>
          <w:rFonts w:ascii="Times New Roman" w:hAnsi="Times New Roman"/>
        </w:rPr>
        <w:t>6</w:t>
      </w:r>
      <w:r w:rsidR="00E70C6A" w:rsidRPr="00C04F93">
        <w:rPr>
          <w:rFonts w:ascii="Times New Roman" w:hAnsi="Times New Roman"/>
        </w:rPr>
        <w:t>:00 am to 8:00 pm eastern,</w:t>
      </w:r>
      <w:r w:rsidR="00E70C6A" w:rsidRPr="00C04F93">
        <w:rPr>
          <w:rFonts w:ascii="Times New Roman" w:hAnsi="Times New Roman"/>
          <w:color w:val="0000FF"/>
        </w:rPr>
        <w:t xml:space="preserve"> </w:t>
      </w:r>
      <w:r w:rsidR="00861F1A" w:rsidRPr="00C04F93">
        <w:rPr>
          <w:rFonts w:ascii="Times New Roman" w:hAnsi="Times New Roman"/>
          <w:szCs w:val="22"/>
        </w:rPr>
        <w:t>Monday</w:t>
      </w:r>
      <w:r w:rsidRPr="00C04F93">
        <w:rPr>
          <w:rFonts w:ascii="Times New Roman" w:hAnsi="Times New Roman"/>
          <w:szCs w:val="22"/>
        </w:rPr>
        <w:t xml:space="preserve"> thru Friday</w:t>
      </w:r>
      <w:r w:rsidR="00924747" w:rsidRPr="00C04F93">
        <w:rPr>
          <w:rFonts w:ascii="Times New Roman" w:hAnsi="Times New Roman"/>
          <w:szCs w:val="22"/>
        </w:rPr>
        <w:t>,</w:t>
      </w:r>
      <w:r w:rsidRPr="00C04F93">
        <w:rPr>
          <w:rFonts w:ascii="Times New Roman" w:hAnsi="Times New Roman"/>
          <w:szCs w:val="22"/>
        </w:rPr>
        <w:t xml:space="preserve"> exce</w:t>
      </w:r>
      <w:r w:rsidR="00CC1933" w:rsidRPr="00C04F93">
        <w:rPr>
          <w:rFonts w:ascii="Times New Roman" w:hAnsi="Times New Roman"/>
          <w:szCs w:val="22"/>
        </w:rPr>
        <w:t>pt Federal holidays or when the</w:t>
      </w:r>
      <w:r w:rsidR="00B76182" w:rsidRPr="00C04F93">
        <w:rPr>
          <w:rFonts w:ascii="Times New Roman" w:hAnsi="Times New Roman"/>
          <w:szCs w:val="22"/>
        </w:rPr>
        <w:t xml:space="preserve"> </w:t>
      </w:r>
      <w:r w:rsidR="00A62693" w:rsidRPr="00C04F93">
        <w:rPr>
          <w:rFonts w:ascii="Times New Roman" w:hAnsi="Times New Roman"/>
          <w:szCs w:val="22"/>
        </w:rPr>
        <w:t>g</w:t>
      </w:r>
      <w:r w:rsidRPr="00C04F93">
        <w:rPr>
          <w:rFonts w:ascii="Times New Roman" w:hAnsi="Times New Roman"/>
          <w:szCs w:val="22"/>
        </w:rPr>
        <w:t>overnment facility is closed due to local or national emergencies, administrative closings, or similar</w:t>
      </w:r>
      <w:r w:rsidR="00B76182" w:rsidRPr="00C04F93">
        <w:rPr>
          <w:rFonts w:ascii="Times New Roman" w:hAnsi="Times New Roman"/>
          <w:szCs w:val="22"/>
        </w:rPr>
        <w:t xml:space="preserve"> </w:t>
      </w:r>
      <w:r w:rsidR="00A62693" w:rsidRPr="00C04F93">
        <w:rPr>
          <w:rFonts w:ascii="Times New Roman" w:hAnsi="Times New Roman"/>
          <w:szCs w:val="22"/>
        </w:rPr>
        <w:t>g</w:t>
      </w:r>
      <w:r w:rsidRPr="00C04F93">
        <w:rPr>
          <w:rFonts w:ascii="Times New Roman" w:hAnsi="Times New Roman"/>
          <w:szCs w:val="22"/>
        </w:rPr>
        <w:t xml:space="preserve">overnment </w:t>
      </w:r>
      <w:r w:rsidRPr="00C04F93">
        <w:rPr>
          <w:rFonts w:ascii="Times New Roman" w:hAnsi="Times New Roman"/>
          <w:szCs w:val="22"/>
        </w:rPr>
        <w:lastRenderedPageBreak/>
        <w:t xml:space="preserve">directed facility closings. The </w:t>
      </w:r>
      <w:r w:rsidR="00C50CB3" w:rsidRPr="00C04F93">
        <w:rPr>
          <w:rFonts w:ascii="Times New Roman" w:hAnsi="Times New Roman"/>
          <w:szCs w:val="22"/>
        </w:rPr>
        <w:t>c</w:t>
      </w:r>
      <w:r w:rsidR="0098351B" w:rsidRPr="00C04F93">
        <w:rPr>
          <w:rFonts w:ascii="Times New Roman" w:hAnsi="Times New Roman"/>
          <w:szCs w:val="22"/>
        </w:rPr>
        <w:t>ontractor</w:t>
      </w:r>
      <w:r w:rsidRPr="00C04F93">
        <w:rPr>
          <w:rFonts w:ascii="Times New Roman" w:hAnsi="Times New Roman"/>
          <w:szCs w:val="22"/>
        </w:rPr>
        <w:t xml:space="preserve"> must at all times maintain an adequate work</w:t>
      </w:r>
      <w:r w:rsidR="00B76182" w:rsidRPr="00C04F93">
        <w:rPr>
          <w:rFonts w:ascii="Times New Roman" w:hAnsi="Times New Roman"/>
          <w:szCs w:val="22"/>
        </w:rPr>
        <w:t xml:space="preserve"> </w:t>
      </w:r>
      <w:r w:rsidRPr="00C04F93">
        <w:rPr>
          <w:rFonts w:ascii="Times New Roman" w:hAnsi="Times New Roman"/>
          <w:szCs w:val="22"/>
        </w:rPr>
        <w:t>force for the uninterrupted performance of all tasks defined within this statement of work when the</w:t>
      </w:r>
      <w:r w:rsidR="00B76182" w:rsidRPr="00C04F93">
        <w:rPr>
          <w:rFonts w:ascii="Times New Roman" w:hAnsi="Times New Roman"/>
          <w:szCs w:val="22"/>
        </w:rPr>
        <w:t xml:space="preserve"> </w:t>
      </w:r>
      <w:r w:rsidR="00A62693" w:rsidRPr="00C04F93">
        <w:rPr>
          <w:rFonts w:ascii="Times New Roman" w:hAnsi="Times New Roman"/>
          <w:szCs w:val="22"/>
        </w:rPr>
        <w:t>g</w:t>
      </w:r>
      <w:r w:rsidRPr="00C04F93">
        <w:rPr>
          <w:rFonts w:ascii="Times New Roman" w:hAnsi="Times New Roman"/>
          <w:szCs w:val="22"/>
        </w:rPr>
        <w:t xml:space="preserve">overnment facility is not closed for the above reasons. </w:t>
      </w:r>
      <w:r w:rsidR="00DD290F" w:rsidRPr="00C04F93">
        <w:rPr>
          <w:rFonts w:ascii="Times New Roman" w:hAnsi="Times New Roman"/>
          <w:szCs w:val="22"/>
        </w:rPr>
        <w:t xml:space="preserve">When hiring personnel, the </w:t>
      </w:r>
      <w:r w:rsidR="00C50CB3" w:rsidRPr="00C04F93">
        <w:rPr>
          <w:rFonts w:ascii="Times New Roman" w:hAnsi="Times New Roman"/>
          <w:szCs w:val="22"/>
        </w:rPr>
        <w:t>c</w:t>
      </w:r>
      <w:r w:rsidR="0098351B" w:rsidRPr="00C04F93">
        <w:rPr>
          <w:rFonts w:ascii="Times New Roman" w:hAnsi="Times New Roman"/>
          <w:szCs w:val="22"/>
        </w:rPr>
        <w:t>ontractor</w:t>
      </w:r>
      <w:r w:rsidR="00DD290F" w:rsidRPr="00C04F93">
        <w:rPr>
          <w:rFonts w:ascii="Times New Roman" w:hAnsi="Times New Roman"/>
          <w:szCs w:val="22"/>
        </w:rPr>
        <w:t xml:space="preserve"> shall</w:t>
      </w:r>
      <w:r w:rsidR="00B76182" w:rsidRPr="00C04F93">
        <w:rPr>
          <w:rFonts w:ascii="Times New Roman" w:hAnsi="Times New Roman"/>
          <w:szCs w:val="22"/>
        </w:rPr>
        <w:t xml:space="preserve"> </w:t>
      </w:r>
      <w:r w:rsidR="00DD290F" w:rsidRPr="00C04F93">
        <w:rPr>
          <w:rFonts w:ascii="Times New Roman" w:hAnsi="Times New Roman"/>
          <w:szCs w:val="22"/>
        </w:rPr>
        <w:t xml:space="preserve">keep in mind that the stability and continuity of the work force are essential. </w:t>
      </w:r>
    </w:p>
    <w:p w14:paraId="5B86170B" w14:textId="28A7AB5F" w:rsidR="00B76182" w:rsidRPr="00C04F93" w:rsidRDefault="00B76182" w:rsidP="00B76182">
      <w:pPr>
        <w:pStyle w:val="BodyText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line="240" w:lineRule="auto"/>
        <w:jc w:val="left"/>
        <w:rPr>
          <w:rFonts w:ascii="Times New Roman" w:hAnsi="Times New Roman"/>
          <w:b/>
        </w:rPr>
      </w:pPr>
    </w:p>
    <w:p w14:paraId="43662EE8" w14:textId="6396E049" w:rsidR="00B76182" w:rsidRPr="00C04F93" w:rsidRDefault="00165DF6" w:rsidP="000265DC">
      <w:pPr>
        <w:pStyle w:val="Heading3"/>
        <w:rPr>
          <w:rFonts w:ascii="Times New Roman" w:hAnsi="Times New Roman"/>
        </w:rPr>
      </w:pPr>
      <w:bookmarkStart w:id="26" w:name="_Toc183177602"/>
      <w:r>
        <w:rPr>
          <w:rFonts w:ascii="Times New Roman" w:hAnsi="Times New Roman"/>
        </w:rPr>
        <w:t xml:space="preserve">1.6.6. </w:t>
      </w:r>
      <w:r w:rsidR="00B76182" w:rsidRPr="00C04F93">
        <w:rPr>
          <w:rFonts w:ascii="Times New Roman" w:hAnsi="Times New Roman"/>
        </w:rPr>
        <w:t>Place of Performance</w:t>
      </w:r>
      <w:bookmarkEnd w:id="26"/>
    </w:p>
    <w:p w14:paraId="00CD80DC" w14:textId="7001F5D3" w:rsidR="00387E05" w:rsidRPr="00C04F93" w:rsidRDefault="00387E05" w:rsidP="00387E05">
      <w:pPr>
        <w:rPr>
          <w:rFonts w:ascii="Times New Roman" w:hAnsi="Times New Roman"/>
        </w:rPr>
      </w:pPr>
      <w:r w:rsidRPr="00C04F93">
        <w:rPr>
          <w:rFonts w:ascii="Times New Roman" w:hAnsi="Times New Roman"/>
        </w:rPr>
        <w:t xml:space="preserve">The work to be performed under this contract action will be performed at the contractor’s facility or remotely. </w:t>
      </w:r>
    </w:p>
    <w:p w14:paraId="66D524A7" w14:textId="77777777" w:rsidR="00387E05" w:rsidRPr="00C04F93" w:rsidRDefault="00387E05" w:rsidP="00387E05">
      <w:pPr>
        <w:rPr>
          <w:rFonts w:ascii="Times New Roman" w:hAnsi="Times New Roman"/>
        </w:rPr>
      </w:pPr>
    </w:p>
    <w:p w14:paraId="48345E8E" w14:textId="77777777" w:rsidR="00387E05" w:rsidRPr="00E27C0D" w:rsidRDefault="00387E05" w:rsidP="00E214D1">
      <w:pPr>
        <w:widowControl w:val="0"/>
        <w:jc w:val="both"/>
        <w:rPr>
          <w:rFonts w:ascii="Times New Roman" w:hAnsi="Times New Roman"/>
        </w:rPr>
      </w:pPr>
      <w:r w:rsidRPr="00E27C0D">
        <w:rPr>
          <w:rFonts w:ascii="Times New Roman" w:hAnsi="Times New Roman"/>
        </w:rPr>
        <w:t>The Government will not provide or reimburse contractor employees for internet connectivity.</w:t>
      </w:r>
    </w:p>
    <w:p w14:paraId="1C1C5909" w14:textId="77777777" w:rsidR="00387E05" w:rsidRPr="00C04F93" w:rsidRDefault="00387E05" w:rsidP="00387E05">
      <w:pPr>
        <w:rPr>
          <w:rFonts w:ascii="Times New Roman" w:hAnsi="Times New Roman"/>
        </w:rPr>
      </w:pPr>
    </w:p>
    <w:p w14:paraId="069073E2" w14:textId="77777777" w:rsidR="00387E05" w:rsidRPr="00C04F93" w:rsidRDefault="00387E05" w:rsidP="00387E05">
      <w:pPr>
        <w:rPr>
          <w:rFonts w:ascii="Times New Roman" w:hAnsi="Times New Roman"/>
        </w:rPr>
      </w:pPr>
      <w:r w:rsidRPr="00C04F93">
        <w:rPr>
          <w:rFonts w:ascii="Times New Roman" w:hAnsi="Times New Roman"/>
        </w:rPr>
        <w:t>Regardless of location, Contractor employees must employ appropriate safeguards and comply with any and all applicable DOL and Federal polices, specification/requirements, and procedures related to Personally Identifiable Information (PII), security, network, data, and communications.</w:t>
      </w:r>
    </w:p>
    <w:p w14:paraId="6EBA4EC2" w14:textId="77777777" w:rsidR="00387E05" w:rsidRPr="00C04F93" w:rsidRDefault="00387E05" w:rsidP="00387E05">
      <w:pPr>
        <w:rPr>
          <w:rFonts w:ascii="Times New Roman" w:hAnsi="Times New Roman"/>
        </w:rPr>
      </w:pPr>
    </w:p>
    <w:p w14:paraId="7C6C6860" w14:textId="77777777" w:rsidR="00387E05" w:rsidRPr="00C04F93" w:rsidRDefault="00387E05" w:rsidP="00387E05">
      <w:pPr>
        <w:rPr>
          <w:rFonts w:ascii="Times New Roman" w:hAnsi="Times New Roman"/>
        </w:rPr>
      </w:pPr>
      <w:r w:rsidRPr="00C04F93">
        <w:rPr>
          <w:rFonts w:ascii="Times New Roman" w:hAnsi="Times New Roman"/>
        </w:rPr>
        <w:t xml:space="preserve">The Contractor shall limit work performed under this resulting Contract to locations within the continental United States (lower 48 states and Washington, DC).  </w:t>
      </w:r>
    </w:p>
    <w:p w14:paraId="65ED2D79" w14:textId="77777777" w:rsidR="00387E05" w:rsidRPr="00C04F93" w:rsidRDefault="00387E05" w:rsidP="00387E05">
      <w:pPr>
        <w:rPr>
          <w:rFonts w:ascii="Times New Roman" w:hAnsi="Times New Roman"/>
        </w:rPr>
      </w:pPr>
    </w:p>
    <w:p w14:paraId="56F66BDF" w14:textId="77777777" w:rsidR="00387E05" w:rsidRPr="00C04F93" w:rsidRDefault="00387E05" w:rsidP="00387E05">
      <w:pPr>
        <w:rPr>
          <w:rFonts w:ascii="Times New Roman" w:hAnsi="Times New Roman"/>
        </w:rPr>
      </w:pPr>
      <w:r w:rsidRPr="00C04F93">
        <w:rPr>
          <w:rFonts w:ascii="Times New Roman" w:hAnsi="Times New Roman"/>
        </w:rPr>
        <w:t xml:space="preserve">The Contractor is not required to travel during the performance of this contract. </w:t>
      </w:r>
    </w:p>
    <w:p w14:paraId="4F2DCC17" w14:textId="77777777" w:rsidR="00C63728" w:rsidRPr="00C04F93" w:rsidRDefault="00C63728" w:rsidP="00924747">
      <w:pPr>
        <w:pStyle w:val="BodyText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line="240" w:lineRule="auto"/>
        <w:jc w:val="left"/>
        <w:rPr>
          <w:rFonts w:ascii="Times New Roman" w:hAnsi="Times New Roman"/>
          <w:b/>
          <w:bCs/>
          <w:sz w:val="20"/>
          <w:szCs w:val="20"/>
        </w:rPr>
      </w:pPr>
    </w:p>
    <w:p w14:paraId="68FC5872" w14:textId="298AC332" w:rsidR="00CC1933" w:rsidRPr="00C04F93" w:rsidRDefault="00F07E5C" w:rsidP="000265DC">
      <w:pPr>
        <w:pStyle w:val="Heading3"/>
        <w:rPr>
          <w:rFonts w:ascii="Times New Roman" w:hAnsi="Times New Roman"/>
        </w:rPr>
      </w:pPr>
      <w:bookmarkStart w:id="27" w:name="_Toc183177603"/>
      <w:r>
        <w:rPr>
          <w:rFonts w:ascii="Times New Roman" w:hAnsi="Times New Roman"/>
        </w:rPr>
        <w:t xml:space="preserve">1.6.7. </w:t>
      </w:r>
      <w:r w:rsidR="00861F1A" w:rsidRPr="00C04F93">
        <w:rPr>
          <w:rFonts w:ascii="Times New Roman" w:hAnsi="Times New Roman"/>
        </w:rPr>
        <w:t>Type</w:t>
      </w:r>
      <w:r w:rsidR="00235AFD" w:rsidRPr="00C04F93">
        <w:rPr>
          <w:rFonts w:ascii="Times New Roman" w:hAnsi="Times New Roman"/>
        </w:rPr>
        <w:t xml:space="preserve"> of Contract</w:t>
      </w:r>
      <w:bookmarkEnd w:id="27"/>
      <w:r w:rsidR="00235AFD" w:rsidRPr="00C04F93">
        <w:rPr>
          <w:rFonts w:ascii="Times New Roman" w:hAnsi="Times New Roman"/>
        </w:rPr>
        <w:t xml:space="preserve">  </w:t>
      </w:r>
    </w:p>
    <w:p w14:paraId="3D3F6FCE" w14:textId="353D4819" w:rsidR="006F7311" w:rsidRPr="00C04F93" w:rsidRDefault="006F7311" w:rsidP="006F7311">
      <w:pPr>
        <w:pStyle w:val="BodyText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line="240" w:lineRule="auto"/>
        <w:jc w:val="left"/>
        <w:rPr>
          <w:rFonts w:ascii="Times New Roman" w:hAnsi="Times New Roman"/>
        </w:rPr>
      </w:pPr>
      <w:r w:rsidRPr="00C04F93">
        <w:rPr>
          <w:rFonts w:ascii="Times New Roman" w:hAnsi="Times New Roman"/>
          <w:sz w:val="20"/>
          <w:szCs w:val="20"/>
        </w:rPr>
        <w:t>T</w:t>
      </w:r>
      <w:r w:rsidRPr="00C04F93">
        <w:rPr>
          <w:rFonts w:ascii="Times New Roman" w:hAnsi="Times New Roman"/>
        </w:rPr>
        <w:t xml:space="preserve">he government anticipates award of a Labor Hours (LH) </w:t>
      </w:r>
      <w:r w:rsidR="00144B12">
        <w:rPr>
          <w:rFonts w:ascii="Times New Roman" w:hAnsi="Times New Roman"/>
        </w:rPr>
        <w:t>and</w:t>
      </w:r>
      <w:r w:rsidR="007B3756">
        <w:rPr>
          <w:rFonts w:ascii="Times New Roman" w:hAnsi="Times New Roman"/>
        </w:rPr>
        <w:t xml:space="preserve">/or </w:t>
      </w:r>
      <w:r w:rsidR="00144B12">
        <w:rPr>
          <w:rFonts w:ascii="Times New Roman" w:hAnsi="Times New Roman"/>
        </w:rPr>
        <w:t xml:space="preserve">Firm Fixed </w:t>
      </w:r>
      <w:r w:rsidR="007B3756">
        <w:rPr>
          <w:rFonts w:ascii="Times New Roman" w:hAnsi="Times New Roman"/>
        </w:rPr>
        <w:t xml:space="preserve">Price </w:t>
      </w:r>
      <w:r w:rsidRPr="00C04F93">
        <w:rPr>
          <w:rFonts w:ascii="Times New Roman" w:hAnsi="Times New Roman"/>
        </w:rPr>
        <w:t>contract.</w:t>
      </w:r>
    </w:p>
    <w:p w14:paraId="551D6F8D" w14:textId="77777777" w:rsidR="001349E7" w:rsidRPr="00C04F93" w:rsidRDefault="001349E7" w:rsidP="00003CD2">
      <w:pPr>
        <w:pStyle w:val="BodyText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line="240" w:lineRule="auto"/>
        <w:jc w:val="left"/>
        <w:rPr>
          <w:rFonts w:ascii="Times New Roman" w:hAnsi="Times New Roman"/>
          <w:sz w:val="20"/>
          <w:szCs w:val="20"/>
        </w:rPr>
      </w:pPr>
    </w:p>
    <w:p w14:paraId="6CB04B88" w14:textId="6A932B92" w:rsidR="00FE11D7" w:rsidRDefault="008B223D" w:rsidP="000265DC">
      <w:pPr>
        <w:pStyle w:val="Heading3"/>
        <w:rPr>
          <w:rFonts w:ascii="Times New Roman" w:hAnsi="Times New Roman"/>
        </w:rPr>
      </w:pPr>
      <w:bookmarkStart w:id="28" w:name="_Toc183177604"/>
      <w:r>
        <w:rPr>
          <w:rFonts w:ascii="Times New Roman" w:hAnsi="Times New Roman"/>
        </w:rPr>
        <w:t xml:space="preserve">1.6.8. </w:t>
      </w:r>
      <w:r w:rsidR="00092302" w:rsidRPr="00C04F93">
        <w:rPr>
          <w:rFonts w:ascii="Times New Roman" w:hAnsi="Times New Roman"/>
        </w:rPr>
        <w:t>S</w:t>
      </w:r>
      <w:r w:rsidR="00235AFD" w:rsidRPr="00C04F93">
        <w:rPr>
          <w:rFonts w:ascii="Times New Roman" w:hAnsi="Times New Roman"/>
        </w:rPr>
        <w:t>ecurity Requirements</w:t>
      </w:r>
      <w:bookmarkEnd w:id="28"/>
      <w:r w:rsidR="00235AFD" w:rsidRPr="00C04F93">
        <w:rPr>
          <w:rFonts w:ascii="Times New Roman" w:hAnsi="Times New Roman"/>
        </w:rPr>
        <w:t xml:space="preserve">  </w:t>
      </w:r>
    </w:p>
    <w:p w14:paraId="24ECAD5E" w14:textId="77777777" w:rsidR="00E1158C" w:rsidRPr="0079375A" w:rsidRDefault="00E1158C" w:rsidP="00E1158C">
      <w:pPr>
        <w:rPr>
          <w:rFonts w:ascii="Times New Roman" w:hAnsi="Times New Roman"/>
        </w:rPr>
      </w:pPr>
      <w:r w:rsidRPr="0079375A">
        <w:rPr>
          <w:rFonts w:ascii="Times New Roman" w:hAnsi="Times New Roman"/>
        </w:rPr>
        <w:t>Applications provided by the vendor for use by the government are fully functional and operate correctly as intended on systems using the appropriate information technology security policies and requirements, including use of common security configurations available from the National Institute of Standards and Technology’s website at </w:t>
      </w:r>
      <w:hyperlink r:id="rId15" w:history="1">
        <w:r w:rsidRPr="0079375A">
          <w:rPr>
            <w:rStyle w:val="Hyperlink"/>
            <w:rFonts w:ascii="Times New Roman" w:hAnsi="Times New Roman"/>
          </w:rPr>
          <w:t>http://checklists.nist.gov</w:t>
        </w:r>
      </w:hyperlink>
      <w:r w:rsidRPr="0079375A">
        <w:rPr>
          <w:rFonts w:ascii="Times New Roman" w:hAnsi="Times New Roman"/>
        </w:rPr>
        <w:t>.</w:t>
      </w:r>
    </w:p>
    <w:p w14:paraId="26C3C638" w14:textId="77777777" w:rsidR="00E1158C" w:rsidRPr="0079375A" w:rsidRDefault="00E1158C" w:rsidP="00E1158C">
      <w:pPr>
        <w:rPr>
          <w:rFonts w:ascii="Times New Roman" w:hAnsi="Times New Roman"/>
        </w:rPr>
      </w:pPr>
    </w:p>
    <w:p w14:paraId="3F98085E" w14:textId="77777777" w:rsidR="00E1158C" w:rsidRPr="0079375A" w:rsidRDefault="00E1158C" w:rsidP="00E1158C">
      <w:pPr>
        <w:rPr>
          <w:rFonts w:ascii="Times New Roman" w:hAnsi="Times New Roman"/>
        </w:rPr>
      </w:pPr>
      <w:r w:rsidRPr="0079375A">
        <w:rPr>
          <w:rFonts w:ascii="Times New Roman" w:hAnsi="Times New Roman"/>
        </w:rPr>
        <w:t>Applications designed for normal end users shall run in the standard user context without elevated system administration privileges.</w:t>
      </w:r>
    </w:p>
    <w:p w14:paraId="4685D690" w14:textId="77777777" w:rsidR="00E1158C" w:rsidRPr="0079375A" w:rsidRDefault="00E1158C" w:rsidP="00E1158C">
      <w:pPr>
        <w:rPr>
          <w:rFonts w:ascii="Times New Roman" w:hAnsi="Times New Roman"/>
        </w:rPr>
      </w:pPr>
    </w:p>
    <w:p w14:paraId="1785390B" w14:textId="77777777" w:rsidR="00E1158C" w:rsidRPr="0079375A" w:rsidRDefault="00E1158C" w:rsidP="00E1158C">
      <w:pPr>
        <w:rPr>
          <w:rFonts w:ascii="Times New Roman" w:hAnsi="Times New Roman"/>
        </w:rPr>
      </w:pPr>
      <w:r w:rsidRPr="0079375A">
        <w:rPr>
          <w:rFonts w:ascii="Times New Roman" w:hAnsi="Times New Roman"/>
        </w:rPr>
        <w:t>No hardware, software, or service provided by the vendor may use or incorporate any hardware, software, or services developed or provided by Kaspersky Lab.</w:t>
      </w:r>
    </w:p>
    <w:p w14:paraId="6CEA0F98" w14:textId="77777777" w:rsidR="00E1158C" w:rsidRPr="0079375A" w:rsidRDefault="00E1158C" w:rsidP="00E1158C">
      <w:pPr>
        <w:rPr>
          <w:rFonts w:ascii="Times New Roman" w:hAnsi="Times New Roman"/>
        </w:rPr>
      </w:pPr>
    </w:p>
    <w:p w14:paraId="6A6527B0" w14:textId="77777777" w:rsidR="00E1158C" w:rsidRPr="0079375A" w:rsidRDefault="00E1158C" w:rsidP="00E1158C">
      <w:pPr>
        <w:rPr>
          <w:rFonts w:ascii="Times New Roman" w:hAnsi="Times New Roman"/>
        </w:rPr>
      </w:pPr>
      <w:r w:rsidRPr="0079375A">
        <w:rPr>
          <w:rFonts w:ascii="Times New Roman" w:hAnsi="Times New Roman"/>
        </w:rPr>
        <w:t>No hardware, software, or service provided by the vendor may use or incorporate any equipment, system, or service that uses covered telecommunications equipment or services (as defined in FAR Subpart 4.21) as a substantial or essential component of any system, or as critical technology as part of any system.</w:t>
      </w:r>
    </w:p>
    <w:p w14:paraId="45B07350" w14:textId="77777777" w:rsidR="00E1158C" w:rsidRPr="0079375A" w:rsidRDefault="00E1158C" w:rsidP="00E1158C">
      <w:pPr>
        <w:rPr>
          <w:rFonts w:ascii="Times New Roman" w:hAnsi="Times New Roman"/>
        </w:rPr>
      </w:pPr>
    </w:p>
    <w:p w14:paraId="1D449EE1" w14:textId="77777777" w:rsidR="00E1158C" w:rsidRPr="0079375A" w:rsidRDefault="00E1158C" w:rsidP="00E1158C">
      <w:pPr>
        <w:rPr>
          <w:rFonts w:ascii="Times New Roman" w:hAnsi="Times New Roman"/>
        </w:rPr>
      </w:pPr>
      <w:r w:rsidRPr="0079375A">
        <w:rPr>
          <w:rFonts w:ascii="Times New Roman" w:hAnsi="Times New Roman"/>
        </w:rPr>
        <w:t xml:space="preserve">The vendor shall incorporate a Supply Chain Risk Management (SCRM) process for any hardware or software provided to the government.  The vendor shall provide a description of this </w:t>
      </w:r>
      <w:r w:rsidRPr="0079375A">
        <w:rPr>
          <w:rFonts w:ascii="Times New Roman" w:hAnsi="Times New Roman"/>
        </w:rPr>
        <w:lastRenderedPageBreak/>
        <w:t>SCRM process to the government prior to delivery of the hardware/software. For example: </w:t>
      </w:r>
      <w:hyperlink r:id="rId16" w:history="1">
        <w:r w:rsidRPr="0079375A">
          <w:rPr>
            <w:rStyle w:val="Hyperlink"/>
            <w:rFonts w:ascii="Times New Roman" w:hAnsi="Times New Roman"/>
          </w:rPr>
          <w:t>https://www.fbi.gov/file-repository/scrmbestpractices-1.pdf/view</w:t>
        </w:r>
      </w:hyperlink>
      <w:r w:rsidRPr="0079375A">
        <w:rPr>
          <w:rFonts w:ascii="Times New Roman" w:hAnsi="Times New Roman"/>
        </w:rPr>
        <w:t> </w:t>
      </w:r>
    </w:p>
    <w:p w14:paraId="6C8FD6E8" w14:textId="77777777" w:rsidR="00E1158C" w:rsidRPr="0079375A" w:rsidRDefault="00E1158C" w:rsidP="00E1158C">
      <w:pPr>
        <w:rPr>
          <w:rFonts w:ascii="Times New Roman" w:hAnsi="Times New Roman"/>
        </w:rPr>
      </w:pPr>
    </w:p>
    <w:p w14:paraId="653472D2" w14:textId="77777777" w:rsidR="00E1158C" w:rsidRPr="0079375A" w:rsidRDefault="00E1158C" w:rsidP="00E1158C">
      <w:pPr>
        <w:rPr>
          <w:rFonts w:ascii="Times New Roman" w:hAnsi="Times New Roman"/>
        </w:rPr>
      </w:pPr>
      <w:r w:rsidRPr="0079375A">
        <w:rPr>
          <w:rFonts w:ascii="Times New Roman" w:hAnsi="Times New Roman"/>
        </w:rPr>
        <w:t>As determined applicable by the Government, the Vendor agrees to comply with the following statutes, regulations, standards, and policies:</w:t>
      </w:r>
    </w:p>
    <w:p w14:paraId="2825DBE6" w14:textId="77777777" w:rsidR="00E1158C" w:rsidRDefault="00E1158C" w:rsidP="00E1158C">
      <w:pPr>
        <w:numPr>
          <w:ilvl w:val="1"/>
          <w:numId w:val="75"/>
        </w:numPr>
        <w:tabs>
          <w:tab w:val="clear" w:pos="1440"/>
          <w:tab w:val="num" w:pos="720"/>
        </w:tabs>
        <w:rPr>
          <w:rFonts w:ascii="Times New Roman" w:hAnsi="Times New Roman"/>
        </w:rPr>
      </w:pPr>
      <w:r w:rsidRPr="0079375A">
        <w:rPr>
          <w:rFonts w:ascii="Times New Roman" w:hAnsi="Times New Roman"/>
        </w:rPr>
        <w:t>Federal Information Security Modernization Act (FISMA) of 2014</w:t>
      </w:r>
    </w:p>
    <w:p w14:paraId="0117C58F" w14:textId="1EEE800D" w:rsidR="00667890" w:rsidRPr="00E27C0D" w:rsidRDefault="00667890" w:rsidP="00E27C0D">
      <w:pPr>
        <w:pStyle w:val="ListParagraph"/>
        <w:numPr>
          <w:ilvl w:val="1"/>
          <w:numId w:val="75"/>
        </w:numPr>
        <w:rPr>
          <w:rFonts w:ascii="Times New Roman" w:hAnsi="Times New Roman"/>
        </w:rPr>
      </w:pPr>
      <w:r w:rsidRPr="00667890">
        <w:rPr>
          <w:rFonts w:ascii="Times New Roman" w:hAnsi="Times New Roman"/>
        </w:rPr>
        <w:t>Title III of the E-Government Act of 2002—Federal Information Security Management Act (FISMA), as amended.</w:t>
      </w:r>
    </w:p>
    <w:p w14:paraId="4F71D8D3" w14:textId="77777777" w:rsidR="00E1158C" w:rsidRPr="0079375A" w:rsidRDefault="00E1158C" w:rsidP="00E1158C">
      <w:pPr>
        <w:numPr>
          <w:ilvl w:val="1"/>
          <w:numId w:val="75"/>
        </w:numPr>
        <w:tabs>
          <w:tab w:val="clear" w:pos="1440"/>
          <w:tab w:val="num" w:pos="720"/>
        </w:tabs>
        <w:rPr>
          <w:rFonts w:ascii="Times New Roman" w:hAnsi="Times New Roman"/>
        </w:rPr>
      </w:pPr>
      <w:r w:rsidRPr="0079375A">
        <w:rPr>
          <w:rFonts w:ascii="Times New Roman" w:hAnsi="Times New Roman"/>
        </w:rPr>
        <w:t>Homeland Security Presidential Directive 12 “Policy for a Common Identification Standard for Federal Employees and vendors”</w:t>
      </w:r>
    </w:p>
    <w:p w14:paraId="5D98016C" w14:textId="77777777" w:rsidR="00E1158C" w:rsidRPr="0079375A" w:rsidRDefault="00E1158C" w:rsidP="00E1158C">
      <w:pPr>
        <w:numPr>
          <w:ilvl w:val="1"/>
          <w:numId w:val="75"/>
        </w:numPr>
        <w:tabs>
          <w:tab w:val="clear" w:pos="1440"/>
          <w:tab w:val="num" w:pos="720"/>
        </w:tabs>
        <w:rPr>
          <w:rFonts w:ascii="Times New Roman" w:hAnsi="Times New Roman"/>
        </w:rPr>
      </w:pPr>
      <w:r w:rsidRPr="0079375A">
        <w:rPr>
          <w:rFonts w:ascii="Times New Roman" w:hAnsi="Times New Roman"/>
        </w:rPr>
        <w:t>The Computer Security Act of 1987</w:t>
      </w:r>
    </w:p>
    <w:p w14:paraId="2B7B8638" w14:textId="0E3739C1" w:rsidR="00E1158C" w:rsidRPr="0079375A" w:rsidRDefault="00E1158C" w:rsidP="00E1158C">
      <w:pPr>
        <w:numPr>
          <w:ilvl w:val="1"/>
          <w:numId w:val="75"/>
        </w:numPr>
        <w:tabs>
          <w:tab w:val="clear" w:pos="1440"/>
          <w:tab w:val="num" w:pos="720"/>
        </w:tabs>
        <w:rPr>
          <w:rFonts w:ascii="Times New Roman" w:hAnsi="Times New Roman"/>
        </w:rPr>
      </w:pPr>
      <w:r w:rsidRPr="0079375A">
        <w:rPr>
          <w:rFonts w:ascii="Times New Roman" w:hAnsi="Times New Roman"/>
        </w:rPr>
        <w:t xml:space="preserve">Office of Management and Budget (OMB) </w:t>
      </w:r>
      <w:r w:rsidR="00B65C6A" w:rsidRPr="00B65C6A">
        <w:rPr>
          <w:rFonts w:ascii="Times New Roman" w:hAnsi="Times New Roman"/>
        </w:rPr>
        <w:t xml:space="preserve">Circulars and Memorandums (i.e., A-130, Appendix III, Security of Federal Automated Information Resource) </w:t>
      </w:r>
    </w:p>
    <w:p w14:paraId="3CD8E118" w14:textId="77777777" w:rsidR="00E1158C" w:rsidRPr="0079375A" w:rsidRDefault="00E1158C" w:rsidP="00E1158C">
      <w:pPr>
        <w:numPr>
          <w:ilvl w:val="1"/>
          <w:numId w:val="75"/>
        </w:numPr>
        <w:tabs>
          <w:tab w:val="clear" w:pos="1440"/>
          <w:tab w:val="num" w:pos="720"/>
        </w:tabs>
        <w:rPr>
          <w:rFonts w:ascii="Times New Roman" w:hAnsi="Times New Roman"/>
        </w:rPr>
      </w:pPr>
      <w:r w:rsidRPr="0079375A">
        <w:rPr>
          <w:rFonts w:ascii="Times New Roman" w:hAnsi="Times New Roman"/>
        </w:rPr>
        <w:t>Federal Information Processing Standard (FIPS) 140</w:t>
      </w:r>
    </w:p>
    <w:p w14:paraId="67402BE2" w14:textId="77777777" w:rsidR="00E1158C" w:rsidRPr="0079375A" w:rsidRDefault="00E1158C" w:rsidP="00E1158C">
      <w:pPr>
        <w:numPr>
          <w:ilvl w:val="1"/>
          <w:numId w:val="75"/>
        </w:numPr>
        <w:tabs>
          <w:tab w:val="clear" w:pos="1440"/>
          <w:tab w:val="num" w:pos="720"/>
        </w:tabs>
        <w:rPr>
          <w:rFonts w:ascii="Times New Roman" w:hAnsi="Times New Roman"/>
        </w:rPr>
      </w:pPr>
      <w:r w:rsidRPr="0079375A">
        <w:rPr>
          <w:rFonts w:ascii="Times New Roman" w:hAnsi="Times New Roman"/>
        </w:rPr>
        <w:t>Federal Information Processing Standard (FIPS) 199</w:t>
      </w:r>
    </w:p>
    <w:p w14:paraId="23E078F6" w14:textId="77777777" w:rsidR="00E1158C" w:rsidRDefault="00E1158C" w:rsidP="00E1158C">
      <w:pPr>
        <w:numPr>
          <w:ilvl w:val="1"/>
          <w:numId w:val="75"/>
        </w:numPr>
        <w:tabs>
          <w:tab w:val="clear" w:pos="1440"/>
          <w:tab w:val="num" w:pos="720"/>
        </w:tabs>
        <w:rPr>
          <w:rFonts w:ascii="Times New Roman" w:hAnsi="Times New Roman"/>
        </w:rPr>
      </w:pPr>
      <w:r w:rsidRPr="0079375A">
        <w:rPr>
          <w:rFonts w:ascii="Times New Roman" w:hAnsi="Times New Roman"/>
        </w:rPr>
        <w:t>Federal Information Processing Standard (FIPS) 200</w:t>
      </w:r>
    </w:p>
    <w:p w14:paraId="19F86562" w14:textId="52525A2C" w:rsidR="009F32D9" w:rsidRPr="00E27C0D" w:rsidRDefault="00C96AAF" w:rsidP="00E27C0D">
      <w:pPr>
        <w:pStyle w:val="ListParagraph"/>
        <w:numPr>
          <w:ilvl w:val="1"/>
          <w:numId w:val="75"/>
        </w:numPr>
        <w:rPr>
          <w:rFonts w:ascii="Times New Roman" w:hAnsi="Times New Roman"/>
        </w:rPr>
      </w:pPr>
      <w:r w:rsidRPr="00C96AAF">
        <w:rPr>
          <w:rFonts w:ascii="Times New Roman" w:hAnsi="Times New Roman"/>
        </w:rPr>
        <w:t xml:space="preserve">National Institute of Standards and Technology (NIST) Special Publications (SP) Series </w:t>
      </w:r>
    </w:p>
    <w:p w14:paraId="5D5711D8" w14:textId="53B21C15" w:rsidR="00E1158C" w:rsidRDefault="00697D8B" w:rsidP="00E1158C">
      <w:pPr>
        <w:numPr>
          <w:ilvl w:val="1"/>
          <w:numId w:val="75"/>
        </w:numPr>
        <w:tabs>
          <w:tab w:val="clear" w:pos="1440"/>
          <w:tab w:val="num" w:pos="720"/>
        </w:tabs>
        <w:rPr>
          <w:rFonts w:ascii="Times New Roman" w:hAnsi="Times New Roman"/>
        </w:rPr>
      </w:pPr>
      <w:r>
        <w:rPr>
          <w:rFonts w:ascii="Times New Roman" w:hAnsi="Times New Roman"/>
        </w:rPr>
        <w:t>Executive Order 13960</w:t>
      </w:r>
      <w:r w:rsidR="00E3772D">
        <w:rPr>
          <w:rFonts w:ascii="Times New Roman" w:hAnsi="Times New Roman"/>
        </w:rPr>
        <w:t xml:space="preserve"> </w:t>
      </w:r>
      <w:r w:rsidR="00E3772D" w:rsidRPr="00E3772D">
        <w:rPr>
          <w:rFonts w:ascii="Times New Roman" w:hAnsi="Times New Roman"/>
        </w:rPr>
        <w:t>Promoting the Use of Trustworthy Artificial Intelligence in the Federal Government</w:t>
      </w:r>
    </w:p>
    <w:p w14:paraId="1CAEE12F" w14:textId="33EA858D" w:rsidR="00697D8B" w:rsidRDefault="00697D8B" w:rsidP="00E1158C">
      <w:pPr>
        <w:numPr>
          <w:ilvl w:val="1"/>
          <w:numId w:val="75"/>
        </w:numPr>
        <w:tabs>
          <w:tab w:val="clear" w:pos="1440"/>
          <w:tab w:val="num" w:pos="720"/>
        </w:tabs>
        <w:rPr>
          <w:rFonts w:ascii="Times New Roman" w:hAnsi="Times New Roman"/>
        </w:rPr>
      </w:pPr>
      <w:r>
        <w:rPr>
          <w:rFonts w:ascii="Times New Roman" w:hAnsi="Times New Roman"/>
        </w:rPr>
        <w:t>Executive Order 14110</w:t>
      </w:r>
      <w:r w:rsidR="0073515A">
        <w:rPr>
          <w:rFonts w:ascii="Times New Roman" w:hAnsi="Times New Roman"/>
        </w:rPr>
        <w:t xml:space="preserve"> </w:t>
      </w:r>
      <w:r w:rsidR="0073515A" w:rsidRPr="0073515A">
        <w:rPr>
          <w:rFonts w:ascii="Times New Roman" w:hAnsi="Times New Roman"/>
        </w:rPr>
        <w:t>Executive Order on the Safe, Secure, and Trustworthy Development and Use of Artificial Intelligence</w:t>
      </w:r>
    </w:p>
    <w:p w14:paraId="3D7DD2B0" w14:textId="5556F293" w:rsidR="00697D8B" w:rsidRDefault="00697D8B" w:rsidP="00E1158C">
      <w:pPr>
        <w:numPr>
          <w:ilvl w:val="1"/>
          <w:numId w:val="75"/>
        </w:numPr>
        <w:tabs>
          <w:tab w:val="clear" w:pos="1440"/>
          <w:tab w:val="num" w:pos="720"/>
        </w:tabs>
        <w:rPr>
          <w:rFonts w:ascii="Times New Roman" w:hAnsi="Times New Roman"/>
        </w:rPr>
      </w:pPr>
      <w:r>
        <w:rPr>
          <w:rFonts w:ascii="Times New Roman" w:hAnsi="Times New Roman"/>
        </w:rPr>
        <w:t>OMB M</w:t>
      </w:r>
      <w:r w:rsidR="00793ABC">
        <w:rPr>
          <w:rFonts w:ascii="Times New Roman" w:hAnsi="Times New Roman"/>
        </w:rPr>
        <w:t>-</w:t>
      </w:r>
      <w:r>
        <w:rPr>
          <w:rFonts w:ascii="Times New Roman" w:hAnsi="Times New Roman"/>
        </w:rPr>
        <w:t>24-10</w:t>
      </w:r>
      <w:r w:rsidR="00793ABC">
        <w:rPr>
          <w:rFonts w:ascii="Times New Roman" w:hAnsi="Times New Roman"/>
        </w:rPr>
        <w:t xml:space="preserve"> </w:t>
      </w:r>
      <w:r w:rsidR="00793ABC" w:rsidRPr="00793ABC">
        <w:rPr>
          <w:rFonts w:ascii="Times New Roman" w:hAnsi="Times New Roman"/>
        </w:rPr>
        <w:t>Advancing Governance, Innovation, and Risk Management for Agency Use of Artificial Intelligence</w:t>
      </w:r>
    </w:p>
    <w:p w14:paraId="0F2887C7" w14:textId="3661FD10" w:rsidR="00697D8B" w:rsidRPr="0079375A" w:rsidRDefault="00697D8B" w:rsidP="00E1158C">
      <w:pPr>
        <w:numPr>
          <w:ilvl w:val="1"/>
          <w:numId w:val="75"/>
        </w:numPr>
        <w:tabs>
          <w:tab w:val="clear" w:pos="1440"/>
          <w:tab w:val="num" w:pos="720"/>
        </w:tabs>
        <w:rPr>
          <w:rFonts w:ascii="Times New Roman" w:hAnsi="Times New Roman"/>
        </w:rPr>
      </w:pPr>
      <w:r>
        <w:rPr>
          <w:rFonts w:ascii="Times New Roman" w:hAnsi="Times New Roman"/>
        </w:rPr>
        <w:t>OMB M</w:t>
      </w:r>
      <w:r w:rsidR="00793ABC">
        <w:rPr>
          <w:rFonts w:ascii="Times New Roman" w:hAnsi="Times New Roman"/>
        </w:rPr>
        <w:t>-</w:t>
      </w:r>
      <w:r>
        <w:rPr>
          <w:rFonts w:ascii="Times New Roman" w:hAnsi="Times New Roman"/>
        </w:rPr>
        <w:t>24-18</w:t>
      </w:r>
      <w:r w:rsidR="005D03AE">
        <w:rPr>
          <w:rFonts w:ascii="Times New Roman" w:hAnsi="Times New Roman"/>
        </w:rPr>
        <w:t xml:space="preserve"> </w:t>
      </w:r>
      <w:r w:rsidR="005D03AE" w:rsidRPr="005D03AE">
        <w:rPr>
          <w:rFonts w:ascii="Times New Roman" w:hAnsi="Times New Roman"/>
        </w:rPr>
        <w:t>Advancing the Responsible Acquisition of Artificial Intelligence in Government</w:t>
      </w:r>
    </w:p>
    <w:p w14:paraId="70547F88" w14:textId="77777777" w:rsidR="00E1158C" w:rsidRPr="0079375A" w:rsidRDefault="00E1158C" w:rsidP="00E1158C">
      <w:pPr>
        <w:numPr>
          <w:ilvl w:val="1"/>
          <w:numId w:val="75"/>
        </w:numPr>
        <w:tabs>
          <w:tab w:val="clear" w:pos="1440"/>
          <w:tab w:val="num" w:pos="720"/>
        </w:tabs>
        <w:rPr>
          <w:rFonts w:ascii="Times New Roman" w:hAnsi="Times New Roman"/>
        </w:rPr>
      </w:pPr>
      <w:r w:rsidRPr="0079375A">
        <w:rPr>
          <w:rFonts w:ascii="Times New Roman" w:hAnsi="Times New Roman"/>
        </w:rPr>
        <w:t>Trusted Internet Connections (TIC) initiative (Update), (M-09-32), September 17, 2009</w:t>
      </w:r>
    </w:p>
    <w:p w14:paraId="74AD6C1B" w14:textId="71362C30" w:rsidR="00E1158C" w:rsidRDefault="00E1158C" w:rsidP="00E1158C">
      <w:pPr>
        <w:numPr>
          <w:ilvl w:val="1"/>
          <w:numId w:val="75"/>
        </w:numPr>
        <w:tabs>
          <w:tab w:val="clear" w:pos="1440"/>
          <w:tab w:val="num" w:pos="720"/>
        </w:tabs>
        <w:rPr>
          <w:rFonts w:ascii="Times New Roman" w:hAnsi="Times New Roman"/>
        </w:rPr>
      </w:pPr>
      <w:r w:rsidRPr="0079375A">
        <w:rPr>
          <w:rFonts w:ascii="Times New Roman" w:hAnsi="Times New Roman"/>
        </w:rPr>
        <w:t>The Privacy Act</w:t>
      </w:r>
      <w:r w:rsidR="00331A64">
        <w:rPr>
          <w:rFonts w:ascii="Times New Roman" w:hAnsi="Times New Roman"/>
        </w:rPr>
        <w:t xml:space="preserve"> </w:t>
      </w:r>
      <w:r w:rsidR="00331A64" w:rsidRPr="0079375A">
        <w:rPr>
          <w:rFonts w:ascii="Times New Roman" w:hAnsi="Times New Roman"/>
        </w:rPr>
        <w:t>of 1974, 5 U.S.C. § 552a, as amended</w:t>
      </w:r>
    </w:p>
    <w:p w14:paraId="61A35820" w14:textId="45FE14CA" w:rsidR="009B62C9" w:rsidRPr="00697D8B" w:rsidRDefault="004D5B8C" w:rsidP="009B62C9">
      <w:pPr>
        <w:pStyle w:val="ListParagraph"/>
        <w:numPr>
          <w:ilvl w:val="1"/>
          <w:numId w:val="75"/>
        </w:numPr>
        <w:rPr>
          <w:rFonts w:ascii="Times New Roman" w:hAnsi="Times New Roman"/>
        </w:rPr>
      </w:pPr>
      <w:r w:rsidRPr="004D5B8C">
        <w:rPr>
          <w:rFonts w:ascii="Times New Roman" w:hAnsi="Times New Roman"/>
        </w:rPr>
        <w:t xml:space="preserve">The Freedom of Information Act, PL 93-502 </w:t>
      </w:r>
      <w:r w:rsidR="009B62C9" w:rsidRPr="00697D8B">
        <w:rPr>
          <w:rFonts w:ascii="Times New Roman" w:hAnsi="Times New Roman"/>
        </w:rPr>
        <w:t xml:space="preserve">And other DOL-specific security regulations and policies, such as: </w:t>
      </w:r>
    </w:p>
    <w:p w14:paraId="5278ADCC" w14:textId="77777777" w:rsidR="009B62C9" w:rsidRPr="0079375A" w:rsidRDefault="009B62C9" w:rsidP="009B62C9">
      <w:pPr>
        <w:numPr>
          <w:ilvl w:val="0"/>
          <w:numId w:val="74"/>
        </w:numPr>
        <w:rPr>
          <w:rFonts w:ascii="Times New Roman" w:hAnsi="Times New Roman"/>
        </w:rPr>
      </w:pPr>
      <w:r w:rsidRPr="0079375A">
        <w:rPr>
          <w:rFonts w:ascii="Times New Roman" w:hAnsi="Times New Roman"/>
        </w:rPr>
        <w:t xml:space="preserve">Department of Labor (DOL) Computer Security Handbook (CSH) </w:t>
      </w:r>
    </w:p>
    <w:p w14:paraId="7AB053B5" w14:textId="77777777" w:rsidR="009B62C9" w:rsidRPr="0079375A" w:rsidRDefault="009B62C9" w:rsidP="009B62C9">
      <w:pPr>
        <w:numPr>
          <w:ilvl w:val="0"/>
          <w:numId w:val="74"/>
        </w:numPr>
        <w:rPr>
          <w:rFonts w:ascii="Times New Roman" w:hAnsi="Times New Roman"/>
        </w:rPr>
      </w:pPr>
      <w:r w:rsidRPr="0079375A">
        <w:rPr>
          <w:rFonts w:ascii="Times New Roman" w:hAnsi="Times New Roman"/>
        </w:rPr>
        <w:t xml:space="preserve">DOL Manual Series (DLMS) 9 – 400, IT Security </w:t>
      </w:r>
    </w:p>
    <w:p w14:paraId="59883679" w14:textId="77777777" w:rsidR="009B62C9" w:rsidRPr="0079375A" w:rsidRDefault="009B62C9" w:rsidP="009B62C9">
      <w:pPr>
        <w:numPr>
          <w:ilvl w:val="0"/>
          <w:numId w:val="74"/>
        </w:numPr>
        <w:rPr>
          <w:rFonts w:ascii="Times New Roman" w:hAnsi="Times New Roman"/>
        </w:rPr>
      </w:pPr>
      <w:r w:rsidRPr="0079375A">
        <w:rPr>
          <w:rFonts w:ascii="Times New Roman" w:hAnsi="Times New Roman"/>
        </w:rPr>
        <w:t xml:space="preserve">DLMS 0 – 1200, DOL Safeguarding Sensitive Data Including Personally Identifiable Information </w:t>
      </w:r>
    </w:p>
    <w:p w14:paraId="599E9333" w14:textId="77777777" w:rsidR="009B62C9" w:rsidRDefault="009B62C9" w:rsidP="009B62C9">
      <w:pPr>
        <w:numPr>
          <w:ilvl w:val="0"/>
          <w:numId w:val="74"/>
        </w:numPr>
        <w:rPr>
          <w:rFonts w:ascii="Times New Roman" w:hAnsi="Times New Roman"/>
        </w:rPr>
      </w:pPr>
      <w:r w:rsidRPr="0079375A">
        <w:rPr>
          <w:rFonts w:ascii="Times New Roman" w:hAnsi="Times New Roman"/>
        </w:rPr>
        <w:t xml:space="preserve">Portable Systems Equipment Policy </w:t>
      </w:r>
    </w:p>
    <w:p w14:paraId="57981C7D" w14:textId="3EA0B6E6" w:rsidR="00697D8B" w:rsidRPr="0079375A" w:rsidRDefault="00697D8B" w:rsidP="00697D8B">
      <w:pPr>
        <w:ind w:left="1800"/>
        <w:rPr>
          <w:rFonts w:ascii="Times New Roman" w:hAnsi="Times New Roman"/>
        </w:rPr>
      </w:pPr>
    </w:p>
    <w:p w14:paraId="7511AF49" w14:textId="77777777" w:rsidR="009641F0" w:rsidRDefault="009641F0" w:rsidP="00E1158C">
      <w:pPr>
        <w:rPr>
          <w:rFonts w:ascii="Times New Roman" w:hAnsi="Times New Roman"/>
        </w:rPr>
      </w:pPr>
    </w:p>
    <w:p w14:paraId="3C1930A2" w14:textId="3BA086F3" w:rsidR="00E1158C" w:rsidRDefault="00E1158C" w:rsidP="00E1158C">
      <w:pPr>
        <w:rPr>
          <w:rFonts w:ascii="Times New Roman" w:hAnsi="Times New Roman"/>
        </w:rPr>
      </w:pPr>
      <w:r w:rsidRPr="0079375A">
        <w:rPr>
          <w:rFonts w:ascii="Times New Roman" w:hAnsi="Times New Roman"/>
        </w:rPr>
        <w:t>Depending on the types and extent of access to data and systems required for the work, vendor personnel may be required to undergo a background investigation and obtain a security clearance.  The vendor shall ensure any requirements and submissions are completed within the timeframe requested by the government.</w:t>
      </w:r>
    </w:p>
    <w:p w14:paraId="4F7D6428" w14:textId="77777777" w:rsidR="00A227F7" w:rsidRPr="0079375A" w:rsidRDefault="00A227F7" w:rsidP="00E1158C">
      <w:pPr>
        <w:rPr>
          <w:rFonts w:ascii="Times New Roman" w:hAnsi="Times New Roman"/>
        </w:rPr>
      </w:pPr>
    </w:p>
    <w:p w14:paraId="2D6B9530" w14:textId="77777777" w:rsidR="00E1158C" w:rsidRDefault="00E1158C" w:rsidP="00E1158C">
      <w:pPr>
        <w:rPr>
          <w:rFonts w:ascii="Times New Roman" w:hAnsi="Times New Roman"/>
        </w:rPr>
      </w:pPr>
      <w:r w:rsidRPr="0079375A">
        <w:rPr>
          <w:rFonts w:ascii="Times New Roman" w:hAnsi="Times New Roman"/>
        </w:rPr>
        <w:t>DOL reserves the right to review and approve or disapprove all the security safeguards instituted to comply with the requirements of this contract. </w:t>
      </w:r>
    </w:p>
    <w:p w14:paraId="6948E42C" w14:textId="77777777" w:rsidR="00A227F7" w:rsidRPr="0079375A" w:rsidRDefault="00A227F7" w:rsidP="00E1158C">
      <w:pPr>
        <w:rPr>
          <w:rFonts w:ascii="Times New Roman" w:hAnsi="Times New Roman"/>
        </w:rPr>
      </w:pPr>
    </w:p>
    <w:p w14:paraId="13472037" w14:textId="77777777" w:rsidR="00E1158C" w:rsidRDefault="00E1158C" w:rsidP="00E1158C">
      <w:pPr>
        <w:rPr>
          <w:rFonts w:ascii="Times New Roman" w:hAnsi="Times New Roman"/>
        </w:rPr>
      </w:pPr>
      <w:r w:rsidRPr="0079375A">
        <w:rPr>
          <w:rFonts w:ascii="Times New Roman" w:hAnsi="Times New Roman"/>
        </w:rPr>
        <w:t>If the Vendor fails to comply with the cybersecurity and privacy requirements, the Vendor shall be deemed to have failed to perform the provision of this contract.</w:t>
      </w:r>
    </w:p>
    <w:p w14:paraId="6A44B7DC" w14:textId="77777777" w:rsidR="00A227F7" w:rsidRPr="0079375A" w:rsidRDefault="00A227F7" w:rsidP="00E1158C">
      <w:pPr>
        <w:rPr>
          <w:rFonts w:ascii="Times New Roman" w:hAnsi="Times New Roman"/>
        </w:rPr>
      </w:pPr>
    </w:p>
    <w:p w14:paraId="2AABA64A" w14:textId="77777777" w:rsidR="00E1158C" w:rsidRDefault="00E1158C" w:rsidP="00E1158C">
      <w:pPr>
        <w:rPr>
          <w:rFonts w:ascii="Times New Roman" w:hAnsi="Times New Roman"/>
        </w:rPr>
      </w:pPr>
      <w:r w:rsidRPr="0079375A">
        <w:rPr>
          <w:rFonts w:ascii="Times New Roman" w:hAnsi="Times New Roman"/>
        </w:rPr>
        <w:lastRenderedPageBreak/>
        <w:t>Vendor must include the Government’s cybersecurity and privacy provisions contained in this contract in every solicitation and every subcontract associated with the work performed under this contract.</w:t>
      </w:r>
    </w:p>
    <w:p w14:paraId="624C300C" w14:textId="77777777" w:rsidR="00A227F7" w:rsidRPr="0079375A" w:rsidRDefault="00A227F7" w:rsidP="00E1158C">
      <w:pPr>
        <w:rPr>
          <w:rFonts w:ascii="Times New Roman" w:hAnsi="Times New Roman"/>
        </w:rPr>
      </w:pPr>
    </w:p>
    <w:p w14:paraId="1ABF8A73" w14:textId="492B1474" w:rsidR="002B3AC8" w:rsidRDefault="00E1158C" w:rsidP="00E1158C">
      <w:pPr>
        <w:rPr>
          <w:rFonts w:ascii="Times New Roman" w:hAnsi="Times New Roman"/>
          <w:b/>
        </w:rPr>
      </w:pPr>
      <w:r w:rsidRPr="0079375A">
        <w:rPr>
          <w:rFonts w:ascii="Times New Roman" w:hAnsi="Times New Roman"/>
          <w:b/>
        </w:rPr>
        <w:t>​</w:t>
      </w:r>
      <w:r w:rsidR="0069760A">
        <w:rPr>
          <w:rFonts w:ascii="Times New Roman" w:hAnsi="Times New Roman"/>
          <w:b/>
        </w:rPr>
        <w:t xml:space="preserve">1.6.8.1 </w:t>
      </w:r>
      <w:r w:rsidR="002B3AC8">
        <w:rPr>
          <w:rFonts w:ascii="Times New Roman" w:hAnsi="Times New Roman"/>
          <w:b/>
        </w:rPr>
        <w:t>Badging</w:t>
      </w:r>
    </w:p>
    <w:p w14:paraId="65B4EF6F" w14:textId="77777777" w:rsidR="002B3AC8" w:rsidRDefault="002B3AC8" w:rsidP="00E1158C">
      <w:pPr>
        <w:rPr>
          <w:rFonts w:ascii="Times New Roman" w:hAnsi="Times New Roman"/>
          <w:b/>
        </w:rPr>
      </w:pPr>
    </w:p>
    <w:p w14:paraId="0FC42D08" w14:textId="60BA49FA" w:rsidR="00B317B1" w:rsidRDefault="00E1158C" w:rsidP="00E1158C">
      <w:pPr>
        <w:rPr>
          <w:rFonts w:ascii="Times New Roman" w:hAnsi="Times New Roman"/>
        </w:rPr>
      </w:pPr>
      <w:r w:rsidRPr="0079375A">
        <w:rPr>
          <w:rFonts w:ascii="Times New Roman" w:hAnsi="Times New Roman"/>
        </w:rPr>
        <w:t>All Vendor employees selected to work under this contract with an appointment over six months must be issued a Personnel Identity Verification (PIV) card in accordance with Homeland Security Presidential Directive 12 (HSPD-12), Policy for a Common Identification Standard for Federal Employees and Vendors.  </w:t>
      </w:r>
    </w:p>
    <w:p w14:paraId="1617233A" w14:textId="05B51A72" w:rsidR="00E1158C" w:rsidRPr="0079375A" w:rsidRDefault="00E1158C" w:rsidP="00E1158C">
      <w:pPr>
        <w:rPr>
          <w:rFonts w:ascii="Times New Roman" w:hAnsi="Times New Roman"/>
        </w:rPr>
      </w:pPr>
      <w:r w:rsidRPr="0079375A">
        <w:rPr>
          <w:rFonts w:ascii="Times New Roman" w:hAnsi="Times New Roman"/>
        </w:rPr>
        <w:t> </w:t>
      </w:r>
    </w:p>
    <w:p w14:paraId="10AF2058" w14:textId="411878D8" w:rsidR="00E1158C" w:rsidRPr="0079375A" w:rsidRDefault="00E1158C" w:rsidP="007274C7">
      <w:pPr>
        <w:ind w:left="720"/>
        <w:rPr>
          <w:rFonts w:ascii="Times New Roman" w:hAnsi="Times New Roman"/>
        </w:rPr>
      </w:pPr>
      <w:r w:rsidRPr="0079375A">
        <w:rPr>
          <w:rFonts w:ascii="Times New Roman" w:hAnsi="Times New Roman"/>
        </w:rPr>
        <w:t>a)</w:t>
      </w:r>
      <w:r w:rsidR="007274C7">
        <w:rPr>
          <w:rFonts w:ascii="Times New Roman" w:hAnsi="Times New Roman"/>
        </w:rPr>
        <w:t xml:space="preserve"> </w:t>
      </w:r>
      <w:r w:rsidRPr="0079375A">
        <w:rPr>
          <w:rFonts w:ascii="Times New Roman" w:hAnsi="Times New Roman"/>
        </w:rPr>
        <w:t>Consult with the COR to determine the level of security required for Vendor employees.</w:t>
      </w:r>
    </w:p>
    <w:p w14:paraId="29789342" w14:textId="621B87A7" w:rsidR="00E1158C" w:rsidRPr="0079375A" w:rsidRDefault="00E1158C" w:rsidP="007274C7">
      <w:pPr>
        <w:ind w:left="720"/>
        <w:rPr>
          <w:rFonts w:ascii="Times New Roman" w:hAnsi="Times New Roman"/>
        </w:rPr>
      </w:pPr>
      <w:r w:rsidRPr="0079375A">
        <w:rPr>
          <w:rFonts w:ascii="Times New Roman" w:hAnsi="Times New Roman"/>
        </w:rPr>
        <w:t>b) Ensure the Vendor has all required documents and approvals from the COR.</w:t>
      </w:r>
    </w:p>
    <w:p w14:paraId="11B602CD" w14:textId="28BDE6A6" w:rsidR="00E1158C" w:rsidRPr="0079375A" w:rsidRDefault="00E1158C" w:rsidP="007274C7">
      <w:pPr>
        <w:ind w:left="720"/>
        <w:rPr>
          <w:rFonts w:ascii="Times New Roman" w:hAnsi="Times New Roman"/>
        </w:rPr>
      </w:pPr>
      <w:r w:rsidRPr="0079375A">
        <w:rPr>
          <w:rFonts w:ascii="Times New Roman" w:hAnsi="Times New Roman"/>
        </w:rPr>
        <w:t>c) Arrange with the COR for the date, time, and location for PIV processing.</w:t>
      </w:r>
    </w:p>
    <w:p w14:paraId="0E963251" w14:textId="00C39B6B" w:rsidR="00E1158C" w:rsidRPr="0079375A" w:rsidRDefault="00E1158C" w:rsidP="007274C7">
      <w:pPr>
        <w:ind w:left="720"/>
        <w:rPr>
          <w:rFonts w:ascii="Times New Roman" w:hAnsi="Times New Roman"/>
        </w:rPr>
      </w:pPr>
      <w:r w:rsidRPr="0079375A">
        <w:rPr>
          <w:rFonts w:ascii="Times New Roman" w:hAnsi="Times New Roman"/>
        </w:rPr>
        <w:t>d) Ensure that Vendor employees report, with all required documents, to the reporting location   determined by the COR. </w:t>
      </w:r>
    </w:p>
    <w:p w14:paraId="7E73299E" w14:textId="77777777" w:rsidR="00A227F7" w:rsidRDefault="00A227F7" w:rsidP="00E1158C">
      <w:pPr>
        <w:rPr>
          <w:rFonts w:ascii="Times New Roman" w:hAnsi="Times New Roman"/>
        </w:rPr>
      </w:pPr>
    </w:p>
    <w:p w14:paraId="3314F79D" w14:textId="78C37BD9" w:rsidR="00E1158C" w:rsidRPr="0079375A" w:rsidRDefault="00E1158C" w:rsidP="00E1158C">
      <w:pPr>
        <w:rPr>
          <w:rFonts w:ascii="Times New Roman" w:hAnsi="Times New Roman"/>
        </w:rPr>
      </w:pPr>
      <w:r w:rsidRPr="0079375A">
        <w:rPr>
          <w:rFonts w:ascii="Times New Roman" w:hAnsi="Times New Roman"/>
        </w:rPr>
        <w:t>Upon submission of required PIV documents, Vendor employees will be granted temporary access.  If the required forms are not submitted, no access will be granted and no claim against the Government will occur.</w:t>
      </w:r>
    </w:p>
    <w:p w14:paraId="6101FFD5" w14:textId="77777777" w:rsidR="00A227F7" w:rsidRDefault="00A227F7" w:rsidP="00E1158C">
      <w:pPr>
        <w:rPr>
          <w:rFonts w:ascii="Times New Roman" w:hAnsi="Times New Roman"/>
          <w:b/>
        </w:rPr>
      </w:pPr>
    </w:p>
    <w:p w14:paraId="466BFFA0" w14:textId="062F55FA" w:rsidR="00E1158C" w:rsidRPr="0079375A" w:rsidRDefault="00E1158C" w:rsidP="00E1158C">
      <w:pPr>
        <w:rPr>
          <w:rFonts w:ascii="Times New Roman" w:hAnsi="Times New Roman"/>
        </w:rPr>
      </w:pPr>
      <w:r w:rsidRPr="0079375A">
        <w:rPr>
          <w:rFonts w:ascii="Times New Roman" w:hAnsi="Times New Roman"/>
          <w:b/>
        </w:rPr>
        <w:t>Account Issuance</w:t>
      </w:r>
      <w:r w:rsidRPr="0079375A">
        <w:rPr>
          <w:rFonts w:ascii="Times New Roman" w:hAnsi="Times New Roman"/>
        </w:rPr>
        <w:t>: If any contract employees must be issued DOL Local Area Network (LAN) IDs, then each such employee must agree to abide by DOL network “Rules of Behavior” prior to receiving an ID.  In addition, staff who are issued LAN IDs will need to follow DOL separation procedures.  These procedures will be provided to the Vendor through the COR.  The Vendor will assume responsibility that these procedures are followed. </w:t>
      </w:r>
    </w:p>
    <w:p w14:paraId="15740DAB" w14:textId="77777777" w:rsidR="009641F0" w:rsidRDefault="009641F0" w:rsidP="00E1158C">
      <w:pPr>
        <w:rPr>
          <w:rFonts w:ascii="Times New Roman" w:hAnsi="Times New Roman"/>
          <w:b/>
        </w:rPr>
      </w:pPr>
    </w:p>
    <w:p w14:paraId="37B8DEF8" w14:textId="2CDD0431" w:rsidR="00E1158C" w:rsidRPr="0079375A" w:rsidRDefault="00E1158C" w:rsidP="00E1158C">
      <w:pPr>
        <w:rPr>
          <w:rFonts w:ascii="Times New Roman" w:hAnsi="Times New Roman"/>
        </w:rPr>
      </w:pPr>
      <w:r w:rsidRPr="0079375A">
        <w:rPr>
          <w:rFonts w:ascii="Times New Roman" w:hAnsi="Times New Roman"/>
          <w:b/>
        </w:rPr>
        <w:t>Training</w:t>
      </w:r>
      <w:r w:rsidRPr="0079375A">
        <w:rPr>
          <w:rFonts w:ascii="Times New Roman" w:hAnsi="Times New Roman"/>
        </w:rPr>
        <w:t>: Where required and applicable, vendor employees, including employees of sub-vendors at any tier, shall complete any DOL designated and hosted training, that the Contracting Officer's Representative (COR) identifies as mandatory. Training shall be completed in a timeframe specified by the COR.</w:t>
      </w:r>
    </w:p>
    <w:p w14:paraId="5DD3A7AD" w14:textId="77777777" w:rsidR="006A3B0E" w:rsidRDefault="006A3B0E" w:rsidP="00E1158C">
      <w:pPr>
        <w:rPr>
          <w:rFonts w:ascii="Times New Roman" w:hAnsi="Times New Roman"/>
        </w:rPr>
      </w:pPr>
    </w:p>
    <w:p w14:paraId="4A4EAA88" w14:textId="6C719E52" w:rsidR="00E1158C" w:rsidRPr="0079375A" w:rsidRDefault="00E1158C" w:rsidP="00E1158C">
      <w:pPr>
        <w:rPr>
          <w:rFonts w:ascii="Times New Roman" w:hAnsi="Times New Roman"/>
        </w:rPr>
      </w:pPr>
      <w:r w:rsidRPr="0079375A">
        <w:rPr>
          <w:rFonts w:ascii="Times New Roman" w:hAnsi="Times New Roman"/>
        </w:rPr>
        <w:t>Time spent on training shall be counted as regular hours worked. </w:t>
      </w:r>
    </w:p>
    <w:p w14:paraId="1D566699" w14:textId="77777777" w:rsidR="006A3B0E" w:rsidRDefault="006A3B0E" w:rsidP="00E1158C">
      <w:pPr>
        <w:rPr>
          <w:rFonts w:ascii="Times New Roman" w:hAnsi="Times New Roman"/>
          <w:b/>
        </w:rPr>
      </w:pPr>
    </w:p>
    <w:p w14:paraId="46F10676" w14:textId="22383D6F" w:rsidR="00E1158C" w:rsidRPr="0079375A" w:rsidRDefault="003A6267" w:rsidP="00E1158C">
      <w:pPr>
        <w:rPr>
          <w:rFonts w:ascii="Times New Roman" w:hAnsi="Times New Roman"/>
        </w:rPr>
      </w:pPr>
      <w:r>
        <w:rPr>
          <w:rFonts w:ascii="Times New Roman" w:hAnsi="Times New Roman"/>
          <w:b/>
        </w:rPr>
        <w:t>1.6.8.2 Application Development Security</w:t>
      </w:r>
    </w:p>
    <w:p w14:paraId="2791BBA7" w14:textId="77777777" w:rsidR="00E1158C" w:rsidRPr="0079375A" w:rsidRDefault="00E1158C" w:rsidP="00E1158C">
      <w:pPr>
        <w:rPr>
          <w:rFonts w:ascii="Times New Roman" w:hAnsi="Times New Roman"/>
        </w:rPr>
      </w:pPr>
    </w:p>
    <w:p w14:paraId="1CD8C6E5" w14:textId="77777777" w:rsidR="00E1158C" w:rsidRPr="0079375A" w:rsidRDefault="00E1158C" w:rsidP="00E1158C">
      <w:pPr>
        <w:rPr>
          <w:rFonts w:ascii="Times New Roman" w:hAnsi="Times New Roman"/>
        </w:rPr>
      </w:pPr>
      <w:r w:rsidRPr="0079375A">
        <w:rPr>
          <w:rFonts w:ascii="Times New Roman" w:hAnsi="Times New Roman"/>
        </w:rPr>
        <w:t>I. GENERAL</w:t>
      </w:r>
    </w:p>
    <w:p w14:paraId="4352EEC5" w14:textId="77777777" w:rsidR="00E1158C" w:rsidRPr="0079375A" w:rsidRDefault="00E1158C" w:rsidP="00E1158C">
      <w:pPr>
        <w:rPr>
          <w:rFonts w:ascii="Times New Roman" w:hAnsi="Times New Roman"/>
        </w:rPr>
      </w:pPr>
    </w:p>
    <w:p w14:paraId="5F9EE284" w14:textId="77777777" w:rsidR="00E1158C" w:rsidRPr="0079375A" w:rsidRDefault="00E1158C" w:rsidP="00E1158C">
      <w:pPr>
        <w:rPr>
          <w:rFonts w:ascii="Times New Roman" w:hAnsi="Times New Roman"/>
        </w:rPr>
      </w:pPr>
      <w:r w:rsidRPr="0079375A">
        <w:rPr>
          <w:rFonts w:ascii="Times New Roman" w:hAnsi="Times New Roman"/>
        </w:rPr>
        <w:t>The Vendor shall agree to maximize the security of the software development throughout the term of this Contract according to general industry standards including but not be limited to the following terms and conditions.</w:t>
      </w:r>
    </w:p>
    <w:p w14:paraId="6D64D1D2" w14:textId="77777777" w:rsidR="00E1158C" w:rsidRPr="0079375A" w:rsidRDefault="00E1158C" w:rsidP="00E1158C">
      <w:pPr>
        <w:rPr>
          <w:rFonts w:ascii="Times New Roman" w:hAnsi="Times New Roman"/>
        </w:rPr>
      </w:pPr>
    </w:p>
    <w:p w14:paraId="4FD24665" w14:textId="77777777" w:rsidR="00E1158C" w:rsidRPr="0079375A" w:rsidRDefault="00E1158C" w:rsidP="00E1158C">
      <w:pPr>
        <w:rPr>
          <w:rFonts w:ascii="Times New Roman" w:hAnsi="Times New Roman"/>
        </w:rPr>
      </w:pPr>
      <w:r w:rsidRPr="0079375A">
        <w:rPr>
          <w:rFonts w:ascii="Times New Roman" w:hAnsi="Times New Roman"/>
        </w:rPr>
        <w:t>The Contract shall clarify the security-related rights and obligations of all the parties to a software development relationship including any third-party vendors, subcontractors or other entities hired by Vendor.</w:t>
      </w:r>
    </w:p>
    <w:p w14:paraId="50E37A1D" w14:textId="77777777" w:rsidR="00E1158C" w:rsidRPr="0079375A" w:rsidRDefault="00E1158C" w:rsidP="00E1158C">
      <w:pPr>
        <w:rPr>
          <w:rFonts w:ascii="Times New Roman" w:hAnsi="Times New Roman"/>
        </w:rPr>
      </w:pPr>
    </w:p>
    <w:p w14:paraId="41D09A2E" w14:textId="77777777" w:rsidR="00E1158C" w:rsidRDefault="00E1158C" w:rsidP="00E1158C">
      <w:pPr>
        <w:rPr>
          <w:rFonts w:ascii="Times New Roman" w:hAnsi="Times New Roman"/>
        </w:rPr>
      </w:pPr>
      <w:r w:rsidRPr="0079375A">
        <w:rPr>
          <w:rFonts w:ascii="Times New Roman" w:hAnsi="Times New Roman"/>
        </w:rPr>
        <w:t>The Vendor shall agree in writing that the terms of this Contract shall apply to Vendor's employees, as well as to third party vendors and subcontractors that will be employed by Vendor for the Contract.</w:t>
      </w:r>
    </w:p>
    <w:p w14:paraId="27F6EE61" w14:textId="77777777" w:rsidR="000C3F83" w:rsidRPr="0079375A" w:rsidRDefault="000C3F83" w:rsidP="00E1158C">
      <w:pPr>
        <w:rPr>
          <w:rFonts w:ascii="Times New Roman" w:hAnsi="Times New Roman"/>
        </w:rPr>
      </w:pPr>
    </w:p>
    <w:p w14:paraId="7AB7A2E9" w14:textId="77777777" w:rsidR="00E1158C" w:rsidRPr="0079375A" w:rsidRDefault="00E1158C" w:rsidP="00E1158C">
      <w:pPr>
        <w:rPr>
          <w:rFonts w:ascii="Times New Roman" w:hAnsi="Times New Roman"/>
        </w:rPr>
      </w:pPr>
      <w:r w:rsidRPr="0079375A">
        <w:rPr>
          <w:rFonts w:ascii="Times New Roman" w:hAnsi="Times New Roman"/>
        </w:rPr>
        <w:t>The Vendor shall take all actions necessary to protect information regarding security issues and associated documentation, to help limit the likelihood that vulnerabilities in operational Government software are exposed.</w:t>
      </w:r>
    </w:p>
    <w:p w14:paraId="71F1BA6E" w14:textId="77777777" w:rsidR="00E1158C" w:rsidRPr="0079375A" w:rsidRDefault="00E1158C" w:rsidP="00E1158C">
      <w:pPr>
        <w:rPr>
          <w:rFonts w:ascii="Times New Roman" w:hAnsi="Times New Roman"/>
        </w:rPr>
      </w:pPr>
    </w:p>
    <w:p w14:paraId="6189FC7A" w14:textId="77777777" w:rsidR="00E1158C" w:rsidRPr="0079375A" w:rsidRDefault="00E1158C" w:rsidP="00E1158C">
      <w:pPr>
        <w:rPr>
          <w:rFonts w:ascii="Times New Roman" w:hAnsi="Times New Roman"/>
        </w:rPr>
      </w:pPr>
      <w:r w:rsidRPr="0079375A">
        <w:rPr>
          <w:rFonts w:ascii="Times New Roman" w:hAnsi="Times New Roman"/>
        </w:rPr>
        <w:t>Consistent with the provisions of this Contract, the Vendor shall use the highest applicable industry standards for sound secure software development practices to resolve critical security issues as quickly as possible. The "highest applicable industry standards" shall be defined as the degree of care, skill, efficiency, and diligence that a prudent person possessing technical expertise in the subject area and acting in a like capacity would exercise in similar circumstances.</w:t>
      </w:r>
    </w:p>
    <w:p w14:paraId="05A7D188" w14:textId="77777777" w:rsidR="00E1158C" w:rsidRPr="0079375A" w:rsidRDefault="00E1158C" w:rsidP="00E1158C">
      <w:pPr>
        <w:rPr>
          <w:rFonts w:ascii="Times New Roman" w:hAnsi="Times New Roman"/>
        </w:rPr>
      </w:pPr>
    </w:p>
    <w:p w14:paraId="121DEF87" w14:textId="5235D93D" w:rsidR="00E1158C" w:rsidRPr="009877AB" w:rsidRDefault="00E1158C" w:rsidP="00FA5D88">
      <w:pPr>
        <w:pStyle w:val="ListParagraph"/>
        <w:numPr>
          <w:ilvl w:val="0"/>
          <w:numId w:val="86"/>
        </w:numPr>
        <w:rPr>
          <w:rFonts w:ascii="Times New Roman" w:hAnsi="Times New Roman"/>
          <w:b/>
          <w:bCs/>
        </w:rPr>
      </w:pPr>
      <w:r w:rsidRPr="009877AB">
        <w:rPr>
          <w:rFonts w:ascii="Times New Roman" w:hAnsi="Times New Roman"/>
          <w:b/>
          <w:bCs/>
        </w:rPr>
        <w:t>Personnel</w:t>
      </w:r>
    </w:p>
    <w:p w14:paraId="217ACC76" w14:textId="77777777" w:rsidR="00E1158C" w:rsidRPr="0079375A" w:rsidRDefault="00E1158C" w:rsidP="00E1158C">
      <w:pPr>
        <w:rPr>
          <w:rFonts w:ascii="Times New Roman" w:hAnsi="Times New Roman"/>
        </w:rPr>
      </w:pPr>
    </w:p>
    <w:p w14:paraId="7F028A1A" w14:textId="77777777" w:rsidR="00E1158C" w:rsidRPr="0079375A" w:rsidRDefault="00E1158C" w:rsidP="00E1158C">
      <w:pPr>
        <w:rPr>
          <w:rFonts w:ascii="Times New Roman" w:hAnsi="Times New Roman"/>
        </w:rPr>
      </w:pPr>
      <w:r w:rsidRPr="0079375A">
        <w:rPr>
          <w:rFonts w:ascii="Times New Roman" w:hAnsi="Times New Roman"/>
        </w:rPr>
        <w:t xml:space="preserve">The Vendor shall identify in writing the person who will be responsible for overall security of the application development, management, and update process throughout the Contract period. The person identified shall be a single senior technical security specialist, to be known as the project Security Lead. </w:t>
      </w:r>
    </w:p>
    <w:p w14:paraId="1F791357" w14:textId="77777777" w:rsidR="00E1158C" w:rsidRPr="0079375A" w:rsidRDefault="00E1158C" w:rsidP="00E1158C">
      <w:pPr>
        <w:rPr>
          <w:rFonts w:ascii="Times New Roman" w:hAnsi="Times New Roman"/>
        </w:rPr>
      </w:pPr>
    </w:p>
    <w:p w14:paraId="02E7A8E1" w14:textId="77777777" w:rsidR="00E1158C" w:rsidRPr="0079375A" w:rsidRDefault="00E1158C" w:rsidP="00E1158C">
      <w:pPr>
        <w:rPr>
          <w:rFonts w:ascii="Times New Roman" w:hAnsi="Times New Roman"/>
        </w:rPr>
      </w:pPr>
      <w:r w:rsidRPr="0079375A">
        <w:rPr>
          <w:rFonts w:ascii="Times New Roman" w:hAnsi="Times New Roman"/>
        </w:rPr>
        <w:t>The Security Lead shall certify in writing the security of each deliverable.</w:t>
      </w:r>
    </w:p>
    <w:p w14:paraId="0C468307" w14:textId="77777777" w:rsidR="00E1158C" w:rsidRPr="0079375A" w:rsidRDefault="00E1158C" w:rsidP="00E1158C">
      <w:pPr>
        <w:rPr>
          <w:rFonts w:ascii="Times New Roman" w:hAnsi="Times New Roman"/>
        </w:rPr>
      </w:pPr>
    </w:p>
    <w:p w14:paraId="081D5B5F" w14:textId="35469066" w:rsidR="00E1158C" w:rsidRPr="009877AB" w:rsidRDefault="00E1158C" w:rsidP="00FA5D88">
      <w:pPr>
        <w:pStyle w:val="ListParagraph"/>
        <w:numPr>
          <w:ilvl w:val="0"/>
          <w:numId w:val="86"/>
        </w:numPr>
        <w:rPr>
          <w:rFonts w:ascii="Times New Roman" w:hAnsi="Times New Roman"/>
          <w:b/>
          <w:bCs/>
        </w:rPr>
      </w:pPr>
      <w:r w:rsidRPr="009877AB">
        <w:rPr>
          <w:rFonts w:ascii="Times New Roman" w:hAnsi="Times New Roman"/>
          <w:b/>
          <w:bCs/>
        </w:rPr>
        <w:t>Security Training</w:t>
      </w:r>
    </w:p>
    <w:p w14:paraId="6946FBFB" w14:textId="77777777" w:rsidR="00E1158C" w:rsidRPr="0079375A" w:rsidRDefault="00E1158C" w:rsidP="00E1158C">
      <w:pPr>
        <w:rPr>
          <w:rFonts w:ascii="Times New Roman" w:hAnsi="Times New Roman"/>
        </w:rPr>
      </w:pPr>
    </w:p>
    <w:p w14:paraId="633DAAC5" w14:textId="77777777" w:rsidR="00E1158C" w:rsidRPr="0079375A" w:rsidRDefault="00E1158C" w:rsidP="00E1158C">
      <w:pPr>
        <w:rPr>
          <w:rFonts w:ascii="Times New Roman" w:hAnsi="Times New Roman"/>
        </w:rPr>
      </w:pPr>
      <w:r w:rsidRPr="0079375A">
        <w:rPr>
          <w:rFonts w:ascii="Times New Roman" w:hAnsi="Times New Roman"/>
        </w:rPr>
        <w:t>The Vendor shall be responsible for verifying that all members of the developer team have been successfully trained in secure programming techniques.</w:t>
      </w:r>
    </w:p>
    <w:p w14:paraId="4FCD31AA" w14:textId="77777777" w:rsidR="00E1158C" w:rsidRPr="0079375A" w:rsidRDefault="00E1158C" w:rsidP="00E1158C">
      <w:pPr>
        <w:rPr>
          <w:rFonts w:ascii="Times New Roman" w:hAnsi="Times New Roman"/>
        </w:rPr>
      </w:pPr>
    </w:p>
    <w:p w14:paraId="0DF72865" w14:textId="77777777" w:rsidR="00E1158C" w:rsidRPr="0079375A" w:rsidRDefault="00E1158C" w:rsidP="00E1158C">
      <w:pPr>
        <w:rPr>
          <w:rFonts w:ascii="Times New Roman" w:hAnsi="Times New Roman"/>
        </w:rPr>
      </w:pPr>
      <w:r w:rsidRPr="0079375A">
        <w:rPr>
          <w:rFonts w:ascii="Times New Roman" w:hAnsi="Times New Roman"/>
        </w:rPr>
        <w:t>The Vendor shall document the process including training courses that their application developers have taken prior to developing applications under this Contract.</w:t>
      </w:r>
    </w:p>
    <w:p w14:paraId="5DD551CD" w14:textId="77777777" w:rsidR="00E1158C" w:rsidRPr="0079375A" w:rsidRDefault="00E1158C" w:rsidP="00E1158C">
      <w:pPr>
        <w:rPr>
          <w:rFonts w:ascii="Times New Roman" w:hAnsi="Times New Roman"/>
        </w:rPr>
      </w:pPr>
    </w:p>
    <w:p w14:paraId="5BB01EA1" w14:textId="77777777" w:rsidR="00E1158C" w:rsidRPr="0079375A" w:rsidRDefault="00E1158C" w:rsidP="00E1158C">
      <w:pPr>
        <w:rPr>
          <w:rFonts w:ascii="Times New Roman" w:hAnsi="Times New Roman"/>
        </w:rPr>
      </w:pPr>
      <w:r w:rsidRPr="0079375A">
        <w:rPr>
          <w:rFonts w:ascii="Times New Roman" w:hAnsi="Times New Roman"/>
        </w:rPr>
        <w:t>The Vendor shall certify to the Government that only application developers who have received appropriate level of formal training on secure application development and passed a competency test on application security shall be involved in the Contract.</w:t>
      </w:r>
    </w:p>
    <w:p w14:paraId="5E2AF8FB" w14:textId="01A2F70F" w:rsidR="00E1158C" w:rsidRPr="009877AB" w:rsidRDefault="00FF1EB9" w:rsidP="009877AB">
      <w:pPr>
        <w:ind w:left="360"/>
        <w:rPr>
          <w:rFonts w:ascii="Times New Roman" w:hAnsi="Times New Roman"/>
          <w:b/>
          <w:bCs/>
        </w:rPr>
      </w:pPr>
      <w:r>
        <w:rPr>
          <w:rFonts w:ascii="Times New Roman" w:hAnsi="Times New Roman"/>
          <w:b/>
          <w:bCs/>
        </w:rPr>
        <w:t xml:space="preserve">(c) </w:t>
      </w:r>
      <w:r w:rsidR="00E1158C" w:rsidRPr="009877AB">
        <w:rPr>
          <w:rFonts w:ascii="Times New Roman" w:hAnsi="Times New Roman"/>
          <w:b/>
          <w:bCs/>
        </w:rPr>
        <w:t>Background Checks of Developers</w:t>
      </w:r>
    </w:p>
    <w:p w14:paraId="319EACEC" w14:textId="77777777" w:rsidR="00E1158C" w:rsidRPr="0079375A" w:rsidRDefault="00E1158C" w:rsidP="00E1158C">
      <w:pPr>
        <w:rPr>
          <w:rFonts w:ascii="Times New Roman" w:hAnsi="Times New Roman"/>
        </w:rPr>
      </w:pPr>
    </w:p>
    <w:p w14:paraId="2F5C9740" w14:textId="77777777" w:rsidR="00E1158C" w:rsidRPr="0079375A" w:rsidRDefault="00E1158C" w:rsidP="00E1158C">
      <w:pPr>
        <w:rPr>
          <w:rFonts w:ascii="Times New Roman" w:hAnsi="Times New Roman"/>
        </w:rPr>
      </w:pPr>
      <w:r w:rsidRPr="0079375A">
        <w:rPr>
          <w:rFonts w:ascii="Times New Roman" w:hAnsi="Times New Roman"/>
        </w:rPr>
        <w:t>The vendor shall perform appropriate background investigations of all development team members and shall certify that all individuals who will be involved in this Contract and the software development process have cleared the background investigation.</w:t>
      </w:r>
    </w:p>
    <w:p w14:paraId="0E2350F6" w14:textId="77777777" w:rsidR="00E1158C" w:rsidRPr="0079375A" w:rsidRDefault="00E1158C" w:rsidP="00E1158C">
      <w:pPr>
        <w:rPr>
          <w:rFonts w:ascii="Times New Roman" w:hAnsi="Times New Roman"/>
        </w:rPr>
      </w:pPr>
    </w:p>
    <w:p w14:paraId="7BE5B79E" w14:textId="2586F42C" w:rsidR="00E1158C" w:rsidRPr="009877AB" w:rsidRDefault="00E1158C" w:rsidP="00FA5D88">
      <w:pPr>
        <w:pStyle w:val="ListParagraph"/>
        <w:numPr>
          <w:ilvl w:val="0"/>
          <w:numId w:val="87"/>
        </w:numPr>
        <w:rPr>
          <w:rFonts w:ascii="Times New Roman" w:hAnsi="Times New Roman"/>
          <w:b/>
          <w:bCs/>
        </w:rPr>
      </w:pPr>
      <w:r w:rsidRPr="009877AB">
        <w:rPr>
          <w:rFonts w:ascii="Times New Roman" w:hAnsi="Times New Roman"/>
          <w:b/>
          <w:bCs/>
        </w:rPr>
        <w:t>Vulnerabilities, Risks and Threats</w:t>
      </w:r>
    </w:p>
    <w:p w14:paraId="36C228D4" w14:textId="77777777" w:rsidR="00E1158C" w:rsidRPr="0079375A" w:rsidRDefault="00E1158C" w:rsidP="00E1158C">
      <w:pPr>
        <w:rPr>
          <w:rFonts w:ascii="Times New Roman" w:hAnsi="Times New Roman"/>
        </w:rPr>
      </w:pPr>
    </w:p>
    <w:p w14:paraId="51A50D61" w14:textId="77777777" w:rsidR="00E1158C" w:rsidRPr="0079375A" w:rsidRDefault="00E1158C" w:rsidP="00E1158C">
      <w:pPr>
        <w:rPr>
          <w:rFonts w:ascii="Times New Roman" w:hAnsi="Times New Roman"/>
        </w:rPr>
      </w:pPr>
      <w:r w:rsidRPr="0079375A">
        <w:rPr>
          <w:rFonts w:ascii="Times New Roman" w:hAnsi="Times New Roman"/>
        </w:rPr>
        <w:t>The Vendor shall agree in writing that they will strive to identify vulnerabilities, risks and threats as early as possible at any time during the software lifecycle. The software lifecycle shall mean from development, management, and updates through retirement of such application.</w:t>
      </w:r>
    </w:p>
    <w:p w14:paraId="43FF1D34" w14:textId="77777777" w:rsidR="00E1158C" w:rsidRPr="0079375A" w:rsidRDefault="00E1158C" w:rsidP="00E1158C">
      <w:pPr>
        <w:rPr>
          <w:rFonts w:ascii="Times New Roman" w:hAnsi="Times New Roman"/>
        </w:rPr>
      </w:pPr>
    </w:p>
    <w:p w14:paraId="2D101B00" w14:textId="77777777" w:rsidR="00E1158C" w:rsidRPr="0079375A" w:rsidRDefault="00E1158C" w:rsidP="00E1158C">
      <w:pPr>
        <w:rPr>
          <w:rFonts w:ascii="Times New Roman" w:hAnsi="Times New Roman"/>
        </w:rPr>
      </w:pPr>
      <w:r w:rsidRPr="0079375A">
        <w:rPr>
          <w:rFonts w:ascii="Times New Roman" w:hAnsi="Times New Roman"/>
        </w:rPr>
        <w:t>The Vendor shall identify the key risks to the important assets and functions provided by the application. The Vendor shall conduct an analysis against an industry-recognized list of common programming errors – such as the </w:t>
      </w:r>
      <w:hyperlink r:id="rId17" w:history="1">
        <w:r w:rsidRPr="0079375A">
          <w:rPr>
            <w:rStyle w:val="Hyperlink"/>
            <w:rFonts w:ascii="Times New Roman" w:hAnsi="Times New Roman"/>
            <w:i/>
          </w:rPr>
          <w:t>SANS Top 25 Most Dangerous Programming Errors</w:t>
        </w:r>
      </w:hyperlink>
      <w:r w:rsidRPr="0079375A">
        <w:rPr>
          <w:rFonts w:ascii="Times New Roman" w:hAnsi="Times New Roman"/>
          <w:i/>
          <w:u w:val="single"/>
        </w:rPr>
        <w:t> – </w:t>
      </w:r>
      <w:r w:rsidRPr="0079375A">
        <w:rPr>
          <w:rFonts w:ascii="Times New Roman" w:hAnsi="Times New Roman"/>
          <w:u w:val="single"/>
        </w:rPr>
        <w:t>current security risk and vulnerabilities – such as </w:t>
      </w:r>
      <w:r w:rsidRPr="0079375A">
        <w:rPr>
          <w:rFonts w:ascii="Times New Roman" w:hAnsi="Times New Roman"/>
          <w:i/>
          <w:u w:val="single"/>
        </w:rPr>
        <w:t>Open Web Application Security Project (OWASP Top Ten), 2020 Common Weakness Enumeration (CWE) Top 25 Most Dangerous Software Weaknesses</w:t>
      </w:r>
      <w:r w:rsidRPr="0079375A">
        <w:rPr>
          <w:rFonts w:ascii="Times New Roman" w:hAnsi="Times New Roman"/>
        </w:rPr>
        <w:t xml:space="preserve"> – and document in writing that they have been mitigated. The Vendor shall conduct risk assessment(s) to determine and prioritize risks, enumerate vulnerabilities, and understand the </w:t>
      </w:r>
      <w:r w:rsidRPr="0079375A">
        <w:rPr>
          <w:rFonts w:ascii="Times New Roman" w:hAnsi="Times New Roman"/>
        </w:rPr>
        <w:lastRenderedPageBreak/>
        <w:t>impact that particular attacks might have on an application to ensure it meets applicable contractual obligations, regulatory mandates and security best practices and standards.</w:t>
      </w:r>
    </w:p>
    <w:p w14:paraId="5DE890EF" w14:textId="77777777" w:rsidR="00E1158C" w:rsidRPr="0079375A" w:rsidRDefault="00E1158C" w:rsidP="00E1158C">
      <w:pPr>
        <w:rPr>
          <w:rFonts w:ascii="Times New Roman" w:hAnsi="Times New Roman"/>
        </w:rPr>
      </w:pPr>
    </w:p>
    <w:p w14:paraId="3E0D1B08" w14:textId="77777777" w:rsidR="00E1158C" w:rsidRPr="0079375A" w:rsidRDefault="00E1158C" w:rsidP="00E1158C">
      <w:pPr>
        <w:rPr>
          <w:rFonts w:ascii="Times New Roman" w:hAnsi="Times New Roman"/>
        </w:rPr>
      </w:pPr>
      <w:r w:rsidRPr="0079375A">
        <w:rPr>
          <w:rFonts w:ascii="Times New Roman" w:hAnsi="Times New Roman"/>
        </w:rPr>
        <w:t>The Vendor shall share with the Government in writing all security-relevant information regarding the vulnerabilities, risks and threats to the application immediately and completely upon identification. Such security documentation shall describe security design, risk analysis, or issues.</w:t>
      </w:r>
    </w:p>
    <w:p w14:paraId="17D2E590" w14:textId="77777777" w:rsidR="00E1158C" w:rsidRPr="0079375A" w:rsidRDefault="00E1158C" w:rsidP="00E1158C">
      <w:pPr>
        <w:rPr>
          <w:rFonts w:ascii="Times New Roman" w:hAnsi="Times New Roman"/>
        </w:rPr>
      </w:pPr>
    </w:p>
    <w:p w14:paraId="10BD8F1F" w14:textId="23D5DE15" w:rsidR="00E1158C" w:rsidRPr="009877AB" w:rsidRDefault="009C0371" w:rsidP="009877AB">
      <w:pPr>
        <w:ind w:left="360"/>
        <w:rPr>
          <w:rFonts w:ascii="Times New Roman" w:hAnsi="Times New Roman"/>
          <w:b/>
          <w:bCs/>
        </w:rPr>
      </w:pPr>
      <w:r>
        <w:rPr>
          <w:rFonts w:ascii="Times New Roman" w:hAnsi="Times New Roman"/>
          <w:b/>
          <w:bCs/>
        </w:rPr>
        <w:t xml:space="preserve">(e) </w:t>
      </w:r>
      <w:r w:rsidR="00E1158C" w:rsidRPr="009877AB">
        <w:rPr>
          <w:rFonts w:ascii="Times New Roman" w:hAnsi="Times New Roman"/>
          <w:b/>
          <w:bCs/>
        </w:rPr>
        <w:t>Application Development</w:t>
      </w:r>
    </w:p>
    <w:p w14:paraId="53284884" w14:textId="77777777" w:rsidR="00E1158C" w:rsidRPr="0079375A" w:rsidRDefault="00E1158C" w:rsidP="00E1158C">
      <w:pPr>
        <w:rPr>
          <w:rFonts w:ascii="Times New Roman" w:hAnsi="Times New Roman"/>
        </w:rPr>
      </w:pPr>
    </w:p>
    <w:p w14:paraId="4B72C8E5" w14:textId="77777777" w:rsidR="00E1158C" w:rsidRPr="0079375A" w:rsidRDefault="00E1158C" w:rsidP="00E1158C">
      <w:pPr>
        <w:rPr>
          <w:rFonts w:ascii="Times New Roman" w:hAnsi="Times New Roman"/>
        </w:rPr>
      </w:pPr>
      <w:r w:rsidRPr="0079375A">
        <w:rPr>
          <w:rFonts w:ascii="Times New Roman" w:hAnsi="Times New Roman"/>
        </w:rPr>
        <w:t>The Vendor shall provide the Government written documentation detailing their application development, patch management, and update processes. The documentation shall clearly identify the measures that will be taken at each level of the process to develop, maintain and manage the software securely.</w:t>
      </w:r>
    </w:p>
    <w:p w14:paraId="0D91C3F9" w14:textId="77777777" w:rsidR="00E1158C" w:rsidRPr="0079375A" w:rsidRDefault="00E1158C" w:rsidP="00E1158C">
      <w:pPr>
        <w:rPr>
          <w:rFonts w:ascii="Times New Roman" w:hAnsi="Times New Roman"/>
        </w:rPr>
      </w:pPr>
    </w:p>
    <w:p w14:paraId="2C17E593" w14:textId="77777777" w:rsidR="00E1158C" w:rsidRPr="0079375A" w:rsidRDefault="00E1158C" w:rsidP="00E1158C">
      <w:pPr>
        <w:rPr>
          <w:rFonts w:ascii="Times New Roman" w:hAnsi="Times New Roman"/>
        </w:rPr>
      </w:pPr>
      <w:r w:rsidRPr="0079375A">
        <w:rPr>
          <w:rFonts w:ascii="Times New Roman" w:hAnsi="Times New Roman"/>
        </w:rPr>
        <w:t>The Vendor shall provide secure configuration guidelines in writing to the Government that fully describe all security relevant configuration options and their implications for the overall security of the software. The guideline shall include a full description of dependencies on the supporting platform, including operating system, web server, and application server, and how they should be configured for security. The default configuration of the software shall be secure.</w:t>
      </w:r>
    </w:p>
    <w:p w14:paraId="2BCF0222" w14:textId="77777777" w:rsidR="00E1158C" w:rsidRPr="0079375A" w:rsidRDefault="00E1158C" w:rsidP="00E1158C">
      <w:pPr>
        <w:rPr>
          <w:rFonts w:ascii="Times New Roman" w:hAnsi="Times New Roman"/>
        </w:rPr>
      </w:pPr>
    </w:p>
    <w:p w14:paraId="3F91A200" w14:textId="77777777" w:rsidR="00E1158C" w:rsidRPr="0079375A" w:rsidRDefault="00E1158C" w:rsidP="00E1158C">
      <w:pPr>
        <w:rPr>
          <w:rFonts w:ascii="Times New Roman" w:hAnsi="Times New Roman"/>
        </w:rPr>
      </w:pPr>
      <w:r w:rsidRPr="0079375A">
        <w:rPr>
          <w:rFonts w:ascii="Times New Roman" w:hAnsi="Times New Roman"/>
        </w:rPr>
        <w:t>The Vendor shall follow NIST Special Publication 800-171, “Protecting Controlled Unclassified Information in Nonfederal Systems and Organizations” and SP800-64 Rev. 2 “Security Considerations in the System Development Life Cycle” in the application software lifecycle.</w:t>
      </w:r>
    </w:p>
    <w:p w14:paraId="5100B70F" w14:textId="77777777" w:rsidR="00E1158C" w:rsidRPr="0079375A" w:rsidRDefault="00E1158C" w:rsidP="00E1158C">
      <w:pPr>
        <w:rPr>
          <w:rFonts w:ascii="Times New Roman" w:hAnsi="Times New Roman"/>
        </w:rPr>
      </w:pPr>
    </w:p>
    <w:p w14:paraId="237BAB38" w14:textId="77777777" w:rsidR="00E1158C" w:rsidRPr="0079375A" w:rsidRDefault="00E1158C" w:rsidP="00E1158C">
      <w:pPr>
        <w:rPr>
          <w:rFonts w:ascii="Times New Roman" w:hAnsi="Times New Roman"/>
        </w:rPr>
      </w:pPr>
      <w:r w:rsidRPr="0079375A">
        <w:rPr>
          <w:rFonts w:ascii="Times New Roman" w:hAnsi="Times New Roman"/>
        </w:rPr>
        <w:t xml:space="preserve">Applications provided by the vendor for use by the government are fully functional and operate correctly as intended on systems using the appropriate information technology security policies and requirements, including use of common security configurations available from the National Institute of Standards and Technology’s website at </w:t>
      </w:r>
      <w:hyperlink r:id="rId18" w:history="1">
        <w:r w:rsidRPr="0079375A">
          <w:rPr>
            <w:rStyle w:val="Hyperlink"/>
            <w:rFonts w:ascii="Times New Roman" w:hAnsi="Times New Roman"/>
          </w:rPr>
          <w:t>http://checklists.nist.gov</w:t>
        </w:r>
      </w:hyperlink>
      <w:r w:rsidRPr="0079375A">
        <w:rPr>
          <w:rFonts w:ascii="Times New Roman" w:hAnsi="Times New Roman"/>
        </w:rPr>
        <w:t>.</w:t>
      </w:r>
    </w:p>
    <w:p w14:paraId="5A6444FB" w14:textId="77777777" w:rsidR="00E1158C" w:rsidRPr="0079375A" w:rsidRDefault="00E1158C" w:rsidP="00E1158C">
      <w:pPr>
        <w:rPr>
          <w:rFonts w:ascii="Times New Roman" w:hAnsi="Times New Roman"/>
        </w:rPr>
      </w:pPr>
    </w:p>
    <w:p w14:paraId="53B72F84" w14:textId="77777777" w:rsidR="00E1158C" w:rsidRPr="0079375A" w:rsidRDefault="00E1158C" w:rsidP="00E1158C">
      <w:pPr>
        <w:rPr>
          <w:rFonts w:ascii="Times New Roman" w:hAnsi="Times New Roman"/>
        </w:rPr>
      </w:pPr>
      <w:r w:rsidRPr="0079375A">
        <w:rPr>
          <w:rFonts w:ascii="Times New Roman" w:hAnsi="Times New Roman"/>
        </w:rPr>
        <w:t>Applications designed for normal end users shall run in the standard user context without elevated system administration privileges.</w:t>
      </w:r>
    </w:p>
    <w:p w14:paraId="35A6CF18" w14:textId="77777777" w:rsidR="00E1158C" w:rsidRPr="0079375A" w:rsidRDefault="00E1158C" w:rsidP="00E1158C">
      <w:pPr>
        <w:rPr>
          <w:rFonts w:ascii="Times New Roman" w:hAnsi="Times New Roman"/>
        </w:rPr>
      </w:pPr>
    </w:p>
    <w:p w14:paraId="5B639406" w14:textId="77777777" w:rsidR="00E1158C" w:rsidRPr="0079375A" w:rsidRDefault="00E1158C" w:rsidP="00E1158C">
      <w:pPr>
        <w:rPr>
          <w:rFonts w:ascii="Times New Roman" w:hAnsi="Times New Roman"/>
        </w:rPr>
      </w:pPr>
      <w:r w:rsidRPr="0079375A">
        <w:rPr>
          <w:rFonts w:ascii="Times New Roman" w:hAnsi="Times New Roman"/>
        </w:rPr>
        <w:t>The Vendor shall specify in writing to the Government what additional industry security standards and level of care that they follow.</w:t>
      </w:r>
    </w:p>
    <w:p w14:paraId="16328EE3" w14:textId="77777777" w:rsidR="00E1158C" w:rsidRPr="0079375A" w:rsidRDefault="00E1158C" w:rsidP="00E1158C">
      <w:pPr>
        <w:rPr>
          <w:rFonts w:ascii="Times New Roman" w:hAnsi="Times New Roman"/>
        </w:rPr>
      </w:pPr>
    </w:p>
    <w:p w14:paraId="2CA052BD" w14:textId="77777777" w:rsidR="00E1158C" w:rsidRPr="0079375A" w:rsidRDefault="00E1158C" w:rsidP="00E1158C">
      <w:pPr>
        <w:rPr>
          <w:rFonts w:ascii="Times New Roman" w:hAnsi="Times New Roman"/>
        </w:rPr>
      </w:pPr>
      <w:r w:rsidRPr="0079375A">
        <w:rPr>
          <w:rFonts w:ascii="Times New Roman" w:hAnsi="Times New Roman"/>
        </w:rPr>
        <w:t>The Vendor shall agree in writing to comply with such standards and level of care. The Vendor shall provide written documentation to the Government that clearly explains the design for achieving each of the security requirements. The Vendor shall provide and follow a set of secure coding guidelines. These guidelines will indicate how code should be formatted, structured, and commented. All security-relevant code shall be thoroughly commented. Specific guidance on avoiding common security vulnerabilities shall be included. Also, all code shall be reviewed by at least one other Developer against the security requirements and coding guideline before it is considered ready for test.</w:t>
      </w:r>
    </w:p>
    <w:p w14:paraId="1D92DFF3" w14:textId="77777777" w:rsidR="00E1158C" w:rsidRPr="0079375A" w:rsidRDefault="00E1158C" w:rsidP="00E1158C">
      <w:pPr>
        <w:rPr>
          <w:rFonts w:ascii="Times New Roman" w:hAnsi="Times New Roman"/>
        </w:rPr>
      </w:pPr>
    </w:p>
    <w:p w14:paraId="26A6251A" w14:textId="77777777" w:rsidR="00E1158C" w:rsidRPr="0079375A" w:rsidRDefault="00E1158C" w:rsidP="00E1158C">
      <w:pPr>
        <w:rPr>
          <w:rFonts w:ascii="Times New Roman" w:hAnsi="Times New Roman"/>
        </w:rPr>
      </w:pPr>
      <w:r w:rsidRPr="0079375A">
        <w:rPr>
          <w:rFonts w:ascii="Times New Roman" w:hAnsi="Times New Roman"/>
        </w:rPr>
        <w:t>The vendor shall agree in writing to work with the government to identify early in the system development life cycle, the functions, ports, protocols, and services intended for use.  This includes systems that provide external services as well as internal systems.</w:t>
      </w:r>
    </w:p>
    <w:p w14:paraId="4EEA1649" w14:textId="77777777" w:rsidR="00E1158C" w:rsidRPr="0079375A" w:rsidRDefault="00E1158C" w:rsidP="00E1158C">
      <w:pPr>
        <w:rPr>
          <w:rFonts w:ascii="Times New Roman" w:hAnsi="Times New Roman"/>
        </w:rPr>
      </w:pPr>
    </w:p>
    <w:p w14:paraId="0565BF12" w14:textId="77777777" w:rsidR="00E1158C" w:rsidRPr="0079375A" w:rsidRDefault="00E1158C" w:rsidP="00E1158C">
      <w:pPr>
        <w:rPr>
          <w:rFonts w:ascii="Times New Roman" w:hAnsi="Times New Roman"/>
        </w:rPr>
      </w:pPr>
      <w:r w:rsidRPr="0079375A">
        <w:rPr>
          <w:rFonts w:ascii="Times New Roman" w:hAnsi="Times New Roman"/>
        </w:rPr>
        <w:lastRenderedPageBreak/>
        <w:t>The vendor must state in writing to the government that IT products that use PIV capable technologies are on the FIPS 201-approved list for Personal Identity Verification (PIV).</w:t>
      </w:r>
    </w:p>
    <w:p w14:paraId="2B5FD322" w14:textId="77777777" w:rsidR="00E1158C" w:rsidRPr="0079375A" w:rsidRDefault="00E1158C" w:rsidP="00E1158C">
      <w:pPr>
        <w:rPr>
          <w:rFonts w:ascii="Times New Roman" w:hAnsi="Times New Roman"/>
        </w:rPr>
      </w:pPr>
    </w:p>
    <w:p w14:paraId="16337EAB" w14:textId="77777777" w:rsidR="00E1158C" w:rsidRPr="0079375A" w:rsidRDefault="00E1158C" w:rsidP="00E1158C">
      <w:pPr>
        <w:rPr>
          <w:rFonts w:ascii="Times New Roman" w:hAnsi="Times New Roman"/>
        </w:rPr>
      </w:pPr>
      <w:r w:rsidRPr="0079375A">
        <w:rPr>
          <w:rFonts w:ascii="Times New Roman" w:hAnsi="Times New Roman"/>
        </w:rPr>
        <w:t>II. DEVELOPMENT ENVIRONMENT</w:t>
      </w:r>
    </w:p>
    <w:p w14:paraId="508F2C41" w14:textId="77777777" w:rsidR="00E1158C" w:rsidRPr="0079375A" w:rsidRDefault="00E1158C" w:rsidP="00E1158C">
      <w:pPr>
        <w:rPr>
          <w:rFonts w:ascii="Times New Roman" w:hAnsi="Times New Roman"/>
        </w:rPr>
      </w:pPr>
    </w:p>
    <w:p w14:paraId="1FA1940E" w14:textId="77777777" w:rsidR="00E1158C" w:rsidRPr="009877AB" w:rsidRDefault="00E1158C" w:rsidP="00FA5D88">
      <w:pPr>
        <w:ind w:left="360"/>
        <w:rPr>
          <w:rFonts w:ascii="Times New Roman" w:hAnsi="Times New Roman"/>
          <w:b/>
          <w:bCs/>
        </w:rPr>
      </w:pPr>
      <w:r w:rsidRPr="009877AB">
        <w:rPr>
          <w:rFonts w:ascii="Times New Roman" w:hAnsi="Times New Roman"/>
          <w:b/>
          <w:bCs/>
        </w:rPr>
        <w:t>(a) Secure Coding</w:t>
      </w:r>
    </w:p>
    <w:p w14:paraId="14B999C8" w14:textId="77777777" w:rsidR="00E1158C" w:rsidRPr="0079375A" w:rsidRDefault="00E1158C" w:rsidP="00E1158C">
      <w:pPr>
        <w:rPr>
          <w:rFonts w:ascii="Times New Roman" w:hAnsi="Times New Roman"/>
        </w:rPr>
      </w:pPr>
    </w:p>
    <w:p w14:paraId="2F4D4614" w14:textId="77777777" w:rsidR="00E1158C" w:rsidRPr="0079375A" w:rsidRDefault="00E1158C" w:rsidP="00E1158C">
      <w:pPr>
        <w:rPr>
          <w:rFonts w:ascii="Times New Roman" w:hAnsi="Times New Roman"/>
        </w:rPr>
      </w:pPr>
      <w:r w:rsidRPr="0079375A">
        <w:rPr>
          <w:rFonts w:ascii="Times New Roman" w:hAnsi="Times New Roman"/>
        </w:rPr>
        <w:t>The Vendor shall disclose what tools are used in the software development environment to encourage secure coding.</w:t>
      </w:r>
    </w:p>
    <w:p w14:paraId="42863E7D" w14:textId="77777777" w:rsidR="00E1158C" w:rsidRPr="0079375A" w:rsidRDefault="00E1158C" w:rsidP="00E1158C">
      <w:pPr>
        <w:rPr>
          <w:rFonts w:ascii="Times New Roman" w:hAnsi="Times New Roman"/>
        </w:rPr>
      </w:pPr>
    </w:p>
    <w:p w14:paraId="3318175B" w14:textId="77777777" w:rsidR="00E1158C" w:rsidRPr="009877AB" w:rsidRDefault="00E1158C" w:rsidP="00FA5D88">
      <w:pPr>
        <w:ind w:left="360"/>
        <w:rPr>
          <w:rFonts w:ascii="Times New Roman" w:hAnsi="Times New Roman"/>
          <w:b/>
          <w:bCs/>
        </w:rPr>
      </w:pPr>
      <w:r w:rsidRPr="009877AB">
        <w:rPr>
          <w:rFonts w:ascii="Times New Roman" w:hAnsi="Times New Roman"/>
          <w:b/>
          <w:bCs/>
        </w:rPr>
        <w:t>(b) Configuration Management</w:t>
      </w:r>
    </w:p>
    <w:p w14:paraId="3E44BEA6" w14:textId="77777777" w:rsidR="00E1158C" w:rsidRPr="0079375A" w:rsidRDefault="00E1158C" w:rsidP="00E1158C">
      <w:pPr>
        <w:rPr>
          <w:rFonts w:ascii="Times New Roman" w:hAnsi="Times New Roman"/>
        </w:rPr>
      </w:pPr>
    </w:p>
    <w:p w14:paraId="6E52AFCF" w14:textId="77777777" w:rsidR="00E1158C" w:rsidRPr="0079375A" w:rsidRDefault="00E1158C" w:rsidP="00E1158C">
      <w:pPr>
        <w:rPr>
          <w:rFonts w:ascii="Times New Roman" w:hAnsi="Times New Roman"/>
        </w:rPr>
      </w:pPr>
      <w:r w:rsidRPr="0079375A">
        <w:rPr>
          <w:rFonts w:ascii="Times New Roman" w:hAnsi="Times New Roman"/>
        </w:rPr>
        <w:t>The Vendor shall use a source code control system that authenticates and logs the team member associated with all changes to the software baseline and all related configuration and build files.</w:t>
      </w:r>
    </w:p>
    <w:p w14:paraId="752F794E" w14:textId="77777777" w:rsidR="00E1158C" w:rsidRPr="0079375A" w:rsidRDefault="00E1158C" w:rsidP="00E1158C">
      <w:pPr>
        <w:rPr>
          <w:rFonts w:ascii="Times New Roman" w:hAnsi="Times New Roman"/>
        </w:rPr>
      </w:pPr>
    </w:p>
    <w:p w14:paraId="394D8EC3" w14:textId="77777777" w:rsidR="00E1158C" w:rsidRPr="009877AB" w:rsidRDefault="00E1158C" w:rsidP="00FA5D88">
      <w:pPr>
        <w:ind w:left="360"/>
        <w:rPr>
          <w:rFonts w:ascii="Times New Roman" w:hAnsi="Times New Roman"/>
          <w:b/>
          <w:bCs/>
        </w:rPr>
      </w:pPr>
      <w:r w:rsidRPr="009877AB">
        <w:rPr>
          <w:rFonts w:ascii="Times New Roman" w:hAnsi="Times New Roman"/>
          <w:b/>
          <w:bCs/>
        </w:rPr>
        <w:t>(c) Distribution</w:t>
      </w:r>
    </w:p>
    <w:p w14:paraId="6F6A9831" w14:textId="77777777" w:rsidR="00E1158C" w:rsidRPr="0079375A" w:rsidRDefault="00E1158C" w:rsidP="00E1158C">
      <w:pPr>
        <w:rPr>
          <w:rFonts w:ascii="Times New Roman" w:hAnsi="Times New Roman"/>
        </w:rPr>
      </w:pPr>
    </w:p>
    <w:p w14:paraId="675D8955" w14:textId="77777777" w:rsidR="00E1158C" w:rsidRPr="0079375A" w:rsidRDefault="00E1158C" w:rsidP="00E1158C">
      <w:pPr>
        <w:rPr>
          <w:rFonts w:ascii="Times New Roman" w:hAnsi="Times New Roman"/>
        </w:rPr>
      </w:pPr>
      <w:r w:rsidRPr="0079375A">
        <w:rPr>
          <w:rFonts w:ascii="Times New Roman" w:hAnsi="Times New Roman"/>
        </w:rPr>
        <w:t>The Vendor shall use a build process that reliably builds a complete distribution from source. This process shall include a method for verifying the integrity of the software delivered to the Government.</w:t>
      </w:r>
    </w:p>
    <w:p w14:paraId="0A6A73B3" w14:textId="77777777" w:rsidR="00E1158C" w:rsidRPr="0079375A" w:rsidRDefault="00E1158C" w:rsidP="00E1158C">
      <w:pPr>
        <w:rPr>
          <w:rFonts w:ascii="Times New Roman" w:hAnsi="Times New Roman"/>
        </w:rPr>
      </w:pPr>
    </w:p>
    <w:p w14:paraId="30E54A22" w14:textId="77777777" w:rsidR="00E1158C" w:rsidRPr="009877AB" w:rsidRDefault="00E1158C" w:rsidP="009877AB">
      <w:pPr>
        <w:ind w:left="360"/>
        <w:rPr>
          <w:rFonts w:ascii="Times New Roman" w:hAnsi="Times New Roman"/>
          <w:b/>
          <w:bCs/>
        </w:rPr>
      </w:pPr>
      <w:r w:rsidRPr="009877AB">
        <w:rPr>
          <w:rFonts w:ascii="Times New Roman" w:hAnsi="Times New Roman"/>
          <w:b/>
          <w:bCs/>
        </w:rPr>
        <w:t>(d) Disclosure</w:t>
      </w:r>
    </w:p>
    <w:p w14:paraId="6759C55A" w14:textId="77777777" w:rsidR="00E1158C" w:rsidRPr="0079375A" w:rsidRDefault="00E1158C" w:rsidP="009877AB">
      <w:pPr>
        <w:ind w:left="360"/>
        <w:rPr>
          <w:rFonts w:ascii="Times New Roman" w:hAnsi="Times New Roman"/>
        </w:rPr>
      </w:pPr>
    </w:p>
    <w:p w14:paraId="79F50713" w14:textId="77777777" w:rsidR="00E1158C" w:rsidRPr="0079375A" w:rsidRDefault="00E1158C" w:rsidP="00E1158C">
      <w:pPr>
        <w:rPr>
          <w:rFonts w:ascii="Times New Roman" w:hAnsi="Times New Roman"/>
        </w:rPr>
      </w:pPr>
      <w:r w:rsidRPr="0079375A">
        <w:rPr>
          <w:rFonts w:ascii="Times New Roman" w:hAnsi="Times New Roman"/>
        </w:rPr>
        <w:t>The Vendor shall document in writing to the Government all third-party software used in the software, including all libraries, frameworks, components, and other products, whether commercial, free, open-source, or closed-source.</w:t>
      </w:r>
    </w:p>
    <w:p w14:paraId="481D6DFF" w14:textId="77777777" w:rsidR="00E1158C" w:rsidRPr="0079375A" w:rsidRDefault="00E1158C" w:rsidP="00E1158C">
      <w:pPr>
        <w:rPr>
          <w:rFonts w:ascii="Times New Roman" w:hAnsi="Times New Roman"/>
        </w:rPr>
      </w:pPr>
    </w:p>
    <w:p w14:paraId="2C11A07C" w14:textId="77777777" w:rsidR="00E1158C" w:rsidRPr="009877AB" w:rsidRDefault="00E1158C" w:rsidP="00FA5D88">
      <w:pPr>
        <w:ind w:left="360"/>
        <w:rPr>
          <w:rFonts w:ascii="Times New Roman" w:hAnsi="Times New Roman"/>
          <w:b/>
          <w:bCs/>
        </w:rPr>
      </w:pPr>
      <w:r w:rsidRPr="009877AB">
        <w:rPr>
          <w:rFonts w:ascii="Times New Roman" w:hAnsi="Times New Roman"/>
          <w:b/>
          <w:bCs/>
        </w:rPr>
        <w:t>(e) Evaluation</w:t>
      </w:r>
    </w:p>
    <w:p w14:paraId="3B468E83" w14:textId="77777777" w:rsidR="00E1158C" w:rsidRPr="0079375A" w:rsidRDefault="00E1158C" w:rsidP="00E1158C">
      <w:pPr>
        <w:rPr>
          <w:rFonts w:ascii="Times New Roman" w:hAnsi="Times New Roman"/>
        </w:rPr>
      </w:pPr>
    </w:p>
    <w:p w14:paraId="1CD60CC9" w14:textId="77777777" w:rsidR="00E1158C" w:rsidRPr="0079375A" w:rsidRDefault="00E1158C" w:rsidP="00E1158C">
      <w:pPr>
        <w:rPr>
          <w:rFonts w:ascii="Times New Roman" w:hAnsi="Times New Roman"/>
        </w:rPr>
      </w:pPr>
      <w:r w:rsidRPr="0079375A">
        <w:rPr>
          <w:rFonts w:ascii="Times New Roman" w:hAnsi="Times New Roman"/>
        </w:rPr>
        <w:t>The Vendor shall make reasonable efforts to ensure that third party software meets all the terms of this agreement and is as secure as custom developed code developed under this agreement. </w:t>
      </w:r>
    </w:p>
    <w:p w14:paraId="5AB542A6" w14:textId="77777777" w:rsidR="00E1158C" w:rsidRPr="0079375A" w:rsidRDefault="00E1158C" w:rsidP="00E1158C">
      <w:pPr>
        <w:rPr>
          <w:rFonts w:ascii="Times New Roman" w:hAnsi="Times New Roman"/>
        </w:rPr>
      </w:pPr>
    </w:p>
    <w:p w14:paraId="76CACD04" w14:textId="77777777" w:rsidR="00E1158C" w:rsidRPr="0079375A" w:rsidRDefault="00E1158C" w:rsidP="00E1158C">
      <w:pPr>
        <w:rPr>
          <w:rFonts w:ascii="Times New Roman" w:hAnsi="Times New Roman"/>
        </w:rPr>
      </w:pPr>
      <w:r w:rsidRPr="0079375A">
        <w:rPr>
          <w:rFonts w:ascii="Times New Roman" w:hAnsi="Times New Roman"/>
        </w:rPr>
        <w:t>III. TESTING</w:t>
      </w:r>
    </w:p>
    <w:p w14:paraId="5D28162D" w14:textId="77777777" w:rsidR="00E1158C" w:rsidRPr="0079375A" w:rsidRDefault="00E1158C" w:rsidP="00E1158C">
      <w:pPr>
        <w:rPr>
          <w:rFonts w:ascii="Times New Roman" w:hAnsi="Times New Roman"/>
        </w:rPr>
      </w:pPr>
    </w:p>
    <w:p w14:paraId="65E7A2C6" w14:textId="77777777" w:rsidR="00E1158C" w:rsidRPr="009877AB" w:rsidRDefault="00E1158C" w:rsidP="00FA5D88">
      <w:pPr>
        <w:ind w:left="360"/>
        <w:rPr>
          <w:rFonts w:ascii="Times New Roman" w:hAnsi="Times New Roman"/>
          <w:b/>
          <w:bCs/>
        </w:rPr>
      </w:pPr>
      <w:r w:rsidRPr="009877AB">
        <w:rPr>
          <w:rFonts w:ascii="Times New Roman" w:hAnsi="Times New Roman"/>
          <w:b/>
          <w:bCs/>
        </w:rPr>
        <w:t>(a) General</w:t>
      </w:r>
    </w:p>
    <w:p w14:paraId="025C6B63" w14:textId="77777777" w:rsidR="00E1158C" w:rsidRPr="0079375A" w:rsidRDefault="00E1158C" w:rsidP="00E1158C">
      <w:pPr>
        <w:rPr>
          <w:rFonts w:ascii="Times New Roman" w:hAnsi="Times New Roman"/>
        </w:rPr>
      </w:pPr>
    </w:p>
    <w:p w14:paraId="2E906632" w14:textId="77777777" w:rsidR="00E1158C" w:rsidRPr="0079375A" w:rsidRDefault="00E1158C" w:rsidP="00E1158C">
      <w:pPr>
        <w:rPr>
          <w:rFonts w:ascii="Times New Roman" w:hAnsi="Times New Roman"/>
        </w:rPr>
      </w:pPr>
      <w:r w:rsidRPr="0079375A">
        <w:rPr>
          <w:rFonts w:ascii="Times New Roman" w:hAnsi="Times New Roman"/>
        </w:rPr>
        <w:t>The Vendor shall provide and follow a security test plan that defines an approach for testing or otherwise establishing that each of the security requirements has been met. The level of rigor of this test process shall be detailed in the plan. The vendor shall implement the security test plan and provide the test results to the Government in writing.</w:t>
      </w:r>
    </w:p>
    <w:p w14:paraId="74AD4C9A" w14:textId="77777777" w:rsidR="00E1158C" w:rsidRPr="0079375A" w:rsidRDefault="00E1158C" w:rsidP="00E1158C">
      <w:pPr>
        <w:rPr>
          <w:rFonts w:ascii="Times New Roman" w:hAnsi="Times New Roman"/>
        </w:rPr>
      </w:pPr>
    </w:p>
    <w:p w14:paraId="3760A8E1" w14:textId="77777777" w:rsidR="00E1158C" w:rsidRPr="009877AB" w:rsidRDefault="00E1158C" w:rsidP="00FA5D88">
      <w:pPr>
        <w:ind w:left="360"/>
        <w:rPr>
          <w:rFonts w:ascii="Times New Roman" w:hAnsi="Times New Roman"/>
          <w:b/>
          <w:bCs/>
        </w:rPr>
      </w:pPr>
      <w:r w:rsidRPr="009877AB">
        <w:rPr>
          <w:rFonts w:ascii="Times New Roman" w:hAnsi="Times New Roman"/>
          <w:b/>
          <w:bCs/>
        </w:rPr>
        <w:t>(b) Source Code</w:t>
      </w:r>
    </w:p>
    <w:p w14:paraId="123BA02D" w14:textId="77777777" w:rsidR="00E1158C" w:rsidRPr="0079375A" w:rsidRDefault="00E1158C" w:rsidP="00E1158C">
      <w:pPr>
        <w:rPr>
          <w:rFonts w:ascii="Times New Roman" w:hAnsi="Times New Roman"/>
        </w:rPr>
      </w:pPr>
    </w:p>
    <w:p w14:paraId="147C890F" w14:textId="77777777" w:rsidR="00E1158C" w:rsidRPr="0079375A" w:rsidRDefault="00E1158C" w:rsidP="00E1158C">
      <w:pPr>
        <w:rPr>
          <w:rFonts w:ascii="Times New Roman" w:hAnsi="Times New Roman"/>
        </w:rPr>
      </w:pPr>
      <w:r w:rsidRPr="0079375A">
        <w:rPr>
          <w:rFonts w:ascii="Times New Roman" w:hAnsi="Times New Roman"/>
        </w:rPr>
        <w:t>The Vendor shall agree in writing to the Government that during the application development lifecycle process the source code shall be evaluated to ensure the requirements of this Contract including the security standards, policies and best practices are followed. The Vendor shall have a well-documented procedure and framework for conducting code reviews.</w:t>
      </w:r>
    </w:p>
    <w:p w14:paraId="08A2CC76" w14:textId="77777777" w:rsidR="00E1158C" w:rsidRPr="0079375A" w:rsidRDefault="00E1158C" w:rsidP="00E1158C">
      <w:pPr>
        <w:rPr>
          <w:rFonts w:ascii="Times New Roman" w:hAnsi="Times New Roman"/>
        </w:rPr>
      </w:pPr>
    </w:p>
    <w:p w14:paraId="688A6D55" w14:textId="77777777" w:rsidR="00E1158C" w:rsidRPr="0079375A" w:rsidRDefault="00E1158C" w:rsidP="00E1158C">
      <w:pPr>
        <w:rPr>
          <w:rFonts w:ascii="Times New Roman" w:hAnsi="Times New Roman"/>
        </w:rPr>
      </w:pPr>
      <w:r w:rsidRPr="0079375A">
        <w:rPr>
          <w:rFonts w:ascii="Times New Roman" w:hAnsi="Times New Roman"/>
        </w:rPr>
        <w:lastRenderedPageBreak/>
        <w:t>The Vendor shall conduct static and dynamic code analysis throughout the lifecycle as directed to ensure flaws are mitigated prior to delivery, execution. The results to include before and after mitigations shall be provided.</w:t>
      </w:r>
    </w:p>
    <w:p w14:paraId="21914500" w14:textId="77777777" w:rsidR="00E1158C" w:rsidRPr="0079375A" w:rsidRDefault="00E1158C" w:rsidP="00E1158C">
      <w:pPr>
        <w:rPr>
          <w:rFonts w:ascii="Times New Roman" w:hAnsi="Times New Roman"/>
        </w:rPr>
      </w:pPr>
    </w:p>
    <w:p w14:paraId="5D10D2C9" w14:textId="77777777" w:rsidR="00E1158C" w:rsidRPr="009877AB" w:rsidRDefault="00E1158C" w:rsidP="00FA5D88">
      <w:pPr>
        <w:ind w:left="360"/>
        <w:rPr>
          <w:rFonts w:ascii="Times New Roman" w:hAnsi="Times New Roman"/>
          <w:b/>
          <w:bCs/>
        </w:rPr>
      </w:pPr>
      <w:r w:rsidRPr="009877AB">
        <w:rPr>
          <w:rFonts w:ascii="Times New Roman" w:hAnsi="Times New Roman"/>
          <w:b/>
          <w:bCs/>
        </w:rPr>
        <w:t>(c) Vulnerability and a Penetration Test</w:t>
      </w:r>
    </w:p>
    <w:p w14:paraId="6973554A" w14:textId="77777777" w:rsidR="00E1158C" w:rsidRPr="0079375A" w:rsidRDefault="00E1158C" w:rsidP="00E1158C">
      <w:pPr>
        <w:rPr>
          <w:rFonts w:ascii="Times New Roman" w:hAnsi="Times New Roman"/>
        </w:rPr>
      </w:pPr>
    </w:p>
    <w:p w14:paraId="089BE3C9" w14:textId="77777777" w:rsidR="00E1158C" w:rsidRPr="0079375A" w:rsidRDefault="00E1158C" w:rsidP="00E1158C">
      <w:pPr>
        <w:rPr>
          <w:rFonts w:ascii="Times New Roman" w:hAnsi="Times New Roman"/>
        </w:rPr>
      </w:pPr>
      <w:r w:rsidRPr="0079375A">
        <w:rPr>
          <w:rFonts w:ascii="Times New Roman" w:hAnsi="Times New Roman"/>
        </w:rPr>
        <w:t>The Vendor shall agree in writing that prior to production the application shall undergo vulnerability and a penetration test.</w:t>
      </w:r>
    </w:p>
    <w:p w14:paraId="5F7E38B6" w14:textId="77777777" w:rsidR="00E1158C" w:rsidRPr="0079375A" w:rsidRDefault="00E1158C" w:rsidP="00E1158C">
      <w:pPr>
        <w:rPr>
          <w:rFonts w:ascii="Times New Roman" w:hAnsi="Times New Roman"/>
        </w:rPr>
      </w:pPr>
    </w:p>
    <w:p w14:paraId="08527BC8" w14:textId="77777777" w:rsidR="00E1158C" w:rsidRPr="0079375A" w:rsidRDefault="00E1158C" w:rsidP="00E1158C">
      <w:pPr>
        <w:rPr>
          <w:rFonts w:ascii="Times New Roman" w:hAnsi="Times New Roman"/>
        </w:rPr>
      </w:pPr>
      <w:r w:rsidRPr="0079375A">
        <w:rPr>
          <w:rFonts w:ascii="Times New Roman" w:hAnsi="Times New Roman"/>
        </w:rPr>
        <w:t>Postproduction, the Vendor shall perform contractually agreed upon security scans (with the most current signature files) to verify that the system has not been compromised during the testing phase.</w:t>
      </w:r>
    </w:p>
    <w:p w14:paraId="5F635D14" w14:textId="77777777" w:rsidR="00E1158C" w:rsidRPr="0079375A" w:rsidRDefault="00E1158C" w:rsidP="00E1158C">
      <w:pPr>
        <w:rPr>
          <w:rFonts w:ascii="Times New Roman" w:hAnsi="Times New Roman"/>
        </w:rPr>
      </w:pPr>
    </w:p>
    <w:p w14:paraId="01F6B5AA" w14:textId="77777777" w:rsidR="00E1158C" w:rsidRPr="0079375A" w:rsidRDefault="00E1158C" w:rsidP="00E1158C">
      <w:pPr>
        <w:rPr>
          <w:rFonts w:ascii="Times New Roman" w:hAnsi="Times New Roman"/>
        </w:rPr>
      </w:pPr>
      <w:r w:rsidRPr="0079375A">
        <w:rPr>
          <w:rFonts w:ascii="Times New Roman" w:hAnsi="Times New Roman"/>
        </w:rPr>
        <w:t>The Vendor shall provide to the Government written documentation of the results of the scans and tests along with a mitigation plan.</w:t>
      </w:r>
    </w:p>
    <w:p w14:paraId="70A3F5B9" w14:textId="77777777" w:rsidR="00E1158C" w:rsidRPr="0079375A" w:rsidRDefault="00E1158C" w:rsidP="00E1158C">
      <w:pPr>
        <w:rPr>
          <w:rFonts w:ascii="Times New Roman" w:hAnsi="Times New Roman"/>
        </w:rPr>
      </w:pPr>
    </w:p>
    <w:p w14:paraId="5D16B889" w14:textId="77777777" w:rsidR="00E1158C" w:rsidRPr="0079375A" w:rsidRDefault="00E1158C" w:rsidP="00E1158C">
      <w:pPr>
        <w:rPr>
          <w:rFonts w:ascii="Times New Roman" w:hAnsi="Times New Roman"/>
        </w:rPr>
      </w:pPr>
      <w:r w:rsidRPr="0079375A">
        <w:rPr>
          <w:rFonts w:ascii="Times New Roman" w:hAnsi="Times New Roman"/>
        </w:rPr>
        <w:t>The Vendor shall agree in writing that these vulnerabilities shall be mitigated within a pre-negotiated period.</w:t>
      </w:r>
    </w:p>
    <w:p w14:paraId="4BB25A21" w14:textId="77777777" w:rsidR="00E1158C" w:rsidRPr="0079375A" w:rsidRDefault="00E1158C" w:rsidP="00E1158C">
      <w:pPr>
        <w:rPr>
          <w:rFonts w:ascii="Times New Roman" w:hAnsi="Times New Roman"/>
        </w:rPr>
      </w:pPr>
    </w:p>
    <w:p w14:paraId="14386F38" w14:textId="2055220F" w:rsidR="00E1158C" w:rsidRPr="009877AB" w:rsidRDefault="00D71C91" w:rsidP="009877AB">
      <w:pPr>
        <w:ind w:left="360"/>
        <w:rPr>
          <w:rFonts w:ascii="Times New Roman" w:hAnsi="Times New Roman"/>
          <w:b/>
          <w:bCs/>
        </w:rPr>
      </w:pPr>
      <w:r w:rsidRPr="00D71C91">
        <w:rPr>
          <w:rFonts w:ascii="Times New Roman" w:hAnsi="Times New Roman"/>
          <w:b/>
          <w:bCs/>
        </w:rPr>
        <w:t>(</w:t>
      </w:r>
      <w:r w:rsidR="008652B0">
        <w:rPr>
          <w:rFonts w:ascii="Times New Roman" w:hAnsi="Times New Roman"/>
          <w:b/>
          <w:bCs/>
        </w:rPr>
        <w:t>d</w:t>
      </w:r>
      <w:r w:rsidRPr="009877AB">
        <w:rPr>
          <w:rFonts w:ascii="Times New Roman" w:hAnsi="Times New Roman"/>
          <w:b/>
          <w:bCs/>
        </w:rPr>
        <w:t xml:space="preserve">) </w:t>
      </w:r>
      <w:r w:rsidR="00E1158C" w:rsidRPr="009877AB">
        <w:rPr>
          <w:rFonts w:ascii="Times New Roman" w:hAnsi="Times New Roman"/>
          <w:b/>
          <w:bCs/>
        </w:rPr>
        <w:t>Patches and Updates</w:t>
      </w:r>
    </w:p>
    <w:p w14:paraId="540F78E8" w14:textId="77777777" w:rsidR="00E1158C" w:rsidRPr="0079375A" w:rsidRDefault="00E1158C" w:rsidP="00E1158C">
      <w:pPr>
        <w:rPr>
          <w:rFonts w:ascii="Times New Roman" w:hAnsi="Times New Roman"/>
        </w:rPr>
      </w:pPr>
    </w:p>
    <w:p w14:paraId="709E33A5" w14:textId="77777777" w:rsidR="00E1158C" w:rsidRPr="0079375A" w:rsidRDefault="00E1158C" w:rsidP="00E1158C">
      <w:pPr>
        <w:rPr>
          <w:rFonts w:ascii="Times New Roman" w:hAnsi="Times New Roman"/>
        </w:rPr>
      </w:pPr>
      <w:r w:rsidRPr="0079375A">
        <w:rPr>
          <w:rFonts w:ascii="Times New Roman" w:hAnsi="Times New Roman"/>
        </w:rPr>
        <w:t>The Vendor shall provide notification of patches and updates affecting security within a pre-negotiated period as identified in the patch management process throughout the software lifecycle.</w:t>
      </w:r>
    </w:p>
    <w:p w14:paraId="00303935" w14:textId="77777777" w:rsidR="00E1158C" w:rsidRPr="0079375A" w:rsidRDefault="00E1158C" w:rsidP="00E1158C">
      <w:pPr>
        <w:rPr>
          <w:rFonts w:ascii="Times New Roman" w:hAnsi="Times New Roman"/>
        </w:rPr>
      </w:pPr>
    </w:p>
    <w:p w14:paraId="550F47E5" w14:textId="77777777" w:rsidR="00E1158C" w:rsidRPr="0079375A" w:rsidRDefault="00E1158C" w:rsidP="00E1158C">
      <w:pPr>
        <w:rPr>
          <w:rFonts w:ascii="Times New Roman" w:hAnsi="Times New Roman"/>
        </w:rPr>
      </w:pPr>
      <w:r w:rsidRPr="0079375A">
        <w:rPr>
          <w:rFonts w:ascii="Times New Roman" w:hAnsi="Times New Roman"/>
        </w:rPr>
        <w:t>The Vendor shall apply, test, and validate the appropriate patches and updates and/or workarounds on a test version of the application before distribution.</w:t>
      </w:r>
    </w:p>
    <w:p w14:paraId="46460B63" w14:textId="77777777" w:rsidR="00E1158C" w:rsidRPr="0079375A" w:rsidRDefault="00E1158C" w:rsidP="00E1158C">
      <w:pPr>
        <w:rPr>
          <w:rFonts w:ascii="Times New Roman" w:hAnsi="Times New Roman"/>
        </w:rPr>
      </w:pPr>
    </w:p>
    <w:p w14:paraId="082FAC1C" w14:textId="77777777" w:rsidR="00E1158C" w:rsidRPr="0079375A" w:rsidRDefault="00E1158C" w:rsidP="00E1158C">
      <w:pPr>
        <w:rPr>
          <w:rFonts w:ascii="Times New Roman" w:hAnsi="Times New Roman"/>
        </w:rPr>
      </w:pPr>
      <w:r w:rsidRPr="0079375A">
        <w:rPr>
          <w:rFonts w:ascii="Times New Roman" w:hAnsi="Times New Roman"/>
        </w:rPr>
        <w:t>The Vendor shall verify and provide written documentation that all updates have been tested and, prior to production, installed.</w:t>
      </w:r>
    </w:p>
    <w:p w14:paraId="27EA6B2A" w14:textId="77777777" w:rsidR="00E1158C" w:rsidRPr="0079375A" w:rsidRDefault="00E1158C" w:rsidP="00E1158C">
      <w:pPr>
        <w:rPr>
          <w:rFonts w:ascii="Times New Roman" w:hAnsi="Times New Roman"/>
        </w:rPr>
      </w:pPr>
    </w:p>
    <w:p w14:paraId="671DFE8D" w14:textId="77777777" w:rsidR="00E1158C" w:rsidRPr="0079375A" w:rsidRDefault="00E1158C" w:rsidP="00E1158C">
      <w:pPr>
        <w:rPr>
          <w:rFonts w:ascii="Times New Roman" w:hAnsi="Times New Roman"/>
        </w:rPr>
      </w:pPr>
      <w:r w:rsidRPr="0079375A">
        <w:rPr>
          <w:rFonts w:ascii="Times New Roman" w:hAnsi="Times New Roman"/>
        </w:rPr>
        <w:t>The Vendor shall verify application functionality, based upon pre-negotiated procedures, at the conclusion of patch updates, and provide documentation of the results.</w:t>
      </w:r>
    </w:p>
    <w:p w14:paraId="04BB4E54" w14:textId="77777777" w:rsidR="00E1158C" w:rsidRPr="0079375A" w:rsidRDefault="00E1158C" w:rsidP="00E1158C">
      <w:pPr>
        <w:rPr>
          <w:rFonts w:ascii="Times New Roman" w:hAnsi="Times New Roman"/>
        </w:rPr>
      </w:pPr>
    </w:p>
    <w:p w14:paraId="20B89D99" w14:textId="401D94E4" w:rsidR="00E1158C" w:rsidRPr="009877AB" w:rsidRDefault="00D82202" w:rsidP="009877AB">
      <w:pPr>
        <w:ind w:left="360"/>
        <w:rPr>
          <w:rFonts w:ascii="Times New Roman" w:hAnsi="Times New Roman"/>
          <w:b/>
          <w:bCs/>
        </w:rPr>
      </w:pPr>
      <w:r>
        <w:rPr>
          <w:rFonts w:ascii="Times New Roman" w:hAnsi="Times New Roman"/>
          <w:b/>
          <w:bCs/>
        </w:rPr>
        <w:t xml:space="preserve">(e) </w:t>
      </w:r>
      <w:r w:rsidR="00E1158C" w:rsidRPr="009877AB">
        <w:rPr>
          <w:rFonts w:ascii="Times New Roman" w:hAnsi="Times New Roman"/>
          <w:b/>
          <w:bCs/>
        </w:rPr>
        <w:t>Tracking Security Issues</w:t>
      </w:r>
    </w:p>
    <w:p w14:paraId="6582A915" w14:textId="77777777" w:rsidR="00E1158C" w:rsidRPr="0079375A" w:rsidRDefault="00E1158C" w:rsidP="00E1158C">
      <w:pPr>
        <w:rPr>
          <w:rFonts w:ascii="Times New Roman" w:hAnsi="Times New Roman"/>
        </w:rPr>
      </w:pPr>
    </w:p>
    <w:p w14:paraId="609D74CD" w14:textId="77777777" w:rsidR="00E1158C" w:rsidRPr="0079375A" w:rsidRDefault="00E1158C" w:rsidP="00E1158C">
      <w:pPr>
        <w:rPr>
          <w:rFonts w:ascii="Times New Roman" w:hAnsi="Times New Roman"/>
        </w:rPr>
      </w:pPr>
      <w:r w:rsidRPr="0079375A">
        <w:rPr>
          <w:rFonts w:ascii="Times New Roman" w:hAnsi="Times New Roman"/>
        </w:rPr>
        <w:t>The Vendor shall track all security issues uncovered during the entire software lifecycle, whether a requirements, design, implementation, testing, deployment, or operational issue. The risk associated with each security issue shall be evaluated, documented, and reported to Government as soon as possible after discovery.</w:t>
      </w:r>
    </w:p>
    <w:p w14:paraId="1396C513" w14:textId="77777777" w:rsidR="00E1158C" w:rsidRPr="0079375A" w:rsidRDefault="00E1158C" w:rsidP="00E1158C">
      <w:pPr>
        <w:rPr>
          <w:rFonts w:ascii="Times New Roman" w:hAnsi="Times New Roman"/>
        </w:rPr>
      </w:pPr>
      <w:r w:rsidRPr="0079375A">
        <w:rPr>
          <w:rFonts w:ascii="Times New Roman" w:hAnsi="Times New Roman"/>
        </w:rPr>
        <w:t> </w:t>
      </w:r>
    </w:p>
    <w:p w14:paraId="1A133343" w14:textId="77777777" w:rsidR="00E1158C" w:rsidRPr="0079375A" w:rsidRDefault="00E1158C" w:rsidP="00E1158C">
      <w:pPr>
        <w:rPr>
          <w:rFonts w:ascii="Times New Roman" w:hAnsi="Times New Roman"/>
        </w:rPr>
      </w:pPr>
      <w:r w:rsidRPr="0079375A">
        <w:rPr>
          <w:rFonts w:ascii="Times New Roman" w:hAnsi="Times New Roman"/>
        </w:rPr>
        <w:t>IV. DELIVERY OF THE SECURE APPLICATION</w:t>
      </w:r>
    </w:p>
    <w:p w14:paraId="6DA23E25" w14:textId="77777777" w:rsidR="00E1158C" w:rsidRPr="0079375A" w:rsidRDefault="00E1158C" w:rsidP="00E1158C">
      <w:pPr>
        <w:rPr>
          <w:rFonts w:ascii="Times New Roman" w:hAnsi="Times New Roman"/>
        </w:rPr>
      </w:pPr>
    </w:p>
    <w:p w14:paraId="0437031D" w14:textId="77777777" w:rsidR="00E1158C" w:rsidRPr="0079375A" w:rsidRDefault="00E1158C" w:rsidP="00E1158C">
      <w:pPr>
        <w:rPr>
          <w:rFonts w:ascii="Times New Roman" w:hAnsi="Times New Roman"/>
        </w:rPr>
      </w:pPr>
      <w:r w:rsidRPr="0079375A">
        <w:rPr>
          <w:rFonts w:ascii="Times New Roman" w:hAnsi="Times New Roman"/>
        </w:rPr>
        <w:t>The Vendor shall provide a "certification package" consisting of the security documentation created throughout the development process. The package shall establish that the security requirements, design, implementation, and test results were properly completed, and all security issues were resolved appropriately.</w:t>
      </w:r>
    </w:p>
    <w:p w14:paraId="4D7F11C7" w14:textId="77777777" w:rsidR="00E1158C" w:rsidRPr="0079375A" w:rsidRDefault="00E1158C" w:rsidP="00E1158C">
      <w:pPr>
        <w:rPr>
          <w:rFonts w:ascii="Times New Roman" w:hAnsi="Times New Roman"/>
        </w:rPr>
      </w:pPr>
    </w:p>
    <w:p w14:paraId="1ED9D982" w14:textId="77777777" w:rsidR="00E1158C" w:rsidRPr="0079375A" w:rsidRDefault="00E1158C" w:rsidP="00E1158C">
      <w:pPr>
        <w:rPr>
          <w:rFonts w:ascii="Times New Roman" w:hAnsi="Times New Roman"/>
        </w:rPr>
      </w:pPr>
      <w:r w:rsidRPr="0079375A">
        <w:rPr>
          <w:rFonts w:ascii="Times New Roman" w:hAnsi="Times New Roman"/>
        </w:rPr>
        <w:lastRenderedPageBreak/>
        <w:t>The Vendor shall resolve all security issues that are identified before delivery. Security issues discovered after delivery shall be handled in the same manner as other bugs and issues as specified in this Agreement.</w:t>
      </w:r>
    </w:p>
    <w:p w14:paraId="267A1E61" w14:textId="77777777" w:rsidR="00E1158C" w:rsidRPr="0079375A" w:rsidRDefault="00E1158C" w:rsidP="00E1158C">
      <w:pPr>
        <w:rPr>
          <w:rFonts w:ascii="Times New Roman" w:hAnsi="Times New Roman"/>
        </w:rPr>
      </w:pPr>
    </w:p>
    <w:p w14:paraId="35EC3406" w14:textId="6E60D59C" w:rsidR="00E1158C" w:rsidRPr="009877AB" w:rsidRDefault="00E1158C" w:rsidP="00FA5D88">
      <w:pPr>
        <w:pStyle w:val="ListParagraph"/>
        <w:numPr>
          <w:ilvl w:val="0"/>
          <w:numId w:val="88"/>
        </w:numPr>
        <w:rPr>
          <w:rFonts w:ascii="Times New Roman" w:hAnsi="Times New Roman"/>
          <w:b/>
          <w:bCs/>
        </w:rPr>
      </w:pPr>
      <w:r w:rsidRPr="009877AB">
        <w:rPr>
          <w:rFonts w:ascii="Times New Roman" w:hAnsi="Times New Roman"/>
          <w:b/>
          <w:bCs/>
        </w:rPr>
        <w:t>Self-Certification</w:t>
      </w:r>
    </w:p>
    <w:p w14:paraId="41949A47" w14:textId="77777777" w:rsidR="00E1158C" w:rsidRPr="0079375A" w:rsidRDefault="00E1158C" w:rsidP="00E1158C">
      <w:pPr>
        <w:rPr>
          <w:rFonts w:ascii="Times New Roman" w:hAnsi="Times New Roman"/>
        </w:rPr>
      </w:pPr>
    </w:p>
    <w:p w14:paraId="7CEF764C" w14:textId="77777777" w:rsidR="00E1158C" w:rsidRPr="0079375A" w:rsidRDefault="00E1158C" w:rsidP="00E1158C">
      <w:pPr>
        <w:rPr>
          <w:rFonts w:ascii="Times New Roman" w:hAnsi="Times New Roman"/>
        </w:rPr>
      </w:pPr>
      <w:r w:rsidRPr="0079375A">
        <w:rPr>
          <w:rFonts w:ascii="Times New Roman" w:hAnsi="Times New Roman"/>
        </w:rPr>
        <w:t>The Security Lead shall certify to the Government in writing that the software meets the security requirements, all security activities have been performed, and all identified security issues have been documented and resolved. Any exceptions to the certification status shall be fully documented with the delivery.</w:t>
      </w:r>
    </w:p>
    <w:p w14:paraId="099A4004" w14:textId="77777777" w:rsidR="00E1158C" w:rsidRPr="0079375A" w:rsidRDefault="00E1158C" w:rsidP="00E1158C">
      <w:pPr>
        <w:rPr>
          <w:rFonts w:ascii="Times New Roman" w:hAnsi="Times New Roman"/>
        </w:rPr>
      </w:pPr>
    </w:p>
    <w:p w14:paraId="7D969D69" w14:textId="5492371D" w:rsidR="00E1158C" w:rsidRPr="009877AB" w:rsidRDefault="00E1158C" w:rsidP="00FA5D88">
      <w:pPr>
        <w:pStyle w:val="ListParagraph"/>
        <w:numPr>
          <w:ilvl w:val="0"/>
          <w:numId w:val="88"/>
        </w:numPr>
        <w:rPr>
          <w:rFonts w:ascii="Times New Roman" w:hAnsi="Times New Roman"/>
          <w:b/>
          <w:bCs/>
        </w:rPr>
      </w:pPr>
      <w:r w:rsidRPr="009877AB">
        <w:rPr>
          <w:rFonts w:ascii="Times New Roman" w:hAnsi="Times New Roman"/>
          <w:b/>
          <w:bCs/>
        </w:rPr>
        <w:t>No Malicious Code</w:t>
      </w:r>
    </w:p>
    <w:p w14:paraId="1621BBAF" w14:textId="77777777" w:rsidR="00E1158C" w:rsidRPr="0079375A" w:rsidRDefault="00E1158C" w:rsidP="00E1158C">
      <w:pPr>
        <w:rPr>
          <w:rFonts w:ascii="Times New Roman" w:hAnsi="Times New Roman"/>
        </w:rPr>
      </w:pPr>
    </w:p>
    <w:p w14:paraId="2729E9D7" w14:textId="77777777" w:rsidR="00E1158C" w:rsidRPr="0079375A" w:rsidRDefault="00E1158C" w:rsidP="00E1158C">
      <w:pPr>
        <w:rPr>
          <w:rFonts w:ascii="Times New Roman" w:hAnsi="Times New Roman"/>
        </w:rPr>
      </w:pPr>
      <w:r w:rsidRPr="0079375A">
        <w:rPr>
          <w:rFonts w:ascii="Times New Roman" w:hAnsi="Times New Roman"/>
        </w:rPr>
        <w:t>Developer warrants that the software shall not contain any code that does not support a software requirement and weakens the security of the application, including computer viruses, worms, time bombs, back doors, Trojan horses, Easter eggs, and all other forms of malicious code.</w:t>
      </w:r>
    </w:p>
    <w:p w14:paraId="0DFC989A" w14:textId="77777777" w:rsidR="00E1158C" w:rsidRPr="0079375A" w:rsidRDefault="00E1158C" w:rsidP="00E1158C">
      <w:pPr>
        <w:rPr>
          <w:rFonts w:ascii="Times New Roman" w:hAnsi="Times New Roman"/>
        </w:rPr>
      </w:pPr>
    </w:p>
    <w:p w14:paraId="2E7707F7" w14:textId="77777777" w:rsidR="00E1158C" w:rsidRPr="0079375A" w:rsidRDefault="00E1158C" w:rsidP="00E1158C">
      <w:pPr>
        <w:rPr>
          <w:rFonts w:ascii="Times New Roman" w:hAnsi="Times New Roman"/>
        </w:rPr>
      </w:pPr>
      <w:r w:rsidRPr="0079375A">
        <w:rPr>
          <w:rFonts w:ascii="Times New Roman" w:hAnsi="Times New Roman"/>
        </w:rPr>
        <w:t>V. SECURITY ACCEPTANCE AND MAINTENANCE</w:t>
      </w:r>
    </w:p>
    <w:p w14:paraId="2779552A" w14:textId="77777777" w:rsidR="00E1158C" w:rsidRPr="0079375A" w:rsidRDefault="00E1158C" w:rsidP="00E1158C">
      <w:pPr>
        <w:rPr>
          <w:rFonts w:ascii="Times New Roman" w:hAnsi="Times New Roman"/>
        </w:rPr>
      </w:pPr>
    </w:p>
    <w:p w14:paraId="74C4FC34" w14:textId="014711CA" w:rsidR="00E1158C" w:rsidRPr="009877AB" w:rsidRDefault="00E1158C" w:rsidP="00FA5D88">
      <w:pPr>
        <w:pStyle w:val="ListParagraph"/>
        <w:numPr>
          <w:ilvl w:val="0"/>
          <w:numId w:val="89"/>
        </w:numPr>
        <w:rPr>
          <w:rFonts w:ascii="Times New Roman" w:hAnsi="Times New Roman"/>
          <w:b/>
          <w:bCs/>
        </w:rPr>
      </w:pPr>
      <w:r w:rsidRPr="009877AB">
        <w:rPr>
          <w:rFonts w:ascii="Times New Roman" w:hAnsi="Times New Roman"/>
          <w:b/>
          <w:bCs/>
        </w:rPr>
        <w:t>Acceptance</w:t>
      </w:r>
    </w:p>
    <w:p w14:paraId="440C4FD3" w14:textId="77777777" w:rsidR="00E1158C" w:rsidRPr="0079375A" w:rsidRDefault="00E1158C" w:rsidP="00E1158C">
      <w:pPr>
        <w:rPr>
          <w:rFonts w:ascii="Times New Roman" w:hAnsi="Times New Roman"/>
        </w:rPr>
      </w:pPr>
    </w:p>
    <w:p w14:paraId="275F3216" w14:textId="77777777" w:rsidR="00E1158C" w:rsidRPr="0079375A" w:rsidRDefault="00E1158C" w:rsidP="00E1158C">
      <w:pPr>
        <w:rPr>
          <w:rFonts w:ascii="Times New Roman" w:hAnsi="Times New Roman"/>
        </w:rPr>
      </w:pPr>
      <w:r w:rsidRPr="0079375A">
        <w:rPr>
          <w:rFonts w:ascii="Times New Roman" w:hAnsi="Times New Roman"/>
        </w:rPr>
        <w:t>The software shall not be considered accepted until the Vendor certification package is complete, and all security issues have been resolved.</w:t>
      </w:r>
    </w:p>
    <w:p w14:paraId="0A114711" w14:textId="77777777" w:rsidR="00E1158C" w:rsidRPr="0079375A" w:rsidRDefault="00E1158C" w:rsidP="00E1158C">
      <w:pPr>
        <w:rPr>
          <w:rFonts w:ascii="Times New Roman" w:hAnsi="Times New Roman"/>
        </w:rPr>
      </w:pPr>
    </w:p>
    <w:p w14:paraId="53E01F2E" w14:textId="73323591" w:rsidR="00E1158C" w:rsidRPr="009877AB" w:rsidRDefault="00E1158C" w:rsidP="00FA5D88">
      <w:pPr>
        <w:pStyle w:val="ListParagraph"/>
        <w:numPr>
          <w:ilvl w:val="0"/>
          <w:numId w:val="89"/>
        </w:numPr>
        <w:rPr>
          <w:rFonts w:ascii="Times New Roman" w:hAnsi="Times New Roman"/>
          <w:b/>
          <w:bCs/>
        </w:rPr>
      </w:pPr>
      <w:r w:rsidRPr="009877AB">
        <w:rPr>
          <w:rFonts w:ascii="Times New Roman" w:hAnsi="Times New Roman"/>
          <w:b/>
          <w:bCs/>
        </w:rPr>
        <w:t>Investigating Security Issues</w:t>
      </w:r>
    </w:p>
    <w:p w14:paraId="581916E7" w14:textId="77777777" w:rsidR="00E1158C" w:rsidRPr="0079375A" w:rsidRDefault="00E1158C" w:rsidP="00E1158C">
      <w:pPr>
        <w:rPr>
          <w:rFonts w:ascii="Times New Roman" w:hAnsi="Times New Roman"/>
        </w:rPr>
      </w:pPr>
    </w:p>
    <w:p w14:paraId="55908B09" w14:textId="77777777" w:rsidR="00E1158C" w:rsidRPr="0079375A" w:rsidRDefault="00E1158C" w:rsidP="00E1158C">
      <w:pPr>
        <w:rPr>
          <w:rFonts w:ascii="Times New Roman" w:hAnsi="Times New Roman"/>
        </w:rPr>
      </w:pPr>
      <w:r w:rsidRPr="0079375A">
        <w:rPr>
          <w:rFonts w:ascii="Times New Roman" w:hAnsi="Times New Roman"/>
        </w:rPr>
        <w:t>After acceptance, if security issues are discovered or reasonably suspected, Vendor shall assist the Government in performing an investigation to determine the nature of the issue.</w:t>
      </w:r>
    </w:p>
    <w:p w14:paraId="2532C06C" w14:textId="77777777" w:rsidR="00E1158C" w:rsidRPr="0079375A" w:rsidRDefault="00E1158C" w:rsidP="00E1158C">
      <w:pPr>
        <w:rPr>
          <w:rFonts w:ascii="Times New Roman" w:hAnsi="Times New Roman"/>
        </w:rPr>
      </w:pPr>
    </w:p>
    <w:p w14:paraId="270CB525" w14:textId="176D392A" w:rsidR="00E1158C" w:rsidRPr="0079375A" w:rsidRDefault="00E1158C" w:rsidP="00E1158C">
      <w:pPr>
        <w:rPr>
          <w:rFonts w:ascii="Times New Roman" w:hAnsi="Times New Roman"/>
        </w:rPr>
      </w:pPr>
      <w:r w:rsidRPr="0079375A">
        <w:rPr>
          <w:rFonts w:ascii="Times New Roman" w:hAnsi="Times New Roman"/>
        </w:rPr>
        <w:t xml:space="preserve">The Federal Information Security Management Act (FISMA) and Office of Management and Budget (OMB) policy require external providers handling federal information or operating information systems on behalf of the federal government to meet the same security requirements as federal agencies. </w:t>
      </w:r>
      <w:r w:rsidR="003B28C4" w:rsidRPr="0079375A">
        <w:rPr>
          <w:rFonts w:ascii="Times New Roman" w:hAnsi="Times New Roman"/>
        </w:rPr>
        <w:t>DOL</w:t>
      </w:r>
      <w:r w:rsidRPr="0079375A">
        <w:rPr>
          <w:rFonts w:ascii="Times New Roman" w:hAnsi="Times New Roman"/>
        </w:rPr>
        <w:t xml:space="preserve"> reserves the right to levy additional security requirements if new or unforeseen risks are discovered at a future time or if new security policies are mandated on Government agencies.</w:t>
      </w:r>
    </w:p>
    <w:p w14:paraId="2D8E11FA" w14:textId="77777777" w:rsidR="00E1158C" w:rsidRPr="0079375A" w:rsidRDefault="00E1158C" w:rsidP="00E1158C">
      <w:pPr>
        <w:rPr>
          <w:rFonts w:ascii="Times New Roman" w:hAnsi="Times New Roman"/>
        </w:rPr>
      </w:pPr>
    </w:p>
    <w:p w14:paraId="2DE4D086" w14:textId="77777777" w:rsidR="007A13AF" w:rsidRDefault="00C54761" w:rsidP="00E1158C">
      <w:pPr>
        <w:rPr>
          <w:rFonts w:ascii="Times New Roman" w:hAnsi="Times New Roman"/>
        </w:rPr>
      </w:pPr>
      <w:r w:rsidRPr="009877AB">
        <w:rPr>
          <w:rFonts w:ascii="Times New Roman" w:hAnsi="Times New Roman"/>
          <w:b/>
          <w:bCs/>
        </w:rPr>
        <w:t xml:space="preserve">1.6.8.3 </w:t>
      </w:r>
      <w:r w:rsidR="00E1158C" w:rsidRPr="009877AB">
        <w:rPr>
          <w:rFonts w:ascii="Times New Roman" w:hAnsi="Times New Roman"/>
          <w:b/>
          <w:bCs/>
        </w:rPr>
        <w:t>Security and Privacy Requirements</w:t>
      </w:r>
    </w:p>
    <w:p w14:paraId="353D08FC" w14:textId="3F196DF7" w:rsidR="0081116B" w:rsidRPr="00C54761" w:rsidRDefault="00E1158C" w:rsidP="00E1158C">
      <w:pPr>
        <w:rPr>
          <w:rFonts w:ascii="Times New Roman" w:hAnsi="Times New Roman"/>
        </w:rPr>
      </w:pPr>
      <w:r w:rsidRPr="00C54761">
        <w:rPr>
          <w:rFonts w:ascii="Times New Roman" w:hAnsi="Times New Roman"/>
        </w:rPr>
        <w:t xml:space="preserve"> </w:t>
      </w:r>
    </w:p>
    <w:p w14:paraId="3E546CE0" w14:textId="633B5995" w:rsidR="00E1158C" w:rsidRPr="0079375A" w:rsidRDefault="00E1158C" w:rsidP="00E1158C">
      <w:pPr>
        <w:rPr>
          <w:rFonts w:ascii="Times New Roman" w:hAnsi="Times New Roman"/>
        </w:rPr>
      </w:pPr>
      <w:r w:rsidRPr="0079375A">
        <w:rPr>
          <w:rFonts w:ascii="Times New Roman" w:hAnsi="Times New Roman"/>
        </w:rPr>
        <w:t>Vendor staff are required to conform to all applicable sections of the U.S. Code and the Code of Federal Regulations (CFR) and DOL’s security and privacy policies</w:t>
      </w:r>
      <w:r w:rsidR="0081116B">
        <w:rPr>
          <w:rFonts w:ascii="Times New Roman" w:hAnsi="Times New Roman"/>
        </w:rPr>
        <w:t>.</w:t>
      </w:r>
      <w:r w:rsidRPr="0079375A">
        <w:rPr>
          <w:rFonts w:ascii="Times New Roman" w:hAnsi="Times New Roman"/>
        </w:rPr>
        <w:t xml:space="preserve"> </w:t>
      </w:r>
    </w:p>
    <w:p w14:paraId="47E1AB09" w14:textId="77777777" w:rsidR="00E1158C" w:rsidRPr="0079375A" w:rsidRDefault="00E1158C" w:rsidP="00E1158C">
      <w:pPr>
        <w:rPr>
          <w:rFonts w:ascii="Times New Roman" w:hAnsi="Times New Roman"/>
        </w:rPr>
      </w:pPr>
    </w:p>
    <w:p w14:paraId="23B6D249" w14:textId="77777777" w:rsidR="00E1158C" w:rsidRPr="0079375A" w:rsidRDefault="00E1158C" w:rsidP="00E1158C">
      <w:pPr>
        <w:rPr>
          <w:rFonts w:ascii="Times New Roman" w:hAnsi="Times New Roman"/>
        </w:rPr>
      </w:pPr>
    </w:p>
    <w:p w14:paraId="37ADF87C" w14:textId="77777777" w:rsidR="00E1158C" w:rsidRPr="0079375A" w:rsidRDefault="00E1158C" w:rsidP="00E1158C">
      <w:pPr>
        <w:rPr>
          <w:rFonts w:ascii="Times New Roman" w:hAnsi="Times New Roman"/>
        </w:rPr>
      </w:pPr>
      <w:r w:rsidRPr="0079375A">
        <w:rPr>
          <w:rFonts w:ascii="Times New Roman" w:hAnsi="Times New Roman"/>
        </w:rPr>
        <w:t xml:space="preserve">The sections below highlight key areas of compliance required by the Vendor staff and its subcontractors. </w:t>
      </w:r>
    </w:p>
    <w:p w14:paraId="28228F34" w14:textId="77777777" w:rsidR="00E1158C" w:rsidRPr="0079375A" w:rsidRDefault="00E1158C" w:rsidP="00E1158C">
      <w:pPr>
        <w:rPr>
          <w:rFonts w:ascii="Times New Roman" w:hAnsi="Times New Roman"/>
        </w:rPr>
      </w:pPr>
    </w:p>
    <w:p w14:paraId="50DC95C8" w14:textId="0C96FD3A" w:rsidR="00E1158C" w:rsidRPr="0079375A" w:rsidRDefault="00E1158C" w:rsidP="00E1158C">
      <w:pPr>
        <w:rPr>
          <w:rFonts w:ascii="Times New Roman" w:hAnsi="Times New Roman"/>
        </w:rPr>
      </w:pPr>
      <w:r w:rsidRPr="0079375A">
        <w:rPr>
          <w:rFonts w:ascii="Times New Roman" w:hAnsi="Times New Roman"/>
        </w:rPr>
        <w:t xml:space="preserve">Compliance with the Federal Regulations and Laws: Program systems shall be subject to security reviews, as required by the Government before and throughout the period of performance. In the event the program/system is identified for a review, the Vendor shall assist </w:t>
      </w:r>
      <w:r w:rsidR="00175053" w:rsidRPr="0079375A">
        <w:rPr>
          <w:rFonts w:ascii="Times New Roman" w:hAnsi="Times New Roman"/>
        </w:rPr>
        <w:t xml:space="preserve">TIE </w:t>
      </w:r>
      <w:r w:rsidRPr="0079375A">
        <w:rPr>
          <w:rFonts w:ascii="Times New Roman" w:hAnsi="Times New Roman"/>
        </w:rPr>
        <w:t xml:space="preserve">in providing support upon request during the DOL Inspector General (IG) or other federally supported IG </w:t>
      </w:r>
      <w:r w:rsidRPr="0079375A">
        <w:rPr>
          <w:rFonts w:ascii="Times New Roman" w:hAnsi="Times New Roman"/>
        </w:rPr>
        <w:lastRenderedPageBreak/>
        <w:t xml:space="preserve">audit processes (i.e., providing supporting evidence, ad-hoc reports, interviews, documentation, etc.). </w:t>
      </w:r>
    </w:p>
    <w:p w14:paraId="396AF5F8" w14:textId="77777777" w:rsidR="00E1158C" w:rsidRPr="0079375A" w:rsidRDefault="00E1158C" w:rsidP="00E1158C">
      <w:pPr>
        <w:rPr>
          <w:rFonts w:ascii="Times New Roman" w:hAnsi="Times New Roman"/>
        </w:rPr>
      </w:pPr>
    </w:p>
    <w:p w14:paraId="576AFC8A" w14:textId="77777777" w:rsidR="00E1158C" w:rsidRPr="0079375A" w:rsidRDefault="00E1158C" w:rsidP="00E1158C">
      <w:pPr>
        <w:rPr>
          <w:rFonts w:ascii="Times New Roman" w:hAnsi="Times New Roman"/>
        </w:rPr>
      </w:pPr>
      <w:r w:rsidRPr="0079375A">
        <w:rPr>
          <w:rFonts w:ascii="Times New Roman" w:hAnsi="Times New Roman"/>
        </w:rPr>
        <w:t xml:space="preserve">Where the Vendor is required custody of sensitive information under this contract, it must be protected under the Privacy Act of 1974, 5 U.S.C. § 552a – as Amended. The Offeror shall be responsible for safeguarding Personally Identifiable Information (PII) against unauthorized disclosure, dissemination, or modification in accordance with contract requirements, law, and DOL PII policy and regulations. This shall include but is not limited to Privacy and PII data located in IT systems, software, research data/information, documentation, personnel (institutional knowledge) and facilities. </w:t>
      </w:r>
    </w:p>
    <w:p w14:paraId="3E6724FB" w14:textId="77777777" w:rsidR="00E1158C" w:rsidRPr="0079375A" w:rsidRDefault="00E1158C" w:rsidP="00E1158C">
      <w:pPr>
        <w:rPr>
          <w:rFonts w:ascii="Times New Roman" w:hAnsi="Times New Roman"/>
        </w:rPr>
      </w:pPr>
    </w:p>
    <w:p w14:paraId="16028BC6" w14:textId="617885BD" w:rsidR="00E1158C" w:rsidRDefault="00E1158C" w:rsidP="00E1158C">
      <w:pPr>
        <w:rPr>
          <w:rFonts w:ascii="Times New Roman" w:hAnsi="Times New Roman"/>
        </w:rPr>
      </w:pPr>
      <w:r w:rsidRPr="0079375A">
        <w:rPr>
          <w:rFonts w:ascii="Times New Roman" w:hAnsi="Times New Roman"/>
        </w:rPr>
        <w:t xml:space="preserve">The Vendor shall immediately notify the </w:t>
      </w:r>
      <w:r w:rsidR="00175053" w:rsidRPr="0079375A">
        <w:rPr>
          <w:rFonts w:ascii="Times New Roman" w:hAnsi="Times New Roman"/>
        </w:rPr>
        <w:t>TIE</w:t>
      </w:r>
      <w:r w:rsidRPr="0079375A">
        <w:rPr>
          <w:rFonts w:ascii="Times New Roman" w:hAnsi="Times New Roman"/>
        </w:rPr>
        <w:t xml:space="preserve"> COR and the DOL Information Security Officer (ISO) when a security incident(s) is suspected or verifiably detected, so the other parties may take steps to determine whether there has been a compromise and to take appropriate security precautions. Vendor staff will provide reasonable support in analysis and /or investigation into any security incidents. </w:t>
      </w:r>
    </w:p>
    <w:p w14:paraId="3C6898CE" w14:textId="77777777" w:rsidR="007F0715" w:rsidRPr="0079375A" w:rsidRDefault="007F0715" w:rsidP="00E1158C">
      <w:pPr>
        <w:rPr>
          <w:rFonts w:ascii="Times New Roman" w:hAnsi="Times New Roman"/>
        </w:rPr>
      </w:pPr>
    </w:p>
    <w:p w14:paraId="7AB8F58E" w14:textId="77777777" w:rsidR="00E1158C" w:rsidRPr="0079375A" w:rsidRDefault="00E1158C" w:rsidP="00E1158C">
      <w:pPr>
        <w:rPr>
          <w:rFonts w:ascii="Times New Roman" w:hAnsi="Times New Roman"/>
        </w:rPr>
      </w:pPr>
      <w:r w:rsidRPr="0079375A">
        <w:rPr>
          <w:rFonts w:ascii="Times New Roman" w:hAnsi="Times New Roman"/>
        </w:rPr>
        <w:t xml:space="preserve">In the event of a disruption, the Vendor shall immediately (within 15 minutes of discovery) notify the COR that a disruption has occurred and describe the contingency operations undertaken or to be undertaken to avoid a disruption of services. </w:t>
      </w:r>
    </w:p>
    <w:p w14:paraId="24B1457E" w14:textId="77777777" w:rsidR="00E1158C" w:rsidRPr="0079375A" w:rsidRDefault="00E1158C" w:rsidP="00E1158C">
      <w:pPr>
        <w:rPr>
          <w:rFonts w:ascii="Times New Roman" w:hAnsi="Times New Roman"/>
        </w:rPr>
      </w:pPr>
    </w:p>
    <w:p w14:paraId="3FC3C4D2" w14:textId="77777777" w:rsidR="00E1158C" w:rsidRPr="0079375A" w:rsidRDefault="00E1158C" w:rsidP="00E1158C">
      <w:pPr>
        <w:rPr>
          <w:rFonts w:ascii="Times New Roman" w:hAnsi="Times New Roman"/>
        </w:rPr>
      </w:pPr>
      <w:r w:rsidRPr="0079375A">
        <w:rPr>
          <w:rFonts w:ascii="Times New Roman" w:hAnsi="Times New Roman"/>
        </w:rPr>
        <w:t>The Vendor shall not release, publish, or disclose sensitive information to unauthorized personnel, and shall protect such information in accordance with provisions of 18 US Code Section (USC) 641 (Criminal Code: Public Money, Property or Records).</w:t>
      </w:r>
    </w:p>
    <w:p w14:paraId="3BF2E7A3" w14:textId="77777777" w:rsidR="008B223D" w:rsidRPr="0079375A" w:rsidRDefault="008B223D" w:rsidP="008B223D">
      <w:pPr>
        <w:rPr>
          <w:rFonts w:ascii="Times New Roman" w:hAnsi="Times New Roman"/>
        </w:rPr>
      </w:pPr>
    </w:p>
    <w:p w14:paraId="579C4324" w14:textId="77777777" w:rsidR="00584BE2" w:rsidRPr="00C04F93" w:rsidRDefault="00584BE2" w:rsidP="00924747">
      <w:pPr>
        <w:rPr>
          <w:rFonts w:ascii="Times New Roman" w:hAnsi="Times New Roman"/>
        </w:rPr>
      </w:pPr>
    </w:p>
    <w:p w14:paraId="57516436" w14:textId="4AC23ECF" w:rsidR="00FE11D7" w:rsidRPr="007A380A" w:rsidRDefault="00584BE2" w:rsidP="00622966">
      <w:pPr>
        <w:rPr>
          <w:rFonts w:ascii="Times New Roman" w:hAnsi="Times New Roman"/>
          <w:bCs/>
        </w:rPr>
      </w:pPr>
      <w:r w:rsidRPr="00622966">
        <w:rPr>
          <w:rFonts w:ascii="Times New Roman" w:hAnsi="Times New Roman"/>
          <w:b/>
          <w:bCs/>
        </w:rPr>
        <w:t xml:space="preserve">1.6.8.4 </w:t>
      </w:r>
      <w:r w:rsidR="00861F1A" w:rsidRPr="00622966">
        <w:rPr>
          <w:rFonts w:ascii="Times New Roman" w:hAnsi="Times New Roman"/>
          <w:b/>
          <w:bCs/>
        </w:rPr>
        <w:t>Physical</w:t>
      </w:r>
      <w:r w:rsidR="00235AFD" w:rsidRPr="00622966">
        <w:rPr>
          <w:rFonts w:ascii="Times New Roman" w:hAnsi="Times New Roman"/>
          <w:b/>
          <w:bCs/>
        </w:rPr>
        <w:t xml:space="preserve"> Security </w:t>
      </w:r>
    </w:p>
    <w:p w14:paraId="644B4AA8" w14:textId="77777777" w:rsidR="00D3700A" w:rsidRPr="00D3700A" w:rsidRDefault="00D3700A" w:rsidP="00D3700A">
      <w:pPr>
        <w:rPr>
          <w:rFonts w:ascii="Times New Roman" w:hAnsi="Times New Roman"/>
        </w:rPr>
      </w:pPr>
      <w:r w:rsidRPr="00D3700A">
        <w:rPr>
          <w:rFonts w:ascii="Times New Roman" w:hAnsi="Times New Roman"/>
        </w:rPr>
        <w:t xml:space="preserve">The Vendor shall be responsible for ensuring compliance by its employees and subcontractors with physical security requirements of DOL and other Government installations or Vendor facilities where work is performed under this support contract. This includes the safekeeping and display of a DOL-issued photo ID badge for Vendor personnel and any subcontractors while these employees are in federally owned or leased property. The Vendor shall ensure the security of all physical DOL property, building ID badges, key cards and standard keys issued to the Vendor staff. The Vendor shall ensure that employees leaving this support contract permanently or for an extended period of time must return badges, property, key cards, parking place cards, and key the same day the employee leaves. </w:t>
      </w:r>
    </w:p>
    <w:p w14:paraId="377C0CFD" w14:textId="77777777" w:rsidR="00D3700A" w:rsidRPr="00D3700A" w:rsidRDefault="00D3700A" w:rsidP="00D3700A">
      <w:pPr>
        <w:rPr>
          <w:rFonts w:ascii="Times New Roman" w:hAnsi="Times New Roman"/>
        </w:rPr>
      </w:pPr>
    </w:p>
    <w:p w14:paraId="2D0B065A" w14:textId="77777777" w:rsidR="00D3700A" w:rsidRPr="00D3700A" w:rsidRDefault="00D3700A" w:rsidP="00D3700A">
      <w:pPr>
        <w:rPr>
          <w:rFonts w:ascii="Times New Roman" w:hAnsi="Times New Roman"/>
        </w:rPr>
      </w:pPr>
      <w:r w:rsidRPr="00D3700A">
        <w:rPr>
          <w:rFonts w:ascii="Times New Roman" w:hAnsi="Times New Roman"/>
        </w:rPr>
        <w:t>The Vendor shall control access to its facilities, equipment, material and documents by employees and visitors via electronic and/or physical methods corresponding to the sensitive nature of the work being performed, and information being handled. Electronic and physical methods of security include, but are not limited to, guards, intrusion detection devices, surveillance cameras, lighting, and fencing. For a complete reference of recommended physical security controls, please refer to NIST Special Publication 800-53.</w:t>
      </w:r>
    </w:p>
    <w:p w14:paraId="1AFF6644" w14:textId="77777777" w:rsidR="00D3700A" w:rsidRPr="00D3700A" w:rsidRDefault="00D3700A" w:rsidP="00D3700A">
      <w:pPr>
        <w:rPr>
          <w:rFonts w:ascii="Times New Roman" w:hAnsi="Times New Roman"/>
        </w:rPr>
      </w:pPr>
    </w:p>
    <w:p w14:paraId="530301B0" w14:textId="77777777" w:rsidR="00D3700A" w:rsidRPr="00D3700A" w:rsidRDefault="00D3700A" w:rsidP="00D3700A">
      <w:pPr>
        <w:numPr>
          <w:ilvl w:val="0"/>
          <w:numId w:val="76"/>
        </w:numPr>
        <w:rPr>
          <w:rFonts w:ascii="Times New Roman" w:hAnsi="Times New Roman"/>
          <w:b/>
        </w:rPr>
      </w:pPr>
      <w:r w:rsidRPr="00D3700A">
        <w:rPr>
          <w:rFonts w:ascii="Times New Roman" w:hAnsi="Times New Roman"/>
          <w:b/>
        </w:rPr>
        <w:t xml:space="preserve">Personnel Security: </w:t>
      </w:r>
    </w:p>
    <w:p w14:paraId="3564A59D" w14:textId="15339CD3" w:rsidR="00D3700A" w:rsidRPr="00D3700A" w:rsidRDefault="003B28C4" w:rsidP="00D3700A">
      <w:pPr>
        <w:rPr>
          <w:rFonts w:ascii="Times New Roman" w:hAnsi="Times New Roman"/>
        </w:rPr>
      </w:pPr>
      <w:r>
        <w:rPr>
          <w:rFonts w:ascii="Times New Roman" w:hAnsi="Times New Roman"/>
        </w:rPr>
        <w:t>DOL</w:t>
      </w:r>
      <w:r w:rsidR="00D3700A" w:rsidRPr="00D3700A">
        <w:rPr>
          <w:rFonts w:ascii="Times New Roman" w:hAnsi="Times New Roman"/>
        </w:rPr>
        <w:t xml:space="preserve">’s work environment is considered sensitive but unclassified. DOL is required under the Homeland Security Presidential Directive (HSPD-12) “Policy for Common Identification Standard for Federal Employees and Vendors” to perform a Minimum Background Investigation (MBI) for Vendors. The MBI is a background investigation that is conducted through the Office of Personnel Management. It is initiated by completing the Standard Government Forms and </w:t>
      </w:r>
      <w:r w:rsidR="00D3700A" w:rsidRPr="00D3700A">
        <w:rPr>
          <w:rFonts w:ascii="Times New Roman" w:hAnsi="Times New Roman"/>
        </w:rPr>
        <w:lastRenderedPageBreak/>
        <w:t xml:space="preserve">includes written inquiries to current and past employers, schools, references, and local law enforcement agencies covering the past five years. This investigation will be conducted for the Vendor and Subcontractor staff assigned to perform under this support contract and must have acceptable results. The use of any form other than the Standard Government Forms will not be accepted. </w:t>
      </w:r>
    </w:p>
    <w:p w14:paraId="7132485B" w14:textId="77777777" w:rsidR="00D3700A" w:rsidRPr="00D3700A" w:rsidRDefault="00D3700A" w:rsidP="00D3700A">
      <w:pPr>
        <w:rPr>
          <w:rFonts w:ascii="Times New Roman" w:hAnsi="Times New Roman"/>
        </w:rPr>
      </w:pPr>
    </w:p>
    <w:p w14:paraId="310EC079" w14:textId="77777777" w:rsidR="00D3700A" w:rsidRPr="00D3700A" w:rsidRDefault="00D3700A" w:rsidP="00D3700A">
      <w:pPr>
        <w:rPr>
          <w:rFonts w:ascii="Times New Roman" w:hAnsi="Times New Roman"/>
        </w:rPr>
      </w:pPr>
      <w:r w:rsidRPr="00D3700A">
        <w:rPr>
          <w:rFonts w:ascii="Times New Roman" w:hAnsi="Times New Roman"/>
        </w:rPr>
        <w:t xml:space="preserve">In order to determine personnel suitability, the Vendor/Offeror shall perform, at no cost to the Government, a National Agency Check and Inquiries (NACI) for all personnel proposed to perform any work under this contract. The results of each NACI shall be provided to the CO or COR for review. The CO or COR will make a determination whether to proceed or not with the proposed staff. </w:t>
      </w:r>
    </w:p>
    <w:p w14:paraId="1DFAADB6" w14:textId="77777777" w:rsidR="00D3700A" w:rsidRPr="00D3700A" w:rsidRDefault="00D3700A" w:rsidP="00D3700A">
      <w:pPr>
        <w:rPr>
          <w:rFonts w:ascii="Times New Roman" w:hAnsi="Times New Roman"/>
        </w:rPr>
      </w:pPr>
    </w:p>
    <w:p w14:paraId="34E6EB18" w14:textId="77777777" w:rsidR="00D3700A" w:rsidRPr="00D3700A" w:rsidRDefault="00D3700A" w:rsidP="00D3700A">
      <w:pPr>
        <w:rPr>
          <w:rFonts w:ascii="Times New Roman" w:hAnsi="Times New Roman"/>
        </w:rPr>
      </w:pPr>
      <w:r w:rsidRPr="00D3700A">
        <w:rPr>
          <w:rFonts w:ascii="Times New Roman" w:hAnsi="Times New Roman"/>
        </w:rPr>
        <w:t>Vendor staff shall be required to provide two forms of acceptable identification as described in the Form I-9 Employment Eligibility Verification, provide a current photograph, and be fingerprinted. Successful clearance is required for an employee to continue working under this Contract per Personnel Identity Verification of Vendor Personnel clause of the Federal Acquisition Regulation (FAR).</w:t>
      </w:r>
    </w:p>
    <w:p w14:paraId="19D5D89B" w14:textId="77777777" w:rsidR="00D3700A" w:rsidRPr="00D3700A" w:rsidRDefault="00D3700A" w:rsidP="00D3700A">
      <w:pPr>
        <w:rPr>
          <w:rFonts w:ascii="Times New Roman" w:hAnsi="Times New Roman"/>
        </w:rPr>
      </w:pPr>
    </w:p>
    <w:p w14:paraId="3BE36077" w14:textId="77777777" w:rsidR="00D3700A" w:rsidRPr="00D3700A" w:rsidRDefault="00D3700A" w:rsidP="00D3700A">
      <w:pPr>
        <w:numPr>
          <w:ilvl w:val="0"/>
          <w:numId w:val="76"/>
        </w:numPr>
        <w:rPr>
          <w:rFonts w:ascii="Times New Roman" w:hAnsi="Times New Roman"/>
          <w:b/>
        </w:rPr>
      </w:pPr>
      <w:r w:rsidRPr="00D3700A">
        <w:rPr>
          <w:rFonts w:ascii="Times New Roman" w:hAnsi="Times New Roman"/>
          <w:b/>
        </w:rPr>
        <w:t xml:space="preserve">Personal Identity Verification: </w:t>
      </w:r>
    </w:p>
    <w:p w14:paraId="1CF88AE0" w14:textId="77777777" w:rsidR="00D3700A" w:rsidRPr="00D3700A" w:rsidRDefault="00D3700A" w:rsidP="00D3700A">
      <w:pPr>
        <w:rPr>
          <w:rFonts w:ascii="Times New Roman" w:hAnsi="Times New Roman"/>
        </w:rPr>
      </w:pPr>
      <w:r w:rsidRPr="00D3700A">
        <w:rPr>
          <w:rFonts w:ascii="Times New Roman" w:hAnsi="Times New Roman"/>
        </w:rPr>
        <w:t xml:space="preserve">The Vendor shall comply with DOL personal identity verification procedures as described in the HSPD-12, OMB guidance M-05-4, and Federal Information Processing Standards Publication (FIPS PUB) Number 201. </w:t>
      </w:r>
    </w:p>
    <w:p w14:paraId="05F47E75" w14:textId="77777777" w:rsidR="00D3700A" w:rsidRPr="00D3700A" w:rsidRDefault="00D3700A" w:rsidP="00D3700A">
      <w:pPr>
        <w:rPr>
          <w:rFonts w:ascii="Times New Roman" w:hAnsi="Times New Roman"/>
        </w:rPr>
      </w:pPr>
    </w:p>
    <w:p w14:paraId="0FA40222" w14:textId="77777777" w:rsidR="00D3700A" w:rsidRPr="00D3700A" w:rsidRDefault="00D3700A" w:rsidP="00D3700A">
      <w:pPr>
        <w:numPr>
          <w:ilvl w:val="0"/>
          <w:numId w:val="76"/>
        </w:numPr>
        <w:rPr>
          <w:rFonts w:ascii="Times New Roman" w:hAnsi="Times New Roman"/>
          <w:b/>
        </w:rPr>
      </w:pPr>
      <w:r w:rsidRPr="00D3700A">
        <w:rPr>
          <w:rFonts w:ascii="Times New Roman" w:hAnsi="Times New Roman"/>
          <w:b/>
        </w:rPr>
        <w:t xml:space="preserve">Required Security Training: </w:t>
      </w:r>
    </w:p>
    <w:p w14:paraId="21F28B99" w14:textId="77777777" w:rsidR="00D3700A" w:rsidRPr="00D3700A" w:rsidRDefault="00D3700A" w:rsidP="00D3700A">
      <w:pPr>
        <w:rPr>
          <w:rFonts w:ascii="Times New Roman" w:hAnsi="Times New Roman"/>
        </w:rPr>
      </w:pPr>
      <w:r w:rsidRPr="00D3700A">
        <w:rPr>
          <w:rFonts w:ascii="Times New Roman" w:hAnsi="Times New Roman"/>
        </w:rPr>
        <w:t xml:space="preserve">All DOL employees and Vendors must receive security awareness training prior to being given access to DOL systems and periodically thereafter as required by DOL security policies. The Vendor shall ensure that all required training for staff is completed within the designated time frames that are promulgated for the course/topic. Topics include, but are not limited to: </w:t>
      </w:r>
    </w:p>
    <w:p w14:paraId="70E23DBA" w14:textId="77777777" w:rsidR="00D3700A" w:rsidRPr="00D3700A" w:rsidRDefault="00D3700A" w:rsidP="00D3700A">
      <w:pPr>
        <w:rPr>
          <w:rFonts w:ascii="Times New Roman" w:hAnsi="Times New Roman"/>
        </w:rPr>
      </w:pPr>
    </w:p>
    <w:p w14:paraId="3266FDE9" w14:textId="77777777" w:rsidR="00D3700A" w:rsidRPr="00D3700A" w:rsidRDefault="00D3700A" w:rsidP="00D3700A">
      <w:pPr>
        <w:numPr>
          <w:ilvl w:val="0"/>
          <w:numId w:val="74"/>
        </w:numPr>
        <w:rPr>
          <w:rFonts w:ascii="Times New Roman" w:hAnsi="Times New Roman"/>
        </w:rPr>
      </w:pPr>
      <w:r w:rsidRPr="00D3700A">
        <w:rPr>
          <w:rFonts w:ascii="Times New Roman" w:hAnsi="Times New Roman"/>
        </w:rPr>
        <w:t xml:space="preserve">General Security Awareness Training, </w:t>
      </w:r>
    </w:p>
    <w:p w14:paraId="34279881" w14:textId="77777777" w:rsidR="00D3700A" w:rsidRPr="00D3700A" w:rsidRDefault="00D3700A" w:rsidP="00D3700A">
      <w:pPr>
        <w:numPr>
          <w:ilvl w:val="0"/>
          <w:numId w:val="74"/>
        </w:numPr>
        <w:rPr>
          <w:rFonts w:ascii="Times New Roman" w:hAnsi="Times New Roman"/>
        </w:rPr>
      </w:pPr>
      <w:r w:rsidRPr="00D3700A">
        <w:rPr>
          <w:rFonts w:ascii="Times New Roman" w:hAnsi="Times New Roman"/>
        </w:rPr>
        <w:t xml:space="preserve">Safeguarding Personally Identifiable Information, and </w:t>
      </w:r>
    </w:p>
    <w:p w14:paraId="6E1263ED" w14:textId="77777777" w:rsidR="00D3700A" w:rsidRPr="00D3700A" w:rsidRDefault="00D3700A" w:rsidP="00D3700A">
      <w:pPr>
        <w:numPr>
          <w:ilvl w:val="0"/>
          <w:numId w:val="74"/>
        </w:numPr>
        <w:rPr>
          <w:rFonts w:ascii="Times New Roman" w:hAnsi="Times New Roman"/>
        </w:rPr>
      </w:pPr>
      <w:r w:rsidRPr="00D3700A">
        <w:rPr>
          <w:rFonts w:ascii="Times New Roman" w:hAnsi="Times New Roman"/>
        </w:rPr>
        <w:t xml:space="preserve">Continuity Awareness </w:t>
      </w:r>
    </w:p>
    <w:p w14:paraId="52907DD9" w14:textId="77777777" w:rsidR="00D3700A" w:rsidRPr="00D3700A" w:rsidRDefault="00D3700A" w:rsidP="00D3700A">
      <w:pPr>
        <w:numPr>
          <w:ilvl w:val="0"/>
          <w:numId w:val="74"/>
        </w:numPr>
        <w:rPr>
          <w:rFonts w:ascii="Times New Roman" w:hAnsi="Times New Roman"/>
        </w:rPr>
      </w:pPr>
      <w:r w:rsidRPr="00D3700A">
        <w:rPr>
          <w:rFonts w:ascii="Times New Roman" w:hAnsi="Times New Roman"/>
        </w:rPr>
        <w:t>Role based training for staff with security responsibilities and elevated privileges.</w:t>
      </w:r>
    </w:p>
    <w:p w14:paraId="0C38C653" w14:textId="77777777" w:rsidR="00D3700A" w:rsidRPr="00D3700A" w:rsidRDefault="00D3700A" w:rsidP="00D3700A">
      <w:pPr>
        <w:rPr>
          <w:rFonts w:ascii="Times New Roman" w:hAnsi="Times New Roman"/>
        </w:rPr>
      </w:pPr>
    </w:p>
    <w:p w14:paraId="791D257B" w14:textId="77777777" w:rsidR="00D3700A" w:rsidRPr="00D3700A" w:rsidRDefault="00D3700A" w:rsidP="00D3700A">
      <w:pPr>
        <w:numPr>
          <w:ilvl w:val="0"/>
          <w:numId w:val="76"/>
        </w:numPr>
        <w:rPr>
          <w:rFonts w:ascii="Times New Roman" w:hAnsi="Times New Roman"/>
          <w:b/>
        </w:rPr>
      </w:pPr>
      <w:r w:rsidRPr="00D3700A">
        <w:rPr>
          <w:rFonts w:ascii="Times New Roman" w:hAnsi="Times New Roman"/>
          <w:b/>
        </w:rPr>
        <w:t xml:space="preserve">DOL-Specific Security and Privacy Requirements: </w:t>
      </w:r>
    </w:p>
    <w:p w14:paraId="6E33DCE3" w14:textId="77777777" w:rsidR="00D3700A" w:rsidRPr="00D3700A" w:rsidRDefault="00D3700A" w:rsidP="00D3700A">
      <w:pPr>
        <w:rPr>
          <w:rFonts w:ascii="Times New Roman" w:hAnsi="Times New Roman"/>
        </w:rPr>
      </w:pPr>
      <w:r w:rsidRPr="00D3700A">
        <w:rPr>
          <w:rFonts w:ascii="Times New Roman" w:hAnsi="Times New Roman"/>
        </w:rPr>
        <w:t xml:space="preserve">Vendor staff is required to conform to DOL’s security and privacy requirements as described below: </w:t>
      </w:r>
    </w:p>
    <w:p w14:paraId="56ADDE62" w14:textId="77777777" w:rsidR="00D3700A" w:rsidRPr="00D3700A" w:rsidRDefault="00D3700A" w:rsidP="00D3700A">
      <w:pPr>
        <w:rPr>
          <w:rFonts w:ascii="Times New Roman" w:hAnsi="Times New Roman"/>
        </w:rPr>
      </w:pPr>
    </w:p>
    <w:p w14:paraId="6739416C" w14:textId="77777777" w:rsidR="00D3700A" w:rsidRPr="00D3700A" w:rsidRDefault="00D3700A" w:rsidP="00D3700A">
      <w:pPr>
        <w:numPr>
          <w:ilvl w:val="0"/>
          <w:numId w:val="76"/>
        </w:numPr>
        <w:rPr>
          <w:rFonts w:ascii="Times New Roman" w:hAnsi="Times New Roman"/>
          <w:b/>
        </w:rPr>
      </w:pPr>
      <w:r w:rsidRPr="00D3700A">
        <w:rPr>
          <w:rFonts w:ascii="Times New Roman" w:hAnsi="Times New Roman"/>
          <w:b/>
        </w:rPr>
        <w:t xml:space="preserve">Compliance with the Computer Security Act: </w:t>
      </w:r>
    </w:p>
    <w:p w14:paraId="0509A17A" w14:textId="4E06DEE0" w:rsidR="00D3700A" w:rsidRPr="00D3700A" w:rsidRDefault="00D3700A" w:rsidP="00D3700A">
      <w:pPr>
        <w:rPr>
          <w:rFonts w:ascii="Times New Roman" w:hAnsi="Times New Roman"/>
        </w:rPr>
      </w:pPr>
      <w:r w:rsidRPr="00D3700A">
        <w:rPr>
          <w:rFonts w:ascii="Times New Roman" w:hAnsi="Times New Roman"/>
        </w:rPr>
        <w:t xml:space="preserve">The Vendor shall comply with the Computer Security Act of 1987. All products and deliverables and services developed or provided under this contract shall comply with the DOL Computer Security guidelines and guidelines contained in Office of Management and Budget (OMB) Circular A-130. All contract staff working in DOL office space, using DOL LAN/WAN and/or accessing DOL computer resources to perform duties under this contract shall agree and sign DOL Rules of Behavior for Computer User and Non-Disclosure Agreements. The Vendor shall submit a copy of each signed and witnessed Non-Disclosure Agreement to the </w:t>
      </w:r>
      <w:r w:rsidR="003B28C4">
        <w:rPr>
          <w:rFonts w:ascii="Times New Roman" w:hAnsi="Times New Roman"/>
        </w:rPr>
        <w:t>DOL</w:t>
      </w:r>
      <w:r w:rsidRPr="00D3700A">
        <w:rPr>
          <w:rFonts w:ascii="Times New Roman" w:hAnsi="Times New Roman"/>
        </w:rPr>
        <w:t xml:space="preserve"> COR prior to the employee performing any work. </w:t>
      </w:r>
    </w:p>
    <w:p w14:paraId="5D846982" w14:textId="77777777" w:rsidR="00D3700A" w:rsidRPr="00D3700A" w:rsidRDefault="00D3700A" w:rsidP="00D3700A">
      <w:pPr>
        <w:rPr>
          <w:rFonts w:ascii="Times New Roman" w:hAnsi="Times New Roman"/>
        </w:rPr>
      </w:pPr>
    </w:p>
    <w:p w14:paraId="3BD0962A" w14:textId="77777777" w:rsidR="00D3700A" w:rsidRPr="00D3700A" w:rsidRDefault="00D3700A" w:rsidP="00D3700A">
      <w:pPr>
        <w:numPr>
          <w:ilvl w:val="0"/>
          <w:numId w:val="76"/>
        </w:numPr>
        <w:rPr>
          <w:rFonts w:ascii="Times New Roman" w:hAnsi="Times New Roman"/>
          <w:b/>
        </w:rPr>
      </w:pPr>
      <w:r w:rsidRPr="00D3700A">
        <w:rPr>
          <w:rFonts w:ascii="Times New Roman" w:hAnsi="Times New Roman"/>
          <w:b/>
        </w:rPr>
        <w:t xml:space="preserve">Additional Requirements and Provisions: </w:t>
      </w:r>
    </w:p>
    <w:p w14:paraId="4C1D9F5A" w14:textId="77777777" w:rsidR="00D3700A" w:rsidRPr="00D3700A" w:rsidRDefault="00D3700A" w:rsidP="00D3700A">
      <w:pPr>
        <w:rPr>
          <w:rFonts w:ascii="Times New Roman" w:hAnsi="Times New Roman"/>
        </w:rPr>
      </w:pPr>
      <w:r w:rsidRPr="00D3700A">
        <w:rPr>
          <w:rFonts w:ascii="Times New Roman" w:hAnsi="Times New Roman"/>
        </w:rPr>
        <w:lastRenderedPageBreak/>
        <w:t xml:space="preserve">The Vendor shall assume all responsibility for creating and submitting the documentation required prior to obtaining access to DOL computer and communication networks for its staff and its subcontractor personnel. DOL will not pay for Vendor’s time spend filling out, submitting, and fixing DOL network access applications. DOL will not reimburse the Vendor for time spent submitting, updating, and managing rejected applications. </w:t>
      </w:r>
    </w:p>
    <w:p w14:paraId="27770E39" w14:textId="77777777" w:rsidR="00D3700A" w:rsidRPr="00D3700A" w:rsidRDefault="00D3700A" w:rsidP="00D3700A">
      <w:pPr>
        <w:rPr>
          <w:rFonts w:ascii="Times New Roman" w:hAnsi="Times New Roman"/>
        </w:rPr>
      </w:pPr>
    </w:p>
    <w:p w14:paraId="1D6961F9" w14:textId="77777777" w:rsidR="00D3700A" w:rsidRPr="00D3700A" w:rsidRDefault="00D3700A" w:rsidP="00D3700A">
      <w:pPr>
        <w:rPr>
          <w:rFonts w:ascii="Times New Roman" w:hAnsi="Times New Roman"/>
        </w:rPr>
      </w:pPr>
      <w:r w:rsidRPr="00D3700A">
        <w:rPr>
          <w:rFonts w:ascii="Times New Roman" w:hAnsi="Times New Roman"/>
        </w:rPr>
        <w:t>The Vendor shall be fully responsible for obtaining and maintaining security accreditation of its facilities and tools, if applicable. Vendor shall have qualified personnel to start execution for transition activities on the day of the kick-off meeting.</w:t>
      </w:r>
    </w:p>
    <w:p w14:paraId="2D87E5BE" w14:textId="77777777" w:rsidR="00D3700A" w:rsidRDefault="00D3700A" w:rsidP="004F15AA">
      <w:pPr>
        <w:rPr>
          <w:rFonts w:ascii="Times New Roman" w:hAnsi="Times New Roman"/>
        </w:rPr>
      </w:pPr>
    </w:p>
    <w:p w14:paraId="24E37D05" w14:textId="02E7FDC1" w:rsidR="00D31763" w:rsidRPr="00D31763" w:rsidRDefault="00D31763" w:rsidP="00D31763">
      <w:pPr>
        <w:rPr>
          <w:rFonts w:ascii="Times New Roman" w:hAnsi="Times New Roman"/>
          <w:b/>
        </w:rPr>
      </w:pPr>
      <w:r w:rsidRPr="00D31763">
        <w:rPr>
          <w:rFonts w:ascii="Times New Roman" w:hAnsi="Times New Roman"/>
          <w:b/>
        </w:rPr>
        <w:t>1.6.</w:t>
      </w:r>
      <w:r w:rsidR="00C752C3">
        <w:rPr>
          <w:rFonts w:ascii="Times New Roman" w:hAnsi="Times New Roman"/>
          <w:b/>
        </w:rPr>
        <w:t>8.5</w:t>
      </w:r>
      <w:r w:rsidRPr="00D31763">
        <w:rPr>
          <w:rFonts w:ascii="Times New Roman" w:hAnsi="Times New Roman"/>
          <w:b/>
        </w:rPr>
        <w:t xml:space="preserve"> Key Control</w:t>
      </w:r>
    </w:p>
    <w:p w14:paraId="463FFE4F" w14:textId="77777777" w:rsidR="00D31763" w:rsidRPr="00D31763" w:rsidRDefault="00D31763" w:rsidP="00D31763">
      <w:pPr>
        <w:rPr>
          <w:rFonts w:ascii="Times New Roman" w:hAnsi="Times New Roman"/>
        </w:rPr>
      </w:pPr>
    </w:p>
    <w:p w14:paraId="200C0035" w14:textId="77777777" w:rsidR="00D31763" w:rsidRPr="00D31763" w:rsidRDefault="00D31763" w:rsidP="00D31763">
      <w:pPr>
        <w:rPr>
          <w:rFonts w:ascii="Times New Roman" w:hAnsi="Times New Roman"/>
        </w:rPr>
      </w:pPr>
      <w:r w:rsidRPr="00D31763">
        <w:rPr>
          <w:rFonts w:ascii="Times New Roman" w:hAnsi="Times New Roman"/>
        </w:rPr>
        <w:t>The Vendor shall establish and implement methods of making sure all Keys/key cards, if issued to the Vendor by the Government are not lost or misplaced and are not used by unauthorized persons.  NOTE: All references to keys include key cards.  No keys issued to the Vendor by the Government shall be duplicated.  The Vendor shall develop procedures covering key control that shall be included in the Quality Control Plan. Such procedures shall include turn-in of any issued keys by personnel who no longer require access to locked areas.  The Vendor shall immediately report any occurrences of lost or duplicate keys/key cards to the Contracting Officer.</w:t>
      </w:r>
    </w:p>
    <w:p w14:paraId="0770AD20" w14:textId="77777777" w:rsidR="00D31763" w:rsidRPr="00D31763" w:rsidRDefault="00D31763" w:rsidP="00D31763">
      <w:pPr>
        <w:rPr>
          <w:rFonts w:ascii="Times New Roman" w:hAnsi="Times New Roman"/>
        </w:rPr>
      </w:pPr>
    </w:p>
    <w:p w14:paraId="08AE5D20" w14:textId="0DB6AB0F" w:rsidR="00D31763" w:rsidRPr="00D31763" w:rsidRDefault="00D31763" w:rsidP="00D31763">
      <w:pPr>
        <w:rPr>
          <w:rFonts w:ascii="Times New Roman" w:hAnsi="Times New Roman"/>
          <w:b/>
        </w:rPr>
      </w:pPr>
      <w:r w:rsidRPr="00D31763">
        <w:rPr>
          <w:rFonts w:ascii="Times New Roman" w:hAnsi="Times New Roman"/>
          <w:b/>
        </w:rPr>
        <w:t>1.6.</w:t>
      </w:r>
      <w:r w:rsidR="00AE2007">
        <w:rPr>
          <w:rFonts w:ascii="Times New Roman" w:hAnsi="Times New Roman"/>
          <w:b/>
        </w:rPr>
        <w:t>8.5</w:t>
      </w:r>
      <w:r w:rsidRPr="00D31763">
        <w:rPr>
          <w:rFonts w:ascii="Times New Roman" w:hAnsi="Times New Roman"/>
          <w:b/>
        </w:rPr>
        <w:t>.1 Lost Keys</w:t>
      </w:r>
    </w:p>
    <w:p w14:paraId="24374674" w14:textId="77777777" w:rsidR="00D31763" w:rsidRPr="00D31763" w:rsidRDefault="00D31763" w:rsidP="00D31763">
      <w:pPr>
        <w:rPr>
          <w:rFonts w:ascii="Times New Roman" w:hAnsi="Times New Roman"/>
        </w:rPr>
      </w:pPr>
    </w:p>
    <w:p w14:paraId="7796A1F6" w14:textId="77777777" w:rsidR="00D31763" w:rsidRPr="00D31763" w:rsidRDefault="00D31763" w:rsidP="00D31763">
      <w:pPr>
        <w:rPr>
          <w:rFonts w:ascii="Times New Roman" w:hAnsi="Times New Roman"/>
        </w:rPr>
      </w:pPr>
      <w:r w:rsidRPr="00D31763">
        <w:rPr>
          <w:rFonts w:ascii="Times New Roman" w:hAnsi="Times New Roman"/>
        </w:rPr>
        <w:t>In the event keys, other than master keys, are lost or duplicated, the Vendor shall, upon direction of the Contracting Officer, re-key or replace the affected lock or locks; however, the Government, at its option, may replace the affected lock or locks or perform re-keying.  When the Government, the total cost of re-keying or the replacement of the lock, performs the replacement of locks or rekeying or locks shall be deducted from the monthly payment due the Vendor. In the event a master key is lost or duplicated, the Government and the total shall replace all locks and keys for that system cost deducted from the monthly payment due the Vendor.</w:t>
      </w:r>
    </w:p>
    <w:p w14:paraId="68D041B1" w14:textId="77777777" w:rsidR="00D31763" w:rsidRPr="00D31763" w:rsidRDefault="00D31763" w:rsidP="00D31763">
      <w:pPr>
        <w:rPr>
          <w:rFonts w:ascii="Times New Roman" w:hAnsi="Times New Roman"/>
        </w:rPr>
      </w:pPr>
    </w:p>
    <w:p w14:paraId="18750FBA" w14:textId="1E4A1DB4" w:rsidR="00D31763" w:rsidRPr="00D31763" w:rsidRDefault="00D31763" w:rsidP="00D31763">
      <w:pPr>
        <w:rPr>
          <w:rFonts w:ascii="Times New Roman" w:hAnsi="Times New Roman"/>
          <w:b/>
        </w:rPr>
      </w:pPr>
      <w:r w:rsidRPr="00D31763">
        <w:rPr>
          <w:rFonts w:ascii="Times New Roman" w:hAnsi="Times New Roman"/>
          <w:b/>
        </w:rPr>
        <w:t>1.6.</w:t>
      </w:r>
      <w:r w:rsidR="005B3C4A">
        <w:rPr>
          <w:rFonts w:ascii="Times New Roman" w:hAnsi="Times New Roman"/>
          <w:b/>
        </w:rPr>
        <w:t>8</w:t>
      </w:r>
      <w:r w:rsidRPr="00D31763">
        <w:rPr>
          <w:rFonts w:ascii="Times New Roman" w:hAnsi="Times New Roman"/>
          <w:b/>
        </w:rPr>
        <w:t>.</w:t>
      </w:r>
      <w:r w:rsidR="00F526BA">
        <w:rPr>
          <w:rFonts w:ascii="Times New Roman" w:hAnsi="Times New Roman"/>
          <w:b/>
        </w:rPr>
        <w:t>5.</w:t>
      </w:r>
      <w:r w:rsidR="005B3C4A">
        <w:rPr>
          <w:rFonts w:ascii="Times New Roman" w:hAnsi="Times New Roman"/>
          <w:b/>
        </w:rPr>
        <w:t>1</w:t>
      </w:r>
      <w:r w:rsidRPr="00D31763">
        <w:rPr>
          <w:rFonts w:ascii="Times New Roman" w:hAnsi="Times New Roman"/>
          <w:b/>
        </w:rPr>
        <w:t>.2 Key Use</w:t>
      </w:r>
    </w:p>
    <w:p w14:paraId="5DE8FFAD" w14:textId="77777777" w:rsidR="00D31763" w:rsidRPr="00D31763" w:rsidRDefault="00D31763" w:rsidP="00D31763">
      <w:pPr>
        <w:rPr>
          <w:rFonts w:ascii="Times New Roman" w:hAnsi="Times New Roman"/>
        </w:rPr>
      </w:pPr>
    </w:p>
    <w:p w14:paraId="4EA57706" w14:textId="77777777" w:rsidR="00D31763" w:rsidRPr="00D31763" w:rsidRDefault="00D31763" w:rsidP="00D31763">
      <w:pPr>
        <w:rPr>
          <w:rFonts w:ascii="Times New Roman" w:hAnsi="Times New Roman"/>
        </w:rPr>
      </w:pPr>
      <w:r w:rsidRPr="00D31763">
        <w:rPr>
          <w:rFonts w:ascii="Times New Roman" w:hAnsi="Times New Roman"/>
        </w:rPr>
        <w:t>The Vendor shall prohibit the use of Government issued keys/key cards by any persons other than the Vendor’s employees.  The Vendor shall prohibit the opening of locked areas by Vendor employees to permit entrance of persons other than Vendor employees engaged in the performance of assigned work in those areas, or personnel authorized entrance by the Contracting Officer.</w:t>
      </w:r>
    </w:p>
    <w:p w14:paraId="3CD3FF97" w14:textId="77777777" w:rsidR="00D31763" w:rsidRPr="00D31763" w:rsidRDefault="00D31763" w:rsidP="00D31763">
      <w:pPr>
        <w:rPr>
          <w:rFonts w:ascii="Times New Roman" w:hAnsi="Times New Roman"/>
        </w:rPr>
      </w:pPr>
    </w:p>
    <w:p w14:paraId="2C01189A" w14:textId="75E5E328" w:rsidR="00D31763" w:rsidRPr="00D31763" w:rsidRDefault="00D31763" w:rsidP="00D31763">
      <w:pPr>
        <w:rPr>
          <w:rFonts w:ascii="Times New Roman" w:hAnsi="Times New Roman"/>
          <w:b/>
        </w:rPr>
      </w:pPr>
      <w:r w:rsidRPr="00D31763">
        <w:rPr>
          <w:rFonts w:ascii="Times New Roman" w:hAnsi="Times New Roman"/>
          <w:b/>
        </w:rPr>
        <w:t>1.6.</w:t>
      </w:r>
      <w:r w:rsidR="00927354">
        <w:rPr>
          <w:rFonts w:ascii="Times New Roman" w:hAnsi="Times New Roman"/>
          <w:b/>
        </w:rPr>
        <w:t>8</w:t>
      </w:r>
      <w:r w:rsidRPr="00D31763">
        <w:rPr>
          <w:rFonts w:ascii="Times New Roman" w:hAnsi="Times New Roman"/>
          <w:b/>
        </w:rPr>
        <w:t>.</w:t>
      </w:r>
      <w:r w:rsidR="00927354">
        <w:rPr>
          <w:rFonts w:ascii="Times New Roman" w:hAnsi="Times New Roman"/>
          <w:b/>
        </w:rPr>
        <w:t>1</w:t>
      </w:r>
      <w:r w:rsidRPr="00D31763">
        <w:rPr>
          <w:rFonts w:ascii="Times New Roman" w:hAnsi="Times New Roman"/>
          <w:b/>
        </w:rPr>
        <w:t>.3 Lock Combinations</w:t>
      </w:r>
    </w:p>
    <w:p w14:paraId="41199021" w14:textId="77777777" w:rsidR="00D31763" w:rsidRPr="00D31763" w:rsidRDefault="00D31763" w:rsidP="00D31763">
      <w:pPr>
        <w:rPr>
          <w:rFonts w:ascii="Times New Roman" w:hAnsi="Times New Roman"/>
        </w:rPr>
      </w:pPr>
    </w:p>
    <w:p w14:paraId="0CBB2712" w14:textId="77777777" w:rsidR="00D31763" w:rsidRPr="00D31763" w:rsidRDefault="00D31763" w:rsidP="00D31763">
      <w:pPr>
        <w:rPr>
          <w:rFonts w:ascii="Times New Roman" w:hAnsi="Times New Roman"/>
        </w:rPr>
      </w:pPr>
      <w:r w:rsidRPr="00D31763">
        <w:rPr>
          <w:rFonts w:ascii="Times New Roman" w:hAnsi="Times New Roman"/>
        </w:rPr>
        <w:t>The Vendor shall establish and implement methods of ensuring that not all lock combinations are revealed to unauthorized persons, if provided.  The Vendor shall ensure that lock combinations are changed when personnel having access to the combinations no longer have a need to know such combinations.  These procedures shall be included in the Vendor’s Quality Control Plan.</w:t>
      </w:r>
    </w:p>
    <w:p w14:paraId="02D6924B" w14:textId="77777777" w:rsidR="00D31763" w:rsidRPr="00D31763" w:rsidRDefault="00D31763" w:rsidP="00D31763">
      <w:pPr>
        <w:rPr>
          <w:rFonts w:ascii="Times New Roman" w:hAnsi="Times New Roman"/>
        </w:rPr>
      </w:pPr>
    </w:p>
    <w:p w14:paraId="7CB6F5EC" w14:textId="4FC9C3A9" w:rsidR="00D31763" w:rsidRPr="00D31763" w:rsidRDefault="00D31763" w:rsidP="00D31763">
      <w:pPr>
        <w:rPr>
          <w:rFonts w:ascii="Times New Roman" w:hAnsi="Times New Roman"/>
          <w:b/>
        </w:rPr>
      </w:pPr>
      <w:r w:rsidRPr="00D31763">
        <w:rPr>
          <w:rFonts w:ascii="Times New Roman" w:hAnsi="Times New Roman"/>
          <w:b/>
        </w:rPr>
        <w:t>1.6.</w:t>
      </w:r>
      <w:r w:rsidR="00927354">
        <w:rPr>
          <w:rFonts w:ascii="Times New Roman" w:hAnsi="Times New Roman"/>
          <w:b/>
        </w:rPr>
        <w:t>8</w:t>
      </w:r>
      <w:r w:rsidRPr="00D31763">
        <w:rPr>
          <w:rFonts w:ascii="Times New Roman" w:hAnsi="Times New Roman"/>
          <w:b/>
        </w:rPr>
        <w:t>.</w:t>
      </w:r>
      <w:r w:rsidR="00927354">
        <w:rPr>
          <w:rFonts w:ascii="Times New Roman" w:hAnsi="Times New Roman"/>
          <w:b/>
        </w:rPr>
        <w:t>1.4</w:t>
      </w:r>
      <w:r w:rsidRPr="00D31763">
        <w:rPr>
          <w:rFonts w:ascii="Times New Roman" w:hAnsi="Times New Roman"/>
          <w:b/>
        </w:rPr>
        <w:t xml:space="preserve"> Conservation of Utilities</w:t>
      </w:r>
    </w:p>
    <w:p w14:paraId="12056529" w14:textId="77777777" w:rsidR="00D31763" w:rsidRPr="00D31763" w:rsidRDefault="00D31763" w:rsidP="00D31763">
      <w:pPr>
        <w:rPr>
          <w:rFonts w:ascii="Times New Roman" w:hAnsi="Times New Roman"/>
        </w:rPr>
      </w:pPr>
    </w:p>
    <w:p w14:paraId="74069B33" w14:textId="77777777" w:rsidR="00D31763" w:rsidRPr="00D31763" w:rsidRDefault="00D31763" w:rsidP="00D31763">
      <w:pPr>
        <w:rPr>
          <w:rFonts w:ascii="Times New Roman" w:hAnsi="Times New Roman"/>
        </w:rPr>
      </w:pPr>
      <w:r w:rsidRPr="00D31763">
        <w:rPr>
          <w:rFonts w:ascii="Times New Roman" w:hAnsi="Times New Roman"/>
        </w:rPr>
        <w:t xml:space="preserve">The vendor shall instruct employees in utilities conservation practices.  The vendor shall be responsible for operating under conditions that preclude the waste of utilities, which include </w:t>
      </w:r>
      <w:r w:rsidRPr="00D31763">
        <w:rPr>
          <w:rFonts w:ascii="Times New Roman" w:hAnsi="Times New Roman"/>
        </w:rPr>
        <w:lastRenderedPageBreak/>
        <w:t>turning off the water faucets or valves after using the required amount to accomplish cleaning vehicles and equipment.</w:t>
      </w:r>
    </w:p>
    <w:p w14:paraId="3C7CF468" w14:textId="77777777" w:rsidR="00D31763" w:rsidRPr="00D31763" w:rsidRDefault="00D31763" w:rsidP="00D31763">
      <w:pPr>
        <w:rPr>
          <w:rFonts w:ascii="Times New Roman" w:hAnsi="Times New Roman"/>
        </w:rPr>
      </w:pPr>
    </w:p>
    <w:p w14:paraId="20B8FD72" w14:textId="3855A81B" w:rsidR="00D31763" w:rsidRPr="00D31763" w:rsidRDefault="00D31763" w:rsidP="00D31763">
      <w:pPr>
        <w:rPr>
          <w:rFonts w:ascii="Times New Roman" w:hAnsi="Times New Roman"/>
          <w:b/>
        </w:rPr>
      </w:pPr>
      <w:r w:rsidRPr="00D31763">
        <w:rPr>
          <w:rFonts w:ascii="Times New Roman" w:hAnsi="Times New Roman"/>
          <w:b/>
        </w:rPr>
        <w:t>1.6.</w:t>
      </w:r>
      <w:r w:rsidR="00927354">
        <w:rPr>
          <w:rFonts w:ascii="Times New Roman" w:hAnsi="Times New Roman"/>
          <w:b/>
        </w:rPr>
        <w:t>9</w:t>
      </w:r>
      <w:r w:rsidRPr="00D31763">
        <w:rPr>
          <w:rFonts w:ascii="Times New Roman" w:hAnsi="Times New Roman"/>
          <w:b/>
        </w:rPr>
        <w:t xml:space="preserve"> </w:t>
      </w:r>
      <w:r w:rsidR="00FD0407" w:rsidRPr="00D31763">
        <w:rPr>
          <w:rFonts w:ascii="Times New Roman" w:hAnsi="Times New Roman"/>
          <w:b/>
        </w:rPr>
        <w:t>Section Compliance</w:t>
      </w:r>
    </w:p>
    <w:p w14:paraId="73DFB2B6" w14:textId="77777777" w:rsidR="00D31763" w:rsidRPr="00D31763" w:rsidRDefault="00D31763" w:rsidP="00D31763">
      <w:pPr>
        <w:rPr>
          <w:rFonts w:ascii="Times New Roman" w:hAnsi="Times New Roman"/>
          <w:b/>
          <w:bCs/>
          <w:iCs/>
        </w:rPr>
      </w:pPr>
    </w:p>
    <w:p w14:paraId="67D7E813" w14:textId="77777777" w:rsidR="00D31763" w:rsidRPr="00D31763" w:rsidRDefault="00D31763" w:rsidP="00D31763">
      <w:pPr>
        <w:rPr>
          <w:rFonts w:ascii="Times New Roman" w:hAnsi="Times New Roman"/>
          <w:b/>
          <w:bCs/>
          <w:iCs/>
        </w:rPr>
      </w:pPr>
      <w:r w:rsidRPr="00D31763">
        <w:rPr>
          <w:rFonts w:ascii="Times New Roman" w:hAnsi="Times New Roman"/>
          <w:b/>
          <w:bCs/>
          <w:iCs/>
        </w:rPr>
        <w:t xml:space="preserve">Section 508 Background </w:t>
      </w:r>
    </w:p>
    <w:p w14:paraId="60EF19C3" w14:textId="77777777" w:rsidR="00D31763" w:rsidRPr="00D31763" w:rsidRDefault="00D31763" w:rsidP="00D31763">
      <w:pPr>
        <w:rPr>
          <w:rFonts w:ascii="Times New Roman" w:hAnsi="Times New Roman"/>
          <w:iCs/>
        </w:rPr>
      </w:pPr>
      <w:r w:rsidRPr="00D31763">
        <w:rPr>
          <w:rFonts w:ascii="Times New Roman" w:hAnsi="Times New Roman"/>
          <w:iCs/>
        </w:rPr>
        <w:t>Electronic and Information Technology (EIT)/Information and Communication Technology (ICT) greatly affects how federal agencies, and their employees achieve agency goals, do their daily work and serve the American people. EIT/ICT is also a major gateway to employment opportunities in both the public and private sectors, and it is key to how information is shared with employees, how employees are productive in the workplace, and how they advance in their careers.</w:t>
      </w:r>
    </w:p>
    <w:p w14:paraId="4FBC2727" w14:textId="77777777" w:rsidR="00D31763" w:rsidRPr="00D31763" w:rsidRDefault="00D31763" w:rsidP="00D31763">
      <w:pPr>
        <w:rPr>
          <w:rFonts w:ascii="Times New Roman" w:hAnsi="Times New Roman"/>
          <w:iCs/>
        </w:rPr>
      </w:pPr>
    </w:p>
    <w:p w14:paraId="0036F0CB" w14:textId="77777777" w:rsidR="00D31763" w:rsidRPr="00D31763" w:rsidRDefault="00D31763" w:rsidP="00D31763">
      <w:pPr>
        <w:rPr>
          <w:rFonts w:ascii="Times New Roman" w:hAnsi="Times New Roman"/>
          <w:b/>
          <w:bCs/>
          <w:iCs/>
        </w:rPr>
      </w:pPr>
      <w:r w:rsidRPr="00D31763">
        <w:rPr>
          <w:rFonts w:ascii="Times New Roman" w:hAnsi="Times New Roman"/>
          <w:b/>
          <w:bCs/>
          <w:iCs/>
        </w:rPr>
        <w:t>General Requirements</w:t>
      </w:r>
    </w:p>
    <w:p w14:paraId="56C04541" w14:textId="77777777" w:rsidR="00D31763" w:rsidRDefault="00D31763" w:rsidP="00D31763">
      <w:pPr>
        <w:rPr>
          <w:rFonts w:ascii="Times New Roman" w:hAnsi="Times New Roman"/>
          <w:iCs/>
        </w:rPr>
      </w:pPr>
      <w:r w:rsidRPr="00D31763">
        <w:rPr>
          <w:rFonts w:ascii="Times New Roman" w:hAnsi="Times New Roman"/>
          <w:iCs/>
        </w:rPr>
        <w:t xml:space="preserve">All EIT/ICT deliverables produced by the VENDOR shall be accessible, usable by assistive technologies, and meet the baseline criteria outlined in Section 508 of the Rehabilitation Act of 1973 (29 U.S.C. 794d), as amended by the Workforce Investment Act of 1998 (P.L. 105-220) August 7, 1998, the Web Content Accessibility Guidelines 2.0 (WCAG 2.0) Level AA and the Department of Labor Management Series (DLMS) Section 9, Chapter 600. EIT/ICT deliverables include but are not limited to websites, software, mobile applications, webcasts, webinars, multimedia (e.g., charts, graphs, graphics, videos, audio tracks, and animation), social media, collaborative workspaces and tools, documents (e.g., PDF, PowerPoint, Excel, and Word), forms and field elements, data tables, image maps, and any training and related training materials. </w:t>
      </w:r>
    </w:p>
    <w:p w14:paraId="7A202734" w14:textId="77777777" w:rsidR="00951A97" w:rsidRDefault="00951A97" w:rsidP="00D31763">
      <w:pPr>
        <w:rPr>
          <w:rFonts w:ascii="Times New Roman" w:hAnsi="Times New Roman"/>
          <w:iCs/>
        </w:rPr>
      </w:pPr>
    </w:p>
    <w:p w14:paraId="7A7F9630" w14:textId="77777777" w:rsidR="00951A97" w:rsidRPr="00951A97" w:rsidRDefault="00951A97" w:rsidP="00951A97">
      <w:pPr>
        <w:rPr>
          <w:rFonts w:ascii="Times New Roman" w:hAnsi="Times New Roman"/>
          <w:iCs/>
        </w:rPr>
      </w:pPr>
      <w:r w:rsidRPr="00951A97">
        <w:rPr>
          <w:rFonts w:ascii="Times New Roman" w:hAnsi="Times New Roman"/>
          <w:iCs/>
        </w:rPr>
        <w:t xml:space="preserve">The Contractor is required to provide ICT that is accessible to people with disabilities, in full conformance with Section 508. The contractor shall ensure that its ICT – including all documentation (project artifacts, system documentation, deployment instructions, user guides, training materials, reports, </w:t>
      </w:r>
      <w:proofErr w:type="spellStart"/>
      <w:r w:rsidRPr="00951A97">
        <w:rPr>
          <w:rFonts w:ascii="Times New Roman" w:hAnsi="Times New Roman"/>
          <w:iCs/>
        </w:rPr>
        <w:t>etc</w:t>
      </w:r>
      <w:proofErr w:type="spellEnd"/>
      <w:r w:rsidRPr="00951A97">
        <w:rPr>
          <w:rFonts w:ascii="Times New Roman" w:hAnsi="Times New Roman"/>
          <w:iCs/>
        </w:rPr>
        <w:t xml:space="preserve">) – allow Federal employees and members of the public with disabilities access and use of information and data that is comparable to the access afforded Federal employees and members of the public who are not individuals with disabilities. More detailed requirements for accessibility based on Section 508 of the Rehabilitation Act of 1973 (29 U.S.C. 794d) are provided in Appendix B.   </w:t>
      </w:r>
    </w:p>
    <w:p w14:paraId="4EC93D5F" w14:textId="77777777" w:rsidR="00951A97" w:rsidRPr="00D31763" w:rsidRDefault="00951A97" w:rsidP="00D31763">
      <w:pPr>
        <w:rPr>
          <w:rFonts w:ascii="Times New Roman" w:hAnsi="Times New Roman"/>
          <w:iCs/>
        </w:rPr>
      </w:pPr>
    </w:p>
    <w:p w14:paraId="292DC095" w14:textId="77777777" w:rsidR="00D31763" w:rsidRPr="00D31763" w:rsidRDefault="00D31763" w:rsidP="00D31763">
      <w:pPr>
        <w:rPr>
          <w:rFonts w:ascii="Times New Roman" w:hAnsi="Times New Roman"/>
          <w:iCs/>
        </w:rPr>
      </w:pPr>
    </w:p>
    <w:p w14:paraId="5B41E08E" w14:textId="77777777" w:rsidR="00D31763" w:rsidRPr="00D31763" w:rsidRDefault="00D31763" w:rsidP="00D31763">
      <w:pPr>
        <w:rPr>
          <w:rFonts w:ascii="Times New Roman" w:hAnsi="Times New Roman"/>
          <w:iCs/>
        </w:rPr>
      </w:pPr>
      <w:r w:rsidRPr="00D31763">
        <w:rPr>
          <w:rFonts w:ascii="Times New Roman" w:hAnsi="Times New Roman"/>
          <w:iCs/>
        </w:rPr>
        <w:t xml:space="preserve">Print materials must be made available in an alternate accessible format when requested. By submitting deliverables pursuant to this contract, VENDOR is certifying that such deliverables are conformant with the accessibility guidelines referenced above. </w:t>
      </w:r>
    </w:p>
    <w:p w14:paraId="09508BEB" w14:textId="77777777" w:rsidR="00D31763" w:rsidRPr="00D31763" w:rsidRDefault="00D31763" w:rsidP="00D31763">
      <w:pPr>
        <w:rPr>
          <w:rFonts w:ascii="Times New Roman" w:hAnsi="Times New Roman"/>
          <w:iCs/>
        </w:rPr>
      </w:pPr>
    </w:p>
    <w:p w14:paraId="72147229" w14:textId="77777777" w:rsidR="00D31763" w:rsidRPr="00D31763" w:rsidRDefault="00D31763" w:rsidP="00D31763">
      <w:pPr>
        <w:rPr>
          <w:rFonts w:ascii="Times New Roman" w:hAnsi="Times New Roman"/>
          <w:b/>
          <w:bCs/>
          <w:iCs/>
        </w:rPr>
      </w:pPr>
      <w:r w:rsidRPr="00D31763">
        <w:rPr>
          <w:rFonts w:ascii="Times New Roman" w:hAnsi="Times New Roman"/>
          <w:b/>
          <w:bCs/>
          <w:iCs/>
        </w:rPr>
        <w:t>Acceptance and Conformance</w:t>
      </w:r>
    </w:p>
    <w:p w14:paraId="156C8D27" w14:textId="77777777" w:rsidR="00D31763" w:rsidRPr="00D31763" w:rsidRDefault="00D31763" w:rsidP="00D31763">
      <w:pPr>
        <w:rPr>
          <w:rFonts w:ascii="Times New Roman" w:hAnsi="Times New Roman"/>
          <w:iCs/>
        </w:rPr>
      </w:pPr>
      <w:r w:rsidRPr="00D31763">
        <w:rPr>
          <w:rFonts w:ascii="Times New Roman" w:hAnsi="Times New Roman"/>
          <w:iCs/>
        </w:rPr>
        <w:t>By submitting deliverables pursuant to this contract, Vendor is certifying that such deliverables are conformant with the accessibility guidelines referenced above. The Vendor shall include certification of conformance to accessibility standards with all deliverables, and such certification shall be in the form and format defined by the COR. Proof of adequate accessibility, including design, development, and testing data shall be provided to the COR upon request.</w:t>
      </w:r>
    </w:p>
    <w:p w14:paraId="006FC732" w14:textId="77777777" w:rsidR="00D31763" w:rsidRPr="00D31763" w:rsidRDefault="00D31763" w:rsidP="00D31763">
      <w:pPr>
        <w:rPr>
          <w:rFonts w:ascii="Times New Roman" w:hAnsi="Times New Roman"/>
          <w:iCs/>
        </w:rPr>
      </w:pPr>
    </w:p>
    <w:p w14:paraId="5B397B37" w14:textId="77777777" w:rsidR="00D31763" w:rsidRPr="00D31763" w:rsidRDefault="00D31763" w:rsidP="00D31763">
      <w:pPr>
        <w:rPr>
          <w:rFonts w:ascii="Times New Roman" w:hAnsi="Times New Roman"/>
          <w:iCs/>
        </w:rPr>
      </w:pPr>
      <w:r w:rsidRPr="00D31763">
        <w:rPr>
          <w:rFonts w:ascii="Times New Roman" w:hAnsi="Times New Roman"/>
          <w:iCs/>
        </w:rPr>
        <w:t xml:space="preserve">Acceptance of deliverables by the Government does not constitute agreement that the deliverables are conformant, and the Government reserves the right to evaluate such deliverables within a reasonable time to assess the Vendor’s certification of accessibility and conformance.  Government evaluations, when conducted, will utilize unified test approaches, when applicable, or other appropriate testing methodologies approved by the DOL Section 508 Program Office. </w:t>
      </w:r>
      <w:r w:rsidRPr="00D31763">
        <w:rPr>
          <w:rFonts w:ascii="Times New Roman" w:hAnsi="Times New Roman"/>
          <w:iCs/>
        </w:rPr>
        <w:lastRenderedPageBreak/>
        <w:t>Deliverables that are found to be non-conformant will be remediated by the Vendor within a reasonable time and at no additional cost to the Government.</w:t>
      </w:r>
    </w:p>
    <w:p w14:paraId="4738D3B5" w14:textId="77777777" w:rsidR="00D31763" w:rsidRPr="00D31763" w:rsidRDefault="00D31763" w:rsidP="00D31763">
      <w:pPr>
        <w:rPr>
          <w:rFonts w:ascii="Times New Roman" w:hAnsi="Times New Roman"/>
          <w:iCs/>
        </w:rPr>
      </w:pPr>
    </w:p>
    <w:p w14:paraId="6A1EAD2E" w14:textId="77777777" w:rsidR="00D31763" w:rsidRPr="00D31763" w:rsidRDefault="00D31763" w:rsidP="00D31763">
      <w:pPr>
        <w:rPr>
          <w:rFonts w:ascii="Times New Roman" w:hAnsi="Times New Roman"/>
          <w:b/>
          <w:bCs/>
          <w:iCs/>
        </w:rPr>
      </w:pPr>
    </w:p>
    <w:p w14:paraId="35E6A32A" w14:textId="77777777" w:rsidR="00D31763" w:rsidRPr="00D31763" w:rsidRDefault="00D31763" w:rsidP="00D31763">
      <w:pPr>
        <w:rPr>
          <w:rFonts w:ascii="Times New Roman" w:hAnsi="Times New Roman"/>
          <w:b/>
          <w:bCs/>
          <w:iCs/>
        </w:rPr>
      </w:pPr>
      <w:r w:rsidRPr="00D31763">
        <w:rPr>
          <w:rFonts w:ascii="Times New Roman" w:hAnsi="Times New Roman"/>
          <w:b/>
          <w:bCs/>
          <w:iCs/>
        </w:rPr>
        <w:t>Accessibility Requirements for Deliverables</w:t>
      </w:r>
    </w:p>
    <w:p w14:paraId="6C0E59D9" w14:textId="77777777" w:rsidR="00D31763" w:rsidRPr="00D31763" w:rsidRDefault="00D31763" w:rsidP="00D31763">
      <w:pPr>
        <w:rPr>
          <w:rFonts w:ascii="Times New Roman" w:hAnsi="Times New Roman"/>
          <w:iCs/>
          <w:u w:val="single"/>
        </w:rPr>
      </w:pPr>
      <w:r w:rsidRPr="00D31763">
        <w:rPr>
          <w:rFonts w:ascii="Times New Roman" w:hAnsi="Times New Roman"/>
          <w:iCs/>
          <w:u w:val="single"/>
        </w:rPr>
        <w:t>Accessible Formats</w:t>
      </w:r>
    </w:p>
    <w:p w14:paraId="7D99C0A1" w14:textId="77777777" w:rsidR="00D31763" w:rsidRPr="00D31763" w:rsidRDefault="00D31763" w:rsidP="00D31763">
      <w:pPr>
        <w:rPr>
          <w:rFonts w:ascii="Times New Roman" w:hAnsi="Times New Roman"/>
          <w:iCs/>
        </w:rPr>
      </w:pPr>
    </w:p>
    <w:p w14:paraId="0E7FE8C9" w14:textId="77777777" w:rsidR="00D31763" w:rsidRPr="00D31763" w:rsidRDefault="00D31763" w:rsidP="00D31763">
      <w:pPr>
        <w:rPr>
          <w:rFonts w:ascii="Times New Roman" w:hAnsi="Times New Roman"/>
          <w:iCs/>
        </w:rPr>
      </w:pPr>
      <w:r w:rsidRPr="00D31763">
        <w:rPr>
          <w:rFonts w:ascii="Times New Roman" w:hAnsi="Times New Roman"/>
          <w:iCs/>
        </w:rPr>
        <w:t>All documents and deliverables prepared for or provided to the Government must be in accessible formats (as indicated in the next paragraph).  All materials submitted in hardcopy must be provided in an accessible electronic copy at the same time of hard copy submission or alternate accessible format when requested. Any multimedia must include synchronized captions that include all relevant audible information (dialog and sounds), include audio descriptions (when relevant visual information is not otherwise relayed audibly), and be navigable by assistive technologies. Any multimedia interactive interface elements (e.g., user controls) must be navigable by assistive technology and include proper name, role, and/or state properties.  Audio-only content shall be accompanied by an accessible screen text or transcript that is an accurate and complete representation of that audio content.  The contrast ratio between all content background and foreground colors shall be at least 4.5:1.</w:t>
      </w:r>
    </w:p>
    <w:p w14:paraId="5C122A14" w14:textId="77777777" w:rsidR="00D31763" w:rsidRPr="00D31763" w:rsidRDefault="00D31763" w:rsidP="00D31763">
      <w:pPr>
        <w:rPr>
          <w:rFonts w:ascii="Times New Roman" w:hAnsi="Times New Roman"/>
          <w:iCs/>
        </w:rPr>
      </w:pPr>
    </w:p>
    <w:p w14:paraId="3FE530E9" w14:textId="77777777" w:rsidR="00D31763" w:rsidRPr="00D31763" w:rsidRDefault="00D31763" w:rsidP="00D31763">
      <w:pPr>
        <w:rPr>
          <w:rFonts w:ascii="Times New Roman" w:hAnsi="Times New Roman"/>
          <w:iCs/>
        </w:rPr>
      </w:pPr>
      <w:r w:rsidRPr="00D31763">
        <w:rPr>
          <w:rFonts w:ascii="Times New Roman" w:hAnsi="Times New Roman"/>
          <w:iCs/>
        </w:rPr>
        <w:t>All pages within PDFs created for or provided to the Government (to include those created from scanned documents) must be accessible, the content within must be tagged correctly, and must return no potential errors in the Adobe Acrobat Pro’s Accessibility Full Check “Accessibility Report” when tested against the “Adobe PDF” checking option and all of its tests.  All graphics, charts, and graphs marked as images/figures within a PDF must be tagged with appropriate, descriptive alternate text conveying equivalent meaning. All text content in the PDF must be readable with assistive technology (e.g., JAWS screen reader) on each page in a comprehensive and sequential manner, to include all information provided in any alternate text descriptions for graphics.  Tag order of content (found in the Adobe Acrobat Pro “Navigation Pane”) must match the Reading Order (found in the Adobe Acrobat Pro “Order Pane”) of content through manual verification.  Tables shall be tagged properly including column headers, row headers, and assigned scope.  Decorative elements that convey no meaning should be marked as Artifacts.  Any fillable form fields and buttons must have appropriate form tags, associated tooltips conveying all information needed to correctly complete the field, have a tab order that matches the visual reading order, and be accessible and usable by keyboard only and other assistive technology.</w:t>
      </w:r>
    </w:p>
    <w:p w14:paraId="569226D8" w14:textId="77777777" w:rsidR="00D31763" w:rsidRPr="00D31763" w:rsidRDefault="00D31763" w:rsidP="00D31763">
      <w:pPr>
        <w:rPr>
          <w:rFonts w:ascii="Times New Roman" w:hAnsi="Times New Roman"/>
          <w:iCs/>
        </w:rPr>
      </w:pPr>
    </w:p>
    <w:p w14:paraId="3FE92242" w14:textId="77777777" w:rsidR="00D31763" w:rsidRPr="00D31763" w:rsidRDefault="00D31763" w:rsidP="00D31763">
      <w:pPr>
        <w:rPr>
          <w:rFonts w:ascii="Times New Roman" w:hAnsi="Times New Roman"/>
          <w:iCs/>
        </w:rPr>
      </w:pPr>
      <w:r w:rsidRPr="00D31763">
        <w:rPr>
          <w:rFonts w:ascii="Times New Roman" w:hAnsi="Times New Roman"/>
          <w:iCs/>
        </w:rPr>
        <w:t>All training, vocal presentations, and training documents must be provided in accessible Section 508 compliant format.  “Point-and-click” methods of training with screenshots primarily designed for sighted users is not sufficient.  Any screenshots of user actions must be given an equivalent alternate verbal and/or text description and a non-mouse-based action alternative interaction method.  All training and reference materials must be provided in an accessible Section 508 electronic format (preferably PDF or Word).</w:t>
      </w:r>
    </w:p>
    <w:p w14:paraId="6DD40621" w14:textId="77777777" w:rsidR="00D31763" w:rsidRPr="00D31763" w:rsidRDefault="00D31763" w:rsidP="00D31763">
      <w:pPr>
        <w:rPr>
          <w:rFonts w:ascii="Times New Roman" w:hAnsi="Times New Roman"/>
          <w:iCs/>
        </w:rPr>
      </w:pPr>
    </w:p>
    <w:p w14:paraId="79FC1D1E" w14:textId="77777777" w:rsidR="00D31763" w:rsidRPr="00D31763" w:rsidRDefault="00D31763" w:rsidP="00D31763">
      <w:pPr>
        <w:rPr>
          <w:rFonts w:ascii="Times New Roman" w:hAnsi="Times New Roman"/>
          <w:iCs/>
          <w:u w:val="single"/>
        </w:rPr>
      </w:pPr>
      <w:r w:rsidRPr="00D31763">
        <w:rPr>
          <w:rFonts w:ascii="Times New Roman" w:hAnsi="Times New Roman"/>
          <w:iCs/>
          <w:u w:val="single"/>
        </w:rPr>
        <w:t>Applicability of Standards</w:t>
      </w:r>
    </w:p>
    <w:p w14:paraId="57F5EEEC" w14:textId="77777777" w:rsidR="00D31763" w:rsidRPr="00D31763" w:rsidRDefault="00D31763" w:rsidP="00D31763">
      <w:pPr>
        <w:rPr>
          <w:rFonts w:ascii="Times New Roman" w:hAnsi="Times New Roman"/>
          <w:iCs/>
        </w:rPr>
      </w:pPr>
      <w:r w:rsidRPr="00D31763">
        <w:rPr>
          <w:rFonts w:ascii="Times New Roman" w:hAnsi="Times New Roman"/>
          <w:iCs/>
        </w:rPr>
        <w:t>The Section 508 Standards described herein provide the minimum Government requirements and do not, in any way, diminish the vendor’s responsibility to meet additional requirements that may be applicable under the law.</w:t>
      </w:r>
    </w:p>
    <w:p w14:paraId="10DBCAA6" w14:textId="77777777" w:rsidR="00D31763" w:rsidRPr="00D31763" w:rsidRDefault="00D31763" w:rsidP="00D31763">
      <w:pPr>
        <w:rPr>
          <w:rFonts w:ascii="Times New Roman" w:hAnsi="Times New Roman"/>
          <w:iCs/>
        </w:rPr>
      </w:pPr>
    </w:p>
    <w:p w14:paraId="5AF9FFE5" w14:textId="77777777" w:rsidR="00D31763" w:rsidRPr="00D31763" w:rsidRDefault="00D31763" w:rsidP="00D31763">
      <w:pPr>
        <w:rPr>
          <w:rFonts w:ascii="Times New Roman" w:hAnsi="Times New Roman"/>
          <w:iCs/>
        </w:rPr>
      </w:pPr>
      <w:r w:rsidRPr="00D31763">
        <w:rPr>
          <w:rFonts w:ascii="Times New Roman" w:hAnsi="Times New Roman"/>
          <w:iCs/>
        </w:rPr>
        <w:t xml:space="preserve">Additional information about accessibility standards related to Section 508 may be found at: </w:t>
      </w:r>
      <w:hyperlink r:id="rId19" w:history="1">
        <w:r w:rsidRPr="00D31763">
          <w:rPr>
            <w:rStyle w:val="Hyperlink"/>
            <w:rFonts w:ascii="Times New Roman" w:hAnsi="Times New Roman"/>
            <w:iCs/>
          </w:rPr>
          <w:t>http://section508.gov/</w:t>
        </w:r>
      </w:hyperlink>
      <w:r w:rsidRPr="00D31763">
        <w:rPr>
          <w:rFonts w:ascii="Times New Roman" w:hAnsi="Times New Roman"/>
          <w:iCs/>
        </w:rPr>
        <w:t xml:space="preserve"> </w:t>
      </w:r>
    </w:p>
    <w:p w14:paraId="43DAD9DF" w14:textId="77777777" w:rsidR="00D31763" w:rsidRPr="00D31763" w:rsidRDefault="00D31763" w:rsidP="00D31763">
      <w:pPr>
        <w:rPr>
          <w:rFonts w:ascii="Times New Roman" w:hAnsi="Times New Roman"/>
          <w:iCs/>
        </w:rPr>
      </w:pPr>
    </w:p>
    <w:p w14:paraId="3DE50625" w14:textId="77777777" w:rsidR="00D31763" w:rsidRPr="00D31763" w:rsidRDefault="00D31763" w:rsidP="00D31763">
      <w:pPr>
        <w:rPr>
          <w:rFonts w:ascii="Times New Roman" w:hAnsi="Times New Roman"/>
          <w:iCs/>
        </w:rPr>
      </w:pPr>
      <w:r w:rsidRPr="00D31763">
        <w:rPr>
          <w:rFonts w:ascii="Times New Roman" w:hAnsi="Times New Roman"/>
          <w:iCs/>
        </w:rPr>
        <w:t xml:space="preserve">Additional information about creating accessible PDF files may be found at: </w:t>
      </w:r>
      <w:hyperlink r:id="rId20" w:history="1">
        <w:r w:rsidRPr="00D31763">
          <w:rPr>
            <w:rStyle w:val="Hyperlink"/>
            <w:rFonts w:ascii="Times New Roman" w:hAnsi="Times New Roman"/>
            <w:iCs/>
          </w:rPr>
          <w:t>http://www.section508.gov/docs/pdfguidanceforgovernment.pdf</w:t>
        </w:r>
      </w:hyperlink>
      <w:r w:rsidRPr="00D31763">
        <w:rPr>
          <w:rFonts w:ascii="Times New Roman" w:hAnsi="Times New Roman"/>
          <w:iCs/>
        </w:rPr>
        <w:t xml:space="preserve"> </w:t>
      </w:r>
    </w:p>
    <w:p w14:paraId="162993E2" w14:textId="77777777" w:rsidR="00D31763" w:rsidRPr="00D31763" w:rsidRDefault="00D31763" w:rsidP="00D31763">
      <w:pPr>
        <w:rPr>
          <w:rFonts w:ascii="Times New Roman" w:hAnsi="Times New Roman"/>
          <w:iCs/>
        </w:rPr>
      </w:pPr>
    </w:p>
    <w:p w14:paraId="541B01CB" w14:textId="30FB9828" w:rsidR="00D31763" w:rsidRPr="00D31763" w:rsidRDefault="00D31763" w:rsidP="00D31763">
      <w:pPr>
        <w:rPr>
          <w:rFonts w:ascii="Times New Roman" w:hAnsi="Times New Roman"/>
        </w:rPr>
      </w:pPr>
      <w:r w:rsidRPr="00D31763">
        <w:rPr>
          <w:rFonts w:ascii="Times New Roman" w:hAnsi="Times New Roman"/>
        </w:rPr>
        <w:t xml:space="preserve">Requirements for accessibility based on Section 508 of the Rehabilitation Act of 1973 (29 U.S.C. 794d) are determined to be relevant.  Information about the Section 508 Electronic and Information Technology (EIT) Accessibility Standards may be obtained via the Web at the following URL:  http://www.Section 508.gov. </w:t>
      </w:r>
      <w:r w:rsidR="00F7620A">
        <w:rPr>
          <w:rFonts w:ascii="Times New Roman" w:hAnsi="Times New Roman"/>
        </w:rPr>
        <w:t>Ongoing testing and e</w:t>
      </w:r>
      <w:r w:rsidRPr="00D31763">
        <w:rPr>
          <w:rFonts w:ascii="Times New Roman" w:hAnsi="Times New Roman"/>
        </w:rPr>
        <w:t xml:space="preserve">valuation </w:t>
      </w:r>
      <w:r w:rsidR="00D52D85">
        <w:rPr>
          <w:rFonts w:ascii="Times New Roman" w:hAnsi="Times New Roman"/>
        </w:rPr>
        <w:t>sha</w:t>
      </w:r>
      <w:r w:rsidRPr="00D31763">
        <w:rPr>
          <w:rFonts w:ascii="Times New Roman" w:hAnsi="Times New Roman"/>
        </w:rPr>
        <w:t>ll be done in accordance with the Department of Homeland Security’s (DHS) Trusted Tester Program (</w:t>
      </w:r>
      <w:hyperlink r:id="rId21" w:history="1">
        <w:r w:rsidRPr="00D31763">
          <w:rPr>
            <w:rStyle w:val="Hyperlink"/>
            <w:rFonts w:ascii="Times New Roman" w:hAnsi="Times New Roman"/>
          </w:rPr>
          <w:t>https://www.dhs.gov/trusted-tester</w:t>
        </w:r>
      </w:hyperlink>
      <w:r w:rsidRPr="00D31763">
        <w:rPr>
          <w:rFonts w:ascii="Times New Roman" w:hAnsi="Times New Roman"/>
        </w:rPr>
        <w:t>)</w:t>
      </w:r>
      <w:r w:rsidR="00D52D85">
        <w:rPr>
          <w:rFonts w:ascii="Times New Roman" w:hAnsi="Times New Roman"/>
        </w:rPr>
        <w:t xml:space="preserve"> or equivalent</w:t>
      </w:r>
      <w:r w:rsidRPr="00D31763">
        <w:rPr>
          <w:rFonts w:ascii="Times New Roman" w:hAnsi="Times New Roman"/>
        </w:rPr>
        <w:t>.</w:t>
      </w:r>
    </w:p>
    <w:p w14:paraId="2B20A788" w14:textId="77777777" w:rsidR="00D31763" w:rsidRPr="00D31763" w:rsidRDefault="00D31763" w:rsidP="00D31763">
      <w:pPr>
        <w:rPr>
          <w:rFonts w:ascii="Times New Roman" w:hAnsi="Times New Roman"/>
        </w:rPr>
      </w:pPr>
    </w:p>
    <w:p w14:paraId="748E3F6E" w14:textId="53DB78A9" w:rsidR="00D31763" w:rsidRPr="00D31763" w:rsidRDefault="00D31763" w:rsidP="00D31763">
      <w:pPr>
        <w:rPr>
          <w:rFonts w:ascii="Times New Roman" w:hAnsi="Times New Roman"/>
          <w:b/>
        </w:rPr>
      </w:pPr>
      <w:bookmarkStart w:id="29" w:name="_Toc476045960"/>
      <w:bookmarkStart w:id="30" w:name="_Toc476759396"/>
      <w:bookmarkStart w:id="31" w:name="_Toc480363619"/>
      <w:bookmarkStart w:id="32" w:name="_Toc520464308"/>
      <w:bookmarkStart w:id="33" w:name="_Toc502064773"/>
      <w:r w:rsidRPr="00D31763">
        <w:rPr>
          <w:rFonts w:ascii="Times New Roman" w:hAnsi="Times New Roman"/>
          <w:b/>
        </w:rPr>
        <w:t>1.6.</w:t>
      </w:r>
      <w:r w:rsidR="00052ED7">
        <w:rPr>
          <w:rFonts w:ascii="Times New Roman" w:hAnsi="Times New Roman"/>
          <w:b/>
        </w:rPr>
        <w:t>10</w:t>
      </w:r>
      <w:r w:rsidRPr="00D31763">
        <w:rPr>
          <w:rFonts w:ascii="Times New Roman" w:hAnsi="Times New Roman"/>
          <w:b/>
        </w:rPr>
        <w:t xml:space="preserve"> Non-Disclosure Agreements</w:t>
      </w:r>
      <w:bookmarkEnd w:id="29"/>
      <w:bookmarkEnd w:id="30"/>
      <w:bookmarkEnd w:id="31"/>
      <w:bookmarkEnd w:id="32"/>
      <w:bookmarkEnd w:id="33"/>
    </w:p>
    <w:p w14:paraId="102445EA" w14:textId="77777777" w:rsidR="00D31763" w:rsidRPr="00D31763" w:rsidRDefault="00D31763" w:rsidP="00D31763">
      <w:pPr>
        <w:rPr>
          <w:rFonts w:ascii="Times New Roman" w:hAnsi="Times New Roman"/>
        </w:rPr>
      </w:pPr>
    </w:p>
    <w:p w14:paraId="5A9AEBA9" w14:textId="77777777" w:rsidR="00D31763" w:rsidRPr="00D31763" w:rsidRDefault="00D31763" w:rsidP="00D31763">
      <w:pPr>
        <w:rPr>
          <w:rFonts w:ascii="Times New Roman" w:hAnsi="Times New Roman"/>
        </w:rPr>
      </w:pPr>
      <w:r w:rsidRPr="00D31763">
        <w:rPr>
          <w:rFonts w:ascii="Times New Roman" w:hAnsi="Times New Roman"/>
        </w:rPr>
        <w:t xml:space="preserve">All Vendor personnel working on tasks on this effort will be required to sign a formal non-disclosure and/or conflict of interest agreement to guarantee the protection and integrity of government information and documents. </w:t>
      </w:r>
    </w:p>
    <w:p w14:paraId="044FA171" w14:textId="77777777" w:rsidR="00D31763" w:rsidRPr="00D31763" w:rsidRDefault="00D31763" w:rsidP="00D31763">
      <w:pPr>
        <w:rPr>
          <w:rFonts w:ascii="Times New Roman" w:hAnsi="Times New Roman"/>
        </w:rPr>
      </w:pPr>
    </w:p>
    <w:p w14:paraId="7C8C12F9" w14:textId="680AE8C8" w:rsidR="00E74909" w:rsidRPr="00E74909" w:rsidRDefault="00E74909" w:rsidP="00E74909">
      <w:pPr>
        <w:rPr>
          <w:rFonts w:ascii="Times New Roman" w:hAnsi="Times New Roman"/>
          <w:b/>
          <w:bCs/>
        </w:rPr>
      </w:pPr>
      <w:bookmarkStart w:id="34" w:name="_Toc99439955"/>
      <w:r w:rsidRPr="00E74909">
        <w:rPr>
          <w:rFonts w:ascii="Times New Roman" w:hAnsi="Times New Roman"/>
          <w:b/>
          <w:bCs/>
        </w:rPr>
        <w:t>1.6.</w:t>
      </w:r>
      <w:r>
        <w:rPr>
          <w:rFonts w:ascii="Times New Roman" w:hAnsi="Times New Roman"/>
          <w:b/>
          <w:bCs/>
        </w:rPr>
        <w:t>11</w:t>
      </w:r>
      <w:r w:rsidRPr="00E74909">
        <w:rPr>
          <w:rFonts w:ascii="Times New Roman" w:hAnsi="Times New Roman"/>
          <w:b/>
          <w:bCs/>
        </w:rPr>
        <w:t xml:space="preserve"> Post Award Conference/Periodic Progress Meetings</w:t>
      </w:r>
    </w:p>
    <w:p w14:paraId="24C0C4C8" w14:textId="77777777" w:rsidR="00E74909" w:rsidRPr="00E74909" w:rsidRDefault="00E74909" w:rsidP="00E74909">
      <w:pPr>
        <w:rPr>
          <w:rFonts w:ascii="Times New Roman" w:hAnsi="Times New Roman"/>
          <w:b/>
          <w:bCs/>
        </w:rPr>
      </w:pPr>
    </w:p>
    <w:p w14:paraId="1249FCE8" w14:textId="77777777" w:rsidR="00E74909" w:rsidRPr="002E25F9" w:rsidRDefault="00E74909" w:rsidP="00E74909">
      <w:pPr>
        <w:rPr>
          <w:rFonts w:ascii="Times New Roman" w:hAnsi="Times New Roman"/>
        </w:rPr>
      </w:pPr>
      <w:r w:rsidRPr="002E25F9">
        <w:rPr>
          <w:rFonts w:ascii="Times New Roman" w:hAnsi="Times New Roman"/>
        </w:rPr>
        <w:t>The Vendor agrees to attend any post award conference convened by the contracting activity or contract administration office in accordance with Federal Acquisition Regulation Subpart 42.5.  The contracting officer, Contracting Officers Representative (COR), and other Government personnel, as appropriate, may meet periodically with the vendor to review the vendor's performance.  At these meetings, the contracting officer will apprise the vendor of how the government views the vendor's performance and the vendor will apprise the Government of problems, if any, being experienced.  Appropriate action shall be taken to resolve outstanding issues.  These meetings shall be at no additional cost to the government.</w:t>
      </w:r>
    </w:p>
    <w:p w14:paraId="3B78185D" w14:textId="77777777" w:rsidR="00E74909" w:rsidRPr="00E74909" w:rsidRDefault="00E74909" w:rsidP="00E74909">
      <w:pPr>
        <w:rPr>
          <w:rFonts w:ascii="Times New Roman" w:hAnsi="Times New Roman"/>
          <w:b/>
          <w:bCs/>
        </w:rPr>
      </w:pPr>
    </w:p>
    <w:p w14:paraId="094B7796" w14:textId="042AD9E5" w:rsidR="00E74909" w:rsidRPr="00E74909" w:rsidRDefault="00E74909" w:rsidP="00E74909">
      <w:pPr>
        <w:rPr>
          <w:rFonts w:ascii="Times New Roman" w:hAnsi="Times New Roman"/>
          <w:b/>
          <w:bCs/>
        </w:rPr>
      </w:pPr>
      <w:r w:rsidRPr="00E74909">
        <w:rPr>
          <w:rFonts w:ascii="Times New Roman" w:hAnsi="Times New Roman"/>
          <w:b/>
          <w:bCs/>
        </w:rPr>
        <w:t>1.6.1</w:t>
      </w:r>
      <w:r>
        <w:rPr>
          <w:rFonts w:ascii="Times New Roman" w:hAnsi="Times New Roman"/>
          <w:b/>
          <w:bCs/>
        </w:rPr>
        <w:t>2</w:t>
      </w:r>
      <w:r w:rsidRPr="00E74909">
        <w:rPr>
          <w:rFonts w:ascii="Times New Roman" w:hAnsi="Times New Roman"/>
          <w:b/>
          <w:bCs/>
        </w:rPr>
        <w:t xml:space="preserve"> Contracting Officer Representative (COR)</w:t>
      </w:r>
    </w:p>
    <w:p w14:paraId="2F377A21" w14:textId="77777777" w:rsidR="00E74909" w:rsidRPr="00E74909" w:rsidRDefault="00E74909" w:rsidP="00E74909">
      <w:pPr>
        <w:rPr>
          <w:rFonts w:ascii="Times New Roman" w:hAnsi="Times New Roman"/>
          <w:b/>
          <w:bCs/>
        </w:rPr>
      </w:pPr>
    </w:p>
    <w:p w14:paraId="7E550626" w14:textId="77777777" w:rsidR="00E74909" w:rsidRPr="002E25F9" w:rsidRDefault="00E74909" w:rsidP="00E74909">
      <w:pPr>
        <w:rPr>
          <w:rFonts w:ascii="Times New Roman" w:hAnsi="Times New Roman"/>
        </w:rPr>
      </w:pPr>
      <w:r w:rsidRPr="002E25F9">
        <w:rPr>
          <w:rFonts w:ascii="Times New Roman" w:hAnsi="Times New Roman"/>
        </w:rPr>
        <w:t xml:space="preserve">A COR will be delegated under a separate cover. </w:t>
      </w:r>
    </w:p>
    <w:p w14:paraId="1ED9C88F" w14:textId="77777777" w:rsidR="00E74909" w:rsidRPr="00E74909" w:rsidRDefault="00E74909" w:rsidP="00E74909">
      <w:pPr>
        <w:rPr>
          <w:rFonts w:ascii="Times New Roman" w:hAnsi="Times New Roman"/>
          <w:b/>
          <w:bCs/>
        </w:rPr>
      </w:pPr>
    </w:p>
    <w:p w14:paraId="23EFC707" w14:textId="51C32D2E" w:rsidR="00E74909" w:rsidRPr="00E74909" w:rsidRDefault="00E74909" w:rsidP="00E74909">
      <w:pPr>
        <w:rPr>
          <w:rFonts w:ascii="Times New Roman" w:hAnsi="Times New Roman"/>
          <w:b/>
          <w:bCs/>
        </w:rPr>
      </w:pPr>
      <w:r w:rsidRPr="00E74909">
        <w:rPr>
          <w:rFonts w:ascii="Times New Roman" w:hAnsi="Times New Roman"/>
          <w:b/>
          <w:bCs/>
        </w:rPr>
        <w:t>1.6.1</w:t>
      </w:r>
      <w:r>
        <w:rPr>
          <w:rFonts w:ascii="Times New Roman" w:hAnsi="Times New Roman"/>
          <w:b/>
          <w:bCs/>
        </w:rPr>
        <w:t>3</w:t>
      </w:r>
      <w:r w:rsidRPr="00E74909">
        <w:rPr>
          <w:rFonts w:ascii="Times New Roman" w:hAnsi="Times New Roman"/>
          <w:b/>
          <w:bCs/>
        </w:rPr>
        <w:t xml:space="preserve"> Contract Manager</w:t>
      </w:r>
    </w:p>
    <w:p w14:paraId="40B33069" w14:textId="77777777" w:rsidR="00E74909" w:rsidRPr="00E74909" w:rsidRDefault="00E74909" w:rsidP="00E74909">
      <w:pPr>
        <w:rPr>
          <w:rFonts w:ascii="Times New Roman" w:hAnsi="Times New Roman"/>
          <w:b/>
          <w:bCs/>
        </w:rPr>
      </w:pPr>
    </w:p>
    <w:p w14:paraId="3554EFF5" w14:textId="77777777" w:rsidR="00E74909" w:rsidRPr="002E25F9" w:rsidRDefault="00E74909" w:rsidP="00E74909">
      <w:pPr>
        <w:rPr>
          <w:rFonts w:ascii="Times New Roman" w:hAnsi="Times New Roman"/>
        </w:rPr>
      </w:pPr>
      <w:r w:rsidRPr="002E25F9">
        <w:rPr>
          <w:rFonts w:ascii="Times New Roman" w:hAnsi="Times New Roman"/>
        </w:rPr>
        <w:t>The vendor shall provide a contract manager who shall be responsible for the performance of the work.  The name of this person and an alternate who shall act for the vendor when the manager is absent shall be designated in writing to the contracting officer.  The contract manager or alternate shall have full authority to act for the vendor on all contract matters relating to daily operation of this contract.</w:t>
      </w:r>
    </w:p>
    <w:p w14:paraId="16864C3E" w14:textId="77777777" w:rsidR="00E74909" w:rsidRPr="002E25F9" w:rsidRDefault="00E74909" w:rsidP="00E74909">
      <w:pPr>
        <w:rPr>
          <w:rFonts w:ascii="Times New Roman" w:hAnsi="Times New Roman"/>
        </w:rPr>
      </w:pPr>
    </w:p>
    <w:p w14:paraId="3927AFE1" w14:textId="79116C5F" w:rsidR="00E74909" w:rsidRPr="00E74909" w:rsidRDefault="00E74909" w:rsidP="00E74909">
      <w:pPr>
        <w:rPr>
          <w:rFonts w:ascii="Times New Roman" w:hAnsi="Times New Roman"/>
          <w:b/>
          <w:bCs/>
        </w:rPr>
      </w:pPr>
      <w:r w:rsidRPr="00E74909">
        <w:rPr>
          <w:rFonts w:ascii="Times New Roman" w:hAnsi="Times New Roman"/>
          <w:b/>
          <w:bCs/>
        </w:rPr>
        <w:t>1.6.1</w:t>
      </w:r>
      <w:r>
        <w:rPr>
          <w:rFonts w:ascii="Times New Roman" w:hAnsi="Times New Roman"/>
          <w:b/>
          <w:bCs/>
        </w:rPr>
        <w:t>4</w:t>
      </w:r>
      <w:r w:rsidRPr="00E74909">
        <w:rPr>
          <w:rFonts w:ascii="Times New Roman" w:hAnsi="Times New Roman"/>
          <w:b/>
          <w:bCs/>
        </w:rPr>
        <w:t xml:space="preserve"> Identification of Vendor Employees</w:t>
      </w:r>
    </w:p>
    <w:p w14:paraId="42931DE9" w14:textId="77777777" w:rsidR="00E74909" w:rsidRPr="00E74909" w:rsidRDefault="00E74909" w:rsidP="00E74909">
      <w:pPr>
        <w:rPr>
          <w:rFonts w:ascii="Times New Roman" w:hAnsi="Times New Roman"/>
          <w:b/>
          <w:bCs/>
        </w:rPr>
      </w:pPr>
    </w:p>
    <w:p w14:paraId="20EF3EF3" w14:textId="77777777" w:rsidR="00E74909" w:rsidRPr="002E25F9" w:rsidRDefault="00E74909" w:rsidP="00E74909">
      <w:pPr>
        <w:rPr>
          <w:rFonts w:ascii="Times New Roman" w:hAnsi="Times New Roman"/>
        </w:rPr>
      </w:pPr>
      <w:r w:rsidRPr="002E25F9">
        <w:rPr>
          <w:rFonts w:ascii="Times New Roman" w:hAnsi="Times New Roman"/>
        </w:rPr>
        <w:t>All contract personnel attending meetings, answering Government telephones, and working in other situations where their vendor status is not obvious to third parties are required to identify themselves as such to avoid creating an impression in the minds of members of the public that they are Government officials.  They must also ensure that all documents or reports produced by vendors are suitably marked as vendor products or that vendor participation is appropriately disclosed.  The vendor personnel are required to obtain and wear badges during working hours in the performance of this service.</w:t>
      </w:r>
    </w:p>
    <w:p w14:paraId="0798E592" w14:textId="77777777" w:rsidR="00070ABE" w:rsidRPr="002E25F9" w:rsidRDefault="00070ABE" w:rsidP="00D31763">
      <w:pPr>
        <w:rPr>
          <w:rFonts w:ascii="Times New Roman" w:hAnsi="Times New Roman"/>
        </w:rPr>
      </w:pPr>
    </w:p>
    <w:p w14:paraId="7DF126DE" w14:textId="731CD7C5" w:rsidR="00D31763" w:rsidRPr="00D31763" w:rsidRDefault="00D31763" w:rsidP="00D31763">
      <w:pPr>
        <w:rPr>
          <w:rFonts w:ascii="Times New Roman" w:hAnsi="Times New Roman"/>
          <w:b/>
          <w:bCs/>
        </w:rPr>
      </w:pPr>
      <w:r w:rsidRPr="002E25F9">
        <w:rPr>
          <w:rFonts w:ascii="Times New Roman" w:hAnsi="Times New Roman"/>
          <w:b/>
          <w:bCs/>
          <w:szCs w:val="22"/>
        </w:rPr>
        <w:lastRenderedPageBreak/>
        <w:t>1.6.</w:t>
      </w:r>
      <w:r w:rsidR="00052ED7" w:rsidRPr="002E25F9">
        <w:rPr>
          <w:rFonts w:ascii="Times New Roman" w:hAnsi="Times New Roman"/>
          <w:b/>
          <w:bCs/>
          <w:szCs w:val="22"/>
        </w:rPr>
        <w:t>1</w:t>
      </w:r>
      <w:r w:rsidR="007A58DE" w:rsidRPr="002E25F9">
        <w:rPr>
          <w:rFonts w:ascii="Times New Roman" w:hAnsi="Times New Roman"/>
          <w:b/>
          <w:bCs/>
          <w:szCs w:val="22"/>
        </w:rPr>
        <w:t>5</w:t>
      </w:r>
      <w:r w:rsidRPr="002E25F9">
        <w:rPr>
          <w:rFonts w:ascii="Times New Roman" w:hAnsi="Times New Roman"/>
          <w:b/>
          <w:bCs/>
          <w:szCs w:val="22"/>
        </w:rPr>
        <w:t xml:space="preserve"> </w:t>
      </w:r>
      <w:r w:rsidR="00BB09E2" w:rsidRPr="002E25F9">
        <w:rPr>
          <w:rFonts w:ascii="Times New Roman" w:eastAsia="Arial" w:hAnsi="Times New Roman"/>
          <w:b/>
          <w:bCs/>
          <w:kern w:val="2"/>
          <w:szCs w:val="22"/>
          <w14:ligatures w14:val="standardContextual"/>
        </w:rPr>
        <w:t>Procurement Standards for AI Systems and Services</w:t>
      </w:r>
      <w:r w:rsidRPr="00D31763">
        <w:rPr>
          <w:rFonts w:ascii="Times New Roman" w:hAnsi="Times New Roman"/>
          <w:b/>
          <w:bCs/>
        </w:rPr>
        <w:t>:</w:t>
      </w:r>
      <w:bookmarkEnd w:id="34"/>
      <w:r w:rsidRPr="00D31763">
        <w:rPr>
          <w:rFonts w:ascii="Times New Roman" w:hAnsi="Times New Roman"/>
          <w:b/>
          <w:bCs/>
        </w:rPr>
        <w:t xml:space="preserve">  </w:t>
      </w:r>
    </w:p>
    <w:p w14:paraId="276D030B" w14:textId="77777777" w:rsidR="00D31763" w:rsidRPr="00D31763" w:rsidRDefault="00D31763" w:rsidP="00D31763">
      <w:pPr>
        <w:rPr>
          <w:rFonts w:ascii="Times New Roman" w:hAnsi="Times New Roman"/>
        </w:rPr>
      </w:pPr>
    </w:p>
    <w:p w14:paraId="6492C838" w14:textId="2FCBF135" w:rsidR="00565E87" w:rsidRPr="002E25F9" w:rsidRDefault="006E6317" w:rsidP="00565E87">
      <w:pPr>
        <w:keepNext/>
        <w:tabs>
          <w:tab w:val="left" w:pos="1440"/>
        </w:tabs>
        <w:rPr>
          <w:rFonts w:ascii="Times New Roman" w:eastAsia="Arial" w:hAnsi="Times New Roman"/>
          <w:kern w:val="2"/>
          <w:szCs w:val="22"/>
          <w14:ligatures w14:val="standardContextual"/>
        </w:rPr>
      </w:pPr>
      <w:bookmarkStart w:id="35" w:name="_Toc99439956"/>
      <w:r w:rsidRPr="00AE031E">
        <w:rPr>
          <w:rFonts w:ascii="Times New Roman" w:eastAsia="Arial" w:hAnsi="Times New Roman"/>
          <w:b/>
          <w:bCs/>
          <w:kern w:val="2"/>
          <w:sz w:val="24"/>
          <w14:ligatures w14:val="standardContextual"/>
        </w:rPr>
        <w:t>1.6.</w:t>
      </w:r>
      <w:r w:rsidR="00082509" w:rsidRPr="00AE031E">
        <w:rPr>
          <w:rFonts w:ascii="Times New Roman" w:eastAsia="Arial" w:hAnsi="Times New Roman"/>
          <w:b/>
          <w:bCs/>
          <w:kern w:val="2"/>
          <w:sz w:val="24"/>
          <w14:ligatures w14:val="standardContextual"/>
        </w:rPr>
        <w:t>1</w:t>
      </w:r>
      <w:r w:rsidR="007A58DE">
        <w:rPr>
          <w:rFonts w:ascii="Times New Roman" w:eastAsia="Arial" w:hAnsi="Times New Roman"/>
          <w:b/>
          <w:bCs/>
          <w:kern w:val="2"/>
          <w:sz w:val="24"/>
          <w14:ligatures w14:val="standardContextual"/>
        </w:rPr>
        <w:t>5</w:t>
      </w:r>
      <w:r w:rsidRPr="00AE031E">
        <w:rPr>
          <w:rFonts w:ascii="Times New Roman" w:eastAsia="Arial" w:hAnsi="Times New Roman"/>
          <w:b/>
          <w:bCs/>
          <w:kern w:val="2"/>
          <w:sz w:val="24"/>
          <w14:ligatures w14:val="standardContextual"/>
        </w:rPr>
        <w:t>.1</w:t>
      </w:r>
      <w:r w:rsidRPr="00AE031E">
        <w:rPr>
          <w:rFonts w:ascii="Times New Roman" w:eastAsia="Arial" w:hAnsi="Times New Roman"/>
          <w:b/>
          <w:bCs/>
          <w:kern w:val="2"/>
          <w:sz w:val="24"/>
          <w14:ligatures w14:val="standardContextual"/>
        </w:rPr>
        <w:tab/>
      </w:r>
      <w:r w:rsidR="00565E87" w:rsidRPr="002E25F9">
        <w:rPr>
          <w:rFonts w:ascii="Times New Roman" w:eastAsia="Arial" w:hAnsi="Times New Roman"/>
          <w:b/>
          <w:bCs/>
          <w:kern w:val="2"/>
          <w:szCs w:val="22"/>
          <w14:ligatures w14:val="standardContextual"/>
        </w:rPr>
        <w:t>Artificial Intelligence (AI) Definition</w:t>
      </w:r>
    </w:p>
    <w:p w14:paraId="18E5D64E" w14:textId="6D5B3EB7" w:rsidR="006E6317" w:rsidRPr="002E25F9" w:rsidRDefault="006E6317" w:rsidP="006E6317">
      <w:pPr>
        <w:keepNext/>
        <w:keepLines/>
        <w:ind w:left="852" w:right="720" w:hanging="852"/>
        <w:rPr>
          <w:rFonts w:ascii="Times New Roman" w:eastAsia="Arial" w:hAnsi="Times New Roman"/>
          <w:b/>
          <w:bCs/>
          <w:kern w:val="2"/>
          <w:szCs w:val="22"/>
          <w14:ligatures w14:val="standardContextual"/>
        </w:rPr>
      </w:pPr>
    </w:p>
    <w:p w14:paraId="4F305AF3" w14:textId="77777777" w:rsidR="00905C27" w:rsidRPr="002E25F9" w:rsidRDefault="00905C27" w:rsidP="00905C27">
      <w:pPr>
        <w:rPr>
          <w:rFonts w:ascii="Times New Roman" w:eastAsia="Arial" w:hAnsi="Times New Roman"/>
          <w:kern w:val="2"/>
          <w:szCs w:val="22"/>
          <w14:ligatures w14:val="standardContextual"/>
        </w:rPr>
      </w:pPr>
      <w:bookmarkStart w:id="36" w:name="Appendix_A"/>
      <w:bookmarkEnd w:id="36"/>
      <w:r w:rsidRPr="002E25F9">
        <w:rPr>
          <w:rFonts w:ascii="Times New Roman" w:eastAsia="Arial" w:hAnsi="Times New Roman"/>
          <w:b/>
          <w:kern w:val="2"/>
          <w:szCs w:val="22"/>
          <w14:ligatures w14:val="standardContextual"/>
        </w:rPr>
        <w:t xml:space="preserve">Artificial Intelligence (AI): </w:t>
      </w:r>
      <w:r w:rsidRPr="002E25F9">
        <w:rPr>
          <w:rFonts w:ascii="Times New Roman" w:eastAsia="Arial" w:hAnsi="Times New Roman"/>
          <w:kern w:val="2"/>
          <w:szCs w:val="22"/>
          <w14:ligatures w14:val="standardContextual"/>
        </w:rPr>
        <w:t>The term “artificial intelligence” has the meaning established in Section 238(g) of the John S. McCain National Defense Authorization Act for Fiscal Year 2019,</w:t>
      </w:r>
      <w:r w:rsidRPr="002E25F9">
        <w:rPr>
          <w:rFonts w:ascii="Times New Roman" w:eastAsia="Arial" w:hAnsi="Times New Roman"/>
          <w:kern w:val="2"/>
          <w:szCs w:val="22"/>
          <w:vertAlign w:val="superscript"/>
          <w14:ligatures w14:val="standardContextual"/>
        </w:rPr>
        <w:t>39</w:t>
      </w:r>
      <w:r w:rsidRPr="002E25F9">
        <w:rPr>
          <w:rFonts w:ascii="Times New Roman" w:eastAsia="Arial" w:hAnsi="Times New Roman"/>
          <w:kern w:val="2"/>
          <w:szCs w:val="22"/>
          <w14:ligatures w14:val="standardContextual"/>
        </w:rPr>
        <w:t xml:space="preserve"> which states that “the term ‘artificial intelligence’ includes the following”:</w:t>
      </w:r>
    </w:p>
    <w:p w14:paraId="0D1E040E" w14:textId="77777777" w:rsidR="00905C27" w:rsidRPr="002E25F9" w:rsidRDefault="00905C27" w:rsidP="00AE031E">
      <w:pPr>
        <w:numPr>
          <w:ilvl w:val="0"/>
          <w:numId w:val="36"/>
        </w:numPr>
        <w:ind w:left="1080"/>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Any artificial system that performs tasks under varying and unpredictable circumstances without significant human oversight, or that can learn from experience and improve performance when exposed to data sets.</w:t>
      </w:r>
    </w:p>
    <w:p w14:paraId="538E5684" w14:textId="77777777" w:rsidR="00905C27" w:rsidRPr="002E25F9" w:rsidRDefault="00905C27" w:rsidP="00AE031E">
      <w:pPr>
        <w:numPr>
          <w:ilvl w:val="0"/>
          <w:numId w:val="36"/>
        </w:numPr>
        <w:ind w:left="1080"/>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An artificial system developed in computer software, physical hardware, or other context that solves tasks requiring human-like perception, cognition, planning, learning, communication, or physical action.</w:t>
      </w:r>
    </w:p>
    <w:p w14:paraId="1699E018" w14:textId="77777777" w:rsidR="00905C27" w:rsidRPr="002E25F9" w:rsidRDefault="00905C27" w:rsidP="00AE031E">
      <w:pPr>
        <w:numPr>
          <w:ilvl w:val="0"/>
          <w:numId w:val="90"/>
        </w:numPr>
        <w:ind w:left="1080"/>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An artificial system designed to think or act like a human, including cognitive architectures and neural networks.</w:t>
      </w:r>
    </w:p>
    <w:p w14:paraId="2836BFE7" w14:textId="77777777" w:rsidR="00905C27" w:rsidRPr="002E25F9" w:rsidRDefault="00905C27" w:rsidP="00AE031E">
      <w:pPr>
        <w:numPr>
          <w:ilvl w:val="0"/>
          <w:numId w:val="90"/>
        </w:numPr>
        <w:ind w:left="1080"/>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A set of techniques, including machine learning, that is designed to approximate a cognitive task.</w:t>
      </w:r>
    </w:p>
    <w:p w14:paraId="576CC9D2" w14:textId="77777777" w:rsidR="00905C27" w:rsidRPr="002E25F9" w:rsidRDefault="00905C27" w:rsidP="00AE031E">
      <w:pPr>
        <w:numPr>
          <w:ilvl w:val="0"/>
          <w:numId w:val="90"/>
        </w:numPr>
        <w:ind w:left="1080"/>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An artificial system designed to act rationally, including an intelligent software agent or embodied robot that achieves goals using perception, planning, reasoning, learning, communicating, decision making, and acting.</w:t>
      </w:r>
    </w:p>
    <w:p w14:paraId="03877361" w14:textId="77777777" w:rsidR="00905C27" w:rsidRPr="002E25F9" w:rsidRDefault="00905C27" w:rsidP="00905C27">
      <w:pPr>
        <w:rPr>
          <w:rFonts w:ascii="Times New Roman" w:eastAsia="Arial" w:hAnsi="Times New Roman"/>
          <w:kern w:val="2"/>
          <w:szCs w:val="22"/>
          <w14:ligatures w14:val="standardContextual"/>
        </w:rPr>
      </w:pPr>
    </w:p>
    <w:p w14:paraId="7E620DE7" w14:textId="77777777" w:rsidR="00905C27" w:rsidRPr="002E25F9" w:rsidRDefault="00905C27" w:rsidP="00905C2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Additionally, the following technical context provided in Section 6 of OMB Memorandum M-24-10 should guide the interpretation of the definition above:</w:t>
      </w:r>
    </w:p>
    <w:p w14:paraId="12BC4391" w14:textId="77777777" w:rsidR="00905C27" w:rsidRPr="002E25F9" w:rsidRDefault="00905C27" w:rsidP="00905C27">
      <w:pPr>
        <w:numPr>
          <w:ilvl w:val="0"/>
          <w:numId w:val="77"/>
        </w:num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This definition of AI encompasses, but is not limited to, the AI technical subfields of machine learning (including deep learning, as well as supervised, unsupervised, and semi-supervised approaches), reinforcement learning, transfer learning, and generative AI.</w:t>
      </w:r>
    </w:p>
    <w:p w14:paraId="5B78D3D6" w14:textId="77777777" w:rsidR="00905C27" w:rsidRPr="002E25F9" w:rsidRDefault="00905C27" w:rsidP="00905C27">
      <w:pPr>
        <w:numPr>
          <w:ilvl w:val="0"/>
          <w:numId w:val="77"/>
        </w:num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This definition of AI does not include robotic process automation or other systems whose behavior is defined only by human-defined rules or that learn solely by repeating an observed practice exactly as it was conducted.</w:t>
      </w:r>
    </w:p>
    <w:p w14:paraId="4563A17E" w14:textId="77777777" w:rsidR="00905C27" w:rsidRPr="002E25F9" w:rsidRDefault="00905C27" w:rsidP="00905C27">
      <w:pPr>
        <w:numPr>
          <w:ilvl w:val="0"/>
          <w:numId w:val="77"/>
        </w:num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For this definition, no system should be considered too simple to qualify as a covered AI system due to a lack of technical complexity (e.g., the smaller number of parameters in a model, the type of model, or the amount of data used for training purposes).</w:t>
      </w:r>
    </w:p>
    <w:p w14:paraId="5321F51A" w14:textId="6F70F437" w:rsidR="00905C27" w:rsidRPr="002E25F9" w:rsidRDefault="00905C27" w:rsidP="000169D3">
      <w:pPr>
        <w:numPr>
          <w:ilvl w:val="0"/>
          <w:numId w:val="77"/>
        </w:num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This definition includes systems that are fully autonomous, partially autonomous, and not autonomous, and it includes systems that operate both with and without human oversight.</w:t>
      </w:r>
    </w:p>
    <w:p w14:paraId="317C10C9" w14:textId="77777777" w:rsidR="006E6317" w:rsidRPr="002E25F9" w:rsidRDefault="006E6317" w:rsidP="006E6317">
      <w:pPr>
        <w:rPr>
          <w:rFonts w:ascii="Times New Roman" w:eastAsia="Arial" w:hAnsi="Times New Roman"/>
          <w:kern w:val="2"/>
          <w:szCs w:val="22"/>
          <w14:ligatures w14:val="standardContextual"/>
        </w:rPr>
      </w:pPr>
    </w:p>
    <w:p w14:paraId="7F9CB2FA" w14:textId="6F4993F2" w:rsidR="006E6317" w:rsidRPr="002E25F9" w:rsidRDefault="006E6317" w:rsidP="006E6317">
      <w:pPr>
        <w:keepNext/>
        <w:keepLines/>
        <w:ind w:right="720"/>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1.6.</w:t>
      </w:r>
      <w:r w:rsidR="00B167AD"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.2 AI System Development and Usage Requirements</w:t>
      </w:r>
    </w:p>
    <w:p w14:paraId="398B175C" w14:textId="77777777" w:rsidR="006E6317" w:rsidRPr="002E25F9" w:rsidRDefault="006E6317" w:rsidP="006E6317">
      <w:pPr>
        <w:keepNext/>
        <w:keepLines/>
        <w:ind w:right="720"/>
        <w:rPr>
          <w:rFonts w:ascii="Times New Roman" w:eastAsia="Arial" w:hAnsi="Times New Roman"/>
          <w:kern w:val="2"/>
          <w:szCs w:val="22"/>
          <w14:ligatures w14:val="standardContextual"/>
        </w:rPr>
      </w:pPr>
    </w:p>
    <w:p w14:paraId="280BE5B0" w14:textId="4150F4AB"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Pursuant to Executive Orders 13960 and 14110 and guidance issued by the Office of Management and Budget (OMB)</w:t>
      </w:r>
      <w:r w:rsidR="00375E27" w:rsidRPr="002E25F9">
        <w:rPr>
          <w:rFonts w:ascii="Times New Roman" w:eastAsia="Arial" w:hAnsi="Times New Roman"/>
          <w:kern w:val="2"/>
          <w:szCs w:val="22"/>
          <w14:ligatures w14:val="standardContextual"/>
        </w:rPr>
        <w:t xml:space="preserve"> 24-10</w:t>
      </w:r>
      <w:r w:rsidR="00C06CCB" w:rsidRPr="002E25F9">
        <w:rPr>
          <w:rFonts w:ascii="Times New Roman" w:eastAsia="Arial" w:hAnsi="Times New Roman"/>
          <w:kern w:val="2"/>
          <w:szCs w:val="22"/>
          <w14:ligatures w14:val="standardContextual"/>
        </w:rPr>
        <w:t xml:space="preserve"> and </w:t>
      </w:r>
      <w:r w:rsidR="003049B0" w:rsidRPr="002E25F9">
        <w:rPr>
          <w:rFonts w:ascii="Times New Roman" w:eastAsia="Arial" w:hAnsi="Times New Roman"/>
          <w:kern w:val="2"/>
          <w:szCs w:val="22"/>
          <w14:ligatures w14:val="standardContextual"/>
        </w:rPr>
        <w:t>24-18</w:t>
      </w:r>
      <w:r w:rsidRPr="002E25F9">
        <w:rPr>
          <w:rFonts w:ascii="Times New Roman" w:eastAsia="Arial" w:hAnsi="Times New Roman"/>
          <w:kern w:val="2"/>
          <w:szCs w:val="22"/>
          <w14:ligatures w14:val="standardContextual"/>
        </w:rPr>
        <w:t>, Federal agencies and contractors are required to report the use of any AI systems that conduct or enhance government business. Furthermore, agencies and contractors must ensure that AI systems are used in a safe a secure manner.</w:t>
      </w:r>
    </w:p>
    <w:p w14:paraId="6B774C6E"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 xml:space="preserve"> </w:t>
      </w:r>
    </w:p>
    <w:p w14:paraId="5ABBFA57" w14:textId="29E6FE13" w:rsidR="006E6317" w:rsidRPr="002E25F9" w:rsidRDefault="006E6317" w:rsidP="006E6317">
      <w:pPr>
        <w:keepNext/>
        <w:tabs>
          <w:tab w:val="left" w:pos="1440"/>
        </w:tabs>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1.6.</w:t>
      </w:r>
      <w:r w:rsidR="001879C7"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 xml:space="preserve">.2.1 Use Case Approval and Tracking </w:t>
      </w:r>
    </w:p>
    <w:p w14:paraId="787FC879" w14:textId="77777777" w:rsidR="006E6317" w:rsidRPr="002E25F9" w:rsidRDefault="006E6317" w:rsidP="006E6317">
      <w:pPr>
        <w:keepNext/>
        <w:tabs>
          <w:tab w:val="left" w:pos="1440"/>
        </w:tabs>
        <w:rPr>
          <w:rFonts w:ascii="Times New Roman" w:eastAsia="Arial" w:hAnsi="Times New Roman"/>
          <w:kern w:val="2"/>
          <w:szCs w:val="22"/>
          <w14:ligatures w14:val="standardContextual"/>
        </w:rPr>
      </w:pPr>
    </w:p>
    <w:p w14:paraId="593AC73C"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 xml:space="preserve">Contractors that intend to use AI tools to perform contract tasks and/or produce contract deliverables must disclose the use of such tools as part of their proposal. Contractors requiring use of AI systems to perform contract work must identify the product being used and submit that </w:t>
      </w:r>
      <w:r w:rsidRPr="002E25F9">
        <w:rPr>
          <w:rFonts w:ascii="Times New Roman" w:eastAsia="Arial" w:hAnsi="Times New Roman"/>
          <w:kern w:val="2"/>
          <w:szCs w:val="22"/>
          <w14:ligatures w14:val="standardContextual"/>
        </w:rPr>
        <w:lastRenderedPageBreak/>
        <w:t xml:space="preserve">tool for agency approval. For AI systems in use outside of DOL the contractor must implement the respective system security controls as detailed in section 1.6.9 of this PWS. </w:t>
      </w:r>
    </w:p>
    <w:p w14:paraId="3EFA3D9C" w14:textId="77777777" w:rsidR="006E6317" w:rsidRPr="002E25F9" w:rsidRDefault="006E6317" w:rsidP="006E6317">
      <w:pPr>
        <w:rPr>
          <w:rFonts w:ascii="Times New Roman" w:eastAsia="Arial" w:hAnsi="Times New Roman"/>
          <w:kern w:val="2"/>
          <w:szCs w:val="22"/>
          <w14:ligatures w14:val="standardContextual"/>
        </w:rPr>
      </w:pPr>
    </w:p>
    <w:p w14:paraId="211A6A55" w14:textId="4714D105" w:rsidR="006E6317" w:rsidRPr="002E25F9" w:rsidRDefault="006E6317" w:rsidP="006E6317">
      <w:pPr>
        <w:keepNext/>
        <w:tabs>
          <w:tab w:val="left" w:pos="1440"/>
        </w:tabs>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1.6.</w:t>
      </w:r>
      <w:r w:rsidR="001879C7"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.2.2 AI Impact Assessments and Responsible AI Review</w:t>
      </w:r>
    </w:p>
    <w:p w14:paraId="0D6DFE7F" w14:textId="77777777" w:rsidR="006E6317" w:rsidRPr="002E25F9" w:rsidRDefault="006E6317" w:rsidP="006E6317">
      <w:pPr>
        <w:keepNext/>
        <w:tabs>
          <w:tab w:val="left" w:pos="1440"/>
        </w:tabs>
        <w:rPr>
          <w:rFonts w:ascii="Times New Roman" w:eastAsia="Arial" w:hAnsi="Times New Roman"/>
          <w:b/>
          <w:bCs/>
          <w:kern w:val="2"/>
          <w:szCs w:val="22"/>
          <w14:ligatures w14:val="standardContextual"/>
        </w:rPr>
      </w:pPr>
    </w:p>
    <w:p w14:paraId="4FC909C7"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 xml:space="preserve">At a minimum, the contractor must complete and submit an AI impact assessment that includes the intended purpose for the AI, expected benefits, potential risks, risk mitigation strategies, data quality, and any potential impact on equity and fairness. </w:t>
      </w:r>
    </w:p>
    <w:p w14:paraId="6E89079C"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 xml:space="preserve">Where applicable, contractors are required to submit their AI solution – including unmodified, commercial off the shelf products – for a full Responsible AI Assessment conducted by the agency. </w:t>
      </w:r>
    </w:p>
    <w:p w14:paraId="19F5D03A" w14:textId="77777777" w:rsidR="006E6317" w:rsidRPr="002E25F9" w:rsidRDefault="006E6317" w:rsidP="006E6317">
      <w:pPr>
        <w:rPr>
          <w:rFonts w:ascii="Times New Roman" w:eastAsia="Arial" w:hAnsi="Times New Roman"/>
          <w:kern w:val="2"/>
          <w:szCs w:val="22"/>
          <w14:ligatures w14:val="standardContextual"/>
        </w:rPr>
      </w:pPr>
    </w:p>
    <w:p w14:paraId="064211EC" w14:textId="440CE973" w:rsidR="006E6317" w:rsidRPr="002E25F9" w:rsidRDefault="006E6317" w:rsidP="006E6317">
      <w:pPr>
        <w:keepNext/>
        <w:tabs>
          <w:tab w:val="left" w:pos="1440"/>
        </w:tabs>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1.6.</w:t>
      </w:r>
      <w:r w:rsidR="002B090E"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.2.3 AI Model Card Requirements</w:t>
      </w:r>
    </w:p>
    <w:p w14:paraId="2FB63DD6" w14:textId="77777777" w:rsidR="006E6317" w:rsidRPr="002E25F9" w:rsidRDefault="006E6317" w:rsidP="006E6317">
      <w:pPr>
        <w:keepNext/>
        <w:tabs>
          <w:tab w:val="left" w:pos="1440"/>
        </w:tabs>
        <w:rPr>
          <w:rFonts w:ascii="Times New Roman" w:eastAsia="Arial" w:hAnsi="Times New Roman"/>
          <w:kern w:val="2"/>
          <w:szCs w:val="22"/>
          <w14:ligatures w14:val="standardContextual"/>
        </w:rPr>
      </w:pPr>
    </w:p>
    <w:p w14:paraId="7D6F0FEF"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 xml:space="preserve">Contractors must create and submit a Model Card for each custom-developed AI tool, custom models, and Large Language Models (LLMs)/ Foundational Models supplemented by Retrieval Augmented Generation or otherwise tuned using supplemental data sources </w:t>
      </w:r>
    </w:p>
    <w:p w14:paraId="28C331D2" w14:textId="77777777" w:rsidR="006E6317" w:rsidRPr="002E25F9" w:rsidRDefault="006E6317" w:rsidP="006E6317">
      <w:pPr>
        <w:rPr>
          <w:rFonts w:ascii="Times New Roman" w:eastAsia="Arial" w:hAnsi="Times New Roman"/>
          <w:kern w:val="2"/>
          <w:szCs w:val="22"/>
          <w14:ligatures w14:val="standardContextual"/>
        </w:rPr>
      </w:pPr>
    </w:p>
    <w:p w14:paraId="635B11A4" w14:textId="1D0DEFF8" w:rsidR="006E6317" w:rsidRPr="002E25F9" w:rsidRDefault="006E6317" w:rsidP="006E6317">
      <w:pPr>
        <w:keepNext/>
        <w:tabs>
          <w:tab w:val="left" w:pos="1440"/>
        </w:tabs>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1.6.</w:t>
      </w:r>
      <w:r w:rsidR="002B090E"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.2.4 AI System Testing Requirements</w:t>
      </w:r>
    </w:p>
    <w:p w14:paraId="37C09DF1" w14:textId="77777777" w:rsidR="006E6317" w:rsidRPr="002E25F9" w:rsidRDefault="006E6317" w:rsidP="006E6317">
      <w:pPr>
        <w:keepNext/>
        <w:tabs>
          <w:tab w:val="left" w:pos="1440"/>
        </w:tabs>
        <w:rPr>
          <w:rFonts w:ascii="Times New Roman" w:eastAsia="Arial" w:hAnsi="Times New Roman"/>
          <w:kern w:val="2"/>
          <w:szCs w:val="22"/>
          <w14:ligatures w14:val="standardContextual"/>
        </w:rPr>
      </w:pPr>
    </w:p>
    <w:p w14:paraId="7377E676"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Contractors must test all AI solutions for performance in a real-world context to avoid over-fitting to known test data.</w:t>
      </w:r>
    </w:p>
    <w:p w14:paraId="59D13ABF" w14:textId="77777777" w:rsidR="006E6317" w:rsidRPr="002E25F9" w:rsidRDefault="006E6317" w:rsidP="006E6317">
      <w:pPr>
        <w:rPr>
          <w:rFonts w:ascii="Times New Roman" w:eastAsia="Arial" w:hAnsi="Times New Roman"/>
          <w:kern w:val="2"/>
          <w:szCs w:val="22"/>
          <w14:ligatures w14:val="standardContextual"/>
        </w:rPr>
      </w:pPr>
    </w:p>
    <w:p w14:paraId="4AC79138" w14:textId="66C8B321" w:rsidR="006E6317" w:rsidRPr="002E25F9" w:rsidRDefault="006E6317" w:rsidP="006E6317">
      <w:pPr>
        <w:keepNext/>
        <w:tabs>
          <w:tab w:val="left" w:pos="1440"/>
        </w:tabs>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1.6.</w:t>
      </w:r>
      <w:r w:rsidR="002B090E"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.2.5 AI Model Development</w:t>
      </w:r>
    </w:p>
    <w:p w14:paraId="651AF765" w14:textId="77777777" w:rsidR="006E6317" w:rsidRPr="002E25F9" w:rsidRDefault="006E6317" w:rsidP="006E6317">
      <w:pPr>
        <w:keepNext/>
        <w:tabs>
          <w:tab w:val="left" w:pos="1440"/>
        </w:tabs>
        <w:rPr>
          <w:rFonts w:ascii="Times New Roman" w:eastAsia="Arial" w:hAnsi="Times New Roman"/>
          <w:kern w:val="2"/>
          <w:szCs w:val="22"/>
          <w14:ligatures w14:val="standardContextual"/>
        </w:rPr>
      </w:pPr>
    </w:p>
    <w:p w14:paraId="5691C6AA"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 xml:space="preserve">Unless otherwise specified in Part 5 of this PWS, the contractor must ensure that any AI model recommended under this procurement works across multiple cloud environments.  </w:t>
      </w:r>
    </w:p>
    <w:p w14:paraId="317F53F5" w14:textId="77777777" w:rsidR="006E6317" w:rsidRPr="002E25F9" w:rsidRDefault="006E6317" w:rsidP="006E6317">
      <w:pPr>
        <w:rPr>
          <w:rFonts w:ascii="Times New Roman" w:eastAsia="Arial" w:hAnsi="Times New Roman"/>
          <w:kern w:val="2"/>
          <w:szCs w:val="22"/>
          <w14:ligatures w14:val="standardContextual"/>
        </w:rPr>
      </w:pPr>
    </w:p>
    <w:p w14:paraId="7CC49C91" w14:textId="30BD2583" w:rsidR="006E6317" w:rsidRPr="002E25F9" w:rsidRDefault="006E6317" w:rsidP="006E6317">
      <w:pPr>
        <w:keepNext/>
        <w:tabs>
          <w:tab w:val="left" w:pos="1440"/>
        </w:tabs>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1.6.</w:t>
      </w:r>
      <w:r w:rsidR="002B090E"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.2.6 AI System Monitoring</w:t>
      </w:r>
    </w:p>
    <w:p w14:paraId="1DB75A38" w14:textId="77777777" w:rsidR="006E6317" w:rsidRPr="002E25F9" w:rsidRDefault="006E6317" w:rsidP="006E6317">
      <w:pPr>
        <w:keepNext/>
        <w:tabs>
          <w:tab w:val="left" w:pos="1440"/>
        </w:tabs>
        <w:rPr>
          <w:rFonts w:ascii="Times New Roman" w:eastAsia="Arial" w:hAnsi="Times New Roman"/>
          <w:kern w:val="2"/>
          <w:szCs w:val="22"/>
          <w14:ligatures w14:val="standardContextual"/>
        </w:rPr>
      </w:pPr>
    </w:p>
    <w:p w14:paraId="1E0CCD6B" w14:textId="3A45C16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 xml:space="preserve">All AI solutions require a plan for conducting ongoing monitoring of those systems. Results of that testing and any subsequent development or tuning conducted to correct for model drift must be fully documented and provided to the agency on a routine basis. Specific deliverables are listed and described in the </w:t>
      </w:r>
      <w:r w:rsidR="00D322C4" w:rsidRPr="002E25F9">
        <w:rPr>
          <w:rFonts w:ascii="Times New Roman" w:eastAsia="Arial" w:hAnsi="Times New Roman"/>
          <w:kern w:val="2"/>
          <w:szCs w:val="22"/>
          <w14:ligatures w14:val="standardContextual"/>
        </w:rPr>
        <w:t>deliverable’s</w:t>
      </w:r>
      <w:r w:rsidRPr="002E25F9">
        <w:rPr>
          <w:rFonts w:ascii="Times New Roman" w:eastAsia="Arial" w:hAnsi="Times New Roman"/>
          <w:kern w:val="2"/>
          <w:szCs w:val="22"/>
          <w14:ligatures w14:val="standardContextual"/>
        </w:rPr>
        <w:t xml:space="preserve"> matrix (Technical Exhibit 2).</w:t>
      </w:r>
    </w:p>
    <w:p w14:paraId="6C3148C0"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 xml:space="preserve"> </w:t>
      </w:r>
    </w:p>
    <w:p w14:paraId="39C0E782" w14:textId="1E813E7F" w:rsidR="006E6317" w:rsidRPr="002E25F9" w:rsidRDefault="006E6317" w:rsidP="006E6317">
      <w:pPr>
        <w:keepNext/>
        <w:keepLines/>
        <w:ind w:right="720"/>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1.6.</w:t>
      </w:r>
      <w:r w:rsidR="002B090E"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.3 Data Handling in AI Systems</w:t>
      </w:r>
    </w:p>
    <w:p w14:paraId="387E4683" w14:textId="77777777" w:rsidR="006E6317" w:rsidRPr="002E25F9" w:rsidRDefault="006E6317" w:rsidP="006E6317">
      <w:pPr>
        <w:keepNext/>
        <w:keepLines/>
        <w:ind w:right="720"/>
        <w:rPr>
          <w:rFonts w:ascii="Times New Roman" w:eastAsia="Arial" w:hAnsi="Times New Roman"/>
          <w:b/>
          <w:bCs/>
          <w:kern w:val="2"/>
          <w:szCs w:val="22"/>
          <w14:ligatures w14:val="standardContextual"/>
        </w:rPr>
      </w:pPr>
    </w:p>
    <w:p w14:paraId="5F63D2B9"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In addition to system and data security controls as detailed in section 1.6.9 of this PWS, Contractors must fully assess and document any data used to help develop, test, or maintain AI applications, regardless of source.</w:t>
      </w:r>
    </w:p>
    <w:p w14:paraId="1397F9D2"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 xml:space="preserve"> </w:t>
      </w:r>
    </w:p>
    <w:p w14:paraId="4857B55F" w14:textId="7B5A2CE3" w:rsidR="006E6317" w:rsidRPr="002E25F9" w:rsidRDefault="006E6317" w:rsidP="006E6317">
      <w:pPr>
        <w:keepNext/>
        <w:tabs>
          <w:tab w:val="left" w:pos="1440"/>
        </w:tabs>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1.6.</w:t>
      </w:r>
      <w:r w:rsidR="002B090E"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.3.1 Data Assessment Requirements</w:t>
      </w:r>
    </w:p>
    <w:p w14:paraId="67D5CD4F" w14:textId="77777777" w:rsidR="006E6317" w:rsidRPr="002E25F9" w:rsidRDefault="006E6317" w:rsidP="006E6317">
      <w:pPr>
        <w:keepNext/>
        <w:tabs>
          <w:tab w:val="left" w:pos="1440"/>
        </w:tabs>
        <w:rPr>
          <w:rFonts w:ascii="Times New Roman" w:eastAsia="Arial" w:hAnsi="Times New Roman"/>
          <w:kern w:val="2"/>
          <w:szCs w:val="22"/>
          <w14:ligatures w14:val="standardContextual"/>
        </w:rPr>
      </w:pPr>
    </w:p>
    <w:p w14:paraId="10323AB3"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The assessment must include the key areas of data quality, representativeness, and bias. The contractor must submit and maintain a plan that outlines and fully documents data collection and curation as it relates to the development, training, testing, and maintenance of all AI tools and systems.</w:t>
      </w:r>
    </w:p>
    <w:p w14:paraId="7202A730" w14:textId="77777777" w:rsidR="006E6317" w:rsidRPr="002E25F9" w:rsidRDefault="006E6317" w:rsidP="006E6317">
      <w:pPr>
        <w:rPr>
          <w:rFonts w:ascii="Times New Roman" w:eastAsia="Arial" w:hAnsi="Times New Roman"/>
          <w:kern w:val="2"/>
          <w:szCs w:val="22"/>
          <w14:ligatures w14:val="standardContextual"/>
        </w:rPr>
      </w:pPr>
    </w:p>
    <w:p w14:paraId="6AD4C52F" w14:textId="6E8A8D57" w:rsidR="006E6317" w:rsidRPr="002E25F9" w:rsidRDefault="006E6317" w:rsidP="006E6317">
      <w:pPr>
        <w:keepNext/>
        <w:tabs>
          <w:tab w:val="left" w:pos="1440"/>
        </w:tabs>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lastRenderedPageBreak/>
        <w:t>1.6.</w:t>
      </w:r>
      <w:r w:rsidR="002B090E"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.3.2 Data Interoperability and Access</w:t>
      </w:r>
    </w:p>
    <w:p w14:paraId="7F9D99E0" w14:textId="77777777" w:rsidR="006E6317" w:rsidRPr="002E25F9" w:rsidRDefault="006E6317" w:rsidP="006E6317">
      <w:pPr>
        <w:keepNext/>
        <w:tabs>
          <w:tab w:val="left" w:pos="1440"/>
        </w:tabs>
        <w:rPr>
          <w:rFonts w:ascii="Times New Roman" w:eastAsia="Arial" w:hAnsi="Times New Roman"/>
          <w:kern w:val="2"/>
          <w:szCs w:val="22"/>
          <w14:ligatures w14:val="standardContextual"/>
        </w:rPr>
      </w:pPr>
    </w:p>
    <w:p w14:paraId="5C2525AD"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 xml:space="preserve">Pursuant to OMB memo M-24-10, where practicable, agencies are required to proactively share their custom-developed code, including models and model weights, for AI systems actively in use. Therefore, when possible, it is crucial that contractors avoid the use of proprietary data sets, sensitive government information, or personally identifiable information (PII) in developing and training models to mitigate the risk of unintended disclosure of data from the model. All models require a full model-specific risk analysis. </w:t>
      </w:r>
    </w:p>
    <w:p w14:paraId="18234F11" w14:textId="77777777" w:rsidR="006E6317" w:rsidRPr="002E25F9" w:rsidRDefault="006E6317" w:rsidP="006E6317">
      <w:pPr>
        <w:rPr>
          <w:rFonts w:ascii="Times New Roman" w:eastAsia="Arial" w:hAnsi="Times New Roman"/>
          <w:kern w:val="2"/>
          <w:szCs w:val="22"/>
          <w14:ligatures w14:val="standardContextual"/>
        </w:rPr>
      </w:pPr>
    </w:p>
    <w:p w14:paraId="1D9D0443" w14:textId="402DE377" w:rsidR="006E6317" w:rsidRPr="002E25F9" w:rsidRDefault="006E6317" w:rsidP="006E6317">
      <w:pPr>
        <w:keepNext/>
        <w:keepLines/>
        <w:ind w:right="720"/>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1.6.</w:t>
      </w:r>
      <w:r w:rsidR="002B090E"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.4 Additional Requirements for Safety and Rights Impacting AI Tools</w:t>
      </w:r>
    </w:p>
    <w:p w14:paraId="2BB943F3" w14:textId="77777777" w:rsidR="006E6317" w:rsidRPr="002E25F9" w:rsidRDefault="006E6317" w:rsidP="006E6317">
      <w:pPr>
        <w:keepNext/>
        <w:keepLines/>
        <w:ind w:right="720"/>
        <w:rPr>
          <w:rFonts w:ascii="Times New Roman" w:eastAsia="Arial" w:hAnsi="Times New Roman"/>
          <w:kern w:val="2"/>
          <w:szCs w:val="22"/>
          <w14:ligatures w14:val="standardContextual"/>
        </w:rPr>
      </w:pPr>
    </w:p>
    <w:p w14:paraId="7D70914C"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For all contract tasks or deliverables considered to be either safety-impacting or rights-impacting, the contractor must implement additional risk management practices when employing an AI solution. </w:t>
      </w:r>
    </w:p>
    <w:p w14:paraId="62831083" w14:textId="77777777" w:rsidR="006E6317" w:rsidRPr="002E25F9" w:rsidRDefault="006E6317" w:rsidP="006E6317">
      <w:pPr>
        <w:rPr>
          <w:rFonts w:ascii="Times New Roman" w:eastAsia="Arial" w:hAnsi="Times New Roman"/>
          <w:kern w:val="2"/>
          <w:szCs w:val="22"/>
          <w14:ligatures w14:val="standardContextual"/>
        </w:rPr>
      </w:pPr>
    </w:p>
    <w:p w14:paraId="591D4DD3" w14:textId="5C01BD27" w:rsidR="006E6317" w:rsidRPr="002E25F9" w:rsidRDefault="006E6317" w:rsidP="006E6317">
      <w:pPr>
        <w:keepNext/>
        <w:tabs>
          <w:tab w:val="left" w:pos="1440"/>
        </w:tabs>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w:t>
      </w:r>
      <w:r w:rsidR="0049519A" w:rsidRPr="002E25F9">
        <w:rPr>
          <w:rFonts w:ascii="Times New Roman" w:eastAsia="Arial" w:hAnsi="Times New Roman"/>
          <w:b/>
          <w:bCs/>
          <w:kern w:val="2"/>
          <w:szCs w:val="22"/>
          <w14:ligatures w14:val="standardContextual"/>
        </w:rPr>
        <w:t>6</w:t>
      </w:r>
      <w:r w:rsidRPr="002E25F9">
        <w:rPr>
          <w:rFonts w:ascii="Times New Roman" w:eastAsia="Arial" w:hAnsi="Times New Roman"/>
          <w:b/>
          <w:bCs/>
          <w:kern w:val="2"/>
          <w:szCs w:val="22"/>
          <w14:ligatures w14:val="standardContextual"/>
        </w:rPr>
        <w:t>.</w:t>
      </w:r>
      <w:r w:rsidR="00817D05"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00817D05" w:rsidRPr="002E25F9">
        <w:rPr>
          <w:rFonts w:ascii="Times New Roman" w:eastAsia="Arial" w:hAnsi="Times New Roman"/>
          <w:b/>
          <w:bCs/>
          <w:kern w:val="2"/>
          <w:szCs w:val="22"/>
          <w14:ligatures w14:val="standardContextual"/>
        </w:rPr>
        <w:t>.</w:t>
      </w:r>
      <w:r w:rsidRPr="002E25F9">
        <w:rPr>
          <w:rFonts w:ascii="Times New Roman" w:eastAsia="Arial" w:hAnsi="Times New Roman"/>
          <w:b/>
          <w:bCs/>
          <w:kern w:val="2"/>
          <w:szCs w:val="22"/>
          <w14:ligatures w14:val="standardContextual"/>
        </w:rPr>
        <w:t>4.1 Data Considerations</w:t>
      </w:r>
    </w:p>
    <w:p w14:paraId="543F887E" w14:textId="77777777" w:rsidR="006E6317" w:rsidRPr="002E25F9" w:rsidRDefault="006E6317" w:rsidP="006E6317">
      <w:pPr>
        <w:keepNext/>
        <w:tabs>
          <w:tab w:val="left" w:pos="1440"/>
        </w:tabs>
        <w:rPr>
          <w:rFonts w:ascii="Times New Roman" w:eastAsia="Arial" w:hAnsi="Times New Roman"/>
          <w:kern w:val="2"/>
          <w:szCs w:val="22"/>
          <w14:ligatures w14:val="standardContextual"/>
        </w:rPr>
      </w:pPr>
    </w:p>
    <w:p w14:paraId="246438BF"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 xml:space="preserve">Contractors must fully identify, assess, and document the AI system’s impact on equity and fairness, and mitigate algorithmic discrimination when it is present. </w:t>
      </w:r>
    </w:p>
    <w:p w14:paraId="33E1AB3D" w14:textId="77777777" w:rsidR="006E6317" w:rsidRPr="002E25F9" w:rsidRDefault="006E6317" w:rsidP="006E6317">
      <w:pPr>
        <w:rPr>
          <w:rFonts w:ascii="Times New Roman" w:eastAsia="Arial" w:hAnsi="Times New Roman"/>
          <w:kern w:val="2"/>
          <w:szCs w:val="22"/>
          <w14:ligatures w14:val="standardContextual"/>
        </w:rPr>
      </w:pPr>
    </w:p>
    <w:p w14:paraId="7373114F" w14:textId="3B7C282B" w:rsidR="006E6317" w:rsidRPr="002E25F9" w:rsidRDefault="006E6317" w:rsidP="006E6317">
      <w:pPr>
        <w:keepNext/>
        <w:tabs>
          <w:tab w:val="left" w:pos="1440"/>
        </w:tabs>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1.6.</w:t>
      </w:r>
      <w:r w:rsidR="00817D05"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.4.2 Consultation and Feedback</w:t>
      </w:r>
    </w:p>
    <w:p w14:paraId="206BEED9" w14:textId="77777777" w:rsidR="006E6317" w:rsidRPr="002E25F9" w:rsidRDefault="006E6317" w:rsidP="006E6317">
      <w:pPr>
        <w:keepNext/>
        <w:tabs>
          <w:tab w:val="left" w:pos="1440"/>
        </w:tabs>
        <w:rPr>
          <w:rFonts w:ascii="Times New Roman" w:eastAsia="Arial" w:hAnsi="Times New Roman"/>
          <w:kern w:val="2"/>
          <w:szCs w:val="22"/>
          <w14:ligatures w14:val="standardContextual"/>
        </w:rPr>
      </w:pPr>
    </w:p>
    <w:p w14:paraId="67B6CB14"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 xml:space="preserve">When required, the contractor must assist the agency in the consultation and collection of feedback from affected communities and the public. Such feedback must be considered in the development and maintenance of the AI system or model. </w:t>
      </w:r>
    </w:p>
    <w:p w14:paraId="6A99ACB5" w14:textId="77777777" w:rsidR="006E6317" w:rsidRPr="002E25F9" w:rsidRDefault="006E6317" w:rsidP="006E6317">
      <w:pPr>
        <w:rPr>
          <w:rFonts w:ascii="Times New Roman" w:eastAsia="Arial" w:hAnsi="Times New Roman"/>
          <w:kern w:val="2"/>
          <w:szCs w:val="22"/>
          <w14:ligatures w14:val="standardContextual"/>
        </w:rPr>
      </w:pPr>
    </w:p>
    <w:p w14:paraId="248391EB" w14:textId="251DCE97" w:rsidR="006E6317" w:rsidRPr="002E25F9" w:rsidRDefault="006E6317" w:rsidP="006E6317">
      <w:pPr>
        <w:keepNext/>
        <w:tabs>
          <w:tab w:val="left" w:pos="1440"/>
        </w:tabs>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1.6.</w:t>
      </w:r>
      <w:r w:rsidR="00817D05"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.4.3 Discrimination Monitoring and Remediation</w:t>
      </w:r>
    </w:p>
    <w:p w14:paraId="6681A901" w14:textId="77777777" w:rsidR="006E6317" w:rsidRPr="002E25F9" w:rsidRDefault="006E6317" w:rsidP="006E6317">
      <w:pPr>
        <w:keepNext/>
        <w:tabs>
          <w:tab w:val="left" w:pos="1440"/>
        </w:tabs>
        <w:rPr>
          <w:rFonts w:ascii="Times New Roman" w:eastAsia="Arial" w:hAnsi="Times New Roman"/>
          <w:kern w:val="2"/>
          <w:szCs w:val="22"/>
          <w14:ligatures w14:val="standardContextual"/>
        </w:rPr>
      </w:pPr>
    </w:p>
    <w:p w14:paraId="173D73E4"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 xml:space="preserve">In addition to conducting ongoing monitoring of AI system performance, the contractor must maintain human consideration and remedy processes to mitigate any discrimination caused using the AI system or tool. The contractor’s plan must include strategies to assist the agency in notifying any negatively affected individuals as well options for individuals to opt-out of AI-enabled decisions as required in M-24-10.  </w:t>
      </w:r>
    </w:p>
    <w:p w14:paraId="2B93B437" w14:textId="77777777" w:rsidR="006E6317" w:rsidRPr="002E25F9" w:rsidRDefault="006E6317" w:rsidP="006E6317">
      <w:pPr>
        <w:rPr>
          <w:rFonts w:ascii="Times New Roman" w:eastAsia="Arial" w:hAnsi="Times New Roman"/>
          <w:kern w:val="2"/>
          <w:szCs w:val="22"/>
          <w14:ligatures w14:val="standardContextual"/>
        </w:rPr>
      </w:pPr>
    </w:p>
    <w:p w14:paraId="5C757945" w14:textId="038B4FF3" w:rsidR="006E6317" w:rsidRPr="002E25F9" w:rsidRDefault="006E6317" w:rsidP="006E6317">
      <w:pPr>
        <w:keepNext/>
        <w:keepLines/>
        <w:ind w:right="720"/>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1.6.</w:t>
      </w:r>
      <w:r w:rsidR="000F7AE1"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.5 Use of Open-Source and Commercial AI Systems and Services</w:t>
      </w:r>
    </w:p>
    <w:p w14:paraId="21BA3D5C" w14:textId="77777777" w:rsidR="006E6317" w:rsidRPr="002E25F9" w:rsidRDefault="006E6317" w:rsidP="006E6317">
      <w:pPr>
        <w:keepNext/>
        <w:keepLines/>
        <w:ind w:right="720"/>
        <w:rPr>
          <w:rFonts w:ascii="Times New Roman" w:eastAsia="Arial" w:hAnsi="Times New Roman"/>
          <w:b/>
          <w:bCs/>
          <w:kern w:val="2"/>
          <w:szCs w:val="22"/>
          <w14:ligatures w14:val="standardContextual"/>
        </w:rPr>
      </w:pPr>
    </w:p>
    <w:p w14:paraId="00D0BE7A"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 xml:space="preserve">Contractors may only use AI products and services in which Government data is protected from unauthorized disclosure and such data is not used to train or otherwise improve the functionality of a specific vendor’s commercial offering and/or any open-source model. </w:t>
      </w:r>
    </w:p>
    <w:p w14:paraId="63280FCE" w14:textId="77777777" w:rsidR="006E6317" w:rsidRPr="002E25F9" w:rsidRDefault="006E6317" w:rsidP="006E6317">
      <w:pPr>
        <w:rPr>
          <w:rFonts w:ascii="Times New Roman" w:eastAsia="Arial" w:hAnsi="Times New Roman"/>
          <w:kern w:val="2"/>
          <w:szCs w:val="22"/>
          <w14:ligatures w14:val="standardContextual"/>
        </w:rPr>
      </w:pPr>
    </w:p>
    <w:p w14:paraId="12F3489A" w14:textId="1286CFA2" w:rsidR="006E6317" w:rsidRPr="002E25F9" w:rsidRDefault="006E6317" w:rsidP="006E6317">
      <w:pPr>
        <w:keepNext/>
        <w:tabs>
          <w:tab w:val="left" w:pos="1440"/>
        </w:tabs>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1.6.</w:t>
      </w:r>
      <w:r w:rsidR="000F7AE1"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.5.1 Prohibition on Public Model Usage</w:t>
      </w:r>
    </w:p>
    <w:p w14:paraId="1A34F711" w14:textId="77777777" w:rsidR="006E6317" w:rsidRPr="002E25F9" w:rsidRDefault="006E6317" w:rsidP="006E6317">
      <w:pPr>
        <w:rPr>
          <w:rFonts w:ascii="Times New Roman" w:eastAsia="Arial" w:hAnsi="Times New Roman"/>
          <w:kern w:val="2"/>
          <w:szCs w:val="22"/>
          <w14:ligatures w14:val="standardContextual"/>
        </w:rPr>
      </w:pPr>
    </w:p>
    <w:p w14:paraId="7CF706B6"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Contractors are expressly prohibited from entering either proprietary DOL data or personally identifiable information (PII) into any public AI. This includes the usage of both Large Language Models (LLMs) and Foundational Models in public instances.</w:t>
      </w:r>
    </w:p>
    <w:p w14:paraId="2BC97585" w14:textId="77777777" w:rsidR="006E6317" w:rsidRPr="002E25F9" w:rsidRDefault="006E6317" w:rsidP="006E6317">
      <w:pPr>
        <w:rPr>
          <w:rFonts w:ascii="Times New Roman" w:eastAsia="Arial" w:hAnsi="Times New Roman"/>
          <w:kern w:val="2"/>
          <w:szCs w:val="22"/>
          <w14:ligatures w14:val="standardContextual"/>
        </w:rPr>
      </w:pPr>
    </w:p>
    <w:p w14:paraId="6AAE3D77" w14:textId="58D82FB9" w:rsidR="006E6317" w:rsidRPr="002E25F9" w:rsidRDefault="006E6317" w:rsidP="006E6317">
      <w:pPr>
        <w:keepNext/>
        <w:tabs>
          <w:tab w:val="left" w:pos="1440"/>
        </w:tabs>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1.6.</w:t>
      </w:r>
      <w:r w:rsidR="000F7AE1"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.5.2 Appropriate use of Generative AI Resources</w:t>
      </w:r>
    </w:p>
    <w:p w14:paraId="3978E961" w14:textId="77777777" w:rsidR="006E6317" w:rsidRPr="002E25F9" w:rsidRDefault="006E6317" w:rsidP="006E6317">
      <w:pPr>
        <w:keepNext/>
        <w:tabs>
          <w:tab w:val="left" w:pos="1440"/>
        </w:tabs>
        <w:rPr>
          <w:rFonts w:ascii="Times New Roman" w:eastAsia="Arial" w:hAnsi="Times New Roman"/>
          <w:kern w:val="2"/>
          <w:szCs w:val="22"/>
          <w14:ligatures w14:val="standardContextual"/>
        </w:rPr>
      </w:pPr>
    </w:p>
    <w:p w14:paraId="6E9DFE56"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 xml:space="preserve">Contractors requiring use of generative AI must identify the specific product and use-case for agency approval. Should the contractor choose to deploy and operate an Open-Source or </w:t>
      </w:r>
      <w:r w:rsidRPr="002E25F9">
        <w:rPr>
          <w:rFonts w:ascii="Times New Roman" w:eastAsia="Arial" w:hAnsi="Times New Roman"/>
          <w:kern w:val="2"/>
          <w:szCs w:val="22"/>
          <w14:ligatures w14:val="standardContextual"/>
        </w:rPr>
        <w:lastRenderedPageBreak/>
        <w:t xml:space="preserve">commercial foundational model or LLM within their own environment, the contractor must implement the respective system security controls as detailed in section 1.6.9 of this PWS. </w:t>
      </w:r>
    </w:p>
    <w:p w14:paraId="3E3309C0" w14:textId="77777777" w:rsidR="006E6317" w:rsidRPr="002E25F9" w:rsidRDefault="006E6317" w:rsidP="006E6317">
      <w:pPr>
        <w:rPr>
          <w:rFonts w:ascii="Times New Roman" w:eastAsia="Arial" w:hAnsi="Times New Roman"/>
          <w:kern w:val="2"/>
          <w:szCs w:val="22"/>
          <w14:ligatures w14:val="standardContextual"/>
        </w:rPr>
      </w:pPr>
    </w:p>
    <w:p w14:paraId="4709E2CA" w14:textId="78ABBD0C" w:rsidR="006E6317" w:rsidRPr="002E25F9" w:rsidRDefault="006E6317" w:rsidP="006E6317">
      <w:pPr>
        <w:keepNext/>
        <w:tabs>
          <w:tab w:val="left" w:pos="1440"/>
        </w:tabs>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1.6.</w:t>
      </w:r>
      <w:r w:rsidR="000F7AE1"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.5.3 Generative AI Impact, Review, and Disclosure Requirements</w:t>
      </w:r>
    </w:p>
    <w:p w14:paraId="614E49A1" w14:textId="77777777" w:rsidR="006E6317" w:rsidRPr="002E25F9" w:rsidRDefault="006E6317" w:rsidP="006E6317">
      <w:pPr>
        <w:keepNext/>
        <w:tabs>
          <w:tab w:val="left" w:pos="1440"/>
        </w:tabs>
        <w:rPr>
          <w:rFonts w:ascii="Times New Roman" w:eastAsia="Arial" w:hAnsi="Times New Roman"/>
          <w:b/>
          <w:bCs/>
          <w:kern w:val="2"/>
          <w:szCs w:val="22"/>
          <w14:ligatures w14:val="standardContextual"/>
        </w:rPr>
      </w:pPr>
    </w:p>
    <w:p w14:paraId="136B950F"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 xml:space="preserve">The contractor must complete and submit an AI impact assessment that includes the intended purpose for the Generative AI, expected benefits, potential risks, risk mitigation strategies, quality review processes, and any potential impact on equity and fairness. Where applicable, contractors are required to submit their AI solution for a full Responsible AI Assessment conducted by the agency. </w:t>
      </w:r>
    </w:p>
    <w:p w14:paraId="214225AF"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When using any generative AI resource, contractors must fact-check all generative AI responses. This includes but is not limited to reviewing any text, predictions, code, or other output from AI systems thoroughly before adapting or using the output for any official or unofficial documentation. Contractors must ensure any AI results comply with all DOL policies and guidelines, as well as wider federal ethics and safety standards. This review process must be well documented and appear in the contractor’s quality assurance plan.</w:t>
      </w:r>
    </w:p>
    <w:p w14:paraId="01AC7E20" w14:textId="77777777" w:rsidR="006E6317" w:rsidRPr="002E25F9" w:rsidRDefault="006E6317" w:rsidP="006E6317">
      <w:pPr>
        <w:rPr>
          <w:rFonts w:ascii="Times New Roman" w:eastAsia="Arial" w:hAnsi="Times New Roman"/>
          <w:kern w:val="2"/>
          <w:szCs w:val="22"/>
          <w14:ligatures w14:val="standardContextual"/>
        </w:rPr>
      </w:pPr>
    </w:p>
    <w:p w14:paraId="516F330B"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Contractors must always disclose when generative AI applications have been used to assist in the creation of a work product via footnote or another notation that is clear to the reader/recipient.</w:t>
      </w:r>
    </w:p>
    <w:p w14:paraId="3206074A" w14:textId="77777777" w:rsidR="006E6317" w:rsidRPr="002E25F9" w:rsidRDefault="006E6317" w:rsidP="006E6317">
      <w:pPr>
        <w:rPr>
          <w:rFonts w:ascii="Times New Roman" w:eastAsia="Arial" w:hAnsi="Times New Roman"/>
          <w:kern w:val="2"/>
          <w:szCs w:val="22"/>
          <w14:ligatures w14:val="standardContextual"/>
        </w:rPr>
      </w:pPr>
    </w:p>
    <w:p w14:paraId="2C5267A5" w14:textId="6F806453" w:rsidR="006E6317" w:rsidRPr="002E25F9" w:rsidRDefault="006E6317" w:rsidP="006E6317">
      <w:pPr>
        <w:keepNext/>
        <w:tabs>
          <w:tab w:val="left" w:pos="1440"/>
        </w:tabs>
        <w:rPr>
          <w:rFonts w:ascii="Times New Roman" w:eastAsia="Arial" w:hAnsi="Times New Roman"/>
          <w:b/>
          <w:bCs/>
          <w:kern w:val="2"/>
          <w:szCs w:val="22"/>
          <w14:ligatures w14:val="standardContextual"/>
        </w:rPr>
      </w:pPr>
      <w:r w:rsidRPr="002E25F9">
        <w:rPr>
          <w:rFonts w:ascii="Times New Roman" w:eastAsia="Arial" w:hAnsi="Times New Roman"/>
          <w:b/>
          <w:bCs/>
          <w:kern w:val="2"/>
          <w:szCs w:val="22"/>
          <w14:ligatures w14:val="standardContextual"/>
        </w:rPr>
        <w:t>1.6.</w:t>
      </w:r>
      <w:r w:rsidR="000F7AE1" w:rsidRPr="002E25F9">
        <w:rPr>
          <w:rFonts w:ascii="Times New Roman" w:eastAsia="Arial" w:hAnsi="Times New Roman"/>
          <w:b/>
          <w:bCs/>
          <w:kern w:val="2"/>
          <w:szCs w:val="22"/>
          <w14:ligatures w14:val="standardContextual"/>
        </w:rPr>
        <w:t>1</w:t>
      </w:r>
      <w:r w:rsidR="007A58DE" w:rsidRPr="002E25F9">
        <w:rPr>
          <w:rFonts w:ascii="Times New Roman" w:eastAsia="Arial" w:hAnsi="Times New Roman"/>
          <w:b/>
          <w:bCs/>
          <w:kern w:val="2"/>
          <w:szCs w:val="22"/>
          <w14:ligatures w14:val="standardContextual"/>
        </w:rPr>
        <w:t>5</w:t>
      </w:r>
      <w:r w:rsidRPr="002E25F9">
        <w:rPr>
          <w:rFonts w:ascii="Times New Roman" w:eastAsia="Arial" w:hAnsi="Times New Roman"/>
          <w:b/>
          <w:bCs/>
          <w:kern w:val="2"/>
          <w:szCs w:val="22"/>
          <w14:ligatures w14:val="standardContextual"/>
        </w:rPr>
        <w:t>.5.4 Generative AI Code Generation and Review Requirements</w:t>
      </w:r>
    </w:p>
    <w:p w14:paraId="705EDC89" w14:textId="77777777" w:rsidR="006E6317" w:rsidRPr="002E25F9" w:rsidRDefault="006E6317" w:rsidP="006E6317">
      <w:pPr>
        <w:keepNext/>
        <w:tabs>
          <w:tab w:val="left" w:pos="1440"/>
        </w:tabs>
        <w:rPr>
          <w:rFonts w:ascii="Times New Roman" w:eastAsia="Arial" w:hAnsi="Times New Roman"/>
          <w:kern w:val="2"/>
          <w:szCs w:val="22"/>
          <w14:ligatures w14:val="standardContextual"/>
        </w:rPr>
      </w:pPr>
    </w:p>
    <w:p w14:paraId="023F6B6F"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To promote efficiency, DOL expects the contractor to use DOL-provided secure AI code development and code generation tools to produce up to 50% of the code required under this contract.</w:t>
      </w:r>
    </w:p>
    <w:p w14:paraId="560937F2" w14:textId="77777777" w:rsidR="006E6317" w:rsidRPr="002E25F9" w:rsidRDefault="006E6317" w:rsidP="006E6317">
      <w:pPr>
        <w:rPr>
          <w:rFonts w:ascii="Times New Roman" w:eastAsia="Arial" w:hAnsi="Times New Roman"/>
          <w:kern w:val="2"/>
          <w:szCs w:val="22"/>
          <w14:ligatures w14:val="standardContextual"/>
        </w:rPr>
      </w:pPr>
    </w:p>
    <w:p w14:paraId="3AB428B7"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The code generated by the AI tool must follow all quality check procedures recommended for systems development. Contractors will be granted access to available private, DOL instances of generative AI resources on a case-by-case basis.</w:t>
      </w:r>
    </w:p>
    <w:p w14:paraId="2C8AD13E" w14:textId="77777777" w:rsidR="006E6317" w:rsidRPr="002E25F9" w:rsidRDefault="006E6317" w:rsidP="006E6317">
      <w:pPr>
        <w:rPr>
          <w:rFonts w:ascii="Times New Roman" w:eastAsia="Arial" w:hAnsi="Times New Roman"/>
          <w:kern w:val="2"/>
          <w:szCs w:val="22"/>
          <w14:ligatures w14:val="standardContextual"/>
        </w:rPr>
      </w:pPr>
      <w:r w:rsidRPr="002E25F9">
        <w:rPr>
          <w:rFonts w:ascii="Times New Roman" w:eastAsia="Arial" w:hAnsi="Times New Roman"/>
          <w:kern w:val="2"/>
          <w:szCs w:val="22"/>
          <w14:ligatures w14:val="standardContextual"/>
        </w:rPr>
        <w:t>When using any generative AI resource or LLM, contractors must avoid posting highly sensitive data for processing within any generative AI model. This is especially true when using generative AI models that review software code. Users are expressly prohibited from using generative AI services to review software code that contains restricted information embedded in that code including software keys or other system credentials.</w:t>
      </w:r>
    </w:p>
    <w:p w14:paraId="660D7080" w14:textId="77777777" w:rsidR="006E6317" w:rsidRPr="002E25F9" w:rsidRDefault="006E6317" w:rsidP="00D31763">
      <w:pPr>
        <w:rPr>
          <w:rFonts w:ascii="Times New Roman" w:hAnsi="Times New Roman"/>
          <w:b/>
          <w:bCs/>
          <w:szCs w:val="22"/>
        </w:rPr>
      </w:pPr>
    </w:p>
    <w:bookmarkEnd w:id="35"/>
    <w:p w14:paraId="751D6400" w14:textId="77777777" w:rsidR="00D31763" w:rsidRPr="002E25F9" w:rsidRDefault="00D31763" w:rsidP="00D31763">
      <w:pPr>
        <w:rPr>
          <w:rFonts w:ascii="Times New Roman" w:hAnsi="Times New Roman"/>
          <w:iCs/>
          <w:szCs w:val="22"/>
        </w:rPr>
      </w:pPr>
    </w:p>
    <w:p w14:paraId="039251CF" w14:textId="77777777" w:rsidR="00D31763" w:rsidRPr="002E25F9" w:rsidRDefault="00D31763" w:rsidP="00D31763">
      <w:pPr>
        <w:rPr>
          <w:rFonts w:ascii="Times New Roman" w:hAnsi="Times New Roman"/>
          <w:szCs w:val="22"/>
        </w:rPr>
      </w:pPr>
    </w:p>
    <w:p w14:paraId="1F5924C7" w14:textId="77777777" w:rsidR="00D31763" w:rsidRPr="002E25F9" w:rsidRDefault="00D31763" w:rsidP="00D31763">
      <w:pPr>
        <w:rPr>
          <w:rFonts w:ascii="Times New Roman" w:hAnsi="Times New Roman"/>
          <w:szCs w:val="22"/>
        </w:rPr>
      </w:pPr>
      <w:r w:rsidRPr="002E25F9">
        <w:rPr>
          <w:rFonts w:ascii="Times New Roman" w:hAnsi="Times New Roman"/>
          <w:szCs w:val="22"/>
        </w:rPr>
        <w:br w:type="page"/>
      </w:r>
    </w:p>
    <w:p w14:paraId="5F8461A9" w14:textId="2B7FFC4B" w:rsidR="00AA2CBC" w:rsidRPr="00C04F93" w:rsidRDefault="00235AFD" w:rsidP="00425814">
      <w:pPr>
        <w:pStyle w:val="Heading2"/>
        <w:rPr>
          <w:rFonts w:ascii="Times New Roman" w:hAnsi="Times New Roman" w:cs="Times New Roman"/>
        </w:rPr>
      </w:pPr>
      <w:bookmarkStart w:id="37" w:name="_Toc183177605"/>
      <w:bookmarkEnd w:id="24"/>
      <w:r w:rsidRPr="00C04F93">
        <w:rPr>
          <w:rFonts w:ascii="Times New Roman" w:hAnsi="Times New Roman" w:cs="Times New Roman"/>
        </w:rPr>
        <w:lastRenderedPageBreak/>
        <w:t>Special Qualifications</w:t>
      </w:r>
      <w:bookmarkEnd w:id="37"/>
      <w:r w:rsidRPr="00C04F93">
        <w:rPr>
          <w:rFonts w:ascii="Times New Roman" w:hAnsi="Times New Roman" w:cs="Times New Roman"/>
        </w:rPr>
        <w:t xml:space="preserve">  </w:t>
      </w:r>
    </w:p>
    <w:p w14:paraId="43F196EA" w14:textId="77777777" w:rsidR="00D30F48" w:rsidRPr="00C04F93" w:rsidRDefault="00D30F48" w:rsidP="00D30F48">
      <w:pPr>
        <w:pStyle w:val="BodyText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line="240" w:lineRule="auto"/>
        <w:jc w:val="left"/>
        <w:rPr>
          <w:rFonts w:ascii="Times New Roman" w:hAnsi="Times New Roman"/>
        </w:rPr>
      </w:pPr>
      <w:r w:rsidRPr="00C04F93">
        <w:rPr>
          <w:rFonts w:ascii="Times New Roman" w:hAnsi="Times New Roman"/>
        </w:rPr>
        <w:t>The contractor is responsible for ensuring all employees possess and maintain all required certifications used in the execution of this contract action.</w:t>
      </w:r>
    </w:p>
    <w:p w14:paraId="3F2ECEF0" w14:textId="77777777" w:rsidR="00235AFD" w:rsidRPr="00C04F93" w:rsidRDefault="00235AFD" w:rsidP="00AA2CBC">
      <w:pPr>
        <w:rPr>
          <w:rFonts w:ascii="Times New Roman" w:hAnsi="Times New Roman"/>
        </w:rPr>
      </w:pPr>
    </w:p>
    <w:p w14:paraId="39E5C477" w14:textId="77777777" w:rsidR="00837509" w:rsidRPr="00C04F93" w:rsidRDefault="00837509" w:rsidP="00837509">
      <w:pPr>
        <w:pStyle w:val="BodyText"/>
        <w:spacing w:before="7"/>
        <w:rPr>
          <w:rFonts w:ascii="Times New Roman" w:hAnsi="Times New Roman"/>
        </w:rPr>
      </w:pPr>
      <w:r w:rsidRPr="00C04F93">
        <w:rPr>
          <w:rFonts w:ascii="Times New Roman" w:hAnsi="Times New Roman"/>
        </w:rPr>
        <w:t>The personnel listed below are considered essential to the work being performed hereunder. Prior to substituting, removing, and replacing any of the key personnel, the Contractor shall notify the Contracting Officer 10 working days in advance and shall submit a written request and justification (including proposed substitutions) in sufficient detail to permit evaluation of the impact on this Contract. The proposed substitution of personnel must meet or exceed the education, experience, and other technical requirements of the personnel being replaced and position must be filled within 14 days of being vacated.  No change in personnel shall be made by the Contractor without the prior written consent of the Contracting Officer.  Resumes of proposed replacement must be provided to the Government for review. The Government must approve the replacement candidate in writing before he/she can start work.</w:t>
      </w:r>
    </w:p>
    <w:p w14:paraId="3EAECD1E" w14:textId="77777777" w:rsidR="00837509" w:rsidRPr="00C04F93" w:rsidRDefault="00837509" w:rsidP="00837509">
      <w:pPr>
        <w:tabs>
          <w:tab w:val="left" w:pos="240"/>
          <w:tab w:val="left" w:pos="1440"/>
          <w:tab w:val="left" w:pos="2400"/>
          <w:tab w:val="left" w:pos="6960"/>
        </w:tabs>
        <w:spacing w:before="7"/>
        <w:ind w:right="-24"/>
        <w:jc w:val="both"/>
        <w:rPr>
          <w:rFonts w:ascii="Times New Roman" w:hAnsi="Times New Roman"/>
        </w:rPr>
      </w:pPr>
    </w:p>
    <w:p w14:paraId="52FFC11A" w14:textId="77777777" w:rsidR="00837509" w:rsidRPr="00C04F93" w:rsidRDefault="00837509" w:rsidP="00837509">
      <w:pPr>
        <w:pStyle w:val="BodyText"/>
        <w:spacing w:before="7"/>
        <w:rPr>
          <w:rFonts w:ascii="Times New Roman" w:hAnsi="Times New Roman"/>
        </w:rPr>
      </w:pPr>
      <w:r w:rsidRPr="00C04F93">
        <w:rPr>
          <w:rFonts w:ascii="Times New Roman" w:hAnsi="Times New Roman"/>
        </w:rPr>
        <w:t>However, in urgent situations, as determined or agreed to by the Contracting Officer, an oral request to substitute key personnel may be approved and subsequently ratified by the Contracting Officer in writing. Such ratification shall constitute the consent of the Contracting Officer required by this paragraph. The Contracting Officer will notify the Contractor within 10 working days after receipt of all required information of the decision on the substitution(s). In the event the proposed substitution of key personnel does not meet or exceed the education, experience, and other technical requirements of the personnel being replaced, the Government reserves the right to require continued performance of previously approved key personnel or to require substitution of acceptable replacements for the individuals specified below. The key personnel listed below may be amended from time to time during the Contract to either add or delete personnel as appropriate.</w:t>
      </w:r>
    </w:p>
    <w:p w14:paraId="389FEE0B" w14:textId="77777777" w:rsidR="00837509" w:rsidRPr="00C04F93" w:rsidRDefault="00837509" w:rsidP="00837509">
      <w:pPr>
        <w:tabs>
          <w:tab w:val="left" w:pos="240"/>
          <w:tab w:val="left" w:pos="1440"/>
          <w:tab w:val="left" w:pos="2400"/>
          <w:tab w:val="left" w:pos="6960"/>
        </w:tabs>
        <w:spacing w:before="7"/>
        <w:ind w:right="-24"/>
        <w:jc w:val="both"/>
        <w:rPr>
          <w:rFonts w:ascii="Times New Roman" w:hAnsi="Times New Roman"/>
        </w:rPr>
      </w:pPr>
    </w:p>
    <w:p w14:paraId="6A7BEF8A" w14:textId="77777777" w:rsidR="00837509" w:rsidRPr="00C04F93" w:rsidRDefault="00837509" w:rsidP="00837509">
      <w:pPr>
        <w:pStyle w:val="BodyText"/>
        <w:spacing w:before="7"/>
        <w:rPr>
          <w:rFonts w:ascii="Times New Roman" w:hAnsi="Times New Roman"/>
        </w:rPr>
      </w:pPr>
      <w:r w:rsidRPr="00C04F93">
        <w:rPr>
          <w:rFonts w:ascii="Times New Roman" w:hAnsi="Times New Roman"/>
        </w:rPr>
        <w:t xml:space="preserve">Key personnel must be available to the Government whenever any work under this contract is being performed. The key personnel shall be available during Core Hours. Core Hours are 10:00 am to 3:30 pm Eastern Time, Monday through Friday, with the exception of Federal Government holidays. </w:t>
      </w:r>
    </w:p>
    <w:p w14:paraId="2FA16F47" w14:textId="77777777" w:rsidR="00837509" w:rsidRPr="00C04F93" w:rsidRDefault="00837509" w:rsidP="00837509">
      <w:pPr>
        <w:tabs>
          <w:tab w:val="left" w:pos="240"/>
          <w:tab w:val="left" w:pos="1440"/>
          <w:tab w:val="left" w:pos="2400"/>
          <w:tab w:val="left" w:pos="6960"/>
        </w:tabs>
        <w:spacing w:before="7"/>
        <w:ind w:right="-24"/>
        <w:jc w:val="both"/>
        <w:rPr>
          <w:rFonts w:ascii="Times New Roman" w:hAnsi="Times New Roman"/>
        </w:rPr>
      </w:pPr>
    </w:p>
    <w:p w14:paraId="51658DC7" w14:textId="5DB76458" w:rsidR="00235AFD" w:rsidRPr="00C04F93" w:rsidRDefault="00837509" w:rsidP="00837509">
      <w:pPr>
        <w:rPr>
          <w:rFonts w:ascii="Times New Roman" w:hAnsi="Times New Roman"/>
        </w:rPr>
      </w:pPr>
      <w:r w:rsidRPr="00C04F93">
        <w:rPr>
          <w:rFonts w:ascii="Times New Roman" w:hAnsi="Times New Roman"/>
        </w:rPr>
        <w:t xml:space="preserve">All contractor personnel that are performing development under this PWS must have appropriate experience, credentials, and certifications </w:t>
      </w:r>
      <w:r w:rsidR="007C64BF" w:rsidRPr="00C04F93">
        <w:rPr>
          <w:rFonts w:ascii="Times New Roman" w:hAnsi="Times New Roman"/>
        </w:rPr>
        <w:t xml:space="preserve">in </w:t>
      </w:r>
      <w:r w:rsidRPr="00C04F93">
        <w:rPr>
          <w:rFonts w:ascii="Times New Roman" w:hAnsi="Times New Roman"/>
        </w:rPr>
        <w:t>related technologies.</w:t>
      </w:r>
      <w:r w:rsidR="00235AFD" w:rsidRPr="00C04F93">
        <w:rPr>
          <w:rFonts w:ascii="Times New Roman" w:hAnsi="Times New Roman"/>
        </w:rPr>
        <w:t xml:space="preserve"> </w:t>
      </w:r>
    </w:p>
    <w:p w14:paraId="3FFCE116" w14:textId="77777777" w:rsidR="00235AFD" w:rsidRPr="00C04F93" w:rsidRDefault="00235AFD" w:rsidP="00AA2CBC">
      <w:pPr>
        <w:rPr>
          <w:rFonts w:ascii="Times New Roman" w:hAnsi="Times New Roman"/>
        </w:rPr>
      </w:pPr>
    </w:p>
    <w:p w14:paraId="6353E201" w14:textId="67FE912D" w:rsidR="00AA2CBC" w:rsidRPr="00C04F93" w:rsidRDefault="00A25B71" w:rsidP="000265DC">
      <w:pPr>
        <w:pStyle w:val="Heading3"/>
        <w:ind w:left="0"/>
        <w:rPr>
          <w:rFonts w:ascii="Times New Roman" w:hAnsi="Times New Roman"/>
        </w:rPr>
      </w:pPr>
      <w:bookmarkStart w:id="38" w:name="_Toc183177606"/>
      <w:r w:rsidRPr="00C04F93">
        <w:rPr>
          <w:rFonts w:ascii="Times New Roman" w:hAnsi="Times New Roman"/>
        </w:rPr>
        <w:t>1.7.1</w:t>
      </w:r>
      <w:r w:rsidRPr="00C04F93">
        <w:rPr>
          <w:rFonts w:ascii="Times New Roman" w:hAnsi="Times New Roman"/>
        </w:rPr>
        <w:tab/>
      </w:r>
      <w:r w:rsidR="00376413" w:rsidRPr="00C04F93">
        <w:rPr>
          <w:rFonts w:ascii="Times New Roman" w:hAnsi="Times New Roman"/>
        </w:rPr>
        <w:t>Key Personnel</w:t>
      </w:r>
      <w:bookmarkEnd w:id="38"/>
      <w:r w:rsidR="00235AFD" w:rsidRPr="00C04F93">
        <w:rPr>
          <w:rFonts w:ascii="Times New Roman" w:hAnsi="Times New Roman"/>
        </w:rPr>
        <w:t xml:space="preserve">  </w:t>
      </w:r>
    </w:p>
    <w:p w14:paraId="175BBB62" w14:textId="77777777" w:rsidR="00B6091D" w:rsidRPr="00B6091D" w:rsidRDefault="00B6091D" w:rsidP="00B6091D">
      <w:pPr>
        <w:rPr>
          <w:rFonts w:ascii="Times New Roman" w:eastAsia="Franklin Gothic Book" w:hAnsi="Times New Roman"/>
          <w:szCs w:val="22"/>
        </w:rPr>
      </w:pPr>
      <w:r w:rsidRPr="00B6091D">
        <w:rPr>
          <w:rFonts w:ascii="Times New Roman" w:eastAsia="Franklin Gothic Book" w:hAnsi="Times New Roman"/>
          <w:szCs w:val="22"/>
        </w:rPr>
        <w:t xml:space="preserve">The key personnel will vary from task order to task order and when selected for the task orders, the provisions listed here are binding. </w:t>
      </w:r>
    </w:p>
    <w:p w14:paraId="214FE780" w14:textId="0E4C3C18" w:rsidR="57920CF1" w:rsidRPr="00C04F93" w:rsidRDefault="57920CF1" w:rsidP="57920CF1">
      <w:pPr>
        <w:rPr>
          <w:rFonts w:ascii="Times New Roman" w:hAnsi="Times New Roman"/>
          <w:b/>
          <w:bCs/>
        </w:rPr>
      </w:pPr>
    </w:p>
    <w:p w14:paraId="61B56194" w14:textId="3C29F203" w:rsidR="57920CF1" w:rsidRPr="00C04F93" w:rsidRDefault="57920CF1" w:rsidP="57920CF1">
      <w:pPr>
        <w:rPr>
          <w:rFonts w:ascii="Times New Roman" w:hAnsi="Times New Roman"/>
          <w:b/>
          <w:bCs/>
        </w:rPr>
      </w:pPr>
    </w:p>
    <w:p w14:paraId="22A177AF" w14:textId="78F3CFB0" w:rsidR="00CD754A" w:rsidRPr="00C04F93" w:rsidRDefault="00CD754A" w:rsidP="00CD754A">
      <w:pPr>
        <w:rPr>
          <w:rFonts w:ascii="Times New Roman" w:hAnsi="Times New Roman"/>
          <w:b/>
          <w:szCs w:val="22"/>
        </w:rPr>
      </w:pPr>
      <w:r w:rsidRPr="00C04F93">
        <w:rPr>
          <w:rFonts w:ascii="Times New Roman" w:hAnsi="Times New Roman"/>
          <w:b/>
          <w:szCs w:val="22"/>
        </w:rPr>
        <w:t>Project Manager –</w:t>
      </w:r>
      <w:r w:rsidR="00B6091D">
        <w:rPr>
          <w:rFonts w:ascii="Times New Roman" w:hAnsi="Times New Roman"/>
          <w:b/>
          <w:szCs w:val="22"/>
        </w:rPr>
        <w:t xml:space="preserve"> </w:t>
      </w:r>
      <w:r w:rsidRPr="00C04F93">
        <w:rPr>
          <w:rFonts w:ascii="Times New Roman" w:hAnsi="Times New Roman"/>
          <w:b/>
          <w:szCs w:val="22"/>
        </w:rPr>
        <w:t>(Key Personnel)</w:t>
      </w:r>
    </w:p>
    <w:p w14:paraId="24E64B32" w14:textId="49E02844" w:rsidR="00F80C5B" w:rsidRDefault="00525990" w:rsidP="00CD754A">
      <w:pPr>
        <w:rPr>
          <w:rFonts w:ascii="Times New Roman" w:hAnsi="Times New Roman"/>
          <w:bCs/>
          <w:szCs w:val="22"/>
        </w:rPr>
      </w:pPr>
      <w:r>
        <w:rPr>
          <w:rFonts w:ascii="Times New Roman" w:hAnsi="Times New Roman"/>
          <w:bCs/>
          <w:szCs w:val="22"/>
        </w:rPr>
        <w:t>L</w:t>
      </w:r>
      <w:r w:rsidRPr="00525990">
        <w:rPr>
          <w:rFonts w:ascii="Times New Roman" w:hAnsi="Times New Roman"/>
          <w:bCs/>
          <w:szCs w:val="22"/>
        </w:rPr>
        <w:t>eading cross-functional project teams to ensure the successful execution and delivery of projects on time, within scope, and within budget. This role involves planning, coordinating, and communicating with stakeholders at all levels while maintaining high standards of quality and performance.</w:t>
      </w:r>
      <w:r>
        <w:rPr>
          <w:rFonts w:ascii="Times New Roman" w:hAnsi="Times New Roman"/>
          <w:bCs/>
          <w:szCs w:val="22"/>
        </w:rPr>
        <w:t xml:space="preserve"> </w:t>
      </w:r>
      <w:r w:rsidRPr="00525990">
        <w:rPr>
          <w:rFonts w:ascii="Times New Roman" w:hAnsi="Times New Roman"/>
          <w:bCs/>
          <w:szCs w:val="22"/>
        </w:rPr>
        <w:t>Define project scope, goals, and deliverables in collaboration with stakeholders.</w:t>
      </w:r>
      <w:r w:rsidR="002A1EEA">
        <w:rPr>
          <w:rFonts w:ascii="Times New Roman" w:hAnsi="Times New Roman"/>
          <w:bCs/>
          <w:szCs w:val="22"/>
        </w:rPr>
        <w:t xml:space="preserve"> </w:t>
      </w:r>
      <w:r w:rsidR="002A1EEA" w:rsidRPr="002A1EEA">
        <w:rPr>
          <w:rFonts w:ascii="Times New Roman" w:hAnsi="Times New Roman"/>
          <w:bCs/>
          <w:szCs w:val="22"/>
        </w:rPr>
        <w:t>Develop detailed project plans, timelines, and budgets, ensuring alignment with organizational objectives.</w:t>
      </w:r>
      <w:r w:rsidR="002A1EEA">
        <w:rPr>
          <w:rFonts w:ascii="Times New Roman" w:hAnsi="Times New Roman"/>
          <w:bCs/>
          <w:szCs w:val="22"/>
        </w:rPr>
        <w:t xml:space="preserve"> </w:t>
      </w:r>
      <w:r w:rsidR="002A1EEA" w:rsidRPr="002A1EEA">
        <w:rPr>
          <w:rFonts w:ascii="Times New Roman" w:hAnsi="Times New Roman"/>
          <w:bCs/>
          <w:szCs w:val="22"/>
        </w:rPr>
        <w:t>Identify project stakeholders and establish effective communication channels.</w:t>
      </w:r>
      <w:r w:rsidR="000355E6">
        <w:rPr>
          <w:rFonts w:ascii="Times New Roman" w:hAnsi="Times New Roman"/>
          <w:bCs/>
          <w:szCs w:val="22"/>
        </w:rPr>
        <w:t xml:space="preserve"> </w:t>
      </w:r>
      <w:r w:rsidR="000355E6" w:rsidRPr="000355E6">
        <w:rPr>
          <w:rFonts w:ascii="Times New Roman" w:hAnsi="Times New Roman"/>
          <w:bCs/>
          <w:szCs w:val="22"/>
        </w:rPr>
        <w:t xml:space="preserve">Identify </w:t>
      </w:r>
      <w:r w:rsidR="000355E6" w:rsidRPr="000355E6">
        <w:rPr>
          <w:rFonts w:ascii="Times New Roman" w:hAnsi="Times New Roman"/>
          <w:bCs/>
          <w:szCs w:val="22"/>
        </w:rPr>
        <w:lastRenderedPageBreak/>
        <w:t>potential project risks and develop mitigation strategies to address them proactively.</w:t>
      </w:r>
      <w:r w:rsidR="000355E6">
        <w:rPr>
          <w:rFonts w:ascii="Times New Roman" w:hAnsi="Times New Roman"/>
          <w:bCs/>
          <w:szCs w:val="22"/>
        </w:rPr>
        <w:t xml:space="preserve"> </w:t>
      </w:r>
      <w:r w:rsidR="000355E6" w:rsidRPr="000355E6">
        <w:rPr>
          <w:rFonts w:ascii="Times New Roman" w:hAnsi="Times New Roman"/>
          <w:bCs/>
          <w:szCs w:val="22"/>
        </w:rPr>
        <w:t>Monitor and report on risk status throughout the project lifecycle.</w:t>
      </w:r>
      <w:r w:rsidR="000355E6">
        <w:rPr>
          <w:rFonts w:ascii="Times New Roman" w:hAnsi="Times New Roman"/>
          <w:bCs/>
          <w:szCs w:val="22"/>
        </w:rPr>
        <w:t xml:space="preserve"> </w:t>
      </w:r>
      <w:r w:rsidR="000355E6" w:rsidRPr="000355E6">
        <w:rPr>
          <w:rFonts w:ascii="Times New Roman" w:hAnsi="Times New Roman"/>
          <w:bCs/>
          <w:szCs w:val="22"/>
        </w:rPr>
        <w:t>Ensure that project deliverables meet established quality standards and stakeholder requirements.</w:t>
      </w:r>
      <w:r w:rsidR="002B479A">
        <w:rPr>
          <w:rFonts w:ascii="Times New Roman" w:hAnsi="Times New Roman"/>
          <w:bCs/>
          <w:szCs w:val="22"/>
        </w:rPr>
        <w:t xml:space="preserve"> </w:t>
      </w:r>
      <w:r w:rsidR="002B479A" w:rsidRPr="002B479A">
        <w:rPr>
          <w:rFonts w:ascii="Times New Roman" w:hAnsi="Times New Roman"/>
          <w:bCs/>
          <w:szCs w:val="22"/>
        </w:rPr>
        <w:t>Maintain comprehensive project documentation, including project charters, status reports, and final deliverables.</w:t>
      </w:r>
    </w:p>
    <w:p w14:paraId="0F805F72" w14:textId="77777777" w:rsidR="00525990" w:rsidRPr="00525990" w:rsidRDefault="00525990" w:rsidP="00CD754A">
      <w:pPr>
        <w:rPr>
          <w:rFonts w:ascii="Times New Roman" w:hAnsi="Times New Roman"/>
          <w:bCs/>
          <w:szCs w:val="22"/>
        </w:rPr>
      </w:pPr>
    </w:p>
    <w:p w14:paraId="27792834" w14:textId="77777777" w:rsidR="00CD754A" w:rsidRPr="00C04F93" w:rsidRDefault="00CD754A" w:rsidP="00CD754A">
      <w:pPr>
        <w:rPr>
          <w:rFonts w:ascii="Times New Roman" w:hAnsi="Times New Roman"/>
          <w:b/>
          <w:szCs w:val="22"/>
        </w:rPr>
      </w:pPr>
      <w:r w:rsidRPr="00C04F93">
        <w:rPr>
          <w:rFonts w:ascii="Times New Roman" w:hAnsi="Times New Roman"/>
          <w:b/>
          <w:szCs w:val="22"/>
        </w:rPr>
        <w:t>Roles and Responsibilities</w:t>
      </w:r>
    </w:p>
    <w:p w14:paraId="409E7AED" w14:textId="71061331" w:rsidR="00011F8A" w:rsidRPr="00C04F93" w:rsidRDefault="00011F8A" w:rsidP="00744F25">
      <w:pPr>
        <w:pStyle w:val="ListParagraph"/>
        <w:numPr>
          <w:ilvl w:val="1"/>
          <w:numId w:val="37"/>
        </w:numPr>
        <w:overflowPunct w:val="0"/>
        <w:autoSpaceDE w:val="0"/>
        <w:autoSpaceDN w:val="0"/>
        <w:spacing w:before="37" w:line="266" w:lineRule="auto"/>
        <w:ind w:left="720" w:right="390"/>
        <w:rPr>
          <w:rFonts w:ascii="Times New Roman" w:hAnsi="Times New Roman"/>
        </w:rPr>
      </w:pPr>
      <w:r w:rsidRPr="00C04F93">
        <w:rPr>
          <w:rFonts w:ascii="Times New Roman" w:hAnsi="Times New Roman"/>
        </w:rPr>
        <w:t>Work directly with Federal Program Manager (FPM), who establishes direction, priorities, and provides overall operational</w:t>
      </w:r>
      <w:r w:rsidRPr="00C04F93">
        <w:rPr>
          <w:rFonts w:ascii="Times New Roman" w:hAnsi="Times New Roman"/>
          <w:spacing w:val="-2"/>
        </w:rPr>
        <w:t xml:space="preserve"> </w:t>
      </w:r>
      <w:r w:rsidRPr="00C04F93">
        <w:rPr>
          <w:rFonts w:ascii="Times New Roman" w:hAnsi="Times New Roman"/>
        </w:rPr>
        <w:t>guidance</w:t>
      </w:r>
      <w:r w:rsidR="00AC5123">
        <w:rPr>
          <w:rFonts w:ascii="Times New Roman" w:hAnsi="Times New Roman"/>
        </w:rPr>
        <w:t>.</w:t>
      </w:r>
    </w:p>
    <w:p w14:paraId="093CA4BA" w14:textId="3463BD3D" w:rsidR="00011F8A" w:rsidRPr="00C04F93" w:rsidRDefault="00011F8A" w:rsidP="00744F25">
      <w:pPr>
        <w:pStyle w:val="ListParagraph"/>
        <w:numPr>
          <w:ilvl w:val="1"/>
          <w:numId w:val="37"/>
        </w:numPr>
        <w:overflowPunct w:val="0"/>
        <w:autoSpaceDE w:val="0"/>
        <w:autoSpaceDN w:val="0"/>
        <w:spacing w:before="37" w:line="266" w:lineRule="auto"/>
        <w:ind w:left="720" w:right="390"/>
        <w:contextualSpacing w:val="0"/>
        <w:rPr>
          <w:rFonts w:ascii="Times New Roman" w:hAnsi="Times New Roman"/>
        </w:rPr>
      </w:pPr>
      <w:r w:rsidRPr="343472A5" w:rsidDel="00011F8A">
        <w:rPr>
          <w:rFonts w:ascii="Times New Roman" w:hAnsi="Times New Roman"/>
        </w:rPr>
        <w:t xml:space="preserve">Possess a working knowledge of the Agile </w:t>
      </w:r>
      <w:r w:rsidR="00FA6960" w:rsidRPr="343472A5" w:rsidDel="00011F8A">
        <w:rPr>
          <w:rFonts w:ascii="Times New Roman" w:hAnsi="Times New Roman"/>
        </w:rPr>
        <w:t>Framework,</w:t>
      </w:r>
      <w:r w:rsidRPr="343472A5" w:rsidDel="00011F8A">
        <w:rPr>
          <w:rFonts w:ascii="Times New Roman" w:hAnsi="Times New Roman"/>
        </w:rPr>
        <w:t xml:space="preserve"> which is based on Agile, Lean, Scaled Agile Framework (</w:t>
      </w:r>
      <w:proofErr w:type="spellStart"/>
      <w:r w:rsidRPr="343472A5" w:rsidDel="00011F8A">
        <w:rPr>
          <w:rFonts w:ascii="Times New Roman" w:hAnsi="Times New Roman"/>
        </w:rPr>
        <w:t>SAFe</w:t>
      </w:r>
      <w:proofErr w:type="spellEnd"/>
      <w:r w:rsidRPr="343472A5" w:rsidDel="00011F8A">
        <w:rPr>
          <w:rFonts w:ascii="Times New Roman" w:hAnsi="Times New Roman"/>
        </w:rPr>
        <w:t xml:space="preserve">) principles.  </w:t>
      </w:r>
      <w:r w:rsidRPr="00C04F93">
        <w:rPr>
          <w:rFonts w:ascii="Times New Roman" w:hAnsi="Times New Roman"/>
        </w:rPr>
        <w:t xml:space="preserve">Has a working knowledge of project management concepts.    </w:t>
      </w:r>
    </w:p>
    <w:p w14:paraId="1ADE9D82" w14:textId="17B2A534" w:rsidR="00011F8A" w:rsidRPr="00C04F93" w:rsidRDefault="00011F8A" w:rsidP="00744F25">
      <w:pPr>
        <w:pStyle w:val="ListParagraph"/>
        <w:numPr>
          <w:ilvl w:val="1"/>
          <w:numId w:val="37"/>
        </w:numPr>
        <w:overflowPunct w:val="0"/>
        <w:autoSpaceDE w:val="0"/>
        <w:autoSpaceDN w:val="0"/>
        <w:ind w:left="720"/>
        <w:contextualSpacing w:val="0"/>
        <w:rPr>
          <w:rFonts w:ascii="Times New Roman" w:hAnsi="Times New Roman"/>
        </w:rPr>
      </w:pPr>
      <w:r w:rsidRPr="00C04F93">
        <w:rPr>
          <w:rFonts w:ascii="Times New Roman" w:hAnsi="Times New Roman"/>
        </w:rPr>
        <w:t>Provide direct support and advice to FPM and Federal</w:t>
      </w:r>
      <w:r w:rsidRPr="00C04F93">
        <w:rPr>
          <w:rFonts w:ascii="Times New Roman" w:hAnsi="Times New Roman"/>
          <w:spacing w:val="-1"/>
        </w:rPr>
        <w:t xml:space="preserve"> </w:t>
      </w:r>
      <w:r w:rsidRPr="00C04F93">
        <w:rPr>
          <w:rFonts w:ascii="Times New Roman" w:hAnsi="Times New Roman"/>
        </w:rPr>
        <w:t>team</w:t>
      </w:r>
      <w:r w:rsidR="00BC3DF5">
        <w:rPr>
          <w:rFonts w:ascii="Times New Roman" w:hAnsi="Times New Roman"/>
        </w:rPr>
        <w:t>.</w:t>
      </w:r>
    </w:p>
    <w:p w14:paraId="694D3BAC" w14:textId="1DF92813" w:rsidR="00011F8A" w:rsidRPr="00C04F93" w:rsidRDefault="00011F8A" w:rsidP="00744F25">
      <w:pPr>
        <w:pStyle w:val="ListParagraph"/>
        <w:numPr>
          <w:ilvl w:val="1"/>
          <w:numId w:val="37"/>
        </w:numPr>
        <w:overflowPunct w:val="0"/>
        <w:autoSpaceDE w:val="0"/>
        <w:autoSpaceDN w:val="0"/>
        <w:spacing w:before="34"/>
        <w:ind w:left="720"/>
        <w:contextualSpacing w:val="0"/>
        <w:rPr>
          <w:rFonts w:ascii="Times New Roman" w:hAnsi="Times New Roman"/>
        </w:rPr>
      </w:pPr>
      <w:r w:rsidRPr="00C04F93">
        <w:rPr>
          <w:rFonts w:ascii="Times New Roman" w:hAnsi="Times New Roman"/>
        </w:rPr>
        <w:t>Manage and provide daily oversight of vendor</w:t>
      </w:r>
      <w:r w:rsidRPr="00C04F93">
        <w:rPr>
          <w:rFonts w:ascii="Times New Roman" w:hAnsi="Times New Roman"/>
          <w:spacing w:val="-2"/>
        </w:rPr>
        <w:t xml:space="preserve"> </w:t>
      </w:r>
      <w:r w:rsidRPr="00C04F93">
        <w:rPr>
          <w:rFonts w:ascii="Times New Roman" w:hAnsi="Times New Roman"/>
        </w:rPr>
        <w:t>staff</w:t>
      </w:r>
      <w:r w:rsidR="00BC3DF5">
        <w:rPr>
          <w:rFonts w:ascii="Times New Roman" w:hAnsi="Times New Roman"/>
        </w:rPr>
        <w:t>.</w:t>
      </w:r>
    </w:p>
    <w:p w14:paraId="1B145A77" w14:textId="4914B03B" w:rsidR="00011F8A" w:rsidRPr="00C04F93" w:rsidRDefault="00E74FB7" w:rsidP="00744F25">
      <w:pPr>
        <w:pStyle w:val="ListParagraph"/>
        <w:numPr>
          <w:ilvl w:val="1"/>
          <w:numId w:val="37"/>
        </w:numPr>
        <w:overflowPunct w:val="0"/>
        <w:autoSpaceDE w:val="0"/>
        <w:autoSpaceDN w:val="0"/>
        <w:spacing w:before="34"/>
        <w:ind w:left="720"/>
        <w:contextualSpacing w:val="0"/>
        <w:rPr>
          <w:rFonts w:ascii="Times New Roman" w:hAnsi="Times New Roman"/>
        </w:rPr>
      </w:pPr>
      <w:r>
        <w:rPr>
          <w:rFonts w:ascii="Times New Roman" w:hAnsi="Times New Roman"/>
        </w:rPr>
        <w:t>P</w:t>
      </w:r>
      <w:r w:rsidR="00011F8A" w:rsidRPr="00C04F93">
        <w:rPr>
          <w:rFonts w:ascii="Times New Roman" w:hAnsi="Times New Roman"/>
        </w:rPr>
        <w:t>rovide deliverables in an iteration while tracking and removing any impediments</w:t>
      </w:r>
      <w:r w:rsidR="00BC3DF5">
        <w:rPr>
          <w:rFonts w:ascii="Times New Roman" w:hAnsi="Times New Roman"/>
        </w:rPr>
        <w:t>.</w:t>
      </w:r>
    </w:p>
    <w:p w14:paraId="52F71F35" w14:textId="76529BD8" w:rsidR="00011F8A" w:rsidRPr="00C04F93" w:rsidRDefault="00011F8A" w:rsidP="00744F25">
      <w:pPr>
        <w:pStyle w:val="ListParagraph"/>
        <w:numPr>
          <w:ilvl w:val="1"/>
          <w:numId w:val="37"/>
        </w:numPr>
        <w:overflowPunct w:val="0"/>
        <w:autoSpaceDE w:val="0"/>
        <w:autoSpaceDN w:val="0"/>
        <w:spacing w:before="33"/>
        <w:ind w:left="720"/>
        <w:contextualSpacing w:val="0"/>
        <w:rPr>
          <w:rFonts w:ascii="Times New Roman" w:hAnsi="Times New Roman"/>
        </w:rPr>
      </w:pPr>
      <w:r w:rsidRPr="00C04F93">
        <w:rPr>
          <w:rFonts w:ascii="Times New Roman" w:hAnsi="Times New Roman"/>
        </w:rPr>
        <w:t>Confirm adequate resources for</w:t>
      </w:r>
      <w:r w:rsidRPr="00C04F93">
        <w:rPr>
          <w:rFonts w:ascii="Times New Roman" w:hAnsi="Times New Roman"/>
          <w:spacing w:val="-4"/>
        </w:rPr>
        <w:t xml:space="preserve"> </w:t>
      </w:r>
      <w:r w:rsidRPr="00C04F93">
        <w:rPr>
          <w:rFonts w:ascii="Times New Roman" w:hAnsi="Times New Roman"/>
        </w:rPr>
        <w:t>projects</w:t>
      </w:r>
      <w:r w:rsidR="00BC3DF5">
        <w:rPr>
          <w:rFonts w:ascii="Times New Roman" w:hAnsi="Times New Roman"/>
        </w:rPr>
        <w:t>.</w:t>
      </w:r>
    </w:p>
    <w:p w14:paraId="6D751968" w14:textId="0BEF3D06" w:rsidR="00011F8A" w:rsidRPr="00C04F93" w:rsidRDefault="00011F8A" w:rsidP="00744F25">
      <w:pPr>
        <w:pStyle w:val="ListParagraph"/>
        <w:numPr>
          <w:ilvl w:val="1"/>
          <w:numId w:val="37"/>
        </w:numPr>
        <w:overflowPunct w:val="0"/>
        <w:autoSpaceDE w:val="0"/>
        <w:autoSpaceDN w:val="0"/>
        <w:spacing w:before="36" w:line="266" w:lineRule="auto"/>
        <w:ind w:left="720" w:right="102"/>
        <w:contextualSpacing w:val="0"/>
        <w:rPr>
          <w:rFonts w:ascii="Times New Roman" w:hAnsi="Times New Roman"/>
        </w:rPr>
      </w:pPr>
      <w:r w:rsidRPr="00C04F93">
        <w:rPr>
          <w:rFonts w:ascii="Times New Roman" w:hAnsi="Times New Roman"/>
        </w:rPr>
        <w:t>Serve as principal contractor interface with the Contract Officer’s Representative (COR) and FPM and other Federal</w:t>
      </w:r>
      <w:r w:rsidRPr="00C04F93">
        <w:rPr>
          <w:rFonts w:ascii="Times New Roman" w:hAnsi="Times New Roman"/>
          <w:spacing w:val="3"/>
        </w:rPr>
        <w:t xml:space="preserve"> </w:t>
      </w:r>
      <w:r w:rsidRPr="00C04F93">
        <w:rPr>
          <w:rFonts w:ascii="Times New Roman" w:hAnsi="Times New Roman"/>
        </w:rPr>
        <w:t>staff</w:t>
      </w:r>
      <w:r w:rsidR="00BC3DF5">
        <w:rPr>
          <w:rFonts w:ascii="Times New Roman" w:hAnsi="Times New Roman"/>
        </w:rPr>
        <w:t>.</w:t>
      </w:r>
    </w:p>
    <w:p w14:paraId="405C8CDD" w14:textId="14B3FDB3" w:rsidR="00011F8A" w:rsidRPr="00C04F93" w:rsidRDefault="00011F8A" w:rsidP="00744F25">
      <w:pPr>
        <w:pStyle w:val="ListParagraph"/>
        <w:numPr>
          <w:ilvl w:val="1"/>
          <w:numId w:val="37"/>
        </w:numPr>
        <w:overflowPunct w:val="0"/>
        <w:autoSpaceDE w:val="0"/>
        <w:autoSpaceDN w:val="0"/>
        <w:spacing w:before="1"/>
        <w:ind w:left="720"/>
        <w:contextualSpacing w:val="0"/>
        <w:rPr>
          <w:rFonts w:ascii="Times New Roman" w:hAnsi="Times New Roman"/>
        </w:rPr>
      </w:pPr>
      <w:r w:rsidRPr="00C04F93">
        <w:rPr>
          <w:rFonts w:ascii="Times New Roman" w:hAnsi="Times New Roman"/>
        </w:rPr>
        <w:t>Manage project scope, deliverables, and schedule</w:t>
      </w:r>
      <w:r w:rsidR="00BC3DF5">
        <w:rPr>
          <w:rFonts w:ascii="Times New Roman" w:hAnsi="Times New Roman"/>
        </w:rPr>
        <w:t>.</w:t>
      </w:r>
    </w:p>
    <w:p w14:paraId="4096098E" w14:textId="39B9A94A" w:rsidR="00011F8A" w:rsidRPr="00A97DEA" w:rsidRDefault="00B91051" w:rsidP="00744F25">
      <w:pPr>
        <w:pStyle w:val="ListParagraph"/>
        <w:numPr>
          <w:ilvl w:val="1"/>
          <w:numId w:val="37"/>
        </w:numPr>
        <w:overflowPunct w:val="0"/>
        <w:autoSpaceDE w:val="0"/>
        <w:autoSpaceDN w:val="0"/>
        <w:spacing w:before="1"/>
        <w:ind w:left="720"/>
        <w:rPr>
          <w:rFonts w:ascii="Times New Roman" w:hAnsi="Times New Roman"/>
        </w:rPr>
      </w:pPr>
      <w:r>
        <w:rPr>
          <w:rFonts w:ascii="Times New Roman" w:hAnsi="Times New Roman"/>
        </w:rPr>
        <w:t>Be</w:t>
      </w:r>
      <w:r w:rsidR="00011F8A" w:rsidRPr="00C04F93">
        <w:rPr>
          <w:rFonts w:ascii="Times New Roman" w:hAnsi="Times New Roman"/>
        </w:rPr>
        <w:t xml:space="preserve"> responsible for project execution and must be able to create release</w:t>
      </w:r>
      <w:r w:rsidR="00BC3DF5">
        <w:rPr>
          <w:rFonts w:ascii="Times New Roman" w:hAnsi="Times New Roman"/>
        </w:rPr>
        <w:t xml:space="preserve"> </w:t>
      </w:r>
      <w:r w:rsidR="00011F8A" w:rsidRPr="00A97DEA">
        <w:rPr>
          <w:rFonts w:ascii="Times New Roman" w:hAnsi="Times New Roman"/>
        </w:rPr>
        <w:t>and project plans including deliverables and the release deadline, planning and estimating the highest value deliverables for the next release, and ensuring that the team lives by the agile practices and rules of Scrum and its values (achieving specific milestones through accurate forecasting</w:t>
      </w:r>
      <w:r w:rsidR="00011F8A" w:rsidRPr="00EF56A7">
        <w:rPr>
          <w:rFonts w:ascii="Times New Roman" w:hAnsi="Times New Roman"/>
        </w:rPr>
        <w:t>)</w:t>
      </w:r>
      <w:r w:rsidR="00BC3DF5" w:rsidRPr="00EF56A7">
        <w:rPr>
          <w:rFonts w:ascii="Times New Roman" w:hAnsi="Times New Roman"/>
        </w:rPr>
        <w:t>.</w:t>
      </w:r>
    </w:p>
    <w:p w14:paraId="3994CB49" w14:textId="6ACF6A7F" w:rsidR="00011F8A" w:rsidRPr="00C04F93" w:rsidRDefault="00011F8A" w:rsidP="00744F25">
      <w:pPr>
        <w:pStyle w:val="ListParagraph"/>
        <w:numPr>
          <w:ilvl w:val="1"/>
          <w:numId w:val="37"/>
        </w:numPr>
        <w:overflowPunct w:val="0"/>
        <w:autoSpaceDE w:val="0"/>
        <w:autoSpaceDN w:val="0"/>
        <w:spacing w:before="34" w:line="266" w:lineRule="auto"/>
        <w:ind w:left="719" w:right="314"/>
        <w:contextualSpacing w:val="0"/>
        <w:rPr>
          <w:rFonts w:ascii="Times New Roman" w:hAnsi="Times New Roman"/>
        </w:rPr>
      </w:pPr>
      <w:r w:rsidRPr="00C04F93">
        <w:rPr>
          <w:rFonts w:ascii="Times New Roman" w:hAnsi="Times New Roman"/>
        </w:rPr>
        <w:t>Manage work of all contractor and subcontract staff assigned to the Contract such that activities and deliverables are completed on time and to the customer’s</w:t>
      </w:r>
      <w:r w:rsidRPr="00C04F93">
        <w:rPr>
          <w:rFonts w:ascii="Times New Roman" w:hAnsi="Times New Roman"/>
          <w:spacing w:val="5"/>
        </w:rPr>
        <w:t xml:space="preserve"> </w:t>
      </w:r>
      <w:r w:rsidRPr="00C04F93">
        <w:rPr>
          <w:rFonts w:ascii="Times New Roman" w:hAnsi="Times New Roman"/>
        </w:rPr>
        <w:t>satisfaction</w:t>
      </w:r>
      <w:r w:rsidR="00BC3DF5">
        <w:rPr>
          <w:rFonts w:ascii="Times New Roman" w:hAnsi="Times New Roman"/>
        </w:rPr>
        <w:t>.</w:t>
      </w:r>
    </w:p>
    <w:p w14:paraId="1C47708F" w14:textId="33F05097" w:rsidR="00011F8A" w:rsidRPr="00C04F93" w:rsidRDefault="00011F8A" w:rsidP="00744F25">
      <w:pPr>
        <w:pStyle w:val="ListParagraph"/>
        <w:numPr>
          <w:ilvl w:val="1"/>
          <w:numId w:val="37"/>
        </w:numPr>
        <w:overflowPunct w:val="0"/>
        <w:autoSpaceDE w:val="0"/>
        <w:autoSpaceDN w:val="0"/>
        <w:spacing w:before="3" w:line="266" w:lineRule="auto"/>
        <w:ind w:left="719" w:right="212"/>
        <w:contextualSpacing w:val="0"/>
        <w:rPr>
          <w:rFonts w:ascii="Times New Roman" w:hAnsi="Times New Roman"/>
        </w:rPr>
      </w:pPr>
      <w:r w:rsidRPr="00C04F93">
        <w:rPr>
          <w:rFonts w:ascii="Times New Roman" w:hAnsi="Times New Roman"/>
        </w:rPr>
        <w:t>Directly oversee and participate in activities requiring senior technical and management skills, as appropriate</w:t>
      </w:r>
      <w:r w:rsidR="00BC3DF5">
        <w:rPr>
          <w:rFonts w:ascii="Times New Roman" w:hAnsi="Times New Roman"/>
        </w:rPr>
        <w:t>.</w:t>
      </w:r>
    </w:p>
    <w:p w14:paraId="7BB5EAE6" w14:textId="536A726A" w:rsidR="00011F8A" w:rsidRPr="00C04F93" w:rsidRDefault="00011F8A" w:rsidP="00744F25">
      <w:pPr>
        <w:pStyle w:val="ListParagraph"/>
        <w:numPr>
          <w:ilvl w:val="1"/>
          <w:numId w:val="37"/>
        </w:numPr>
        <w:overflowPunct w:val="0"/>
        <w:autoSpaceDE w:val="0"/>
        <w:autoSpaceDN w:val="0"/>
        <w:spacing w:before="1" w:line="266" w:lineRule="auto"/>
        <w:ind w:left="719" w:right="614"/>
        <w:contextualSpacing w:val="0"/>
        <w:rPr>
          <w:rFonts w:ascii="Times New Roman" w:hAnsi="Times New Roman"/>
        </w:rPr>
      </w:pPr>
      <w:r w:rsidRPr="00C04F93">
        <w:rPr>
          <w:rFonts w:ascii="Times New Roman" w:hAnsi="Times New Roman"/>
        </w:rPr>
        <w:t>Hold regular (weekly minimum) status meetings with Federal team members to provide and receive perception and input into ongoing support</w:t>
      </w:r>
      <w:r w:rsidRPr="00C04F93">
        <w:rPr>
          <w:rFonts w:ascii="Times New Roman" w:hAnsi="Times New Roman"/>
          <w:spacing w:val="5"/>
        </w:rPr>
        <w:t xml:space="preserve"> </w:t>
      </w:r>
      <w:r w:rsidRPr="00C04F93">
        <w:rPr>
          <w:rFonts w:ascii="Times New Roman" w:hAnsi="Times New Roman"/>
        </w:rPr>
        <w:t>requirements</w:t>
      </w:r>
      <w:r w:rsidR="00BC3DF5">
        <w:rPr>
          <w:rFonts w:ascii="Times New Roman" w:hAnsi="Times New Roman"/>
        </w:rPr>
        <w:t>.</w:t>
      </w:r>
    </w:p>
    <w:p w14:paraId="0D01684D" w14:textId="22A05E44" w:rsidR="00011F8A" w:rsidRPr="00C04F93" w:rsidRDefault="00011F8A" w:rsidP="00744F25">
      <w:pPr>
        <w:pStyle w:val="ListParagraph"/>
        <w:numPr>
          <w:ilvl w:val="1"/>
          <w:numId w:val="37"/>
        </w:numPr>
        <w:overflowPunct w:val="0"/>
        <w:autoSpaceDE w:val="0"/>
        <w:autoSpaceDN w:val="0"/>
        <w:spacing w:before="1" w:line="266" w:lineRule="auto"/>
        <w:ind w:left="719" w:right="639"/>
        <w:contextualSpacing w:val="0"/>
        <w:rPr>
          <w:rFonts w:ascii="Times New Roman" w:hAnsi="Times New Roman"/>
        </w:rPr>
      </w:pPr>
      <w:r w:rsidRPr="00C04F93">
        <w:rPr>
          <w:rFonts w:ascii="Times New Roman" w:hAnsi="Times New Roman"/>
        </w:rPr>
        <w:t>Assist the FPM with tasks associated with formal meetings, (e.g., establishment of agenda, meeting minutes, tracking status of action items and deliverables, etc.)</w:t>
      </w:r>
      <w:r w:rsidR="00BC3DF5">
        <w:rPr>
          <w:rFonts w:ascii="Times New Roman" w:hAnsi="Times New Roman"/>
        </w:rPr>
        <w:t>.</w:t>
      </w:r>
    </w:p>
    <w:p w14:paraId="0A0B176F" w14:textId="63590F1D" w:rsidR="00011F8A" w:rsidRPr="00C04F93" w:rsidRDefault="00011F8A" w:rsidP="00744F25">
      <w:pPr>
        <w:pStyle w:val="ListParagraph"/>
        <w:numPr>
          <w:ilvl w:val="1"/>
          <w:numId w:val="37"/>
        </w:numPr>
        <w:overflowPunct w:val="0"/>
        <w:autoSpaceDE w:val="0"/>
        <w:autoSpaceDN w:val="0"/>
        <w:spacing w:before="1"/>
        <w:ind w:left="719"/>
        <w:contextualSpacing w:val="0"/>
        <w:rPr>
          <w:rFonts w:ascii="Times New Roman" w:hAnsi="Times New Roman"/>
        </w:rPr>
      </w:pPr>
      <w:r w:rsidRPr="00C04F93">
        <w:rPr>
          <w:rFonts w:ascii="Times New Roman" w:hAnsi="Times New Roman"/>
        </w:rPr>
        <w:t>Prepare and present progress reports for senior Federal management and</w:t>
      </w:r>
      <w:r w:rsidRPr="00C04F93">
        <w:rPr>
          <w:rFonts w:ascii="Times New Roman" w:hAnsi="Times New Roman"/>
          <w:spacing w:val="2"/>
        </w:rPr>
        <w:t xml:space="preserve"> </w:t>
      </w:r>
      <w:r w:rsidRPr="00C04F93">
        <w:rPr>
          <w:rFonts w:ascii="Times New Roman" w:hAnsi="Times New Roman"/>
        </w:rPr>
        <w:t>stakeholders</w:t>
      </w:r>
      <w:r w:rsidR="00BC3DF5">
        <w:rPr>
          <w:rFonts w:ascii="Times New Roman" w:hAnsi="Times New Roman"/>
        </w:rPr>
        <w:t>.</w:t>
      </w:r>
    </w:p>
    <w:p w14:paraId="668EBF69" w14:textId="25E8F70F" w:rsidR="00011F8A" w:rsidRPr="00C04F93" w:rsidRDefault="00011F8A" w:rsidP="00744F25">
      <w:pPr>
        <w:pStyle w:val="ListParagraph"/>
        <w:numPr>
          <w:ilvl w:val="1"/>
          <w:numId w:val="37"/>
        </w:numPr>
        <w:overflowPunct w:val="0"/>
        <w:autoSpaceDE w:val="0"/>
        <w:autoSpaceDN w:val="0"/>
        <w:spacing w:before="33" w:line="266" w:lineRule="auto"/>
        <w:ind w:left="719" w:right="1067"/>
        <w:contextualSpacing w:val="0"/>
        <w:rPr>
          <w:rFonts w:ascii="Times New Roman" w:hAnsi="Times New Roman"/>
        </w:rPr>
      </w:pPr>
      <w:r w:rsidRPr="00C04F93">
        <w:rPr>
          <w:rFonts w:ascii="Times New Roman" w:hAnsi="Times New Roman"/>
        </w:rPr>
        <w:t>Confirm project documents are complete, current, delivered on schedule, and archived</w:t>
      </w:r>
      <w:r w:rsidRPr="00C04F93">
        <w:rPr>
          <w:rFonts w:ascii="Times New Roman" w:hAnsi="Times New Roman"/>
          <w:spacing w:val="-3"/>
        </w:rPr>
        <w:t xml:space="preserve"> </w:t>
      </w:r>
      <w:r w:rsidRPr="00C04F93">
        <w:rPr>
          <w:rFonts w:ascii="Times New Roman" w:hAnsi="Times New Roman"/>
        </w:rPr>
        <w:t>appropriately</w:t>
      </w:r>
      <w:r w:rsidR="00BC3DF5">
        <w:rPr>
          <w:rFonts w:ascii="Times New Roman" w:hAnsi="Times New Roman"/>
        </w:rPr>
        <w:t>.</w:t>
      </w:r>
    </w:p>
    <w:p w14:paraId="0D5200EE" w14:textId="77777777" w:rsidR="00011F8A" w:rsidRPr="00C04F93" w:rsidRDefault="00011F8A" w:rsidP="00744F25">
      <w:pPr>
        <w:numPr>
          <w:ilvl w:val="0"/>
          <w:numId w:val="36"/>
        </w:numPr>
        <w:overflowPunct w:val="0"/>
        <w:autoSpaceDE w:val="0"/>
        <w:autoSpaceDN w:val="0"/>
        <w:spacing w:before="106"/>
        <w:ind w:left="721"/>
        <w:rPr>
          <w:rFonts w:ascii="Times New Roman" w:hAnsi="Times New Roman"/>
        </w:rPr>
      </w:pPr>
      <w:r w:rsidRPr="00C04F93">
        <w:rPr>
          <w:rFonts w:ascii="Times New Roman" w:hAnsi="Times New Roman"/>
        </w:rPr>
        <w:t>Prepare and submit all required reports to Contract Officer (CO) and</w:t>
      </w:r>
      <w:r w:rsidRPr="00C04F93">
        <w:rPr>
          <w:rFonts w:ascii="Times New Roman" w:hAnsi="Times New Roman"/>
          <w:spacing w:val="3"/>
        </w:rPr>
        <w:t xml:space="preserve"> </w:t>
      </w:r>
      <w:r w:rsidRPr="00C04F93">
        <w:rPr>
          <w:rFonts w:ascii="Times New Roman" w:hAnsi="Times New Roman"/>
        </w:rPr>
        <w:t>COR</w:t>
      </w:r>
    </w:p>
    <w:p w14:paraId="1DFA5F83" w14:textId="37CDE43A" w:rsidR="00011F8A" w:rsidRPr="00C04F93" w:rsidRDefault="00011F8A" w:rsidP="00744F25">
      <w:pPr>
        <w:numPr>
          <w:ilvl w:val="0"/>
          <w:numId w:val="36"/>
        </w:numPr>
        <w:overflowPunct w:val="0"/>
        <w:autoSpaceDE w:val="0"/>
        <w:autoSpaceDN w:val="0"/>
        <w:spacing w:line="266" w:lineRule="auto"/>
        <w:ind w:left="721" w:right="591"/>
        <w:rPr>
          <w:rFonts w:ascii="Times New Roman" w:hAnsi="Times New Roman"/>
        </w:rPr>
      </w:pPr>
      <w:r w:rsidRPr="00C04F93">
        <w:rPr>
          <w:rFonts w:ascii="Times New Roman" w:hAnsi="Times New Roman"/>
        </w:rPr>
        <w:t>Apply project methodology (such as, scoping, planning, designing, building, deploying, and closing out project) using critical thinking and leadership</w:t>
      </w:r>
      <w:r w:rsidRPr="00C04F93">
        <w:rPr>
          <w:rFonts w:ascii="Times New Roman" w:hAnsi="Times New Roman"/>
          <w:spacing w:val="-10"/>
        </w:rPr>
        <w:t xml:space="preserve"> </w:t>
      </w:r>
      <w:r w:rsidRPr="00C04F93">
        <w:rPr>
          <w:rFonts w:ascii="Times New Roman" w:hAnsi="Times New Roman"/>
        </w:rPr>
        <w:t>skills</w:t>
      </w:r>
      <w:r w:rsidR="00BC3DF5">
        <w:rPr>
          <w:rFonts w:ascii="Times New Roman" w:hAnsi="Times New Roman"/>
        </w:rPr>
        <w:t>.</w:t>
      </w:r>
    </w:p>
    <w:p w14:paraId="292EEF25" w14:textId="43903C08" w:rsidR="00011F8A" w:rsidRPr="00C04F93" w:rsidRDefault="00011F8A" w:rsidP="00744F25">
      <w:pPr>
        <w:numPr>
          <w:ilvl w:val="0"/>
          <w:numId w:val="36"/>
        </w:numPr>
        <w:overflowPunct w:val="0"/>
        <w:autoSpaceDE w:val="0"/>
        <w:autoSpaceDN w:val="0"/>
        <w:spacing w:before="1"/>
        <w:ind w:left="720"/>
        <w:rPr>
          <w:rFonts w:ascii="Times New Roman" w:hAnsi="Times New Roman"/>
        </w:rPr>
      </w:pPr>
      <w:r w:rsidRPr="00C04F93">
        <w:rPr>
          <w:rFonts w:ascii="Times New Roman" w:hAnsi="Times New Roman"/>
        </w:rPr>
        <w:t>Provide input into security documents, assessments, and</w:t>
      </w:r>
      <w:r w:rsidRPr="00C04F93">
        <w:rPr>
          <w:rFonts w:ascii="Times New Roman" w:hAnsi="Times New Roman"/>
          <w:spacing w:val="-2"/>
        </w:rPr>
        <w:t xml:space="preserve"> </w:t>
      </w:r>
      <w:r w:rsidRPr="00C04F93">
        <w:rPr>
          <w:rFonts w:ascii="Times New Roman" w:hAnsi="Times New Roman"/>
        </w:rPr>
        <w:t>plans</w:t>
      </w:r>
      <w:r w:rsidR="00BC3DF5">
        <w:rPr>
          <w:rFonts w:ascii="Times New Roman" w:hAnsi="Times New Roman"/>
        </w:rPr>
        <w:t>.</w:t>
      </w:r>
    </w:p>
    <w:p w14:paraId="08992E05" w14:textId="77777777" w:rsidR="00011F8A" w:rsidRPr="00C04F93" w:rsidRDefault="00011F8A" w:rsidP="00744F25">
      <w:pPr>
        <w:numPr>
          <w:ilvl w:val="0"/>
          <w:numId w:val="36"/>
        </w:numPr>
        <w:overflowPunct w:val="0"/>
        <w:autoSpaceDE w:val="0"/>
        <w:autoSpaceDN w:val="0"/>
        <w:spacing w:before="34"/>
        <w:ind w:left="720"/>
        <w:rPr>
          <w:rFonts w:ascii="Times New Roman" w:hAnsi="Times New Roman"/>
        </w:rPr>
      </w:pPr>
      <w:r w:rsidRPr="00C04F93">
        <w:rPr>
          <w:rFonts w:ascii="Times New Roman" w:hAnsi="Times New Roman"/>
        </w:rPr>
        <w:t>Support a working environment conducive to effective</w:t>
      </w:r>
      <w:r w:rsidRPr="00C04F93">
        <w:rPr>
          <w:rFonts w:ascii="Times New Roman" w:hAnsi="Times New Roman"/>
          <w:spacing w:val="1"/>
        </w:rPr>
        <w:t xml:space="preserve"> </w:t>
      </w:r>
      <w:r w:rsidRPr="00C04F93">
        <w:rPr>
          <w:rFonts w:ascii="Times New Roman" w:hAnsi="Times New Roman"/>
        </w:rPr>
        <w:t>collaboration</w:t>
      </w:r>
    </w:p>
    <w:p w14:paraId="400E75E3" w14:textId="126397AB" w:rsidR="00BC3DF5" w:rsidRPr="00C04F93" w:rsidRDefault="000B5E2A" w:rsidP="00744F25">
      <w:pPr>
        <w:pStyle w:val="ListParagraph"/>
        <w:numPr>
          <w:ilvl w:val="0"/>
          <w:numId w:val="36"/>
        </w:numPr>
        <w:ind w:left="721"/>
        <w:rPr>
          <w:rFonts w:ascii="Times New Roman" w:hAnsi="Times New Roman"/>
          <w:bCs/>
          <w:szCs w:val="22"/>
        </w:rPr>
      </w:pPr>
      <w:r>
        <w:rPr>
          <w:rFonts w:ascii="Times New Roman" w:hAnsi="Times New Roman"/>
          <w:bCs/>
          <w:szCs w:val="22"/>
        </w:rPr>
        <w:t>Be</w:t>
      </w:r>
      <w:r w:rsidR="00BC3DF5" w:rsidRPr="00C04F93">
        <w:rPr>
          <w:rFonts w:ascii="Times New Roman" w:hAnsi="Times New Roman"/>
          <w:bCs/>
          <w:szCs w:val="22"/>
        </w:rPr>
        <w:t xml:space="preserve"> responsible for training and building high-performing teams that support overlapping or separate data services, supporting project specific/OCIO stakeholders, and coordinating with other teams across the organization.</w:t>
      </w:r>
    </w:p>
    <w:p w14:paraId="7787258B" w14:textId="309A2061" w:rsidR="00011F8A" w:rsidRPr="00C04F93" w:rsidRDefault="00011F8A" w:rsidP="00744F25">
      <w:pPr>
        <w:numPr>
          <w:ilvl w:val="0"/>
          <w:numId w:val="36"/>
        </w:numPr>
        <w:overflowPunct w:val="0"/>
        <w:autoSpaceDE w:val="0"/>
        <w:autoSpaceDN w:val="0"/>
        <w:spacing w:before="1"/>
        <w:ind w:left="720"/>
        <w:rPr>
          <w:rFonts w:ascii="Times New Roman" w:hAnsi="Times New Roman"/>
        </w:rPr>
      </w:pPr>
      <w:r w:rsidRPr="00C04F93">
        <w:rPr>
          <w:rFonts w:ascii="Times New Roman" w:hAnsi="Times New Roman"/>
        </w:rPr>
        <w:t>Other duties as</w:t>
      </w:r>
      <w:r w:rsidRPr="00C04F93">
        <w:rPr>
          <w:rFonts w:ascii="Times New Roman" w:hAnsi="Times New Roman"/>
          <w:spacing w:val="-1"/>
        </w:rPr>
        <w:t xml:space="preserve"> </w:t>
      </w:r>
      <w:r w:rsidRPr="00C04F93">
        <w:rPr>
          <w:rFonts w:ascii="Times New Roman" w:hAnsi="Times New Roman"/>
        </w:rPr>
        <w:t>assigned</w:t>
      </w:r>
      <w:r w:rsidR="00C01B3F">
        <w:rPr>
          <w:rFonts w:ascii="Times New Roman" w:hAnsi="Times New Roman"/>
        </w:rPr>
        <w:t>.</w:t>
      </w:r>
    </w:p>
    <w:p w14:paraId="16B83A63" w14:textId="77777777" w:rsidR="00011F8A" w:rsidRPr="006854E3" w:rsidRDefault="00011F8A" w:rsidP="00EF56A7">
      <w:pPr>
        <w:overflowPunct w:val="0"/>
        <w:autoSpaceDE w:val="0"/>
        <w:autoSpaceDN w:val="0"/>
        <w:spacing w:before="1"/>
        <w:ind w:left="1159"/>
        <w:rPr>
          <w:rFonts w:ascii="Times New Roman" w:hAnsi="Times New Roman"/>
        </w:rPr>
      </w:pPr>
    </w:p>
    <w:p w14:paraId="75C36C9A" w14:textId="77777777" w:rsidR="00747724" w:rsidRPr="00C04F93" w:rsidRDefault="00747724" w:rsidP="004A2433">
      <w:pPr>
        <w:rPr>
          <w:rFonts w:ascii="Times New Roman" w:hAnsi="Times New Roman"/>
          <w:bCs/>
          <w:szCs w:val="22"/>
        </w:rPr>
      </w:pPr>
    </w:p>
    <w:p w14:paraId="6B473B32" w14:textId="77777777" w:rsidR="00DF77E2" w:rsidRPr="00C04F93" w:rsidRDefault="00DF77E2" w:rsidP="00C97231">
      <w:pPr>
        <w:pStyle w:val="BodyText"/>
        <w:spacing w:before="1"/>
        <w:rPr>
          <w:rFonts w:ascii="Times New Roman" w:hAnsi="Times New Roman"/>
          <w:b/>
        </w:rPr>
      </w:pPr>
      <w:r w:rsidRPr="00C04F93">
        <w:rPr>
          <w:rFonts w:ascii="Times New Roman" w:hAnsi="Times New Roman"/>
          <w:b/>
          <w:spacing w:val="-2"/>
        </w:rPr>
        <w:t>Experience/Qualifications</w:t>
      </w:r>
    </w:p>
    <w:p w14:paraId="23A1F5EA" w14:textId="590DD94D" w:rsidR="00FE35C0" w:rsidRDefault="00FE35C0" w:rsidP="002764C4">
      <w:pPr>
        <w:pStyle w:val="ListParagraph"/>
        <w:widowControl w:val="0"/>
        <w:numPr>
          <w:ilvl w:val="0"/>
          <w:numId w:val="29"/>
        </w:numPr>
        <w:tabs>
          <w:tab w:val="left" w:pos="2260"/>
        </w:tabs>
        <w:autoSpaceDE w:val="0"/>
        <w:autoSpaceDN w:val="0"/>
        <w:spacing w:line="269" w:lineRule="exact"/>
        <w:ind w:left="720" w:hanging="360"/>
        <w:contextualSpacing w:val="0"/>
        <w:rPr>
          <w:rFonts w:ascii="Times New Roman" w:hAnsi="Times New Roman"/>
        </w:rPr>
      </w:pPr>
      <w:r w:rsidRPr="00FE35C0">
        <w:rPr>
          <w:rFonts w:ascii="Times New Roman" w:hAnsi="Times New Roman"/>
        </w:rPr>
        <w:lastRenderedPageBreak/>
        <w:t>Previous development experience and federal experience can be a major plus</w:t>
      </w:r>
      <w:r>
        <w:rPr>
          <w:rFonts w:ascii="Times New Roman" w:hAnsi="Times New Roman"/>
        </w:rPr>
        <w:t>.</w:t>
      </w:r>
    </w:p>
    <w:p w14:paraId="55D4EBCA" w14:textId="7B55BF89" w:rsidR="00DF77E2" w:rsidRPr="00C04F93" w:rsidRDefault="00DF77E2" w:rsidP="002764C4">
      <w:pPr>
        <w:pStyle w:val="ListParagraph"/>
        <w:widowControl w:val="0"/>
        <w:numPr>
          <w:ilvl w:val="0"/>
          <w:numId w:val="29"/>
        </w:numPr>
        <w:tabs>
          <w:tab w:val="left" w:pos="2260"/>
        </w:tabs>
        <w:autoSpaceDE w:val="0"/>
        <w:autoSpaceDN w:val="0"/>
        <w:spacing w:line="269" w:lineRule="exact"/>
        <w:ind w:left="720" w:hanging="360"/>
        <w:contextualSpacing w:val="0"/>
        <w:rPr>
          <w:rFonts w:ascii="Times New Roman" w:hAnsi="Times New Roman"/>
        </w:rPr>
      </w:pPr>
      <w:r w:rsidRPr="00C04F93">
        <w:rPr>
          <w:rFonts w:ascii="Times New Roman" w:hAnsi="Times New Roman"/>
        </w:rPr>
        <w:t>A</w:t>
      </w:r>
      <w:r w:rsidRPr="00C04F93">
        <w:rPr>
          <w:rFonts w:ascii="Times New Roman" w:hAnsi="Times New Roman"/>
          <w:spacing w:val="-8"/>
        </w:rPr>
        <w:t xml:space="preserve"> </w:t>
      </w:r>
      <w:r w:rsidRPr="00C04F93">
        <w:rPr>
          <w:rFonts w:ascii="Times New Roman" w:hAnsi="Times New Roman"/>
        </w:rPr>
        <w:t>minimum</w:t>
      </w:r>
      <w:r w:rsidRPr="00C04F93">
        <w:rPr>
          <w:rFonts w:ascii="Times New Roman" w:hAnsi="Times New Roman"/>
          <w:spacing w:val="-4"/>
        </w:rPr>
        <w:t xml:space="preserve"> </w:t>
      </w:r>
      <w:r w:rsidRPr="00C04F93">
        <w:rPr>
          <w:rFonts w:ascii="Times New Roman" w:hAnsi="Times New Roman"/>
        </w:rPr>
        <w:t>of</w:t>
      </w:r>
      <w:r w:rsidRPr="00C04F93">
        <w:rPr>
          <w:rFonts w:ascii="Times New Roman" w:hAnsi="Times New Roman"/>
          <w:spacing w:val="-3"/>
        </w:rPr>
        <w:t xml:space="preserve"> </w:t>
      </w:r>
      <w:r w:rsidRPr="00C04F93">
        <w:rPr>
          <w:rFonts w:ascii="Times New Roman" w:hAnsi="Times New Roman"/>
        </w:rPr>
        <w:t>ten-years</w:t>
      </w:r>
      <w:r w:rsidRPr="00C04F93">
        <w:rPr>
          <w:rFonts w:ascii="Times New Roman" w:hAnsi="Times New Roman"/>
          <w:spacing w:val="-6"/>
        </w:rPr>
        <w:t xml:space="preserve"> </w:t>
      </w:r>
      <w:r w:rsidRPr="00C04F93">
        <w:rPr>
          <w:rFonts w:ascii="Times New Roman" w:hAnsi="Times New Roman"/>
        </w:rPr>
        <w:t>of</w:t>
      </w:r>
      <w:r w:rsidRPr="00C04F93">
        <w:rPr>
          <w:rFonts w:ascii="Times New Roman" w:hAnsi="Times New Roman"/>
          <w:spacing w:val="-7"/>
        </w:rPr>
        <w:t xml:space="preserve"> </w:t>
      </w:r>
      <w:r w:rsidRPr="00C04F93">
        <w:rPr>
          <w:rFonts w:ascii="Times New Roman" w:hAnsi="Times New Roman"/>
        </w:rPr>
        <w:t>experience</w:t>
      </w:r>
      <w:r w:rsidRPr="00C04F93">
        <w:rPr>
          <w:rFonts w:ascii="Times New Roman" w:hAnsi="Times New Roman"/>
          <w:spacing w:val="-4"/>
        </w:rPr>
        <w:t xml:space="preserve"> </w:t>
      </w:r>
      <w:r w:rsidRPr="00C04F93">
        <w:rPr>
          <w:rFonts w:ascii="Times New Roman" w:hAnsi="Times New Roman"/>
        </w:rPr>
        <w:t>managing</w:t>
      </w:r>
      <w:r w:rsidRPr="00C04F93">
        <w:rPr>
          <w:rFonts w:ascii="Times New Roman" w:hAnsi="Times New Roman"/>
          <w:spacing w:val="-5"/>
        </w:rPr>
        <w:t xml:space="preserve"> </w:t>
      </w:r>
      <w:r w:rsidRPr="00C04F93">
        <w:rPr>
          <w:rFonts w:ascii="Times New Roman" w:hAnsi="Times New Roman"/>
        </w:rPr>
        <w:t>IT</w:t>
      </w:r>
      <w:r w:rsidRPr="00C04F93">
        <w:rPr>
          <w:rFonts w:ascii="Times New Roman" w:hAnsi="Times New Roman"/>
          <w:spacing w:val="-6"/>
        </w:rPr>
        <w:t xml:space="preserve"> </w:t>
      </w:r>
      <w:r w:rsidRPr="00C04F93">
        <w:rPr>
          <w:rFonts w:ascii="Times New Roman" w:hAnsi="Times New Roman"/>
        </w:rPr>
        <w:t>application</w:t>
      </w:r>
      <w:r w:rsidRPr="00C04F93">
        <w:rPr>
          <w:rFonts w:ascii="Times New Roman" w:hAnsi="Times New Roman"/>
          <w:spacing w:val="-6"/>
        </w:rPr>
        <w:t xml:space="preserve"> </w:t>
      </w:r>
      <w:r w:rsidRPr="00C04F93">
        <w:rPr>
          <w:rFonts w:ascii="Times New Roman" w:hAnsi="Times New Roman"/>
        </w:rPr>
        <w:t>development</w:t>
      </w:r>
      <w:r w:rsidRPr="00C04F93">
        <w:rPr>
          <w:rFonts w:ascii="Times New Roman" w:hAnsi="Times New Roman"/>
          <w:spacing w:val="-5"/>
        </w:rPr>
        <w:t xml:space="preserve"> </w:t>
      </w:r>
      <w:r w:rsidRPr="00C04F93">
        <w:rPr>
          <w:rFonts w:ascii="Times New Roman" w:hAnsi="Times New Roman"/>
          <w:spacing w:val="-2"/>
        </w:rPr>
        <w:t>projects</w:t>
      </w:r>
      <w:r w:rsidR="00115F3D" w:rsidRPr="00C04F93">
        <w:rPr>
          <w:rFonts w:ascii="Times New Roman" w:hAnsi="Times New Roman"/>
          <w:spacing w:val="-2"/>
        </w:rPr>
        <w:t>.</w:t>
      </w:r>
    </w:p>
    <w:p w14:paraId="646687A9" w14:textId="2B2BAE01" w:rsidR="00DF77E2" w:rsidRPr="00C04F93" w:rsidRDefault="00DF77E2" w:rsidP="002764C4">
      <w:pPr>
        <w:pStyle w:val="ListParagraph"/>
        <w:widowControl w:val="0"/>
        <w:numPr>
          <w:ilvl w:val="0"/>
          <w:numId w:val="29"/>
        </w:numPr>
        <w:tabs>
          <w:tab w:val="left" w:pos="2261"/>
        </w:tabs>
        <w:autoSpaceDE w:val="0"/>
        <w:autoSpaceDN w:val="0"/>
        <w:ind w:left="721" w:right="1877"/>
        <w:contextualSpacing w:val="0"/>
        <w:rPr>
          <w:rFonts w:ascii="Times New Roman" w:hAnsi="Times New Roman"/>
        </w:rPr>
      </w:pPr>
      <w:r w:rsidRPr="00C04F93">
        <w:rPr>
          <w:rFonts w:ascii="Times New Roman" w:hAnsi="Times New Roman"/>
        </w:rPr>
        <w:t>A</w:t>
      </w:r>
      <w:r w:rsidRPr="00C04F93">
        <w:rPr>
          <w:rFonts w:ascii="Times New Roman" w:hAnsi="Times New Roman"/>
          <w:spacing w:val="-4"/>
        </w:rPr>
        <w:t xml:space="preserve"> </w:t>
      </w:r>
      <w:r w:rsidRPr="00C04F93">
        <w:rPr>
          <w:rFonts w:ascii="Times New Roman" w:hAnsi="Times New Roman"/>
        </w:rPr>
        <w:t>minimum</w:t>
      </w:r>
      <w:r w:rsidRPr="00C04F93">
        <w:rPr>
          <w:rFonts w:ascii="Times New Roman" w:hAnsi="Times New Roman"/>
          <w:spacing w:val="-3"/>
        </w:rPr>
        <w:t xml:space="preserve"> </w:t>
      </w:r>
      <w:r w:rsidRPr="00C04F93">
        <w:rPr>
          <w:rFonts w:ascii="Times New Roman" w:hAnsi="Times New Roman"/>
        </w:rPr>
        <w:t>of</w:t>
      </w:r>
      <w:r w:rsidRPr="00C04F93">
        <w:rPr>
          <w:rFonts w:ascii="Times New Roman" w:hAnsi="Times New Roman"/>
          <w:spacing w:val="-2"/>
        </w:rPr>
        <w:t xml:space="preserve"> </w:t>
      </w:r>
      <w:r w:rsidRPr="00C04F93">
        <w:rPr>
          <w:rFonts w:ascii="Times New Roman" w:hAnsi="Times New Roman"/>
        </w:rPr>
        <w:t>3-years</w:t>
      </w:r>
      <w:r w:rsidRPr="00C04F93">
        <w:rPr>
          <w:rFonts w:ascii="Times New Roman" w:hAnsi="Times New Roman"/>
          <w:spacing w:val="-4"/>
        </w:rPr>
        <w:t xml:space="preserve"> </w:t>
      </w:r>
      <w:r w:rsidRPr="00C04F93">
        <w:rPr>
          <w:rFonts w:ascii="Times New Roman" w:hAnsi="Times New Roman"/>
        </w:rPr>
        <w:t>of</w:t>
      </w:r>
      <w:r w:rsidRPr="00C04F93">
        <w:rPr>
          <w:rFonts w:ascii="Times New Roman" w:hAnsi="Times New Roman"/>
          <w:spacing w:val="-2"/>
        </w:rPr>
        <w:t xml:space="preserve"> </w:t>
      </w:r>
      <w:r w:rsidRPr="00C04F93">
        <w:rPr>
          <w:rFonts w:ascii="Times New Roman" w:hAnsi="Times New Roman"/>
        </w:rPr>
        <w:t>experience</w:t>
      </w:r>
      <w:r w:rsidRPr="00C04F93">
        <w:rPr>
          <w:rFonts w:ascii="Times New Roman" w:hAnsi="Times New Roman"/>
          <w:spacing w:val="-4"/>
        </w:rPr>
        <w:t xml:space="preserve"> </w:t>
      </w:r>
      <w:r w:rsidRPr="00C04F93">
        <w:rPr>
          <w:rFonts w:ascii="Times New Roman" w:hAnsi="Times New Roman"/>
        </w:rPr>
        <w:t>managing</w:t>
      </w:r>
      <w:r w:rsidRPr="00C04F93">
        <w:rPr>
          <w:rFonts w:ascii="Times New Roman" w:hAnsi="Times New Roman"/>
          <w:spacing w:val="-4"/>
        </w:rPr>
        <w:t xml:space="preserve"> </w:t>
      </w:r>
      <w:r w:rsidRPr="00C04F93">
        <w:rPr>
          <w:rFonts w:ascii="Times New Roman" w:hAnsi="Times New Roman"/>
        </w:rPr>
        <w:t>teams</w:t>
      </w:r>
      <w:r w:rsidRPr="00C04F93">
        <w:rPr>
          <w:rFonts w:ascii="Times New Roman" w:hAnsi="Times New Roman"/>
          <w:spacing w:val="-3"/>
        </w:rPr>
        <w:t xml:space="preserve"> </w:t>
      </w:r>
      <w:r w:rsidRPr="00C04F93">
        <w:rPr>
          <w:rFonts w:ascii="Times New Roman" w:hAnsi="Times New Roman"/>
        </w:rPr>
        <w:t>of</w:t>
      </w:r>
      <w:r w:rsidRPr="00C04F93">
        <w:rPr>
          <w:rFonts w:ascii="Times New Roman" w:hAnsi="Times New Roman"/>
          <w:spacing w:val="-4"/>
        </w:rPr>
        <w:t xml:space="preserve"> </w:t>
      </w:r>
      <w:r w:rsidRPr="00C04F93">
        <w:rPr>
          <w:rFonts w:ascii="Times New Roman" w:hAnsi="Times New Roman"/>
        </w:rPr>
        <w:t>4</w:t>
      </w:r>
      <w:r w:rsidRPr="00C04F93">
        <w:rPr>
          <w:rFonts w:ascii="Times New Roman" w:hAnsi="Times New Roman"/>
          <w:spacing w:val="-3"/>
        </w:rPr>
        <w:t xml:space="preserve"> </w:t>
      </w:r>
      <w:r w:rsidRPr="00C04F93">
        <w:rPr>
          <w:rFonts w:ascii="Times New Roman" w:hAnsi="Times New Roman"/>
        </w:rPr>
        <w:t>or</w:t>
      </w:r>
      <w:r w:rsidRPr="00C04F93">
        <w:rPr>
          <w:rFonts w:ascii="Times New Roman" w:hAnsi="Times New Roman"/>
          <w:spacing w:val="-4"/>
        </w:rPr>
        <w:t xml:space="preserve"> </w:t>
      </w:r>
      <w:r w:rsidRPr="00C04F93">
        <w:rPr>
          <w:rFonts w:ascii="Times New Roman" w:hAnsi="Times New Roman"/>
        </w:rPr>
        <w:t>more</w:t>
      </w:r>
      <w:r w:rsidRPr="00C04F93">
        <w:rPr>
          <w:rFonts w:ascii="Times New Roman" w:hAnsi="Times New Roman"/>
          <w:spacing w:val="-3"/>
        </w:rPr>
        <w:t xml:space="preserve"> </w:t>
      </w:r>
      <w:r w:rsidRPr="00C04F93">
        <w:rPr>
          <w:rFonts w:ascii="Times New Roman" w:hAnsi="Times New Roman"/>
        </w:rPr>
        <w:t>people</w:t>
      </w:r>
      <w:r w:rsidRPr="00C04F93">
        <w:rPr>
          <w:rFonts w:ascii="Times New Roman" w:hAnsi="Times New Roman"/>
          <w:spacing w:val="-3"/>
        </w:rPr>
        <w:t xml:space="preserve"> </w:t>
      </w:r>
      <w:r w:rsidRPr="00C04F93">
        <w:rPr>
          <w:rFonts w:ascii="Times New Roman" w:hAnsi="Times New Roman"/>
        </w:rPr>
        <w:t>utilizing agile methodology (Scrum and Kanban)</w:t>
      </w:r>
      <w:r w:rsidR="00115F3D" w:rsidRPr="00C04F93">
        <w:rPr>
          <w:rFonts w:ascii="Times New Roman" w:hAnsi="Times New Roman"/>
        </w:rPr>
        <w:t>.</w:t>
      </w:r>
    </w:p>
    <w:p w14:paraId="1FCCA757" w14:textId="6774D800" w:rsidR="00623EB9" w:rsidRPr="00EF56A7" w:rsidRDefault="00623EB9" w:rsidP="00623EB9">
      <w:pPr>
        <w:pStyle w:val="ListParagraph"/>
        <w:widowControl w:val="0"/>
        <w:numPr>
          <w:ilvl w:val="0"/>
          <w:numId w:val="29"/>
        </w:numPr>
        <w:tabs>
          <w:tab w:val="left" w:pos="2260"/>
        </w:tabs>
        <w:autoSpaceDE w:val="0"/>
        <w:autoSpaceDN w:val="0"/>
        <w:spacing w:line="268" w:lineRule="exact"/>
        <w:ind w:left="720" w:hanging="360"/>
        <w:contextualSpacing w:val="0"/>
        <w:rPr>
          <w:rFonts w:ascii="Times New Roman" w:hAnsi="Times New Roman"/>
        </w:rPr>
      </w:pPr>
      <w:r w:rsidRPr="00C04F93">
        <w:rPr>
          <w:rFonts w:ascii="Times New Roman" w:hAnsi="Times New Roman"/>
        </w:rPr>
        <w:t>Certified</w:t>
      </w:r>
      <w:r w:rsidRPr="00C04F93">
        <w:rPr>
          <w:rFonts w:ascii="Times New Roman" w:hAnsi="Times New Roman"/>
          <w:spacing w:val="-4"/>
        </w:rPr>
        <w:t xml:space="preserve"> </w:t>
      </w:r>
      <w:r w:rsidRPr="00C04F93">
        <w:rPr>
          <w:rFonts w:ascii="Times New Roman" w:hAnsi="Times New Roman"/>
        </w:rPr>
        <w:t>Scrum</w:t>
      </w:r>
      <w:r w:rsidRPr="00C04F93">
        <w:rPr>
          <w:rFonts w:ascii="Times New Roman" w:hAnsi="Times New Roman"/>
          <w:spacing w:val="-5"/>
        </w:rPr>
        <w:t xml:space="preserve"> </w:t>
      </w:r>
      <w:r w:rsidRPr="00C04F93">
        <w:rPr>
          <w:rFonts w:ascii="Times New Roman" w:hAnsi="Times New Roman"/>
          <w:spacing w:val="-2"/>
        </w:rPr>
        <w:t>Master.</w:t>
      </w:r>
    </w:p>
    <w:p w14:paraId="4C6F5215" w14:textId="02CD79F7" w:rsidR="00DF77E2" w:rsidRPr="00C04F93" w:rsidRDefault="00DF77E2" w:rsidP="002764C4">
      <w:pPr>
        <w:pStyle w:val="ListParagraph"/>
        <w:widowControl w:val="0"/>
        <w:numPr>
          <w:ilvl w:val="0"/>
          <w:numId w:val="29"/>
        </w:numPr>
        <w:tabs>
          <w:tab w:val="left" w:pos="2260"/>
        </w:tabs>
        <w:autoSpaceDE w:val="0"/>
        <w:autoSpaceDN w:val="0"/>
        <w:spacing w:line="268" w:lineRule="exact"/>
        <w:ind w:left="720" w:hanging="360"/>
        <w:contextualSpacing w:val="0"/>
        <w:rPr>
          <w:rFonts w:ascii="Times New Roman" w:hAnsi="Times New Roman"/>
        </w:rPr>
      </w:pPr>
      <w:r w:rsidRPr="00C04F93">
        <w:rPr>
          <w:rFonts w:ascii="Times New Roman" w:hAnsi="Times New Roman"/>
        </w:rPr>
        <w:t>Experience</w:t>
      </w:r>
      <w:r w:rsidRPr="00C04F93">
        <w:rPr>
          <w:rFonts w:ascii="Times New Roman" w:hAnsi="Times New Roman"/>
          <w:spacing w:val="-6"/>
        </w:rPr>
        <w:t xml:space="preserve"> </w:t>
      </w:r>
      <w:r w:rsidRPr="00C04F93">
        <w:rPr>
          <w:rFonts w:ascii="Times New Roman" w:hAnsi="Times New Roman"/>
        </w:rPr>
        <w:t>with</w:t>
      </w:r>
      <w:r w:rsidRPr="00C04F93">
        <w:rPr>
          <w:rFonts w:ascii="Times New Roman" w:hAnsi="Times New Roman"/>
          <w:spacing w:val="-5"/>
        </w:rPr>
        <w:t xml:space="preserve"> </w:t>
      </w:r>
      <w:r w:rsidRPr="00C04F93">
        <w:rPr>
          <w:rFonts w:ascii="Times New Roman" w:hAnsi="Times New Roman"/>
        </w:rPr>
        <w:t>project</w:t>
      </w:r>
      <w:r w:rsidRPr="00C04F93">
        <w:rPr>
          <w:rFonts w:ascii="Times New Roman" w:hAnsi="Times New Roman"/>
          <w:spacing w:val="-8"/>
        </w:rPr>
        <w:t xml:space="preserve"> </w:t>
      </w:r>
      <w:r w:rsidRPr="00C04F93">
        <w:rPr>
          <w:rFonts w:ascii="Times New Roman" w:hAnsi="Times New Roman"/>
        </w:rPr>
        <w:t>management</w:t>
      </w:r>
      <w:r w:rsidRPr="00C04F93">
        <w:rPr>
          <w:rFonts w:ascii="Times New Roman" w:hAnsi="Times New Roman"/>
          <w:spacing w:val="-6"/>
        </w:rPr>
        <w:t xml:space="preserve"> </w:t>
      </w:r>
      <w:r w:rsidRPr="00C04F93">
        <w:rPr>
          <w:rFonts w:ascii="Times New Roman" w:hAnsi="Times New Roman"/>
        </w:rPr>
        <w:t>software</w:t>
      </w:r>
      <w:r w:rsidRPr="00C04F93">
        <w:rPr>
          <w:rFonts w:ascii="Times New Roman" w:hAnsi="Times New Roman"/>
          <w:spacing w:val="-7"/>
        </w:rPr>
        <w:t xml:space="preserve"> </w:t>
      </w:r>
      <w:r w:rsidRPr="00C04F93">
        <w:rPr>
          <w:rFonts w:ascii="Times New Roman" w:hAnsi="Times New Roman"/>
          <w:spacing w:val="-2"/>
        </w:rPr>
        <w:t>(Jira, Confluence, Git)</w:t>
      </w:r>
      <w:r w:rsidR="00115F3D" w:rsidRPr="00C04F93">
        <w:rPr>
          <w:rFonts w:ascii="Times New Roman" w:hAnsi="Times New Roman"/>
          <w:spacing w:val="-2"/>
        </w:rPr>
        <w:t>.</w:t>
      </w:r>
    </w:p>
    <w:p w14:paraId="65ACDAD9" w14:textId="776A12EF" w:rsidR="00DF77E2" w:rsidRPr="00C04F93" w:rsidRDefault="00DF77E2" w:rsidP="002764C4">
      <w:pPr>
        <w:pStyle w:val="ListParagraph"/>
        <w:widowControl w:val="0"/>
        <w:numPr>
          <w:ilvl w:val="0"/>
          <w:numId w:val="29"/>
        </w:numPr>
        <w:tabs>
          <w:tab w:val="left" w:pos="2260"/>
        </w:tabs>
        <w:autoSpaceDE w:val="0"/>
        <w:autoSpaceDN w:val="0"/>
        <w:spacing w:line="269" w:lineRule="exact"/>
        <w:ind w:left="720" w:hanging="360"/>
        <w:contextualSpacing w:val="0"/>
        <w:rPr>
          <w:rFonts w:ascii="Times New Roman" w:hAnsi="Times New Roman"/>
        </w:rPr>
      </w:pPr>
      <w:r w:rsidRPr="00C04F93">
        <w:rPr>
          <w:rFonts w:ascii="Times New Roman" w:hAnsi="Times New Roman"/>
        </w:rPr>
        <w:t>Experience</w:t>
      </w:r>
      <w:r w:rsidRPr="00C04F93">
        <w:rPr>
          <w:rFonts w:ascii="Times New Roman" w:hAnsi="Times New Roman"/>
          <w:spacing w:val="-6"/>
        </w:rPr>
        <w:t xml:space="preserve"> </w:t>
      </w:r>
      <w:r w:rsidRPr="00C04F93">
        <w:rPr>
          <w:rFonts w:ascii="Times New Roman" w:hAnsi="Times New Roman"/>
        </w:rPr>
        <w:t>leading</w:t>
      </w:r>
      <w:r w:rsidRPr="00C04F93">
        <w:rPr>
          <w:rFonts w:ascii="Times New Roman" w:hAnsi="Times New Roman"/>
          <w:spacing w:val="-7"/>
        </w:rPr>
        <w:t xml:space="preserve"> </w:t>
      </w:r>
      <w:r w:rsidRPr="00C04F93">
        <w:rPr>
          <w:rFonts w:ascii="Times New Roman" w:hAnsi="Times New Roman"/>
        </w:rPr>
        <w:t>large,</w:t>
      </w:r>
      <w:r w:rsidRPr="00C04F93">
        <w:rPr>
          <w:rFonts w:ascii="Times New Roman" w:hAnsi="Times New Roman"/>
          <w:spacing w:val="-11"/>
        </w:rPr>
        <w:t xml:space="preserve"> </w:t>
      </w:r>
      <w:r w:rsidRPr="00C04F93">
        <w:rPr>
          <w:rFonts w:ascii="Times New Roman" w:hAnsi="Times New Roman"/>
        </w:rPr>
        <w:t>cross-discipline</w:t>
      </w:r>
      <w:r w:rsidRPr="00C04F93">
        <w:rPr>
          <w:rFonts w:ascii="Times New Roman" w:hAnsi="Times New Roman"/>
          <w:spacing w:val="-5"/>
        </w:rPr>
        <w:t xml:space="preserve"> </w:t>
      </w:r>
      <w:r w:rsidRPr="00C04F93">
        <w:rPr>
          <w:rFonts w:ascii="Times New Roman" w:hAnsi="Times New Roman"/>
          <w:spacing w:val="-2"/>
        </w:rPr>
        <w:t>projects</w:t>
      </w:r>
      <w:r w:rsidR="00115F3D" w:rsidRPr="00C04F93">
        <w:rPr>
          <w:rFonts w:ascii="Times New Roman" w:hAnsi="Times New Roman"/>
          <w:spacing w:val="-2"/>
        </w:rPr>
        <w:t>.</w:t>
      </w:r>
    </w:p>
    <w:p w14:paraId="3354B443" w14:textId="3FE36585" w:rsidR="00DF77E2" w:rsidRPr="00C04F93" w:rsidRDefault="00DF77E2" w:rsidP="002764C4">
      <w:pPr>
        <w:pStyle w:val="ListParagraph"/>
        <w:widowControl w:val="0"/>
        <w:numPr>
          <w:ilvl w:val="0"/>
          <w:numId w:val="29"/>
        </w:numPr>
        <w:tabs>
          <w:tab w:val="left" w:pos="2261"/>
        </w:tabs>
        <w:autoSpaceDE w:val="0"/>
        <w:autoSpaceDN w:val="0"/>
        <w:ind w:left="721" w:right="2393"/>
        <w:contextualSpacing w:val="0"/>
        <w:rPr>
          <w:rFonts w:ascii="Times New Roman" w:hAnsi="Times New Roman"/>
        </w:rPr>
      </w:pPr>
      <w:r w:rsidRPr="00C04F93">
        <w:rPr>
          <w:rFonts w:ascii="Times New Roman" w:hAnsi="Times New Roman"/>
        </w:rPr>
        <w:t>Experience</w:t>
      </w:r>
      <w:r w:rsidRPr="00C04F93">
        <w:rPr>
          <w:rFonts w:ascii="Times New Roman" w:hAnsi="Times New Roman"/>
          <w:spacing w:val="-4"/>
        </w:rPr>
        <w:t xml:space="preserve"> </w:t>
      </w:r>
      <w:r w:rsidRPr="00C04F93">
        <w:rPr>
          <w:rFonts w:ascii="Times New Roman" w:hAnsi="Times New Roman"/>
        </w:rPr>
        <w:t>prioritizing</w:t>
      </w:r>
      <w:r w:rsidRPr="00C04F93">
        <w:rPr>
          <w:rFonts w:ascii="Times New Roman" w:hAnsi="Times New Roman"/>
          <w:spacing w:val="-7"/>
        </w:rPr>
        <w:t xml:space="preserve"> </w:t>
      </w:r>
      <w:r w:rsidRPr="00C04F93">
        <w:rPr>
          <w:rFonts w:ascii="Times New Roman" w:hAnsi="Times New Roman"/>
        </w:rPr>
        <w:t>deliverables</w:t>
      </w:r>
      <w:r w:rsidRPr="00C04F93">
        <w:rPr>
          <w:rFonts w:ascii="Times New Roman" w:hAnsi="Times New Roman"/>
          <w:spacing w:val="-4"/>
        </w:rPr>
        <w:t xml:space="preserve"> </w:t>
      </w:r>
      <w:r w:rsidRPr="00C04F93">
        <w:rPr>
          <w:rFonts w:ascii="Times New Roman" w:hAnsi="Times New Roman"/>
        </w:rPr>
        <w:t>with</w:t>
      </w:r>
      <w:r w:rsidRPr="00C04F93">
        <w:rPr>
          <w:rFonts w:ascii="Times New Roman" w:hAnsi="Times New Roman"/>
          <w:spacing w:val="-6"/>
        </w:rPr>
        <w:t xml:space="preserve"> </w:t>
      </w:r>
      <w:r w:rsidRPr="00C04F93">
        <w:rPr>
          <w:rFonts w:ascii="Times New Roman" w:hAnsi="Times New Roman"/>
        </w:rPr>
        <w:t>sprint</w:t>
      </w:r>
      <w:r w:rsidRPr="00C04F93">
        <w:rPr>
          <w:rFonts w:ascii="Times New Roman" w:hAnsi="Times New Roman"/>
          <w:spacing w:val="-5"/>
        </w:rPr>
        <w:t xml:space="preserve"> </w:t>
      </w:r>
      <w:r w:rsidRPr="00C04F93">
        <w:rPr>
          <w:rFonts w:ascii="Times New Roman" w:hAnsi="Times New Roman"/>
        </w:rPr>
        <w:t>planning</w:t>
      </w:r>
      <w:r w:rsidRPr="00C04F93">
        <w:rPr>
          <w:rFonts w:ascii="Times New Roman" w:hAnsi="Times New Roman"/>
          <w:spacing w:val="-5"/>
        </w:rPr>
        <w:t xml:space="preserve"> </w:t>
      </w:r>
      <w:r w:rsidRPr="00C04F93">
        <w:rPr>
          <w:rFonts w:ascii="Times New Roman" w:hAnsi="Times New Roman"/>
        </w:rPr>
        <w:t>and</w:t>
      </w:r>
      <w:r w:rsidRPr="00C04F93">
        <w:rPr>
          <w:rFonts w:ascii="Times New Roman" w:hAnsi="Times New Roman"/>
          <w:spacing w:val="-3"/>
        </w:rPr>
        <w:t xml:space="preserve"> </w:t>
      </w:r>
      <w:r w:rsidRPr="00C04F93">
        <w:rPr>
          <w:rFonts w:ascii="Times New Roman" w:hAnsi="Times New Roman"/>
        </w:rPr>
        <w:t>managing</w:t>
      </w:r>
      <w:r w:rsidRPr="00C04F93">
        <w:rPr>
          <w:rFonts w:ascii="Times New Roman" w:hAnsi="Times New Roman"/>
          <w:spacing w:val="-5"/>
        </w:rPr>
        <w:t xml:space="preserve"> </w:t>
      </w:r>
      <w:r w:rsidRPr="00C04F93">
        <w:rPr>
          <w:rFonts w:ascii="Times New Roman" w:hAnsi="Times New Roman"/>
        </w:rPr>
        <w:t xml:space="preserve">sprint </w:t>
      </w:r>
      <w:r w:rsidRPr="00C04F93">
        <w:rPr>
          <w:rFonts w:ascii="Times New Roman" w:hAnsi="Times New Roman"/>
          <w:spacing w:val="-2"/>
        </w:rPr>
        <w:t>schedules</w:t>
      </w:r>
      <w:r w:rsidR="00115F3D" w:rsidRPr="00C04F93">
        <w:rPr>
          <w:rFonts w:ascii="Times New Roman" w:hAnsi="Times New Roman"/>
          <w:spacing w:val="-2"/>
        </w:rPr>
        <w:t>.</w:t>
      </w:r>
    </w:p>
    <w:p w14:paraId="4214F7C4" w14:textId="7419EC77" w:rsidR="00115F3D" w:rsidRPr="00C04F93" w:rsidRDefault="00DF77E2" w:rsidP="002764C4">
      <w:pPr>
        <w:pStyle w:val="ListParagraph"/>
        <w:widowControl w:val="0"/>
        <w:numPr>
          <w:ilvl w:val="0"/>
          <w:numId w:val="29"/>
        </w:numPr>
        <w:tabs>
          <w:tab w:val="left" w:pos="2261"/>
        </w:tabs>
        <w:autoSpaceDE w:val="0"/>
        <w:autoSpaceDN w:val="0"/>
        <w:spacing w:line="268" w:lineRule="exact"/>
        <w:ind w:left="721" w:hanging="360"/>
        <w:contextualSpacing w:val="0"/>
        <w:rPr>
          <w:rFonts w:ascii="Times New Roman" w:hAnsi="Times New Roman"/>
        </w:rPr>
      </w:pPr>
      <w:r w:rsidRPr="00C04F93">
        <w:rPr>
          <w:rFonts w:ascii="Times New Roman" w:hAnsi="Times New Roman"/>
        </w:rPr>
        <w:t>Experience</w:t>
      </w:r>
      <w:r w:rsidRPr="00C04F93">
        <w:rPr>
          <w:rFonts w:ascii="Times New Roman" w:hAnsi="Times New Roman"/>
          <w:spacing w:val="-9"/>
        </w:rPr>
        <w:t xml:space="preserve"> </w:t>
      </w:r>
      <w:r w:rsidRPr="00C04F93">
        <w:rPr>
          <w:rFonts w:ascii="Times New Roman" w:hAnsi="Times New Roman"/>
        </w:rPr>
        <w:t>managing</w:t>
      </w:r>
      <w:r w:rsidRPr="00C04F93">
        <w:rPr>
          <w:rFonts w:ascii="Times New Roman" w:hAnsi="Times New Roman"/>
          <w:spacing w:val="-7"/>
        </w:rPr>
        <w:t xml:space="preserve"> </w:t>
      </w:r>
      <w:r w:rsidRPr="00C04F93">
        <w:rPr>
          <w:rFonts w:ascii="Times New Roman" w:hAnsi="Times New Roman"/>
        </w:rPr>
        <w:t>a</w:t>
      </w:r>
      <w:r w:rsidRPr="00C04F93">
        <w:rPr>
          <w:rFonts w:ascii="Times New Roman" w:hAnsi="Times New Roman"/>
          <w:spacing w:val="-4"/>
        </w:rPr>
        <w:t xml:space="preserve"> </w:t>
      </w:r>
      <w:r w:rsidRPr="00C04F93">
        <w:rPr>
          <w:rFonts w:ascii="Times New Roman" w:hAnsi="Times New Roman"/>
        </w:rPr>
        <w:t>healthy</w:t>
      </w:r>
      <w:r w:rsidRPr="00C04F93">
        <w:rPr>
          <w:rFonts w:ascii="Times New Roman" w:hAnsi="Times New Roman"/>
          <w:spacing w:val="-5"/>
        </w:rPr>
        <w:t xml:space="preserve"> </w:t>
      </w:r>
      <w:r w:rsidRPr="00C04F93">
        <w:rPr>
          <w:rFonts w:ascii="Times New Roman" w:hAnsi="Times New Roman"/>
        </w:rPr>
        <w:t>backlog</w:t>
      </w:r>
      <w:r w:rsidRPr="00C04F93">
        <w:rPr>
          <w:rFonts w:ascii="Times New Roman" w:hAnsi="Times New Roman"/>
          <w:spacing w:val="-6"/>
        </w:rPr>
        <w:t xml:space="preserve"> </w:t>
      </w:r>
      <w:r w:rsidRPr="00C04F93">
        <w:rPr>
          <w:rFonts w:ascii="Times New Roman" w:hAnsi="Times New Roman"/>
        </w:rPr>
        <w:t>with</w:t>
      </w:r>
      <w:r w:rsidRPr="00C04F93">
        <w:rPr>
          <w:rFonts w:ascii="Times New Roman" w:hAnsi="Times New Roman"/>
          <w:spacing w:val="-6"/>
        </w:rPr>
        <w:t xml:space="preserve"> </w:t>
      </w:r>
      <w:r w:rsidRPr="00C04F93">
        <w:rPr>
          <w:rFonts w:ascii="Times New Roman" w:hAnsi="Times New Roman"/>
        </w:rPr>
        <w:t>changing</w:t>
      </w:r>
      <w:r w:rsidRPr="00C04F93">
        <w:rPr>
          <w:rFonts w:ascii="Times New Roman" w:hAnsi="Times New Roman"/>
          <w:spacing w:val="-5"/>
        </w:rPr>
        <w:t xml:space="preserve"> </w:t>
      </w:r>
      <w:r w:rsidRPr="00C04F93">
        <w:rPr>
          <w:rFonts w:ascii="Times New Roman" w:hAnsi="Times New Roman"/>
          <w:spacing w:val="-2"/>
        </w:rPr>
        <w:t>priorities</w:t>
      </w:r>
      <w:r w:rsidR="00115F3D" w:rsidRPr="00C04F93">
        <w:rPr>
          <w:rFonts w:ascii="Times New Roman" w:hAnsi="Times New Roman"/>
          <w:spacing w:val="-2"/>
        </w:rPr>
        <w:t>.</w:t>
      </w:r>
    </w:p>
    <w:p w14:paraId="6EC5B838" w14:textId="5D02AC25" w:rsidR="00F95516" w:rsidRPr="002B479A" w:rsidRDefault="00DF77E2" w:rsidP="002B479A">
      <w:pPr>
        <w:pStyle w:val="ListParagraph"/>
        <w:widowControl w:val="0"/>
        <w:numPr>
          <w:ilvl w:val="0"/>
          <w:numId w:val="29"/>
        </w:numPr>
        <w:tabs>
          <w:tab w:val="left" w:pos="2261"/>
        </w:tabs>
        <w:autoSpaceDE w:val="0"/>
        <w:autoSpaceDN w:val="0"/>
        <w:spacing w:line="268" w:lineRule="exact"/>
        <w:ind w:left="721" w:hanging="360"/>
        <w:contextualSpacing w:val="0"/>
        <w:rPr>
          <w:rFonts w:ascii="Times New Roman" w:hAnsi="Times New Roman"/>
        </w:rPr>
      </w:pPr>
      <w:r w:rsidRPr="00C04F93">
        <w:rPr>
          <w:rFonts w:ascii="Times New Roman" w:hAnsi="Times New Roman"/>
        </w:rPr>
        <w:t>Experience</w:t>
      </w:r>
      <w:r w:rsidRPr="00C04F93">
        <w:rPr>
          <w:rFonts w:ascii="Times New Roman" w:hAnsi="Times New Roman"/>
          <w:spacing w:val="-7"/>
        </w:rPr>
        <w:t xml:space="preserve"> </w:t>
      </w:r>
      <w:r w:rsidRPr="00C04F93">
        <w:rPr>
          <w:rFonts w:ascii="Times New Roman" w:hAnsi="Times New Roman"/>
        </w:rPr>
        <w:t>working</w:t>
      </w:r>
      <w:r w:rsidRPr="00C04F93">
        <w:rPr>
          <w:rFonts w:ascii="Times New Roman" w:hAnsi="Times New Roman"/>
          <w:spacing w:val="-5"/>
        </w:rPr>
        <w:t xml:space="preserve"> </w:t>
      </w:r>
      <w:r w:rsidRPr="00C04F93">
        <w:rPr>
          <w:rFonts w:ascii="Times New Roman" w:hAnsi="Times New Roman"/>
        </w:rPr>
        <w:t>with</w:t>
      </w:r>
      <w:r w:rsidRPr="00C04F93">
        <w:rPr>
          <w:rFonts w:ascii="Times New Roman" w:hAnsi="Times New Roman"/>
          <w:spacing w:val="-6"/>
        </w:rPr>
        <w:t xml:space="preserve"> </w:t>
      </w:r>
      <w:r w:rsidRPr="00C04F93">
        <w:rPr>
          <w:rFonts w:ascii="Times New Roman" w:hAnsi="Times New Roman"/>
        </w:rPr>
        <w:t>development</w:t>
      </w:r>
      <w:r w:rsidRPr="00C04F93">
        <w:rPr>
          <w:rFonts w:ascii="Times New Roman" w:hAnsi="Times New Roman"/>
          <w:spacing w:val="-5"/>
        </w:rPr>
        <w:t xml:space="preserve"> </w:t>
      </w:r>
      <w:r w:rsidRPr="00C04F93">
        <w:rPr>
          <w:rFonts w:ascii="Times New Roman" w:hAnsi="Times New Roman"/>
        </w:rPr>
        <w:t>team</w:t>
      </w:r>
      <w:r w:rsidRPr="00C04F93">
        <w:rPr>
          <w:rFonts w:ascii="Times New Roman" w:hAnsi="Times New Roman"/>
          <w:spacing w:val="-5"/>
        </w:rPr>
        <w:t xml:space="preserve"> </w:t>
      </w:r>
      <w:r w:rsidRPr="00C04F93">
        <w:rPr>
          <w:rFonts w:ascii="Times New Roman" w:hAnsi="Times New Roman"/>
        </w:rPr>
        <w:t>to</w:t>
      </w:r>
      <w:r w:rsidRPr="00C04F93">
        <w:rPr>
          <w:rFonts w:ascii="Times New Roman" w:hAnsi="Times New Roman"/>
          <w:spacing w:val="-5"/>
        </w:rPr>
        <w:t xml:space="preserve"> </w:t>
      </w:r>
      <w:r w:rsidRPr="00C04F93">
        <w:rPr>
          <w:rFonts w:ascii="Times New Roman" w:hAnsi="Times New Roman"/>
        </w:rPr>
        <w:t>produce</w:t>
      </w:r>
      <w:r w:rsidRPr="00C04F93">
        <w:rPr>
          <w:rFonts w:ascii="Times New Roman" w:hAnsi="Times New Roman"/>
          <w:spacing w:val="-6"/>
        </w:rPr>
        <w:t xml:space="preserve"> </w:t>
      </w:r>
      <w:r w:rsidRPr="00C04F93">
        <w:rPr>
          <w:rFonts w:ascii="Times New Roman" w:hAnsi="Times New Roman"/>
        </w:rPr>
        <w:t>accurate</w:t>
      </w:r>
      <w:r w:rsidRPr="00C04F93">
        <w:rPr>
          <w:rFonts w:ascii="Times New Roman" w:hAnsi="Times New Roman"/>
          <w:spacing w:val="-4"/>
        </w:rPr>
        <w:t xml:space="preserve"> </w:t>
      </w:r>
      <w:r w:rsidRPr="00C04F93">
        <w:rPr>
          <w:rFonts w:ascii="Times New Roman" w:hAnsi="Times New Roman"/>
        </w:rPr>
        <w:t>work</w:t>
      </w:r>
      <w:r w:rsidRPr="00C04F93">
        <w:rPr>
          <w:rFonts w:ascii="Times New Roman" w:hAnsi="Times New Roman"/>
          <w:spacing w:val="-6"/>
        </w:rPr>
        <w:t xml:space="preserve"> </w:t>
      </w:r>
      <w:r w:rsidRPr="00C04F93">
        <w:rPr>
          <w:rFonts w:ascii="Times New Roman" w:hAnsi="Times New Roman"/>
          <w:spacing w:val="-2"/>
        </w:rPr>
        <w:t>estimates</w:t>
      </w:r>
      <w:r w:rsidR="00115F3D" w:rsidRPr="00C04F93">
        <w:rPr>
          <w:rFonts w:ascii="Times New Roman" w:hAnsi="Times New Roman"/>
          <w:spacing w:val="-2"/>
        </w:rPr>
        <w:t>.</w:t>
      </w:r>
    </w:p>
    <w:p w14:paraId="66BFCAEB" w14:textId="18336851" w:rsidR="00CD754A" w:rsidRPr="00C04F93" w:rsidRDefault="004E66D9" w:rsidP="00EF56A7">
      <w:pPr>
        <w:shd w:val="clear" w:color="auto" w:fill="FFFFFF" w:themeFill="background1"/>
        <w:spacing w:beforeAutospacing="1" w:afterAutospacing="1"/>
        <w:rPr>
          <w:rFonts w:ascii="Times New Roman" w:hAnsi="Times New Roman"/>
        </w:rPr>
      </w:pPr>
      <w:r w:rsidRPr="00C04F93">
        <w:rPr>
          <w:rFonts w:ascii="Times New Roman" w:hAnsi="Times New Roman"/>
          <w:b/>
          <w:bCs/>
          <w:color w:val="000000" w:themeColor="text1"/>
        </w:rPr>
        <w:t>Education and Certification(s)</w:t>
      </w:r>
      <w:r w:rsidR="00CF3A85">
        <w:rPr>
          <w:rFonts w:ascii="Times New Roman" w:hAnsi="Times New Roman"/>
        </w:rPr>
        <w:br/>
      </w:r>
      <w:r w:rsidR="00455EB7">
        <w:rPr>
          <w:rFonts w:ascii="Times New Roman" w:hAnsi="Times New Roman"/>
        </w:rPr>
        <w:t>Bachelor’s degree in business</w:t>
      </w:r>
      <w:r w:rsidR="00CD754A" w:rsidRPr="00C04F93">
        <w:rPr>
          <w:rFonts w:ascii="Times New Roman" w:hAnsi="Times New Roman"/>
        </w:rPr>
        <w:t xml:space="preserve">, or </w:t>
      </w:r>
      <w:r w:rsidR="00A7588F">
        <w:rPr>
          <w:rFonts w:ascii="Times New Roman" w:hAnsi="Times New Roman"/>
        </w:rPr>
        <w:t>Project Management</w:t>
      </w:r>
      <w:r w:rsidR="00CD754A" w:rsidRPr="00C04F93">
        <w:rPr>
          <w:rFonts w:ascii="Times New Roman" w:hAnsi="Times New Roman"/>
        </w:rPr>
        <w:t xml:space="preserve">, or a directly related field with 5 years of current management experience, preferably in the federal sector. Active </w:t>
      </w:r>
      <w:r w:rsidR="002919A7">
        <w:rPr>
          <w:rFonts w:ascii="Times New Roman" w:hAnsi="Times New Roman"/>
        </w:rPr>
        <w:t xml:space="preserve">Agile </w:t>
      </w:r>
      <w:r w:rsidR="00CD754A" w:rsidRPr="00C04F93">
        <w:rPr>
          <w:rFonts w:ascii="Times New Roman" w:hAnsi="Times New Roman"/>
        </w:rPr>
        <w:t>certification.</w:t>
      </w:r>
    </w:p>
    <w:p w14:paraId="1E418880" w14:textId="77777777" w:rsidR="003C49B9" w:rsidRPr="00C04F93" w:rsidRDefault="003C49B9" w:rsidP="003C49B9">
      <w:pPr>
        <w:rPr>
          <w:rFonts w:ascii="Times New Roman" w:hAnsi="Times New Roman"/>
        </w:rPr>
      </w:pPr>
    </w:p>
    <w:p w14:paraId="17CD2846" w14:textId="77777777" w:rsidR="00F95516" w:rsidRPr="00FA6E7D" w:rsidRDefault="00F95516" w:rsidP="00F95516">
      <w:pPr>
        <w:rPr>
          <w:rFonts w:ascii="Times New Roman" w:hAnsi="Times New Roman"/>
          <w:b/>
          <w:bCs/>
          <w:sz w:val="24"/>
        </w:rPr>
      </w:pPr>
      <w:r w:rsidRPr="00FA6E7D">
        <w:rPr>
          <w:rFonts w:ascii="Times New Roman" w:hAnsi="Times New Roman"/>
          <w:b/>
          <w:bCs/>
          <w:sz w:val="24"/>
        </w:rPr>
        <w:t>AI Architect, Senior (Key Personnel) </w:t>
      </w:r>
    </w:p>
    <w:p w14:paraId="348EB16A" w14:textId="59D40ABC" w:rsidR="00F95516" w:rsidRPr="00FA5D88" w:rsidRDefault="00F95516" w:rsidP="00F95516">
      <w:pPr>
        <w:rPr>
          <w:rFonts w:ascii="Times New Roman" w:hAnsi="Times New Roman"/>
          <w:szCs w:val="22"/>
        </w:rPr>
      </w:pPr>
      <w:r w:rsidRPr="00FA5D88">
        <w:rPr>
          <w:rFonts w:ascii="Times New Roman" w:hAnsi="Times New Roman"/>
          <w:szCs w:val="22"/>
        </w:rPr>
        <w:t>Duties: Lead the design and architecture of AI solutions. Develop scalable AI models and algorithms to address business needs. Identify opportunities for applying AI technologies to improve business processes. Work closely with data scientists, engineers, and stakeholders to integrate AI solutions. Coordinate with cross-functional teams to ensure successful deployment of AI projects. Provide technical guidance and mentorship to junior architects and team members. Review and approve design and code. Stay updated with the latest AI trends and technologies. Evaluate and implement new tools and frameworks to enhance AI capabilities. Ensure AI solutions comply with relevant laws and ethical standards. Implement security best practices in AI systems. Maintain comprehensive documentation of AI architectures and processes. Provide training and support to end-users and staff on AI applications.</w:t>
      </w:r>
    </w:p>
    <w:p w14:paraId="5988B351" w14:textId="77777777" w:rsidR="00F95516" w:rsidRPr="00FA5D88" w:rsidRDefault="00F95516" w:rsidP="00F95516">
      <w:pPr>
        <w:rPr>
          <w:rFonts w:ascii="Times New Roman" w:hAnsi="Times New Roman"/>
          <w:b/>
          <w:bCs/>
          <w:szCs w:val="22"/>
        </w:rPr>
      </w:pPr>
    </w:p>
    <w:p w14:paraId="6138FAE2" w14:textId="4FAA7840" w:rsidR="00F95516" w:rsidRPr="00FA5D88" w:rsidRDefault="00F95516" w:rsidP="00F95516">
      <w:pPr>
        <w:rPr>
          <w:rFonts w:ascii="Times New Roman" w:hAnsi="Times New Roman"/>
          <w:b/>
          <w:bCs/>
          <w:szCs w:val="22"/>
        </w:rPr>
      </w:pPr>
      <w:r w:rsidRPr="00FA5D88">
        <w:rPr>
          <w:rFonts w:ascii="Times New Roman" w:hAnsi="Times New Roman"/>
          <w:b/>
          <w:bCs/>
          <w:szCs w:val="22"/>
        </w:rPr>
        <w:t>Roles and Responsibilities</w:t>
      </w:r>
    </w:p>
    <w:p w14:paraId="61FDA5F6" w14:textId="77777777" w:rsidR="00F95516" w:rsidRPr="00FA5D88" w:rsidRDefault="00F95516" w:rsidP="00F95516">
      <w:pPr>
        <w:numPr>
          <w:ilvl w:val="0"/>
          <w:numId w:val="71"/>
        </w:numPr>
        <w:spacing w:line="278" w:lineRule="auto"/>
        <w:rPr>
          <w:rFonts w:ascii="Times New Roman" w:hAnsi="Times New Roman"/>
          <w:szCs w:val="22"/>
        </w:rPr>
      </w:pPr>
      <w:r w:rsidRPr="00FA5D88">
        <w:rPr>
          <w:rFonts w:ascii="Times New Roman" w:hAnsi="Times New Roman"/>
          <w:szCs w:val="22"/>
        </w:rPr>
        <w:t>Collect and preprocess data for training models. </w:t>
      </w:r>
    </w:p>
    <w:p w14:paraId="5AD4C3DA" w14:textId="77777777" w:rsidR="00F95516" w:rsidRPr="00FA5D88" w:rsidRDefault="00F95516" w:rsidP="00F95516">
      <w:pPr>
        <w:numPr>
          <w:ilvl w:val="0"/>
          <w:numId w:val="71"/>
        </w:numPr>
        <w:spacing w:line="278" w:lineRule="auto"/>
        <w:rPr>
          <w:rFonts w:ascii="Times New Roman" w:hAnsi="Times New Roman"/>
          <w:szCs w:val="22"/>
        </w:rPr>
      </w:pPr>
      <w:r w:rsidRPr="00FA5D88">
        <w:rPr>
          <w:rFonts w:ascii="Times New Roman" w:hAnsi="Times New Roman"/>
          <w:szCs w:val="22"/>
        </w:rPr>
        <w:t>Develop and train machine learning models using appropriate algorithms and techniques. </w:t>
      </w:r>
    </w:p>
    <w:p w14:paraId="2F6A7B35" w14:textId="77777777" w:rsidR="00F95516" w:rsidRPr="00FA5D88" w:rsidRDefault="00F95516" w:rsidP="00F95516">
      <w:pPr>
        <w:numPr>
          <w:ilvl w:val="0"/>
          <w:numId w:val="71"/>
        </w:numPr>
        <w:spacing w:line="278" w:lineRule="auto"/>
        <w:rPr>
          <w:rFonts w:ascii="Times New Roman" w:hAnsi="Times New Roman"/>
          <w:szCs w:val="22"/>
        </w:rPr>
      </w:pPr>
      <w:r w:rsidRPr="00FA5D88">
        <w:rPr>
          <w:rFonts w:ascii="Times New Roman" w:hAnsi="Times New Roman"/>
          <w:szCs w:val="22"/>
        </w:rPr>
        <w:t>Evaluate model performance using metrics such as accuracy, precision, recall, and F1 score. </w:t>
      </w:r>
    </w:p>
    <w:p w14:paraId="23056125" w14:textId="77777777" w:rsidR="00F95516" w:rsidRPr="00FA5D88" w:rsidRDefault="00F95516" w:rsidP="00F95516">
      <w:pPr>
        <w:numPr>
          <w:ilvl w:val="0"/>
          <w:numId w:val="72"/>
        </w:numPr>
        <w:spacing w:line="278" w:lineRule="auto"/>
        <w:rPr>
          <w:rFonts w:ascii="Times New Roman" w:hAnsi="Times New Roman"/>
          <w:szCs w:val="22"/>
        </w:rPr>
      </w:pPr>
      <w:r w:rsidRPr="00FA5D88">
        <w:rPr>
          <w:rFonts w:ascii="Times New Roman" w:hAnsi="Times New Roman"/>
          <w:szCs w:val="22"/>
        </w:rPr>
        <w:t>Tune hyperparameters and adjust model architecture to enhance performance. </w:t>
      </w:r>
    </w:p>
    <w:p w14:paraId="206C8775" w14:textId="77777777" w:rsidR="00F95516" w:rsidRPr="00FA5D88" w:rsidRDefault="00F95516" w:rsidP="00F95516">
      <w:pPr>
        <w:numPr>
          <w:ilvl w:val="0"/>
          <w:numId w:val="72"/>
        </w:numPr>
        <w:spacing w:line="278" w:lineRule="auto"/>
        <w:rPr>
          <w:rFonts w:ascii="Times New Roman" w:hAnsi="Times New Roman"/>
          <w:szCs w:val="22"/>
        </w:rPr>
      </w:pPr>
      <w:r w:rsidRPr="00FA5D88">
        <w:rPr>
          <w:rFonts w:ascii="Times New Roman" w:hAnsi="Times New Roman"/>
          <w:szCs w:val="22"/>
        </w:rPr>
        <w:t>Deploy models to production environments, including cloud platforms and API endpoints. </w:t>
      </w:r>
    </w:p>
    <w:p w14:paraId="7E956420" w14:textId="77777777" w:rsidR="00F95516" w:rsidRPr="00FA5D88" w:rsidRDefault="00F95516" w:rsidP="00F95516">
      <w:pPr>
        <w:numPr>
          <w:ilvl w:val="0"/>
          <w:numId w:val="73"/>
        </w:numPr>
        <w:spacing w:line="278" w:lineRule="auto"/>
        <w:rPr>
          <w:rFonts w:ascii="Times New Roman" w:hAnsi="Times New Roman"/>
          <w:szCs w:val="22"/>
        </w:rPr>
      </w:pPr>
      <w:r w:rsidRPr="00FA5D88">
        <w:rPr>
          <w:rFonts w:ascii="Times New Roman" w:hAnsi="Times New Roman"/>
          <w:szCs w:val="22"/>
        </w:rPr>
        <w:t>Continuously monitor model performance and adjust to maintain accuracy and reliability. </w:t>
      </w:r>
    </w:p>
    <w:p w14:paraId="442F0A8C" w14:textId="77777777" w:rsidR="00F95516" w:rsidRPr="00FA5D88" w:rsidRDefault="00F95516" w:rsidP="00F95516">
      <w:pPr>
        <w:numPr>
          <w:ilvl w:val="0"/>
          <w:numId w:val="73"/>
        </w:numPr>
        <w:spacing w:line="278" w:lineRule="auto"/>
        <w:rPr>
          <w:rFonts w:ascii="Times New Roman" w:hAnsi="Times New Roman"/>
          <w:szCs w:val="22"/>
        </w:rPr>
      </w:pPr>
      <w:r w:rsidRPr="00FA5D88">
        <w:rPr>
          <w:rFonts w:ascii="Times New Roman" w:hAnsi="Times New Roman"/>
          <w:szCs w:val="22"/>
        </w:rPr>
        <w:t>Collaborate with cross-functional teams, including data scientists, data engineers, and software developers. </w:t>
      </w:r>
    </w:p>
    <w:p w14:paraId="5BB47E7D" w14:textId="77777777" w:rsidR="00F95516" w:rsidRPr="00FA5D88" w:rsidRDefault="00F95516" w:rsidP="00F95516">
      <w:pPr>
        <w:numPr>
          <w:ilvl w:val="0"/>
          <w:numId w:val="73"/>
        </w:numPr>
        <w:spacing w:line="278" w:lineRule="auto"/>
        <w:rPr>
          <w:rFonts w:ascii="Times New Roman" w:hAnsi="Times New Roman"/>
          <w:szCs w:val="22"/>
        </w:rPr>
      </w:pPr>
      <w:r w:rsidRPr="00FA5D88">
        <w:rPr>
          <w:rFonts w:ascii="Times New Roman" w:hAnsi="Times New Roman"/>
          <w:szCs w:val="22"/>
        </w:rPr>
        <w:t>Stay informed about the latest advancements in machine learning and NLP research, applying them to improve model performance. </w:t>
      </w:r>
    </w:p>
    <w:p w14:paraId="36657540" w14:textId="77777777" w:rsidR="00F95516" w:rsidRPr="00FA5D88" w:rsidRDefault="00F95516" w:rsidP="00F95516">
      <w:pPr>
        <w:numPr>
          <w:ilvl w:val="0"/>
          <w:numId w:val="73"/>
        </w:numPr>
        <w:shd w:val="clear" w:color="auto" w:fill="FFFFFF"/>
        <w:rPr>
          <w:rFonts w:ascii="Times New Roman" w:hAnsi="Times New Roman"/>
          <w:szCs w:val="22"/>
        </w:rPr>
      </w:pPr>
      <w:r w:rsidRPr="00FA5D88">
        <w:rPr>
          <w:rFonts w:ascii="Times New Roman" w:hAnsi="Times New Roman"/>
          <w:szCs w:val="22"/>
        </w:rPr>
        <w:t>Work with Federal government customers in understanding agency missions and associated project objectives. This includes working with customers to gain an understanding of key pain points, project requirements, constraints, and potential RFP evaluation criteria.</w:t>
      </w:r>
    </w:p>
    <w:p w14:paraId="6D4FEB0B" w14:textId="77777777" w:rsidR="00F95516" w:rsidRPr="00FA5D88" w:rsidRDefault="00F95516" w:rsidP="00F95516">
      <w:pPr>
        <w:pStyle w:val="ListParagraph"/>
        <w:numPr>
          <w:ilvl w:val="0"/>
          <w:numId w:val="73"/>
        </w:numPr>
        <w:spacing w:line="278" w:lineRule="auto"/>
        <w:rPr>
          <w:rFonts w:ascii="Times New Roman" w:hAnsi="Times New Roman"/>
          <w:szCs w:val="22"/>
        </w:rPr>
      </w:pPr>
      <w:r w:rsidRPr="00FA5D88">
        <w:rPr>
          <w:rFonts w:ascii="Times New Roman" w:hAnsi="Times New Roman"/>
          <w:szCs w:val="22"/>
        </w:rPr>
        <w:lastRenderedPageBreak/>
        <w:t>Proven experience working as an Enterprise Machine Learning Architect or in a similar technical leadership role. Must have successfully implemented large-scale ML solutions in an enterprise environment, aligning with organizational goals.</w:t>
      </w:r>
    </w:p>
    <w:p w14:paraId="2DF8FA2F" w14:textId="77777777" w:rsidR="00F95516" w:rsidRPr="00FA5D88" w:rsidRDefault="00F95516" w:rsidP="00F95516">
      <w:pPr>
        <w:numPr>
          <w:ilvl w:val="0"/>
          <w:numId w:val="73"/>
        </w:numPr>
        <w:shd w:val="clear" w:color="auto" w:fill="FFFFFF"/>
        <w:rPr>
          <w:rFonts w:ascii="Times New Roman" w:hAnsi="Times New Roman"/>
          <w:szCs w:val="22"/>
        </w:rPr>
      </w:pPr>
      <w:r w:rsidRPr="00FA5D88">
        <w:rPr>
          <w:rFonts w:ascii="Times New Roman" w:hAnsi="Times New Roman"/>
          <w:szCs w:val="22"/>
        </w:rPr>
        <w:t>Stay up to date with emerging technologies, industry trends, and best practices related to application development, cloud computing, data, cybersecurity, AI, and ML.</w:t>
      </w:r>
    </w:p>
    <w:p w14:paraId="43A2BA36" w14:textId="77777777" w:rsidR="00F95516" w:rsidRPr="00FA5D88" w:rsidRDefault="00F95516" w:rsidP="00F95516">
      <w:pPr>
        <w:pStyle w:val="ListParagraph"/>
        <w:numPr>
          <w:ilvl w:val="0"/>
          <w:numId w:val="73"/>
        </w:numPr>
        <w:spacing w:line="278" w:lineRule="auto"/>
        <w:rPr>
          <w:rFonts w:ascii="Times New Roman" w:hAnsi="Times New Roman"/>
          <w:szCs w:val="22"/>
        </w:rPr>
      </w:pPr>
      <w:r w:rsidRPr="00FA5D88">
        <w:rPr>
          <w:rFonts w:ascii="Times New Roman" w:hAnsi="Times New Roman"/>
          <w:szCs w:val="22"/>
        </w:rPr>
        <w:t>Demonstrated expertise in identifying high-impact business use cases for machine learning across various departmental functions such as data analytics, security, HR, finance, and more. Experience in designing and implementing scalable, innovative ML solutions that meet the strategic objectives of the organization.</w:t>
      </w:r>
    </w:p>
    <w:p w14:paraId="54CE7AFD" w14:textId="77777777" w:rsidR="00F95516" w:rsidRPr="00FA5D88" w:rsidRDefault="00F95516" w:rsidP="00F95516">
      <w:pPr>
        <w:pStyle w:val="ListParagraph"/>
        <w:numPr>
          <w:ilvl w:val="0"/>
          <w:numId w:val="73"/>
        </w:numPr>
        <w:spacing w:line="278" w:lineRule="auto"/>
        <w:rPr>
          <w:rFonts w:ascii="Times New Roman" w:hAnsi="Times New Roman"/>
          <w:szCs w:val="22"/>
        </w:rPr>
      </w:pPr>
      <w:r w:rsidRPr="00FA5D88">
        <w:rPr>
          <w:rFonts w:ascii="Times New Roman" w:hAnsi="Times New Roman"/>
          <w:szCs w:val="22"/>
        </w:rPr>
        <w:t>Strong ability to assess and define the role of machine learning within the enterprise's broader goals. Must have an encompassing view of how ML can be applied across multiple domains to drive business value and efficiency.</w:t>
      </w:r>
    </w:p>
    <w:p w14:paraId="10511FCB" w14:textId="77777777" w:rsidR="00F95516" w:rsidRPr="00FA5D88" w:rsidRDefault="00F95516" w:rsidP="00F95516">
      <w:pPr>
        <w:pStyle w:val="ListParagraph"/>
        <w:numPr>
          <w:ilvl w:val="0"/>
          <w:numId w:val="73"/>
        </w:numPr>
        <w:spacing w:line="278" w:lineRule="auto"/>
        <w:rPr>
          <w:rFonts w:ascii="Times New Roman" w:hAnsi="Times New Roman"/>
          <w:szCs w:val="22"/>
        </w:rPr>
      </w:pPr>
      <w:r w:rsidRPr="00FA5D88">
        <w:rPr>
          <w:rFonts w:ascii="Times New Roman" w:hAnsi="Times New Roman"/>
          <w:szCs w:val="22"/>
        </w:rPr>
        <w:t>Comprehensive understanding of how ML integrates with different enterprise systems and departments, including data platforms, security frameworks, human resources, finance, and more. Capable of working with cross-functional teams to deliver solutions that span the entire enterprise.</w:t>
      </w:r>
    </w:p>
    <w:p w14:paraId="133D6718" w14:textId="77777777" w:rsidR="00F95516" w:rsidRPr="00FA5D88" w:rsidRDefault="00F95516" w:rsidP="00F95516">
      <w:pPr>
        <w:pStyle w:val="ListParagraph"/>
        <w:numPr>
          <w:ilvl w:val="0"/>
          <w:numId w:val="73"/>
        </w:numPr>
        <w:spacing w:line="278" w:lineRule="auto"/>
        <w:rPr>
          <w:rFonts w:ascii="Times New Roman" w:hAnsi="Times New Roman"/>
          <w:szCs w:val="22"/>
        </w:rPr>
      </w:pPr>
      <w:r w:rsidRPr="00FA5D88">
        <w:rPr>
          <w:rFonts w:ascii="Times New Roman" w:hAnsi="Times New Roman"/>
          <w:szCs w:val="22"/>
        </w:rPr>
        <w:t>Proven ability to work with senior leadership and stakeholders to communicate the value of ML initiatives. Experience in driving organizational change through ML and AI-driven projects, ensuring alignment with business priorities.</w:t>
      </w:r>
    </w:p>
    <w:p w14:paraId="35A8CDF9" w14:textId="77777777" w:rsidR="00F95516" w:rsidRPr="00FA5D88" w:rsidRDefault="00F95516" w:rsidP="00F95516">
      <w:pPr>
        <w:pStyle w:val="ListParagraph"/>
        <w:numPr>
          <w:ilvl w:val="0"/>
          <w:numId w:val="73"/>
        </w:numPr>
        <w:spacing w:line="278" w:lineRule="auto"/>
        <w:rPr>
          <w:rFonts w:ascii="Times New Roman" w:hAnsi="Times New Roman"/>
          <w:szCs w:val="22"/>
        </w:rPr>
      </w:pPr>
      <w:r w:rsidRPr="00FA5D88">
        <w:rPr>
          <w:rFonts w:ascii="Times New Roman" w:hAnsi="Times New Roman"/>
          <w:szCs w:val="22"/>
        </w:rPr>
        <w:t>Strong commitment to implementing Responsible AI principles, including fairness, accountability, transparency, and ethics in machine learning applications. Must have experience designing AI solutions that are compliant with regulatory standards and enterprise governance, while ensuring ethical use and minimization of bias in AI models.</w:t>
      </w:r>
    </w:p>
    <w:p w14:paraId="27F2A386" w14:textId="77777777" w:rsidR="00F95516" w:rsidRPr="00FA5D88" w:rsidRDefault="00F95516" w:rsidP="00F95516">
      <w:pPr>
        <w:pStyle w:val="ListParagraph"/>
        <w:numPr>
          <w:ilvl w:val="0"/>
          <w:numId w:val="73"/>
        </w:numPr>
        <w:spacing w:line="278" w:lineRule="auto"/>
        <w:rPr>
          <w:rFonts w:ascii="Times New Roman" w:hAnsi="Times New Roman"/>
          <w:szCs w:val="22"/>
        </w:rPr>
      </w:pPr>
      <w:r w:rsidRPr="00FA5D88">
        <w:rPr>
          <w:rFonts w:ascii="Times New Roman" w:hAnsi="Times New Roman"/>
          <w:szCs w:val="22"/>
        </w:rPr>
        <w:t>Experience overseeing the entire ML lifecycle, from data preparation and model development to deployment and monitoring. Should have worked closely with Data Science, ML Ops, and DevOps teams to ensure operationalization, governance, and continuous monitoring of ML models.</w:t>
      </w:r>
    </w:p>
    <w:p w14:paraId="22780BE5" w14:textId="77777777" w:rsidR="00F95516" w:rsidRPr="00FA5D88" w:rsidRDefault="00F95516" w:rsidP="00F95516">
      <w:pPr>
        <w:pStyle w:val="ListParagraph"/>
        <w:numPr>
          <w:ilvl w:val="0"/>
          <w:numId w:val="73"/>
        </w:numPr>
        <w:spacing w:line="278" w:lineRule="auto"/>
        <w:rPr>
          <w:rFonts w:ascii="Times New Roman" w:hAnsi="Times New Roman"/>
          <w:szCs w:val="22"/>
        </w:rPr>
      </w:pPr>
      <w:r w:rsidRPr="00FA5D88">
        <w:rPr>
          <w:rFonts w:ascii="Times New Roman" w:hAnsi="Times New Roman"/>
          <w:szCs w:val="22"/>
        </w:rPr>
        <w:t>Familiarity with productivity improvement tools such as Amazon Q for efficient data querying or Copilot for intelligent code suggestions, upgrades and automated documentation, enhancing coding efficiency and streamlining the development process for machine learning workflows.</w:t>
      </w:r>
    </w:p>
    <w:p w14:paraId="726D1D37" w14:textId="77777777" w:rsidR="00F95516" w:rsidRPr="00FA5D88" w:rsidRDefault="00F95516" w:rsidP="00F95516">
      <w:pPr>
        <w:rPr>
          <w:rFonts w:ascii="Times New Roman" w:hAnsi="Times New Roman"/>
          <w:szCs w:val="22"/>
        </w:rPr>
      </w:pPr>
    </w:p>
    <w:p w14:paraId="5F06BCB1" w14:textId="77777777" w:rsidR="00F95516" w:rsidRPr="00FA5D88" w:rsidRDefault="00F95516" w:rsidP="00F95516">
      <w:pPr>
        <w:rPr>
          <w:rFonts w:ascii="Times New Roman" w:hAnsi="Times New Roman"/>
          <w:b/>
          <w:bCs/>
          <w:szCs w:val="22"/>
        </w:rPr>
      </w:pPr>
      <w:r w:rsidRPr="00FA5D88">
        <w:rPr>
          <w:rFonts w:ascii="Times New Roman" w:hAnsi="Times New Roman"/>
          <w:b/>
          <w:bCs/>
          <w:szCs w:val="22"/>
        </w:rPr>
        <w:t>Experience/Qualifications</w:t>
      </w:r>
    </w:p>
    <w:p w14:paraId="2081B9EE" w14:textId="77777777" w:rsidR="00F95516" w:rsidRPr="00FA5D88" w:rsidRDefault="00F95516" w:rsidP="00F95516">
      <w:pPr>
        <w:numPr>
          <w:ilvl w:val="0"/>
          <w:numId w:val="69"/>
        </w:numPr>
        <w:spacing w:line="278" w:lineRule="auto"/>
        <w:rPr>
          <w:rFonts w:ascii="Times New Roman" w:hAnsi="Times New Roman"/>
          <w:szCs w:val="22"/>
        </w:rPr>
      </w:pPr>
      <w:r w:rsidRPr="00FA5D88">
        <w:rPr>
          <w:rFonts w:ascii="Times New Roman" w:hAnsi="Times New Roman"/>
          <w:szCs w:val="22"/>
        </w:rPr>
        <w:t>Strong understanding of both supervised and unsupervised learning algorithms, as well as deep learning models. </w:t>
      </w:r>
    </w:p>
    <w:p w14:paraId="2BC69AF5" w14:textId="77777777" w:rsidR="00F95516" w:rsidRPr="00FA5D88" w:rsidRDefault="00F95516" w:rsidP="00F95516">
      <w:pPr>
        <w:numPr>
          <w:ilvl w:val="0"/>
          <w:numId w:val="69"/>
        </w:numPr>
        <w:spacing w:line="278" w:lineRule="auto"/>
        <w:rPr>
          <w:rFonts w:ascii="Times New Roman" w:hAnsi="Times New Roman"/>
          <w:szCs w:val="22"/>
        </w:rPr>
      </w:pPr>
      <w:r w:rsidRPr="00FA5D88">
        <w:rPr>
          <w:rFonts w:ascii="Times New Roman" w:hAnsi="Times New Roman"/>
          <w:szCs w:val="22"/>
        </w:rPr>
        <w:t>Proficiency in Natural Language Processing (NLP), text mining, feature engineering, and data preprocessing techniques. </w:t>
      </w:r>
    </w:p>
    <w:p w14:paraId="7D336505" w14:textId="77777777" w:rsidR="00F95516" w:rsidRPr="00FA5D88" w:rsidRDefault="00F95516" w:rsidP="00F95516">
      <w:pPr>
        <w:numPr>
          <w:ilvl w:val="0"/>
          <w:numId w:val="70"/>
        </w:numPr>
        <w:spacing w:line="278" w:lineRule="auto"/>
        <w:rPr>
          <w:rFonts w:ascii="Times New Roman" w:hAnsi="Times New Roman"/>
          <w:szCs w:val="22"/>
        </w:rPr>
      </w:pPr>
      <w:r w:rsidRPr="00FA5D88">
        <w:rPr>
          <w:rFonts w:ascii="Times New Roman" w:hAnsi="Times New Roman"/>
          <w:szCs w:val="22"/>
        </w:rPr>
        <w:t>Proficient in programming languages such as Python, R, or Java. </w:t>
      </w:r>
    </w:p>
    <w:p w14:paraId="37B75D9D" w14:textId="77777777" w:rsidR="00F95516" w:rsidRPr="00FA5D88" w:rsidRDefault="00F95516" w:rsidP="00F95516">
      <w:pPr>
        <w:numPr>
          <w:ilvl w:val="0"/>
          <w:numId w:val="70"/>
        </w:numPr>
        <w:spacing w:line="278" w:lineRule="auto"/>
        <w:rPr>
          <w:rFonts w:ascii="Times New Roman" w:hAnsi="Times New Roman"/>
          <w:szCs w:val="22"/>
        </w:rPr>
      </w:pPr>
      <w:r w:rsidRPr="00FA5D88">
        <w:rPr>
          <w:rFonts w:ascii="Times New Roman" w:hAnsi="Times New Roman"/>
          <w:szCs w:val="22"/>
        </w:rPr>
        <w:t xml:space="preserve">Experience with machine learning frameworks such as TensorFlow, </w:t>
      </w:r>
      <w:proofErr w:type="spellStart"/>
      <w:r w:rsidRPr="00FA5D88">
        <w:rPr>
          <w:rFonts w:ascii="Times New Roman" w:hAnsi="Times New Roman"/>
          <w:szCs w:val="22"/>
        </w:rPr>
        <w:t>Keras</w:t>
      </w:r>
      <w:proofErr w:type="spellEnd"/>
      <w:r w:rsidRPr="00FA5D88">
        <w:rPr>
          <w:rFonts w:ascii="Times New Roman" w:hAnsi="Times New Roman"/>
          <w:szCs w:val="22"/>
        </w:rPr>
        <w:t xml:space="preserve">, or </w:t>
      </w:r>
      <w:proofErr w:type="spellStart"/>
      <w:r w:rsidRPr="00FA5D88">
        <w:rPr>
          <w:rFonts w:ascii="Times New Roman" w:hAnsi="Times New Roman"/>
          <w:szCs w:val="22"/>
        </w:rPr>
        <w:t>PyTorch</w:t>
      </w:r>
      <w:proofErr w:type="spellEnd"/>
      <w:r w:rsidRPr="00FA5D88">
        <w:rPr>
          <w:rFonts w:ascii="Times New Roman" w:hAnsi="Times New Roman"/>
          <w:szCs w:val="22"/>
        </w:rPr>
        <w:t>.</w:t>
      </w:r>
    </w:p>
    <w:p w14:paraId="108F1FFD" w14:textId="77777777" w:rsidR="00F95516" w:rsidRPr="00FA5D88" w:rsidRDefault="00F95516" w:rsidP="00F95516">
      <w:pPr>
        <w:numPr>
          <w:ilvl w:val="0"/>
          <w:numId w:val="70"/>
        </w:numPr>
        <w:spacing w:line="278" w:lineRule="auto"/>
        <w:rPr>
          <w:rFonts w:ascii="Times New Roman" w:hAnsi="Times New Roman"/>
          <w:szCs w:val="22"/>
        </w:rPr>
      </w:pPr>
      <w:r w:rsidRPr="00FA5D88">
        <w:rPr>
          <w:rFonts w:ascii="Times New Roman" w:hAnsi="Times New Roman"/>
          <w:szCs w:val="22"/>
        </w:rPr>
        <w:t>Experience with cloud platforms like AWS, Azure, or Google Cloud Platform. </w:t>
      </w:r>
    </w:p>
    <w:p w14:paraId="5DCAD91E" w14:textId="77777777" w:rsidR="00F95516" w:rsidRPr="00FA5D88" w:rsidRDefault="00F95516" w:rsidP="00F95516">
      <w:pPr>
        <w:numPr>
          <w:ilvl w:val="0"/>
          <w:numId w:val="71"/>
        </w:numPr>
        <w:spacing w:line="278" w:lineRule="auto"/>
        <w:rPr>
          <w:rFonts w:ascii="Times New Roman" w:hAnsi="Times New Roman"/>
          <w:szCs w:val="22"/>
        </w:rPr>
      </w:pPr>
      <w:r w:rsidRPr="00FA5D88">
        <w:rPr>
          <w:rFonts w:ascii="Times New Roman" w:hAnsi="Times New Roman"/>
          <w:szCs w:val="22"/>
        </w:rPr>
        <w:t>Strong analytical and problem-solving skills. </w:t>
      </w:r>
    </w:p>
    <w:p w14:paraId="49F8342E" w14:textId="77777777" w:rsidR="00F95516" w:rsidRPr="00FA5D88" w:rsidRDefault="00F95516" w:rsidP="00F95516">
      <w:pPr>
        <w:numPr>
          <w:ilvl w:val="0"/>
          <w:numId w:val="71"/>
        </w:numPr>
        <w:spacing w:line="278" w:lineRule="auto"/>
        <w:rPr>
          <w:rFonts w:ascii="Times New Roman" w:hAnsi="Times New Roman"/>
          <w:szCs w:val="22"/>
        </w:rPr>
      </w:pPr>
      <w:r w:rsidRPr="00FA5D88">
        <w:rPr>
          <w:rFonts w:ascii="Times New Roman" w:hAnsi="Times New Roman"/>
          <w:szCs w:val="22"/>
        </w:rPr>
        <w:t>Excellent communication abilities for effective collaboration and reporting. </w:t>
      </w:r>
    </w:p>
    <w:p w14:paraId="51F6B236" w14:textId="77777777" w:rsidR="00F95516" w:rsidRPr="00FA5D88" w:rsidRDefault="00F95516" w:rsidP="00F95516">
      <w:pPr>
        <w:numPr>
          <w:ilvl w:val="0"/>
          <w:numId w:val="71"/>
        </w:numPr>
        <w:spacing w:line="278" w:lineRule="auto"/>
        <w:rPr>
          <w:rFonts w:ascii="Times New Roman" w:hAnsi="Times New Roman"/>
          <w:szCs w:val="22"/>
        </w:rPr>
      </w:pPr>
      <w:r w:rsidRPr="00FA5D88">
        <w:rPr>
          <w:rFonts w:ascii="Times New Roman" w:hAnsi="Times New Roman"/>
          <w:szCs w:val="22"/>
        </w:rPr>
        <w:t xml:space="preserve"> Experience in Authority to Operate (ATO) preparation. </w:t>
      </w:r>
    </w:p>
    <w:p w14:paraId="001F91DF" w14:textId="77777777" w:rsidR="00F95516" w:rsidRPr="00FA5D88" w:rsidRDefault="00F95516" w:rsidP="00F95516">
      <w:pPr>
        <w:numPr>
          <w:ilvl w:val="0"/>
          <w:numId w:val="71"/>
        </w:numPr>
        <w:spacing w:line="278" w:lineRule="auto"/>
        <w:rPr>
          <w:rFonts w:ascii="Times New Roman" w:hAnsi="Times New Roman"/>
          <w:szCs w:val="22"/>
        </w:rPr>
      </w:pPr>
      <w:r w:rsidRPr="00FA5D88">
        <w:rPr>
          <w:rFonts w:ascii="Times New Roman" w:hAnsi="Times New Roman"/>
          <w:szCs w:val="22"/>
        </w:rPr>
        <w:lastRenderedPageBreak/>
        <w:t>Minimum 8 years of experience in solution architecture in AI/ML systems, including data pipelines, model training, and data analytics.</w:t>
      </w:r>
    </w:p>
    <w:p w14:paraId="562BB9BA" w14:textId="77777777" w:rsidR="00F95516" w:rsidRPr="00FA5D88" w:rsidRDefault="00F95516" w:rsidP="00F95516">
      <w:pPr>
        <w:pStyle w:val="ListParagraph"/>
        <w:numPr>
          <w:ilvl w:val="0"/>
          <w:numId w:val="71"/>
        </w:numPr>
        <w:spacing w:line="278" w:lineRule="auto"/>
        <w:rPr>
          <w:rFonts w:ascii="Times New Roman" w:hAnsi="Times New Roman"/>
          <w:szCs w:val="22"/>
        </w:rPr>
      </w:pPr>
      <w:r w:rsidRPr="00FA5D88">
        <w:rPr>
          <w:rFonts w:ascii="Times New Roman" w:hAnsi="Times New Roman"/>
          <w:szCs w:val="22"/>
        </w:rPr>
        <w:t xml:space="preserve">Expertise in designing scalable, fault-tolerant, and high-performance machine learning architectures in cloud environments(preferred) such as AWS, Azure, or Google Cloud. Must have hands-on experience with managed ML services such as AWS </w:t>
      </w:r>
      <w:proofErr w:type="spellStart"/>
      <w:r w:rsidRPr="00FA5D88">
        <w:rPr>
          <w:rFonts w:ascii="Times New Roman" w:hAnsi="Times New Roman"/>
          <w:szCs w:val="22"/>
        </w:rPr>
        <w:t>SageMaker</w:t>
      </w:r>
      <w:proofErr w:type="spellEnd"/>
      <w:r w:rsidRPr="00FA5D88">
        <w:rPr>
          <w:rFonts w:ascii="Times New Roman" w:hAnsi="Times New Roman"/>
          <w:szCs w:val="22"/>
        </w:rPr>
        <w:t xml:space="preserve">, Azure Machine Learning, or Google AI Platform (Machine Learning as a Service – </w:t>
      </w:r>
      <w:proofErr w:type="spellStart"/>
      <w:r w:rsidRPr="00FA5D88">
        <w:rPr>
          <w:rFonts w:ascii="Times New Roman" w:hAnsi="Times New Roman"/>
          <w:szCs w:val="22"/>
        </w:rPr>
        <w:t>MLaaS</w:t>
      </w:r>
      <w:proofErr w:type="spellEnd"/>
      <w:r w:rsidRPr="00FA5D88">
        <w:rPr>
          <w:rFonts w:ascii="Times New Roman" w:hAnsi="Times New Roman"/>
          <w:szCs w:val="22"/>
        </w:rPr>
        <w:t>).</w:t>
      </w:r>
    </w:p>
    <w:p w14:paraId="66810ABB" w14:textId="77777777" w:rsidR="00F95516" w:rsidRPr="00FA5D88" w:rsidRDefault="00F95516" w:rsidP="00F95516">
      <w:pPr>
        <w:pStyle w:val="ListParagraph"/>
        <w:numPr>
          <w:ilvl w:val="0"/>
          <w:numId w:val="71"/>
        </w:numPr>
        <w:spacing w:line="278" w:lineRule="auto"/>
        <w:rPr>
          <w:rFonts w:ascii="Times New Roman" w:hAnsi="Times New Roman"/>
          <w:szCs w:val="22"/>
        </w:rPr>
      </w:pPr>
      <w:r w:rsidRPr="00FA5D88">
        <w:rPr>
          <w:rFonts w:ascii="Times New Roman" w:hAnsi="Times New Roman"/>
          <w:szCs w:val="22"/>
        </w:rPr>
        <w:t>Experience with Integration Platform as a Service (iPaaS) solutions for integrating machine learning models into enterprise applications</w:t>
      </w:r>
    </w:p>
    <w:p w14:paraId="7F85A150" w14:textId="77777777" w:rsidR="00F95516" w:rsidRPr="00FA5D88" w:rsidRDefault="00F95516" w:rsidP="00F95516">
      <w:pPr>
        <w:pStyle w:val="ListParagraph"/>
        <w:numPr>
          <w:ilvl w:val="0"/>
          <w:numId w:val="71"/>
        </w:numPr>
        <w:spacing w:line="278" w:lineRule="auto"/>
        <w:rPr>
          <w:rFonts w:ascii="Times New Roman" w:hAnsi="Times New Roman"/>
          <w:szCs w:val="22"/>
        </w:rPr>
      </w:pPr>
      <w:r w:rsidRPr="00FA5D88">
        <w:rPr>
          <w:rFonts w:ascii="Times New Roman" w:hAnsi="Times New Roman"/>
          <w:szCs w:val="22"/>
        </w:rPr>
        <w:t>Proven experience with ML model quality control, including techniques for ensuring robustness, fairness, and accuracy. Expertise in setting up continuous model monitoring, drift detection, and alerting systems.</w:t>
      </w:r>
    </w:p>
    <w:p w14:paraId="448A8428" w14:textId="77777777" w:rsidR="00F95516" w:rsidRPr="00FA5D88" w:rsidRDefault="00F95516" w:rsidP="00F95516">
      <w:pPr>
        <w:pStyle w:val="ListParagraph"/>
        <w:numPr>
          <w:ilvl w:val="0"/>
          <w:numId w:val="71"/>
        </w:numPr>
        <w:spacing w:line="278" w:lineRule="auto"/>
        <w:rPr>
          <w:rFonts w:ascii="Times New Roman" w:hAnsi="Times New Roman"/>
          <w:szCs w:val="22"/>
        </w:rPr>
      </w:pPr>
      <w:r w:rsidRPr="00FA5D88">
        <w:rPr>
          <w:rFonts w:ascii="Times New Roman" w:hAnsi="Times New Roman"/>
          <w:szCs w:val="22"/>
        </w:rPr>
        <w:t>API Integration &amp; External Interconnectivity: Strong experience in designing and deploying machine learning models that integrate with external enterprise systems via RESTful APIs or iPaaS platforms. Experience in securely connecting to external data sources and third-party services to enhance ML models and applications.</w:t>
      </w:r>
    </w:p>
    <w:p w14:paraId="10FCC362" w14:textId="77777777" w:rsidR="00F95516" w:rsidRPr="00FA5D88" w:rsidRDefault="00F95516" w:rsidP="00F95516">
      <w:pPr>
        <w:pStyle w:val="ListParagraph"/>
        <w:numPr>
          <w:ilvl w:val="0"/>
          <w:numId w:val="71"/>
        </w:numPr>
        <w:spacing w:line="278" w:lineRule="auto"/>
        <w:rPr>
          <w:rFonts w:ascii="Times New Roman" w:hAnsi="Times New Roman"/>
          <w:szCs w:val="22"/>
        </w:rPr>
      </w:pPr>
      <w:r w:rsidRPr="00FA5D88">
        <w:rPr>
          <w:rFonts w:ascii="Times New Roman" w:hAnsi="Times New Roman"/>
          <w:szCs w:val="22"/>
        </w:rPr>
        <w:t>Generative AI (GenAI) &amp; Large Language Models (LLM): Hands-on experience with Generative AI solutions and LLMs like Amazon Bedrock, OpenAI GPT, or similar. Ability to leverage these technologies to design, deploy, and fine-tune models for enterprise use cases, including chatbots, automated content generation, and knowledge management.</w:t>
      </w:r>
    </w:p>
    <w:p w14:paraId="4BE039B4" w14:textId="77777777" w:rsidR="00F95516" w:rsidRPr="00FA5D88" w:rsidRDefault="00F95516" w:rsidP="00F95516">
      <w:pPr>
        <w:pStyle w:val="ListParagraph"/>
        <w:numPr>
          <w:ilvl w:val="0"/>
          <w:numId w:val="71"/>
        </w:numPr>
        <w:spacing w:line="278" w:lineRule="auto"/>
        <w:rPr>
          <w:rFonts w:ascii="Times New Roman" w:hAnsi="Times New Roman"/>
          <w:szCs w:val="22"/>
        </w:rPr>
      </w:pPr>
      <w:r w:rsidRPr="00FA5D88">
        <w:rPr>
          <w:rFonts w:ascii="Times New Roman" w:hAnsi="Times New Roman"/>
          <w:szCs w:val="22"/>
        </w:rPr>
        <w:t>Agents &amp; Agentic Code Interpreters: Expertise in building and deploying AI Agents capable of autonomously conducting tasks, running code, and making decisions based on context. Experience with Agentic Code Interpreters, such as those available through Amazon Bedrock or OpenAI Code Interpreter, to enable complex problem-solving and dynamic task execution.</w:t>
      </w:r>
    </w:p>
    <w:p w14:paraId="74128395" w14:textId="77777777" w:rsidR="00F95516" w:rsidRPr="00FA5D88" w:rsidRDefault="00F95516" w:rsidP="00F95516">
      <w:pPr>
        <w:pStyle w:val="ListParagraph"/>
        <w:numPr>
          <w:ilvl w:val="0"/>
          <w:numId w:val="71"/>
        </w:numPr>
        <w:spacing w:line="278" w:lineRule="auto"/>
        <w:rPr>
          <w:rFonts w:ascii="Times New Roman" w:hAnsi="Times New Roman"/>
          <w:szCs w:val="22"/>
        </w:rPr>
      </w:pPr>
      <w:r w:rsidRPr="00FA5D88">
        <w:rPr>
          <w:rFonts w:ascii="Times New Roman" w:hAnsi="Times New Roman"/>
          <w:szCs w:val="22"/>
        </w:rPr>
        <w:t>Retrieval-Augmented Generation (RAG): Familiarity with RAG techniques to enhance LLMs by retrieving relevant knowledge from external sources (such as document databases or APIs) in real-time, improving the accuracy and relevance of AI outputs.</w:t>
      </w:r>
    </w:p>
    <w:p w14:paraId="054ED921" w14:textId="77777777" w:rsidR="00F95516" w:rsidRPr="00FA5D88" w:rsidRDefault="00F95516" w:rsidP="00F95516">
      <w:pPr>
        <w:pStyle w:val="ListParagraph"/>
        <w:numPr>
          <w:ilvl w:val="0"/>
          <w:numId w:val="71"/>
        </w:numPr>
        <w:spacing w:line="278" w:lineRule="auto"/>
        <w:rPr>
          <w:rFonts w:ascii="Times New Roman" w:hAnsi="Times New Roman"/>
          <w:szCs w:val="22"/>
        </w:rPr>
      </w:pPr>
      <w:r w:rsidRPr="00FA5D88">
        <w:rPr>
          <w:rFonts w:ascii="Times New Roman" w:hAnsi="Times New Roman"/>
          <w:szCs w:val="22"/>
        </w:rPr>
        <w:t>ML Frameworks &amp; Libraries: Proficiency in popular machine learning frameworks and libraries.</w:t>
      </w:r>
    </w:p>
    <w:p w14:paraId="3CEC6CFA" w14:textId="77777777" w:rsidR="00F95516" w:rsidRPr="00FA5D88" w:rsidRDefault="00F95516" w:rsidP="00F95516">
      <w:pPr>
        <w:pStyle w:val="ListParagraph"/>
        <w:numPr>
          <w:ilvl w:val="0"/>
          <w:numId w:val="71"/>
        </w:numPr>
        <w:spacing w:line="278" w:lineRule="auto"/>
        <w:rPr>
          <w:rFonts w:ascii="Times New Roman" w:hAnsi="Times New Roman"/>
          <w:szCs w:val="22"/>
        </w:rPr>
      </w:pPr>
      <w:r w:rsidRPr="00FA5D88">
        <w:rPr>
          <w:rFonts w:ascii="Times New Roman" w:hAnsi="Times New Roman"/>
          <w:szCs w:val="22"/>
        </w:rPr>
        <w:t>Data Engineering &amp; Pipeline Orchestration: Experience with building and managing data pipelines using Apache Airflow, Kubernetes, AWS Glue, or Azure Data Factory or similar. Strong knowledge of ETL (Extract, Transform, Load) processes and tools like Apache Spark, Databricks, and Snowflake.</w:t>
      </w:r>
    </w:p>
    <w:p w14:paraId="551D902E" w14:textId="77777777" w:rsidR="00F95516" w:rsidRPr="00FA5D88" w:rsidRDefault="00F95516" w:rsidP="00F95516">
      <w:pPr>
        <w:pStyle w:val="ListParagraph"/>
        <w:numPr>
          <w:ilvl w:val="0"/>
          <w:numId w:val="71"/>
        </w:numPr>
        <w:spacing w:line="278" w:lineRule="auto"/>
        <w:rPr>
          <w:rFonts w:ascii="Times New Roman" w:hAnsi="Times New Roman"/>
          <w:szCs w:val="22"/>
        </w:rPr>
      </w:pPr>
      <w:r w:rsidRPr="00FA5D88">
        <w:rPr>
          <w:rFonts w:ascii="Times New Roman" w:hAnsi="Times New Roman"/>
          <w:szCs w:val="22"/>
        </w:rPr>
        <w:t xml:space="preserve">Model Deployment &amp; </w:t>
      </w:r>
      <w:proofErr w:type="spellStart"/>
      <w:r w:rsidRPr="00FA5D88">
        <w:rPr>
          <w:rFonts w:ascii="Times New Roman" w:hAnsi="Times New Roman"/>
          <w:szCs w:val="22"/>
        </w:rPr>
        <w:t>MLOps</w:t>
      </w:r>
      <w:proofErr w:type="spellEnd"/>
      <w:r w:rsidRPr="00FA5D88">
        <w:rPr>
          <w:rFonts w:ascii="Times New Roman" w:hAnsi="Times New Roman"/>
          <w:szCs w:val="22"/>
        </w:rPr>
        <w:t xml:space="preserve">: Extensive knowledge of deploying machine learning models at scale using </w:t>
      </w:r>
      <w:proofErr w:type="spellStart"/>
      <w:r w:rsidRPr="00FA5D88">
        <w:rPr>
          <w:rFonts w:ascii="Times New Roman" w:hAnsi="Times New Roman"/>
          <w:szCs w:val="22"/>
        </w:rPr>
        <w:t>MLOps</w:t>
      </w:r>
      <w:proofErr w:type="spellEnd"/>
      <w:r w:rsidRPr="00FA5D88">
        <w:rPr>
          <w:rFonts w:ascii="Times New Roman" w:hAnsi="Times New Roman"/>
          <w:szCs w:val="22"/>
        </w:rPr>
        <w:t xml:space="preserve"> best practices. Familiarity with CI/CD pipelines for ML </w:t>
      </w:r>
      <w:r w:rsidRPr="00B95BDF">
        <w:rPr>
          <w:rFonts w:ascii="Times New Roman" w:hAnsi="Times New Roman"/>
          <w:szCs w:val="22"/>
        </w:rPr>
        <w:t>models.</w:t>
      </w:r>
      <w:r w:rsidRPr="00FA5D88">
        <w:rPr>
          <w:rFonts w:ascii="Times New Roman" w:hAnsi="Times New Roman"/>
          <w:szCs w:val="22"/>
        </w:rPr>
        <w:t xml:space="preserve"> Experience with managing model versioning, retraining, and continuous monitoring in production.</w:t>
      </w:r>
    </w:p>
    <w:p w14:paraId="6A311AFC" w14:textId="77777777" w:rsidR="00F95516" w:rsidRPr="00FA5D88" w:rsidRDefault="00F95516" w:rsidP="00F95516">
      <w:pPr>
        <w:pStyle w:val="ListParagraph"/>
        <w:numPr>
          <w:ilvl w:val="0"/>
          <w:numId w:val="71"/>
        </w:numPr>
        <w:spacing w:line="278" w:lineRule="auto"/>
        <w:rPr>
          <w:rFonts w:ascii="Times New Roman" w:hAnsi="Times New Roman"/>
          <w:szCs w:val="22"/>
        </w:rPr>
      </w:pPr>
      <w:r w:rsidRPr="00FA5D88">
        <w:rPr>
          <w:rFonts w:ascii="Times New Roman" w:hAnsi="Times New Roman"/>
          <w:szCs w:val="22"/>
        </w:rPr>
        <w:t xml:space="preserve">Expertise in leveraging </w:t>
      </w:r>
      <w:proofErr w:type="spellStart"/>
      <w:r w:rsidRPr="00FA5D88">
        <w:rPr>
          <w:rFonts w:ascii="Times New Roman" w:hAnsi="Times New Roman"/>
          <w:szCs w:val="22"/>
        </w:rPr>
        <w:t>MLaaS</w:t>
      </w:r>
      <w:proofErr w:type="spellEnd"/>
      <w:r w:rsidRPr="00FA5D88">
        <w:rPr>
          <w:rFonts w:ascii="Times New Roman" w:hAnsi="Times New Roman"/>
          <w:szCs w:val="22"/>
        </w:rPr>
        <w:t xml:space="preserve"> platforms such as Google AI Hub, AWS </w:t>
      </w:r>
      <w:proofErr w:type="spellStart"/>
      <w:r w:rsidRPr="00FA5D88">
        <w:rPr>
          <w:rFonts w:ascii="Times New Roman" w:hAnsi="Times New Roman"/>
          <w:szCs w:val="22"/>
        </w:rPr>
        <w:t>SageMaker</w:t>
      </w:r>
      <w:proofErr w:type="spellEnd"/>
      <w:r w:rsidRPr="00FA5D88">
        <w:rPr>
          <w:rFonts w:ascii="Times New Roman" w:hAnsi="Times New Roman"/>
          <w:szCs w:val="22"/>
        </w:rPr>
        <w:t xml:space="preserve"> Studio, and Azure AI for rapid development, training, and deployment of machine learning models. Knowledge of Infrastructure as a Service (IaaS) and Platform as a Service (PaaS) for efficient infrastructure management and application hosting.</w:t>
      </w:r>
    </w:p>
    <w:p w14:paraId="78E5336C" w14:textId="77777777" w:rsidR="00F95516" w:rsidRPr="00FA5D88" w:rsidRDefault="00F95516" w:rsidP="00F95516">
      <w:pPr>
        <w:pStyle w:val="ListParagraph"/>
        <w:numPr>
          <w:ilvl w:val="0"/>
          <w:numId w:val="71"/>
        </w:numPr>
        <w:spacing w:line="278" w:lineRule="auto"/>
        <w:rPr>
          <w:rFonts w:ascii="Times New Roman" w:hAnsi="Times New Roman"/>
          <w:szCs w:val="22"/>
        </w:rPr>
      </w:pPr>
      <w:r w:rsidRPr="00FA5D88">
        <w:rPr>
          <w:rFonts w:ascii="Times New Roman" w:hAnsi="Times New Roman"/>
          <w:szCs w:val="22"/>
        </w:rPr>
        <w:lastRenderedPageBreak/>
        <w:t>Strong understanding of data governance practices, security, and compliance within an enterprise environment. Experience with implementing data privacy and regulatory compliance in machine learning workflows. Experience with IAM (Identity and Access Management) policies and role-based access control for data and model security.</w:t>
      </w:r>
    </w:p>
    <w:p w14:paraId="0BF2BC6F" w14:textId="77777777" w:rsidR="00F95516" w:rsidRPr="00FA5D88" w:rsidRDefault="00F95516" w:rsidP="00F95516">
      <w:pPr>
        <w:pStyle w:val="ListParagraph"/>
        <w:numPr>
          <w:ilvl w:val="0"/>
          <w:numId w:val="71"/>
        </w:numPr>
        <w:spacing w:line="278" w:lineRule="auto"/>
        <w:rPr>
          <w:rFonts w:ascii="Times New Roman" w:hAnsi="Times New Roman"/>
          <w:szCs w:val="22"/>
        </w:rPr>
      </w:pPr>
      <w:r w:rsidRPr="00FA5D88">
        <w:rPr>
          <w:rFonts w:ascii="Times New Roman" w:hAnsi="Times New Roman"/>
          <w:szCs w:val="22"/>
        </w:rPr>
        <w:t>In-depth knowledge of Responsible AI principles, including model explainability, fairness, accountability, and bias detection. Must have experience implementing transparent and interpretable AI models with ethical considerations in mind.</w:t>
      </w:r>
    </w:p>
    <w:p w14:paraId="7A33AE16" w14:textId="77777777" w:rsidR="00F95516" w:rsidRPr="00FA5D88" w:rsidRDefault="00F95516" w:rsidP="00F95516">
      <w:pPr>
        <w:pStyle w:val="ListParagraph"/>
        <w:numPr>
          <w:ilvl w:val="0"/>
          <w:numId w:val="71"/>
        </w:numPr>
        <w:spacing w:line="278" w:lineRule="auto"/>
        <w:rPr>
          <w:rFonts w:ascii="Times New Roman" w:hAnsi="Times New Roman"/>
          <w:szCs w:val="22"/>
        </w:rPr>
      </w:pPr>
      <w:r w:rsidRPr="00FA5D88">
        <w:rPr>
          <w:rFonts w:ascii="Times New Roman" w:hAnsi="Times New Roman"/>
          <w:szCs w:val="22"/>
        </w:rPr>
        <w:t xml:space="preserve">Advanced knowledge of database management systems, including SQL (e.g., PostgreSQL, MySQL) and NoSQL (e.g., MongoDB, Cassandra, DynamoDB). Experience with data lakes and data warehouses, such as AWS Redshift, Google </w:t>
      </w:r>
      <w:proofErr w:type="spellStart"/>
      <w:r w:rsidRPr="00FA5D88">
        <w:rPr>
          <w:rFonts w:ascii="Times New Roman" w:hAnsi="Times New Roman"/>
          <w:szCs w:val="22"/>
        </w:rPr>
        <w:t>BigQuery</w:t>
      </w:r>
      <w:proofErr w:type="spellEnd"/>
      <w:r w:rsidRPr="00FA5D88">
        <w:rPr>
          <w:rFonts w:ascii="Times New Roman" w:hAnsi="Times New Roman"/>
          <w:szCs w:val="22"/>
        </w:rPr>
        <w:t>, or Snowflake.</w:t>
      </w:r>
    </w:p>
    <w:p w14:paraId="2BAA71F0" w14:textId="77777777" w:rsidR="00F95516" w:rsidRPr="00FA5D88" w:rsidRDefault="00F95516" w:rsidP="00F95516">
      <w:pPr>
        <w:pStyle w:val="ListParagraph"/>
        <w:numPr>
          <w:ilvl w:val="0"/>
          <w:numId w:val="71"/>
        </w:numPr>
        <w:spacing w:line="278" w:lineRule="auto"/>
        <w:rPr>
          <w:rFonts w:ascii="Times New Roman" w:hAnsi="Times New Roman"/>
          <w:szCs w:val="22"/>
        </w:rPr>
      </w:pPr>
      <w:r w:rsidRPr="00FA5D88">
        <w:rPr>
          <w:rFonts w:ascii="Times New Roman" w:hAnsi="Times New Roman"/>
          <w:szCs w:val="22"/>
        </w:rPr>
        <w:t>Proficiency in cloud infrastructure management and automation using tools like AWS CloudFormation, Azure Resource Manager, and Google Cloud Deployment Manager. Knowledge of infrastructure-as-code (</w:t>
      </w:r>
      <w:proofErr w:type="spellStart"/>
      <w:r w:rsidRPr="00FA5D88">
        <w:rPr>
          <w:rFonts w:ascii="Times New Roman" w:hAnsi="Times New Roman"/>
          <w:szCs w:val="22"/>
        </w:rPr>
        <w:t>IaC</w:t>
      </w:r>
      <w:proofErr w:type="spellEnd"/>
      <w:r w:rsidRPr="00FA5D88">
        <w:rPr>
          <w:rFonts w:ascii="Times New Roman" w:hAnsi="Times New Roman"/>
          <w:szCs w:val="22"/>
        </w:rPr>
        <w:t>) and cloud orchestration tools such as Terraform and Ansible.</w:t>
      </w:r>
    </w:p>
    <w:p w14:paraId="44E1C60D" w14:textId="77777777" w:rsidR="00F95516" w:rsidRPr="00FA5D88" w:rsidRDefault="00F95516" w:rsidP="00F95516">
      <w:pPr>
        <w:pStyle w:val="ListParagraph"/>
        <w:numPr>
          <w:ilvl w:val="0"/>
          <w:numId w:val="71"/>
        </w:numPr>
        <w:spacing w:line="278" w:lineRule="auto"/>
        <w:rPr>
          <w:rFonts w:ascii="Times New Roman" w:hAnsi="Times New Roman"/>
          <w:szCs w:val="22"/>
        </w:rPr>
      </w:pPr>
      <w:r w:rsidRPr="00FA5D88">
        <w:rPr>
          <w:rFonts w:ascii="Times New Roman" w:hAnsi="Times New Roman"/>
          <w:szCs w:val="22"/>
        </w:rPr>
        <w:t xml:space="preserve">Ability to work with Data Scientists to translate business requirements into ML models. Familiarity with Python, R, and </w:t>
      </w:r>
      <w:proofErr w:type="spellStart"/>
      <w:r w:rsidRPr="00FA5D88">
        <w:rPr>
          <w:rFonts w:ascii="Times New Roman" w:hAnsi="Times New Roman"/>
          <w:szCs w:val="22"/>
        </w:rPr>
        <w:t>Jupyter</w:t>
      </w:r>
      <w:proofErr w:type="spellEnd"/>
      <w:r w:rsidRPr="00FA5D88">
        <w:rPr>
          <w:rFonts w:ascii="Times New Roman" w:hAnsi="Times New Roman"/>
          <w:szCs w:val="22"/>
        </w:rPr>
        <w:t xml:space="preserve"> Notebooks for collaborative development. Knowledge of ML Workflow Automation through </w:t>
      </w:r>
      <w:proofErr w:type="spellStart"/>
      <w:r w:rsidRPr="00FA5D88">
        <w:rPr>
          <w:rFonts w:ascii="Times New Roman" w:hAnsi="Times New Roman"/>
          <w:szCs w:val="22"/>
        </w:rPr>
        <w:t>MLaaS</w:t>
      </w:r>
      <w:proofErr w:type="spellEnd"/>
      <w:r w:rsidRPr="00FA5D88">
        <w:rPr>
          <w:rFonts w:ascii="Times New Roman" w:hAnsi="Times New Roman"/>
          <w:szCs w:val="22"/>
        </w:rPr>
        <w:t xml:space="preserve"> platforms to streamline the experimentation and deployment process.</w:t>
      </w:r>
    </w:p>
    <w:p w14:paraId="2477AD9A" w14:textId="77777777" w:rsidR="00F95516" w:rsidRPr="00B95BDF" w:rsidRDefault="00F95516" w:rsidP="00F95516">
      <w:pPr>
        <w:rPr>
          <w:rFonts w:ascii="Times New Roman" w:hAnsi="Times New Roman"/>
          <w:b/>
          <w:bCs/>
          <w:szCs w:val="22"/>
        </w:rPr>
      </w:pPr>
      <w:r w:rsidRPr="00FA5D88">
        <w:rPr>
          <w:rFonts w:ascii="Times New Roman" w:hAnsi="Times New Roman"/>
          <w:szCs w:val="22"/>
        </w:rPr>
        <w:t> </w:t>
      </w:r>
    </w:p>
    <w:p w14:paraId="1E4BAE5C" w14:textId="77777777" w:rsidR="00F95516" w:rsidRPr="00FA5D88" w:rsidRDefault="00F95516" w:rsidP="00F95516">
      <w:pPr>
        <w:rPr>
          <w:rFonts w:ascii="Times New Roman" w:hAnsi="Times New Roman"/>
          <w:b/>
          <w:bCs/>
          <w:szCs w:val="22"/>
        </w:rPr>
      </w:pPr>
      <w:r w:rsidRPr="00FA5D88">
        <w:rPr>
          <w:rFonts w:ascii="Times New Roman" w:hAnsi="Times New Roman"/>
          <w:b/>
          <w:bCs/>
          <w:szCs w:val="22"/>
        </w:rPr>
        <w:t>Education and Certification(s)</w:t>
      </w:r>
    </w:p>
    <w:p w14:paraId="1EFF910B" w14:textId="77777777" w:rsidR="002B4C0A" w:rsidRPr="00FA5D88" w:rsidRDefault="00F95516" w:rsidP="009116D6">
      <w:pPr>
        <w:numPr>
          <w:ilvl w:val="0"/>
          <w:numId w:val="42"/>
        </w:numPr>
        <w:rPr>
          <w:rFonts w:ascii="Times New Roman" w:hAnsi="Times New Roman"/>
          <w:szCs w:val="22"/>
        </w:rPr>
      </w:pPr>
      <w:r w:rsidRPr="00FA5D88">
        <w:rPr>
          <w:rFonts w:ascii="Times New Roman" w:hAnsi="Times New Roman"/>
          <w:szCs w:val="22"/>
        </w:rPr>
        <w:t>Bachelor’s degree in computer science, Information Management (IM), Information Technology, Engineering, Data Science, or equivalent with 8 years of technical experience, or 6 years’ experience in IT Solutions as a hands-on lead and architect (preferred)</w:t>
      </w:r>
    </w:p>
    <w:p w14:paraId="60622D55" w14:textId="6197FE31" w:rsidR="00F95516" w:rsidRPr="00FA5D88" w:rsidRDefault="00F95516" w:rsidP="009116D6">
      <w:pPr>
        <w:numPr>
          <w:ilvl w:val="0"/>
          <w:numId w:val="42"/>
        </w:numPr>
        <w:rPr>
          <w:rFonts w:ascii="Times New Roman" w:hAnsi="Times New Roman"/>
          <w:szCs w:val="22"/>
        </w:rPr>
      </w:pPr>
      <w:r w:rsidRPr="00FA5D88">
        <w:rPr>
          <w:rFonts w:ascii="Times New Roman" w:hAnsi="Times New Roman"/>
          <w:szCs w:val="22"/>
        </w:rPr>
        <w:t>AWS Certified Solutions Architect (Highly Recommended)</w:t>
      </w:r>
    </w:p>
    <w:p w14:paraId="3172036D" w14:textId="77777777" w:rsidR="00F95516" w:rsidRPr="00FA5D88" w:rsidRDefault="00F95516" w:rsidP="009116D6">
      <w:pPr>
        <w:numPr>
          <w:ilvl w:val="0"/>
          <w:numId w:val="42"/>
        </w:numPr>
        <w:rPr>
          <w:rFonts w:ascii="Times New Roman" w:hAnsi="Times New Roman"/>
          <w:szCs w:val="22"/>
        </w:rPr>
      </w:pPr>
      <w:r w:rsidRPr="00FA5D88">
        <w:rPr>
          <w:rFonts w:ascii="Times New Roman" w:hAnsi="Times New Roman"/>
          <w:szCs w:val="22"/>
        </w:rPr>
        <w:t>Google Cloud Professional Cloud Architect (Optional)</w:t>
      </w:r>
    </w:p>
    <w:p w14:paraId="7DFA3580" w14:textId="77777777" w:rsidR="00F95516" w:rsidRPr="00FA5D88" w:rsidRDefault="00F95516" w:rsidP="009116D6">
      <w:pPr>
        <w:numPr>
          <w:ilvl w:val="0"/>
          <w:numId w:val="42"/>
        </w:numPr>
        <w:rPr>
          <w:rFonts w:ascii="Times New Roman" w:hAnsi="Times New Roman"/>
          <w:szCs w:val="22"/>
        </w:rPr>
      </w:pPr>
      <w:r w:rsidRPr="00FA5D88">
        <w:rPr>
          <w:rFonts w:ascii="Times New Roman" w:hAnsi="Times New Roman"/>
          <w:szCs w:val="22"/>
        </w:rPr>
        <w:t>Microsoft Certified: Azure Solutions Architect Expert (Highly Recommended)</w:t>
      </w:r>
    </w:p>
    <w:p w14:paraId="1F74C506" w14:textId="389507AF" w:rsidR="003C49B9" w:rsidRPr="00B95BDF" w:rsidRDefault="003C49B9" w:rsidP="003C49B9">
      <w:pPr>
        <w:rPr>
          <w:rFonts w:ascii="Times New Roman" w:hAnsi="Times New Roman"/>
          <w:szCs w:val="22"/>
        </w:rPr>
      </w:pPr>
    </w:p>
    <w:p w14:paraId="4C2B0F72" w14:textId="77777777" w:rsidR="00413896" w:rsidRPr="00FA5D88" w:rsidRDefault="00413896" w:rsidP="00413896">
      <w:pPr>
        <w:spacing w:line="278" w:lineRule="auto"/>
        <w:contextualSpacing/>
        <w:rPr>
          <w:rFonts w:ascii="Times New Roman" w:eastAsia="Aptos" w:hAnsi="Times New Roman"/>
          <w:b/>
          <w:bCs/>
          <w:kern w:val="2"/>
          <w:szCs w:val="22"/>
          <w14:ligatures w14:val="standardContextual"/>
        </w:rPr>
      </w:pPr>
      <w:r w:rsidRPr="00FA5D88">
        <w:rPr>
          <w:rFonts w:ascii="Times New Roman" w:eastAsia="Aptos" w:hAnsi="Times New Roman"/>
          <w:b/>
          <w:bCs/>
          <w:kern w:val="2"/>
          <w:szCs w:val="22"/>
          <w14:ligatures w14:val="standardContextual"/>
        </w:rPr>
        <w:t>Data Scientist (Key Personnel) </w:t>
      </w:r>
    </w:p>
    <w:p w14:paraId="2AFC5F42" w14:textId="77777777" w:rsidR="00413896" w:rsidRPr="00FA5D88" w:rsidRDefault="00413896" w:rsidP="00413896">
      <w:pPr>
        <w:spacing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Duties: Captures, processes, manages, and analyzes large data sets using advanced techniques, including natural language processing, cluster analysis, image analysis, pattern recognition, predictive modeling, and visualization. Hands-on development and engineering of large-scale data science solutions, preferably in production environments. Ensures that Data Pipelines, Machine Learning Pipelines, and Monitoring activities are established for Continuous Integration, Continuous Development, and Continuous Testing. Serve as the primary resource for machine learning lifecycle issues and provide expert insights for identifying data patterns, including both pattern and anomaly detection. Proficiency in statistical software like R, Python, SAS, or SPSS, and experience with at least one cloud platform, such as AWS, Azure, or GCP, is essential. Visualize and report findings to stakeholders using various visual formats and adapt presentations to audiences with different technical levels. Establish and maintain data collection and storage systems, programs, and procedures to build analytic systems, ensuring accurate and efficient data management. Additional duties are performed as assigned.</w:t>
      </w:r>
    </w:p>
    <w:p w14:paraId="7BFC3792" w14:textId="77777777" w:rsidR="000D3ABC" w:rsidRPr="00FA5D88" w:rsidRDefault="000D3ABC" w:rsidP="00413896">
      <w:pPr>
        <w:spacing w:line="278" w:lineRule="auto"/>
        <w:contextualSpacing/>
        <w:rPr>
          <w:rFonts w:ascii="Times New Roman" w:eastAsia="Aptos" w:hAnsi="Times New Roman"/>
          <w:b/>
          <w:bCs/>
          <w:kern w:val="2"/>
          <w:szCs w:val="22"/>
          <w14:ligatures w14:val="standardContextual"/>
        </w:rPr>
      </w:pPr>
      <w:bookmarkStart w:id="39" w:name="_Hlk179979582"/>
    </w:p>
    <w:p w14:paraId="43062348" w14:textId="1D3E5980" w:rsidR="00413896" w:rsidRPr="00FA5D88" w:rsidRDefault="00413896" w:rsidP="00413896">
      <w:pPr>
        <w:spacing w:line="278" w:lineRule="auto"/>
        <w:contextualSpacing/>
        <w:rPr>
          <w:rFonts w:ascii="Times New Roman" w:eastAsia="Aptos" w:hAnsi="Times New Roman"/>
          <w:b/>
          <w:bCs/>
          <w:kern w:val="2"/>
          <w:szCs w:val="22"/>
          <w14:ligatures w14:val="standardContextual"/>
        </w:rPr>
      </w:pPr>
      <w:r w:rsidRPr="00FA5D88">
        <w:rPr>
          <w:rFonts w:ascii="Times New Roman" w:eastAsia="Aptos" w:hAnsi="Times New Roman"/>
          <w:b/>
          <w:bCs/>
          <w:kern w:val="2"/>
          <w:szCs w:val="22"/>
          <w14:ligatures w14:val="standardContextual"/>
        </w:rPr>
        <w:lastRenderedPageBreak/>
        <w:t>Roles and Responsibilities: </w:t>
      </w:r>
    </w:p>
    <w:p w14:paraId="5D8466C2" w14:textId="77777777" w:rsidR="00413896" w:rsidRPr="00FA5D88" w:rsidRDefault="00413896" w:rsidP="00413896">
      <w:pPr>
        <w:numPr>
          <w:ilvl w:val="0"/>
          <w:numId w:val="85"/>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Analyze large datasets to identify trends and insights. </w:t>
      </w:r>
    </w:p>
    <w:p w14:paraId="3B670601"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Develop predictive models and validate their performance.  </w:t>
      </w:r>
    </w:p>
    <w:p w14:paraId="7A5E32EB"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Work closely with stakeholders to understand business needs and define project requirements. </w:t>
      </w:r>
    </w:p>
    <w:p w14:paraId="0AD46A6B"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Collaborate with engineers to implement models into production systems.  </w:t>
      </w:r>
    </w:p>
    <w:p w14:paraId="120346E4"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Stay current with industry trends and apply best practices in data science. </w:t>
      </w:r>
    </w:p>
    <w:bookmarkEnd w:id="39"/>
    <w:p w14:paraId="22C35F43"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Conduct exploratory data analysis (EDA) to understand data patterns, trends, and anomalies.</w:t>
      </w:r>
    </w:p>
    <w:p w14:paraId="3C2A5D4A"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Utilize statistical methods to derive insights from data and inform business decisions.</w:t>
      </w:r>
    </w:p>
    <w:p w14:paraId="4049B274"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Clean, preprocess, and transform raw data into usable formats, ensuring data quality and integrity.</w:t>
      </w:r>
    </w:p>
    <w:p w14:paraId="664FEC6C"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Handle missing data, outliers, and perform feature engineering to enhance model performance.</w:t>
      </w:r>
    </w:p>
    <w:p w14:paraId="232DD4BC"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Design, implement, and evaluate predictive and prescriptive models using machine learning algorithms.</w:t>
      </w:r>
    </w:p>
    <w:p w14:paraId="3047008C"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Experiment with various algorithms (e.g., regression, classification, clustering) to identify the best fit for specific problems.</w:t>
      </w:r>
    </w:p>
    <w:p w14:paraId="2EECC2F1"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Work closely with business stakeholders, product managers, and engineers to understand business objectives and translate them into data-driven solutions.</w:t>
      </w:r>
    </w:p>
    <w:p w14:paraId="4BFF6759"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Communicate findings and insights to non-technical audiences through visualizations and presentations.</w:t>
      </w:r>
    </w:p>
    <w:p w14:paraId="202CAC55"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Assist in deploying machine learning models into production environments, ensuring scalability and reliability.</w:t>
      </w:r>
    </w:p>
    <w:p w14:paraId="6CDBFB0A"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Monitor model performance post-deployment and iterate based on feedback and changing data patterns.</w:t>
      </w:r>
    </w:p>
    <w:p w14:paraId="4E3A9762"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Stay updated with the latest advancements in data science, machine learning, and artificial intelligence to implement best practices.</w:t>
      </w:r>
    </w:p>
    <w:p w14:paraId="38CE620B"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Conduct research on new methodologies and technologies that can enhance data science capabilities.</w:t>
      </w:r>
    </w:p>
    <w:p w14:paraId="609418DC"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Document data science processes, models, and methodologies for reproducibility and knowledge sharing.</w:t>
      </w:r>
    </w:p>
    <w:p w14:paraId="2C8A9A19"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Create comprehensive reports summarizing analysis results, methodologies, and recommendations for stakeholders.</w:t>
      </w:r>
    </w:p>
    <w:p w14:paraId="5C467351"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Implement ethical considerations in data science practices, ensuring fairness, transparency, and accountability in model predictions.</w:t>
      </w:r>
    </w:p>
    <w:p w14:paraId="15C2DA26"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Evaluate models for bias and fairness, proposing adjustments where necessary to adhere to responsible AI principles.</w:t>
      </w:r>
    </w:p>
    <w:p w14:paraId="6F37909C" w14:textId="77777777" w:rsidR="00413896" w:rsidRPr="00FA5D88" w:rsidRDefault="00413896" w:rsidP="00413896">
      <w:pPr>
        <w:spacing w:after="160" w:line="278" w:lineRule="auto"/>
        <w:contextualSpacing/>
        <w:rPr>
          <w:rFonts w:ascii="Times New Roman" w:eastAsia="Aptos" w:hAnsi="Times New Roman"/>
          <w:b/>
          <w:bCs/>
          <w:kern w:val="2"/>
          <w:szCs w:val="22"/>
          <w14:ligatures w14:val="standardContextual"/>
        </w:rPr>
      </w:pPr>
    </w:p>
    <w:p w14:paraId="41B3A257" w14:textId="77777777" w:rsidR="00413896" w:rsidRPr="00FA5D88" w:rsidRDefault="00413896" w:rsidP="00413896">
      <w:pPr>
        <w:spacing w:after="160" w:line="278" w:lineRule="auto"/>
        <w:contextualSpacing/>
        <w:rPr>
          <w:rFonts w:ascii="Times New Roman" w:eastAsia="Aptos" w:hAnsi="Times New Roman"/>
          <w:b/>
          <w:bCs/>
          <w:kern w:val="2"/>
          <w:szCs w:val="22"/>
          <w14:ligatures w14:val="standardContextual"/>
        </w:rPr>
      </w:pPr>
      <w:r w:rsidRPr="00FA5D88">
        <w:rPr>
          <w:rFonts w:ascii="Times New Roman" w:eastAsia="Aptos" w:hAnsi="Times New Roman"/>
          <w:b/>
          <w:bCs/>
          <w:kern w:val="2"/>
          <w:szCs w:val="22"/>
          <w14:ligatures w14:val="standardContextual"/>
        </w:rPr>
        <w:t>Experience Required: </w:t>
      </w:r>
    </w:p>
    <w:p w14:paraId="2367AC37"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Proficiency in machine learning algorithms and statistical modeling techniques. </w:t>
      </w:r>
    </w:p>
    <w:p w14:paraId="5B466DD4"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Experience with data analysis, feature selection, and dimensionality reduction. </w:t>
      </w:r>
    </w:p>
    <w:p w14:paraId="37F05288"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lastRenderedPageBreak/>
        <w:t>Proficient in programming languages such as Python or R. </w:t>
      </w:r>
    </w:p>
    <w:p w14:paraId="199AF031"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Familiarity with machine learning libraries and tools like Scikit-learn, Pandas, and NumPy. </w:t>
      </w:r>
    </w:p>
    <w:p w14:paraId="67FD57E6"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Experience in data visualization tools (e.g., Tableau, Matplotlib). </w:t>
      </w:r>
    </w:p>
    <w:p w14:paraId="7D21F30F"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Strong communication skills to translate complex findings into actionable insights. </w:t>
      </w:r>
    </w:p>
    <w:p w14:paraId="1A7684DB"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Understanding of business processes and ability to align data projects with organizational goals. </w:t>
      </w:r>
    </w:p>
    <w:p w14:paraId="4FD38985"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Minimum 4+ years of experience as Data Scientist in exploratory data analysis, modeling on structured and unstructured data sets</w:t>
      </w:r>
    </w:p>
    <w:p w14:paraId="014F837E"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Proficient in programming languages such as Python or R for data manipulation, analysis, and modeling. Familiarity with SQL for querying databases and retrieving data efficiently.</w:t>
      </w:r>
    </w:p>
    <w:p w14:paraId="1FDD8D63" w14:textId="0C514737" w:rsidR="00413896" w:rsidRPr="00FA5D88" w:rsidRDefault="00413896" w:rsidP="00162D9A">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 xml:space="preserve">Experience with libraries such as Pandas, NumPy, and </w:t>
      </w:r>
      <w:proofErr w:type="spellStart"/>
      <w:r w:rsidRPr="00FA5D88">
        <w:rPr>
          <w:rFonts w:ascii="Times New Roman" w:eastAsia="Aptos" w:hAnsi="Times New Roman"/>
          <w:kern w:val="2"/>
          <w:szCs w:val="22"/>
          <w14:ligatures w14:val="standardContextual"/>
        </w:rPr>
        <w:t>Dask</w:t>
      </w:r>
      <w:proofErr w:type="spellEnd"/>
      <w:r w:rsidRPr="00FA5D88">
        <w:rPr>
          <w:rFonts w:ascii="Times New Roman" w:eastAsia="Aptos" w:hAnsi="Times New Roman"/>
          <w:kern w:val="2"/>
          <w:szCs w:val="22"/>
          <w14:ligatures w14:val="standardContextual"/>
        </w:rPr>
        <w:t xml:space="preserve"> for data manipulation and analysis. Knowledge of Matplotlib, Seaborn, or </w:t>
      </w:r>
      <w:proofErr w:type="spellStart"/>
      <w:r w:rsidRPr="00FA5D88">
        <w:rPr>
          <w:rFonts w:ascii="Times New Roman" w:eastAsia="Aptos" w:hAnsi="Times New Roman"/>
          <w:kern w:val="2"/>
          <w:szCs w:val="22"/>
          <w14:ligatures w14:val="standardContextual"/>
        </w:rPr>
        <w:t>Plotly</w:t>
      </w:r>
      <w:proofErr w:type="spellEnd"/>
      <w:r w:rsidRPr="00FA5D88">
        <w:rPr>
          <w:rFonts w:ascii="Times New Roman" w:eastAsia="Aptos" w:hAnsi="Times New Roman"/>
          <w:kern w:val="2"/>
          <w:szCs w:val="22"/>
          <w14:ligatures w14:val="standardContextual"/>
        </w:rPr>
        <w:t xml:space="preserve"> for data visualization.</w:t>
      </w:r>
    </w:p>
    <w:p w14:paraId="1185DEB1"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 xml:space="preserve">Expertise in machine learning libraries and frameworks like Scikit-learn, TensorFlow, </w:t>
      </w:r>
      <w:proofErr w:type="spellStart"/>
      <w:r w:rsidRPr="00FA5D88">
        <w:rPr>
          <w:rFonts w:ascii="Times New Roman" w:eastAsia="Aptos" w:hAnsi="Times New Roman"/>
          <w:kern w:val="2"/>
          <w:szCs w:val="22"/>
          <w14:ligatures w14:val="standardContextual"/>
        </w:rPr>
        <w:t>Keras</w:t>
      </w:r>
      <w:proofErr w:type="spellEnd"/>
      <w:r w:rsidRPr="00FA5D88">
        <w:rPr>
          <w:rFonts w:ascii="Times New Roman" w:eastAsia="Aptos" w:hAnsi="Times New Roman"/>
          <w:kern w:val="2"/>
          <w:szCs w:val="22"/>
          <w14:ligatures w14:val="standardContextual"/>
        </w:rPr>
        <w:t xml:space="preserve">, and </w:t>
      </w:r>
      <w:proofErr w:type="spellStart"/>
      <w:r w:rsidRPr="00FA5D88">
        <w:rPr>
          <w:rFonts w:ascii="Times New Roman" w:eastAsia="Aptos" w:hAnsi="Times New Roman"/>
          <w:kern w:val="2"/>
          <w:szCs w:val="22"/>
          <w14:ligatures w14:val="standardContextual"/>
        </w:rPr>
        <w:t>PyTorch</w:t>
      </w:r>
      <w:proofErr w:type="spellEnd"/>
      <w:r w:rsidRPr="00FA5D88">
        <w:rPr>
          <w:rFonts w:ascii="Times New Roman" w:eastAsia="Aptos" w:hAnsi="Times New Roman"/>
          <w:kern w:val="2"/>
          <w:szCs w:val="22"/>
          <w14:ligatures w14:val="standardContextual"/>
        </w:rPr>
        <w:t>. Familiarity with ensemble methods, deep learning architectures, and model evaluation techniques.</w:t>
      </w:r>
    </w:p>
    <w:p w14:paraId="57BCE9F7"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 xml:space="preserve">Strong foundation in statistical concepts, hypothesis testing, and experimental design. Ability to perform advanced statistical analyses using tools such as </w:t>
      </w:r>
      <w:proofErr w:type="spellStart"/>
      <w:r w:rsidRPr="00FA5D88">
        <w:rPr>
          <w:rFonts w:ascii="Times New Roman" w:eastAsia="Aptos" w:hAnsi="Times New Roman"/>
          <w:kern w:val="2"/>
          <w:szCs w:val="22"/>
          <w14:ligatures w14:val="standardContextual"/>
        </w:rPr>
        <w:t>Statsmodels</w:t>
      </w:r>
      <w:proofErr w:type="spellEnd"/>
      <w:r w:rsidRPr="00FA5D88">
        <w:rPr>
          <w:rFonts w:ascii="Times New Roman" w:eastAsia="Aptos" w:hAnsi="Times New Roman"/>
          <w:kern w:val="2"/>
          <w:szCs w:val="22"/>
          <w14:ligatures w14:val="standardContextual"/>
        </w:rPr>
        <w:t xml:space="preserve"> or SciPy.</w:t>
      </w:r>
    </w:p>
    <w:p w14:paraId="05689561"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Experience with big data technologies such as Apache Spark, Hadoop, or Kafka for processing and analyzing large datasets. Familiarity with distributed computing frameworks for scalable data processing.</w:t>
      </w:r>
    </w:p>
    <w:p w14:paraId="18376C41"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 xml:space="preserve">Ability to create compelling visualizations using Matplotlib and Seaborn. Model Deployment and </w:t>
      </w:r>
      <w:proofErr w:type="spellStart"/>
      <w:r w:rsidRPr="00FA5D88">
        <w:rPr>
          <w:rFonts w:ascii="Times New Roman" w:eastAsia="Aptos" w:hAnsi="Times New Roman"/>
          <w:kern w:val="2"/>
          <w:szCs w:val="22"/>
          <w14:ligatures w14:val="standardContextual"/>
        </w:rPr>
        <w:t>MLOps</w:t>
      </w:r>
      <w:proofErr w:type="spellEnd"/>
      <w:r w:rsidRPr="00FA5D88">
        <w:rPr>
          <w:rFonts w:ascii="Times New Roman" w:eastAsia="Aptos" w:hAnsi="Times New Roman"/>
          <w:kern w:val="2"/>
          <w:szCs w:val="22"/>
          <w14:ligatures w14:val="standardContextual"/>
        </w:rPr>
        <w:t>:</w:t>
      </w:r>
    </w:p>
    <w:p w14:paraId="2140AE11"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Knowledge of machine learning operations (</w:t>
      </w:r>
      <w:proofErr w:type="spellStart"/>
      <w:r w:rsidRPr="00FA5D88">
        <w:rPr>
          <w:rFonts w:ascii="Times New Roman" w:eastAsia="Aptos" w:hAnsi="Times New Roman"/>
          <w:kern w:val="2"/>
          <w:szCs w:val="22"/>
          <w14:ligatures w14:val="standardContextual"/>
        </w:rPr>
        <w:t>MLOps</w:t>
      </w:r>
      <w:proofErr w:type="spellEnd"/>
      <w:r w:rsidRPr="00FA5D88">
        <w:rPr>
          <w:rFonts w:ascii="Times New Roman" w:eastAsia="Aptos" w:hAnsi="Times New Roman"/>
          <w:kern w:val="2"/>
          <w:szCs w:val="22"/>
          <w14:ligatures w14:val="standardContextual"/>
        </w:rPr>
        <w:t>) practices for deploying and maintaining ML models in production.</w:t>
      </w:r>
    </w:p>
    <w:p w14:paraId="49627B59"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Experience working with cloud platforms such as AWS, Azure, or Google Cloud for data storage, processing, and machine learning services.</w:t>
      </w:r>
    </w:p>
    <w:p w14:paraId="6222CF82"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Experience implementing secure data practices and ensuring compliance with data policies.</w:t>
      </w:r>
    </w:p>
    <w:p w14:paraId="6C7FA7AF"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Strong verbal and written communication skills to convey complex technical concepts to non-technical stakeholders.</w:t>
      </w:r>
    </w:p>
    <w:p w14:paraId="7850CF45"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Ability to work collaboratively in cross-functional teams, promoting data-driven decision-making.</w:t>
      </w:r>
    </w:p>
    <w:p w14:paraId="4F2C7D15" w14:textId="77777777" w:rsidR="00413896" w:rsidRPr="00FA5D88" w:rsidRDefault="00413896" w:rsidP="00413896">
      <w:pPr>
        <w:numPr>
          <w:ilvl w:val="0"/>
          <w:numId w:val="83"/>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Experience in evaluating model performance using metrics such as confusion matrix, accuracy, precision, recall, F1 score, and R² (R-squared). Ability to interpret these metrics and effectively communicate their implications to stakeholders for informed decision-making and model enhancement.</w:t>
      </w:r>
    </w:p>
    <w:p w14:paraId="78C76192" w14:textId="77777777" w:rsidR="00413896" w:rsidRPr="00FA5D88" w:rsidRDefault="00413896" w:rsidP="00413896">
      <w:pPr>
        <w:spacing w:after="160" w:line="278" w:lineRule="auto"/>
        <w:contextualSpacing/>
        <w:rPr>
          <w:rFonts w:ascii="Times New Roman" w:eastAsia="Aptos" w:hAnsi="Times New Roman"/>
          <w:kern w:val="2"/>
          <w:szCs w:val="22"/>
          <w14:ligatures w14:val="standardContextual"/>
        </w:rPr>
      </w:pPr>
    </w:p>
    <w:p w14:paraId="13F7212B" w14:textId="77777777" w:rsidR="00413896" w:rsidRPr="00FA5D88" w:rsidRDefault="00413896" w:rsidP="00413896">
      <w:pPr>
        <w:spacing w:after="160" w:line="278" w:lineRule="auto"/>
        <w:contextualSpacing/>
        <w:rPr>
          <w:rFonts w:ascii="Times New Roman" w:eastAsia="Aptos" w:hAnsi="Times New Roman"/>
          <w:b/>
          <w:bCs/>
          <w:kern w:val="2"/>
          <w:szCs w:val="22"/>
          <w14:ligatures w14:val="standardContextual"/>
        </w:rPr>
      </w:pPr>
      <w:r w:rsidRPr="00FA5D88">
        <w:rPr>
          <w:rFonts w:ascii="Times New Roman" w:eastAsia="Aptos" w:hAnsi="Times New Roman"/>
          <w:b/>
          <w:bCs/>
          <w:kern w:val="2"/>
          <w:szCs w:val="22"/>
          <w14:ligatures w14:val="standardContextual"/>
        </w:rPr>
        <w:t>Education and Certification(s):</w:t>
      </w:r>
    </w:p>
    <w:p w14:paraId="0AC01D4E"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lastRenderedPageBreak/>
        <w:t>Bachelor’s degree in computer science, Information Management (IM), Information Technology, Engineering, Data Science, or equivalent with 3 years of technical experience</w:t>
      </w:r>
    </w:p>
    <w:p w14:paraId="0730F309" w14:textId="77777777" w:rsidR="00413896" w:rsidRPr="00FA5D88" w:rsidRDefault="00413896" w:rsidP="00413896">
      <w:pPr>
        <w:spacing w:after="160" w:line="278" w:lineRule="auto"/>
        <w:contextualSpacing/>
        <w:rPr>
          <w:rFonts w:ascii="Times New Roman" w:eastAsia="Aptos" w:hAnsi="Times New Roman"/>
          <w:kern w:val="2"/>
          <w:szCs w:val="22"/>
          <w14:ligatures w14:val="standardContextual"/>
        </w:rPr>
      </w:pPr>
    </w:p>
    <w:p w14:paraId="7BE84E7F" w14:textId="77777777" w:rsidR="00413896" w:rsidRPr="00FA5D88" w:rsidRDefault="00413896" w:rsidP="00413896">
      <w:pPr>
        <w:spacing w:after="160" w:line="278" w:lineRule="auto"/>
        <w:contextualSpacing/>
        <w:rPr>
          <w:rFonts w:ascii="Times New Roman" w:eastAsia="Aptos" w:hAnsi="Times New Roman"/>
          <w:b/>
          <w:bCs/>
          <w:kern w:val="2"/>
          <w:szCs w:val="22"/>
          <w14:ligatures w14:val="standardContextual"/>
        </w:rPr>
      </w:pPr>
      <w:r w:rsidRPr="00FA5D88">
        <w:rPr>
          <w:rFonts w:ascii="Times New Roman" w:eastAsia="Aptos" w:hAnsi="Times New Roman"/>
          <w:b/>
          <w:bCs/>
          <w:kern w:val="2"/>
          <w:szCs w:val="22"/>
          <w14:ligatures w14:val="standardContextual"/>
        </w:rPr>
        <w:t> Education and Certification(s)</w:t>
      </w:r>
    </w:p>
    <w:p w14:paraId="1A18611D"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Bachelor’s degree in computer science, Information Technology, Engineering, Data Science, or equivalent with 3 years of technical experience, or 6 years’ experience as a Data Scientist</w:t>
      </w:r>
    </w:p>
    <w:p w14:paraId="34525C7E"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AWS Certified Solutions Architect (Highly Recommended)</w:t>
      </w:r>
    </w:p>
    <w:p w14:paraId="56B32823"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Google Cloud Professional Cloud Architect (Optional)</w:t>
      </w:r>
    </w:p>
    <w:p w14:paraId="3217A2CE"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Microsoft Certified: Azure Solutions Architect Expert (Highly Recommended)</w:t>
      </w:r>
    </w:p>
    <w:p w14:paraId="4FCD7561" w14:textId="77777777" w:rsidR="00413896" w:rsidRPr="00FA5D88" w:rsidRDefault="00413896" w:rsidP="00413896">
      <w:pPr>
        <w:spacing w:after="160" w:line="278" w:lineRule="auto"/>
        <w:contextualSpacing/>
        <w:rPr>
          <w:rFonts w:ascii="Times New Roman" w:eastAsia="Aptos" w:hAnsi="Times New Roman"/>
          <w:kern w:val="2"/>
          <w:szCs w:val="22"/>
          <w14:ligatures w14:val="standardContextual"/>
        </w:rPr>
      </w:pPr>
    </w:p>
    <w:p w14:paraId="181CDB17" w14:textId="77777777" w:rsidR="00413896" w:rsidRPr="00FA5D88" w:rsidRDefault="00413896" w:rsidP="00413896">
      <w:pPr>
        <w:spacing w:after="160" w:line="278" w:lineRule="auto"/>
        <w:contextualSpacing/>
        <w:rPr>
          <w:rFonts w:ascii="Times New Roman" w:eastAsia="Aptos" w:hAnsi="Times New Roman"/>
          <w:b/>
          <w:bCs/>
          <w:kern w:val="2"/>
          <w:szCs w:val="22"/>
          <w14:ligatures w14:val="standardContextual"/>
        </w:rPr>
      </w:pPr>
      <w:r w:rsidRPr="00FA5D88">
        <w:rPr>
          <w:rFonts w:ascii="Times New Roman" w:eastAsia="Aptos" w:hAnsi="Times New Roman"/>
          <w:b/>
          <w:bCs/>
          <w:kern w:val="2"/>
          <w:szCs w:val="22"/>
          <w14:ligatures w14:val="standardContextual"/>
        </w:rPr>
        <w:t xml:space="preserve">ML Engineer with </w:t>
      </w:r>
      <w:proofErr w:type="spellStart"/>
      <w:r w:rsidRPr="00FA5D88">
        <w:rPr>
          <w:rFonts w:ascii="Times New Roman" w:eastAsia="Aptos" w:hAnsi="Times New Roman"/>
          <w:b/>
          <w:bCs/>
          <w:kern w:val="2"/>
          <w:szCs w:val="22"/>
          <w14:ligatures w14:val="standardContextual"/>
        </w:rPr>
        <w:t>MLOps</w:t>
      </w:r>
      <w:proofErr w:type="spellEnd"/>
      <w:r w:rsidRPr="00FA5D88">
        <w:rPr>
          <w:rFonts w:ascii="Times New Roman" w:eastAsia="Aptos" w:hAnsi="Times New Roman"/>
          <w:b/>
          <w:bCs/>
          <w:kern w:val="2"/>
          <w:szCs w:val="22"/>
          <w14:ligatures w14:val="standardContextual"/>
        </w:rPr>
        <w:t xml:space="preserve"> Experience (Key Personnel) </w:t>
      </w:r>
    </w:p>
    <w:p w14:paraId="260DB475" w14:textId="77777777" w:rsidR="00413896" w:rsidRPr="00FA5D88" w:rsidRDefault="00413896" w:rsidP="00413896">
      <w:p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Duties: Responsible for developing models to automate processes and training models. This includes studying and transforming data science prototypes, selecting suitable data sets, and conducting data collection and modeling. Perform statistical analysis to enhance model performance. Engaged in end-to-end development, exploring innovative applications and techniques in natural language processing, applied machine learning, and explainable, privacy-aware AI/ML.</w:t>
      </w:r>
    </w:p>
    <w:p w14:paraId="50893412" w14:textId="77777777" w:rsidR="00413896" w:rsidRPr="00FA5D88" w:rsidRDefault="00413896" w:rsidP="00413896">
      <w:pPr>
        <w:spacing w:after="160" w:line="278" w:lineRule="auto"/>
        <w:contextualSpacing/>
        <w:rPr>
          <w:rFonts w:ascii="Times New Roman" w:eastAsia="Aptos" w:hAnsi="Times New Roman"/>
          <w:kern w:val="2"/>
          <w:szCs w:val="22"/>
          <w14:ligatures w14:val="standardContextual"/>
        </w:rPr>
      </w:pPr>
    </w:p>
    <w:p w14:paraId="76D0C1B2" w14:textId="4720CDEF" w:rsidR="00413896" w:rsidRPr="00FA5D88" w:rsidRDefault="00413896" w:rsidP="00413896">
      <w:pPr>
        <w:spacing w:after="160" w:line="278" w:lineRule="auto"/>
        <w:contextualSpacing/>
        <w:rPr>
          <w:rFonts w:ascii="Times New Roman" w:eastAsia="Aptos" w:hAnsi="Times New Roman"/>
          <w:b/>
          <w:bCs/>
          <w:kern w:val="2"/>
          <w:szCs w:val="22"/>
          <w14:ligatures w14:val="standardContextual"/>
        </w:rPr>
      </w:pPr>
      <w:r w:rsidRPr="00FA5D88">
        <w:rPr>
          <w:rFonts w:ascii="Times New Roman" w:eastAsia="Aptos" w:hAnsi="Times New Roman"/>
          <w:b/>
          <w:bCs/>
          <w:kern w:val="2"/>
          <w:szCs w:val="22"/>
          <w14:ligatures w14:val="standardContextual"/>
        </w:rPr>
        <w:t>Roles and Responsibilities:  </w:t>
      </w:r>
    </w:p>
    <w:p w14:paraId="41A3B7A9" w14:textId="77777777" w:rsidR="00413896" w:rsidRPr="00FA5D88" w:rsidRDefault="00413896" w:rsidP="00413896">
      <w:pPr>
        <w:numPr>
          <w:ilvl w:val="0"/>
          <w:numId w:val="84"/>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Deploy machine learning models to production environments with robust monitoring and logging. </w:t>
      </w:r>
    </w:p>
    <w:p w14:paraId="40C99ABF" w14:textId="77777777" w:rsidR="00413896" w:rsidRPr="00FA5D88" w:rsidRDefault="00413896" w:rsidP="00413896">
      <w:pPr>
        <w:numPr>
          <w:ilvl w:val="0"/>
          <w:numId w:val="84"/>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Automate workflows for data collection, model training, and deployment. </w:t>
      </w:r>
    </w:p>
    <w:p w14:paraId="11426EC0" w14:textId="77777777" w:rsidR="00413896" w:rsidRPr="00FA5D88" w:rsidRDefault="00413896" w:rsidP="00413896">
      <w:pPr>
        <w:numPr>
          <w:ilvl w:val="0"/>
          <w:numId w:val="84"/>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Implement CI/CD pipelines for machine learning projects. </w:t>
      </w:r>
    </w:p>
    <w:p w14:paraId="3C9F7BAA" w14:textId="77777777" w:rsidR="00413896" w:rsidRPr="00FA5D88" w:rsidRDefault="00413896" w:rsidP="00413896">
      <w:pPr>
        <w:numPr>
          <w:ilvl w:val="0"/>
          <w:numId w:val="84"/>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Monitor models in production and optimize performance over time. </w:t>
      </w:r>
    </w:p>
    <w:p w14:paraId="4D580046" w14:textId="77777777" w:rsidR="00413896" w:rsidRPr="00FA5D88" w:rsidRDefault="00413896" w:rsidP="00413896">
      <w:pPr>
        <w:numPr>
          <w:ilvl w:val="0"/>
          <w:numId w:val="84"/>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Work with data scientists to transition models from development to production. </w:t>
      </w:r>
    </w:p>
    <w:p w14:paraId="440F5D43" w14:textId="77777777" w:rsidR="00413896" w:rsidRPr="00FA5D88" w:rsidRDefault="00413896" w:rsidP="00413896">
      <w:pPr>
        <w:numPr>
          <w:ilvl w:val="0"/>
          <w:numId w:val="84"/>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Document processes and provide knowledge transfer to teams. </w:t>
      </w:r>
    </w:p>
    <w:p w14:paraId="1C79B965" w14:textId="77777777" w:rsidR="00413896" w:rsidRPr="00FA5D88" w:rsidRDefault="00413896" w:rsidP="00413896">
      <w:pPr>
        <w:numPr>
          <w:ilvl w:val="0"/>
          <w:numId w:val="84"/>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 xml:space="preserve">Evaluate and apply new tools and technologies to enhance </w:t>
      </w:r>
      <w:proofErr w:type="spellStart"/>
      <w:r w:rsidRPr="00FA5D88">
        <w:rPr>
          <w:rFonts w:ascii="Times New Roman" w:eastAsia="Aptos" w:hAnsi="Times New Roman"/>
          <w:kern w:val="2"/>
          <w:szCs w:val="22"/>
          <w14:ligatures w14:val="standardContextual"/>
        </w:rPr>
        <w:t>MLOps</w:t>
      </w:r>
      <w:proofErr w:type="spellEnd"/>
      <w:r w:rsidRPr="00FA5D88">
        <w:rPr>
          <w:rFonts w:ascii="Times New Roman" w:eastAsia="Aptos" w:hAnsi="Times New Roman"/>
          <w:kern w:val="2"/>
          <w:szCs w:val="22"/>
          <w14:ligatures w14:val="standardContextual"/>
        </w:rPr>
        <w:t xml:space="preserve"> practices. </w:t>
      </w:r>
    </w:p>
    <w:p w14:paraId="04CA1A4E" w14:textId="77777777" w:rsidR="00413896" w:rsidRPr="00FA5D88" w:rsidRDefault="00413896" w:rsidP="00413896">
      <w:pPr>
        <w:numPr>
          <w:ilvl w:val="0"/>
          <w:numId w:val="84"/>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Develop and implement deployment pipelines for machine learning models in production environments. Monitor and manage the lifecycle of machine learning models, ensuring they are up-to-date and performing optimally.</w:t>
      </w:r>
    </w:p>
    <w:p w14:paraId="585FE82B" w14:textId="77777777" w:rsidR="00413896" w:rsidRPr="00FA5D88" w:rsidRDefault="00413896" w:rsidP="00413896">
      <w:pPr>
        <w:numPr>
          <w:ilvl w:val="0"/>
          <w:numId w:val="84"/>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Work closely with data scientists to understand model requirements and integrate their solutions into production systems. Assist in the transition of models from experimentation to production, ensuring reproducibility and reliability.</w:t>
      </w:r>
    </w:p>
    <w:p w14:paraId="725A9E8C" w14:textId="77777777" w:rsidR="00413896" w:rsidRPr="00FA5D88" w:rsidRDefault="00413896" w:rsidP="00413896">
      <w:pPr>
        <w:numPr>
          <w:ilvl w:val="0"/>
          <w:numId w:val="84"/>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Design and automate infrastructure for model training, deployment, and monitoring. Implement CI/CD (Continuous Integration/Continuous Deployment) practices for machine learning workflows.</w:t>
      </w:r>
    </w:p>
    <w:p w14:paraId="19815467" w14:textId="77777777" w:rsidR="00413896" w:rsidRPr="00FA5D88" w:rsidRDefault="00413896" w:rsidP="00413896">
      <w:pPr>
        <w:numPr>
          <w:ilvl w:val="0"/>
          <w:numId w:val="84"/>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Set up monitoring systems to track model performance, data drift, and anomalies post-deployment. Implement strategies for retraining and updating models based on new data and changing requirements.</w:t>
      </w:r>
    </w:p>
    <w:p w14:paraId="118FAA7E" w14:textId="77777777" w:rsidR="00413896" w:rsidRPr="00FA5D88" w:rsidRDefault="00413896" w:rsidP="00413896">
      <w:pPr>
        <w:numPr>
          <w:ilvl w:val="0"/>
          <w:numId w:val="84"/>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lastRenderedPageBreak/>
        <w:t>Develop and maintain ML data pipelines for collecting, processing, and feeding data into machine learning models. Ensure data quality and integrity throughout the pipeline, addressing issues proactively.</w:t>
      </w:r>
    </w:p>
    <w:p w14:paraId="4F8C6AA8" w14:textId="77777777" w:rsidR="00413896" w:rsidRPr="00FA5D88" w:rsidRDefault="00413896" w:rsidP="00413896">
      <w:pPr>
        <w:numPr>
          <w:ilvl w:val="0"/>
          <w:numId w:val="84"/>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Implement security measures to protect sensitive data and ensure compliance with regulations and best practices. Collaborate with IT and security teams to establish protocols for secure model deployment.</w:t>
      </w:r>
    </w:p>
    <w:p w14:paraId="58E4826D" w14:textId="77777777" w:rsidR="00413896" w:rsidRPr="00FA5D88" w:rsidRDefault="00413896" w:rsidP="00413896">
      <w:pPr>
        <w:numPr>
          <w:ilvl w:val="0"/>
          <w:numId w:val="84"/>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Document processes, workflows, and best practices for model deployment and maintenance. Share knowledge and best practices with team members to promote collaboration and continuous improvement.</w:t>
      </w:r>
    </w:p>
    <w:p w14:paraId="516C6FCE" w14:textId="77777777" w:rsidR="00413896" w:rsidRPr="00FA5D88" w:rsidRDefault="00413896" w:rsidP="00413896">
      <w:pPr>
        <w:numPr>
          <w:ilvl w:val="0"/>
          <w:numId w:val="84"/>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Set up monitoring systems to track model performance, data drift, and anomalies post-deployment. Implement strategies for retraining and updating models based on new data and changing requirements.</w:t>
      </w:r>
    </w:p>
    <w:p w14:paraId="480A145E" w14:textId="77777777" w:rsidR="00413896" w:rsidRPr="00FA5D88" w:rsidRDefault="00413896" w:rsidP="00413896">
      <w:pPr>
        <w:spacing w:after="160" w:line="278" w:lineRule="auto"/>
        <w:contextualSpacing/>
        <w:rPr>
          <w:rFonts w:ascii="Times New Roman" w:eastAsia="Aptos" w:hAnsi="Times New Roman"/>
          <w:kern w:val="2"/>
          <w:szCs w:val="22"/>
          <w14:ligatures w14:val="standardContextual"/>
        </w:rPr>
      </w:pPr>
    </w:p>
    <w:p w14:paraId="45BC2E85" w14:textId="77777777" w:rsidR="00413896" w:rsidRPr="00FA5D88" w:rsidRDefault="00413896" w:rsidP="00413896">
      <w:pPr>
        <w:spacing w:after="160" w:line="278" w:lineRule="auto"/>
        <w:contextualSpacing/>
        <w:rPr>
          <w:rFonts w:ascii="Times New Roman" w:eastAsia="Aptos" w:hAnsi="Times New Roman"/>
          <w:b/>
          <w:bCs/>
          <w:kern w:val="2"/>
          <w:szCs w:val="22"/>
          <w14:ligatures w14:val="standardContextual"/>
        </w:rPr>
      </w:pPr>
      <w:r w:rsidRPr="00FA5D88">
        <w:rPr>
          <w:rFonts w:ascii="Times New Roman" w:eastAsia="Aptos" w:hAnsi="Times New Roman"/>
          <w:kern w:val="2"/>
          <w:szCs w:val="22"/>
          <w14:ligatures w14:val="standardContextual"/>
        </w:rPr>
        <w:t xml:space="preserve">  </w:t>
      </w:r>
      <w:r w:rsidRPr="00FA5D88">
        <w:rPr>
          <w:rFonts w:ascii="Times New Roman" w:eastAsia="Aptos" w:hAnsi="Times New Roman"/>
          <w:b/>
          <w:bCs/>
          <w:kern w:val="2"/>
          <w:szCs w:val="22"/>
          <w14:ligatures w14:val="standardContextual"/>
        </w:rPr>
        <w:t>Experience Required:  </w:t>
      </w:r>
    </w:p>
    <w:p w14:paraId="5F516C05" w14:textId="77777777" w:rsidR="00413896" w:rsidRPr="00FA5D88" w:rsidRDefault="00413896" w:rsidP="00413896">
      <w:pPr>
        <w:numPr>
          <w:ilvl w:val="0"/>
          <w:numId w:val="81"/>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Experience in developing and deploying machine learning models at scale. </w:t>
      </w:r>
    </w:p>
    <w:p w14:paraId="51A9F580" w14:textId="77777777" w:rsidR="00413896" w:rsidRPr="00FA5D88" w:rsidRDefault="00413896" w:rsidP="00413896">
      <w:pPr>
        <w:numPr>
          <w:ilvl w:val="0"/>
          <w:numId w:val="81"/>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 xml:space="preserve">Proficiency with machine learning frameworks such as TensorFlow, </w:t>
      </w:r>
      <w:proofErr w:type="spellStart"/>
      <w:r w:rsidRPr="00FA5D88">
        <w:rPr>
          <w:rFonts w:ascii="Times New Roman" w:eastAsia="Aptos" w:hAnsi="Times New Roman"/>
          <w:kern w:val="2"/>
          <w:szCs w:val="22"/>
          <w14:ligatures w14:val="standardContextual"/>
        </w:rPr>
        <w:t>PyTorch</w:t>
      </w:r>
      <w:proofErr w:type="spellEnd"/>
      <w:r w:rsidRPr="00FA5D88">
        <w:rPr>
          <w:rFonts w:ascii="Times New Roman" w:eastAsia="Aptos" w:hAnsi="Times New Roman"/>
          <w:kern w:val="2"/>
          <w:szCs w:val="22"/>
          <w14:ligatures w14:val="standardContextual"/>
        </w:rPr>
        <w:t>, or similar. </w:t>
      </w:r>
    </w:p>
    <w:p w14:paraId="003C08BE" w14:textId="77777777" w:rsidR="00413896" w:rsidRPr="00FA5D88" w:rsidRDefault="00413896" w:rsidP="00413896">
      <w:pPr>
        <w:numPr>
          <w:ilvl w:val="0"/>
          <w:numId w:val="81"/>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 xml:space="preserve">Experience implementing </w:t>
      </w:r>
      <w:proofErr w:type="spellStart"/>
      <w:r w:rsidRPr="00FA5D88">
        <w:rPr>
          <w:rFonts w:ascii="Times New Roman" w:eastAsia="Aptos" w:hAnsi="Times New Roman"/>
          <w:kern w:val="2"/>
          <w:szCs w:val="22"/>
          <w14:ligatures w14:val="standardContextual"/>
        </w:rPr>
        <w:t>MLOps</w:t>
      </w:r>
      <w:proofErr w:type="spellEnd"/>
      <w:r w:rsidRPr="00FA5D88">
        <w:rPr>
          <w:rFonts w:ascii="Times New Roman" w:eastAsia="Aptos" w:hAnsi="Times New Roman"/>
          <w:kern w:val="2"/>
          <w:szCs w:val="22"/>
          <w14:ligatures w14:val="standardContextual"/>
        </w:rPr>
        <w:t xml:space="preserve"> principles, including version control and continuous integration/continuous deployment (CI/CD). </w:t>
      </w:r>
    </w:p>
    <w:p w14:paraId="1A282151" w14:textId="77777777" w:rsidR="00413896" w:rsidRPr="00FA5D88" w:rsidRDefault="00413896" w:rsidP="00413896">
      <w:pPr>
        <w:numPr>
          <w:ilvl w:val="0"/>
          <w:numId w:val="81"/>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Familiarity with infrastructure automation tools (e.g., Docker, Kubernetes). </w:t>
      </w:r>
    </w:p>
    <w:p w14:paraId="1092CE10" w14:textId="77777777" w:rsidR="00413896" w:rsidRPr="00FA5D88" w:rsidRDefault="00413896" w:rsidP="00413896">
      <w:pPr>
        <w:numPr>
          <w:ilvl w:val="0"/>
          <w:numId w:val="81"/>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 xml:space="preserve">Experience with cloud services (e.g., AWS </w:t>
      </w:r>
      <w:proofErr w:type="spellStart"/>
      <w:r w:rsidRPr="00FA5D88">
        <w:rPr>
          <w:rFonts w:ascii="Times New Roman" w:eastAsia="Aptos" w:hAnsi="Times New Roman"/>
          <w:kern w:val="2"/>
          <w:szCs w:val="22"/>
          <w14:ligatures w14:val="standardContextual"/>
        </w:rPr>
        <w:t>SageMaker</w:t>
      </w:r>
      <w:proofErr w:type="spellEnd"/>
      <w:r w:rsidRPr="00FA5D88">
        <w:rPr>
          <w:rFonts w:ascii="Times New Roman" w:eastAsia="Aptos" w:hAnsi="Times New Roman"/>
          <w:kern w:val="2"/>
          <w:szCs w:val="22"/>
          <w14:ligatures w14:val="standardContextual"/>
        </w:rPr>
        <w:t>, Azure ML) and implementing APIs for model deployment. </w:t>
      </w:r>
    </w:p>
    <w:p w14:paraId="6AF7EF0B" w14:textId="77777777" w:rsidR="00413896" w:rsidRPr="00FA5D88" w:rsidRDefault="00413896" w:rsidP="00413896">
      <w:pPr>
        <w:numPr>
          <w:ilvl w:val="0"/>
          <w:numId w:val="81"/>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Minimum of 2+ years of experience in MLOPS</w:t>
      </w:r>
    </w:p>
    <w:p w14:paraId="449A63FA" w14:textId="77777777" w:rsidR="00413896" w:rsidRPr="00FA5D88" w:rsidRDefault="00413896" w:rsidP="00413896">
      <w:pPr>
        <w:numPr>
          <w:ilvl w:val="0"/>
          <w:numId w:val="81"/>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Proficient in programming languages such as Python or R.</w:t>
      </w:r>
    </w:p>
    <w:p w14:paraId="71FA37EC" w14:textId="77777777" w:rsidR="00413896" w:rsidRPr="00FA5D88" w:rsidRDefault="00413896" w:rsidP="00413896">
      <w:pPr>
        <w:numPr>
          <w:ilvl w:val="0"/>
          <w:numId w:val="81"/>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 xml:space="preserve">Familiarity with machine learning libraries and frameworks like Scikit-learn, TensorFlow, and </w:t>
      </w:r>
      <w:proofErr w:type="spellStart"/>
      <w:r w:rsidRPr="00FA5D88">
        <w:rPr>
          <w:rFonts w:ascii="Times New Roman" w:eastAsia="Aptos" w:hAnsi="Times New Roman"/>
          <w:kern w:val="2"/>
          <w:szCs w:val="22"/>
          <w14:ligatures w14:val="standardContextual"/>
        </w:rPr>
        <w:t>PyTorch</w:t>
      </w:r>
      <w:proofErr w:type="spellEnd"/>
      <w:r w:rsidRPr="00FA5D88">
        <w:rPr>
          <w:rFonts w:ascii="Times New Roman" w:eastAsia="Aptos" w:hAnsi="Times New Roman"/>
          <w:kern w:val="2"/>
          <w:szCs w:val="22"/>
          <w14:ligatures w14:val="standardContextual"/>
        </w:rPr>
        <w:t>.</w:t>
      </w:r>
    </w:p>
    <w:p w14:paraId="27404B3A" w14:textId="77777777" w:rsidR="00413896" w:rsidRPr="00FA5D88" w:rsidRDefault="00413896" w:rsidP="00413896">
      <w:pPr>
        <w:numPr>
          <w:ilvl w:val="0"/>
          <w:numId w:val="81"/>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Experience with cloud platforms such as AWS, Azure, or Google Cloud, particularly their machine learning services and infrastructure offerings.</w:t>
      </w:r>
    </w:p>
    <w:p w14:paraId="6892B886" w14:textId="77777777" w:rsidR="00413896" w:rsidRPr="00FA5D88" w:rsidRDefault="00413896" w:rsidP="00413896">
      <w:pPr>
        <w:numPr>
          <w:ilvl w:val="0"/>
          <w:numId w:val="81"/>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 xml:space="preserve">Knowledge of services like AWS </w:t>
      </w:r>
      <w:proofErr w:type="spellStart"/>
      <w:r w:rsidRPr="00FA5D88">
        <w:rPr>
          <w:rFonts w:ascii="Times New Roman" w:eastAsia="Aptos" w:hAnsi="Times New Roman"/>
          <w:kern w:val="2"/>
          <w:szCs w:val="22"/>
          <w14:ligatures w14:val="standardContextual"/>
        </w:rPr>
        <w:t>SageMaker</w:t>
      </w:r>
      <w:proofErr w:type="spellEnd"/>
      <w:r w:rsidRPr="00FA5D88">
        <w:rPr>
          <w:rFonts w:ascii="Times New Roman" w:eastAsia="Aptos" w:hAnsi="Times New Roman"/>
          <w:kern w:val="2"/>
          <w:szCs w:val="22"/>
          <w14:ligatures w14:val="standardContextual"/>
        </w:rPr>
        <w:t>, Azure ML, or Google AI Platform for managing ML workloads.</w:t>
      </w:r>
    </w:p>
    <w:p w14:paraId="5FBDDF52" w14:textId="77777777" w:rsidR="00413896" w:rsidRPr="00FA5D88" w:rsidRDefault="00413896" w:rsidP="00413896">
      <w:pPr>
        <w:numPr>
          <w:ilvl w:val="0"/>
          <w:numId w:val="81"/>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Familiarity in containerization technologies like Docker and orchestration tools such as Kubernetes for deploying scalable ML solutions.</w:t>
      </w:r>
    </w:p>
    <w:p w14:paraId="122D232F" w14:textId="77777777" w:rsidR="00413896" w:rsidRPr="00FA5D88" w:rsidRDefault="00413896" w:rsidP="00413896">
      <w:pPr>
        <w:numPr>
          <w:ilvl w:val="0"/>
          <w:numId w:val="81"/>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Experience implementing CI/CD pipelines using tools like Jenkins, GitLab CI for automating machine learning workflows.</w:t>
      </w:r>
    </w:p>
    <w:p w14:paraId="68AB861B" w14:textId="77777777" w:rsidR="00413896" w:rsidRPr="00FA5D88" w:rsidRDefault="00413896" w:rsidP="00413896">
      <w:pPr>
        <w:numPr>
          <w:ilvl w:val="0"/>
          <w:numId w:val="81"/>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Knowledge of data engineering concepts and tools such as Apache Airflow, Apache Kafka, or Apache Spark for building and managing data pipelines.</w:t>
      </w:r>
    </w:p>
    <w:p w14:paraId="1744B751" w14:textId="77777777" w:rsidR="00413896" w:rsidRPr="00FA5D88" w:rsidRDefault="00413896" w:rsidP="00413896">
      <w:pPr>
        <w:numPr>
          <w:ilvl w:val="0"/>
          <w:numId w:val="81"/>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Experience with model versioning and management</w:t>
      </w:r>
    </w:p>
    <w:p w14:paraId="42395B6B" w14:textId="77777777" w:rsidR="00413896" w:rsidRPr="00FA5D88" w:rsidRDefault="00413896" w:rsidP="00413896">
      <w:pPr>
        <w:numPr>
          <w:ilvl w:val="0"/>
          <w:numId w:val="81"/>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 xml:space="preserve">Familiarity with AWS </w:t>
      </w:r>
      <w:proofErr w:type="spellStart"/>
      <w:r w:rsidRPr="00FA5D88">
        <w:rPr>
          <w:rFonts w:ascii="Times New Roman" w:eastAsia="Aptos" w:hAnsi="Times New Roman"/>
          <w:kern w:val="2"/>
          <w:szCs w:val="22"/>
          <w14:ligatures w14:val="standardContextual"/>
        </w:rPr>
        <w:t>SageMaker</w:t>
      </w:r>
      <w:proofErr w:type="spellEnd"/>
      <w:r w:rsidRPr="00FA5D88">
        <w:rPr>
          <w:rFonts w:ascii="Times New Roman" w:eastAsia="Aptos" w:hAnsi="Times New Roman"/>
          <w:kern w:val="2"/>
          <w:szCs w:val="22"/>
          <w14:ligatures w14:val="standardContextual"/>
        </w:rPr>
        <w:t xml:space="preserve"> Model Monitor for tracking model performance and detecting data drift, along with AWS CloudWatch for logging and monitoring system health and performance metrics.</w:t>
      </w:r>
    </w:p>
    <w:p w14:paraId="2D74EC2B" w14:textId="77777777" w:rsidR="00413896" w:rsidRPr="00FA5D88" w:rsidRDefault="00413896" w:rsidP="00413896">
      <w:pPr>
        <w:spacing w:after="160" w:line="278" w:lineRule="auto"/>
        <w:ind w:left="360"/>
        <w:contextualSpacing/>
        <w:rPr>
          <w:rFonts w:ascii="Times New Roman" w:eastAsia="Aptos" w:hAnsi="Times New Roman"/>
          <w:kern w:val="2"/>
          <w:szCs w:val="22"/>
          <w14:ligatures w14:val="standardContextual"/>
        </w:rPr>
      </w:pPr>
    </w:p>
    <w:p w14:paraId="7994EE5B" w14:textId="77777777" w:rsidR="00413896" w:rsidRPr="00FA5D88" w:rsidRDefault="00413896" w:rsidP="00413896">
      <w:pPr>
        <w:spacing w:after="160" w:line="278" w:lineRule="auto"/>
        <w:contextualSpacing/>
        <w:rPr>
          <w:rFonts w:ascii="Times New Roman" w:eastAsia="Aptos" w:hAnsi="Times New Roman"/>
          <w:b/>
          <w:bCs/>
          <w:kern w:val="2"/>
          <w:szCs w:val="22"/>
          <w14:ligatures w14:val="standardContextual"/>
        </w:rPr>
      </w:pPr>
      <w:r w:rsidRPr="00FA5D88">
        <w:rPr>
          <w:rFonts w:ascii="Times New Roman" w:eastAsia="Aptos" w:hAnsi="Times New Roman"/>
          <w:kern w:val="2"/>
          <w:szCs w:val="22"/>
          <w14:ligatures w14:val="standardContextual"/>
        </w:rPr>
        <w:t> </w:t>
      </w:r>
      <w:r w:rsidRPr="00FA5D88">
        <w:rPr>
          <w:rFonts w:ascii="Times New Roman" w:eastAsia="Aptos" w:hAnsi="Times New Roman"/>
          <w:b/>
          <w:bCs/>
          <w:kern w:val="2"/>
          <w:szCs w:val="22"/>
          <w14:ligatures w14:val="standardContextual"/>
        </w:rPr>
        <w:t>Education and Certification(s)</w:t>
      </w:r>
    </w:p>
    <w:p w14:paraId="618916DD"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lastRenderedPageBreak/>
        <w:t>Bachelor’s degree in computer science, Information Technology, Engineering, Data Science, Artificial Intelligence or equivalent with 3 years of technical experience, or 6 years’ experience as a Data Scientist</w:t>
      </w:r>
    </w:p>
    <w:p w14:paraId="633EF539"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AWS Certified Solutions Architect (Highly Recommended)</w:t>
      </w:r>
    </w:p>
    <w:p w14:paraId="01527CDA"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Microsoft Certified: Azure Solutions Architect Expert (Highly Recommended)</w:t>
      </w:r>
    </w:p>
    <w:p w14:paraId="548C754F" w14:textId="77777777" w:rsidR="00413896" w:rsidRPr="00FA5D88" w:rsidRDefault="00413896" w:rsidP="00413896">
      <w:pPr>
        <w:numPr>
          <w:ilvl w:val="0"/>
          <w:numId w:val="42"/>
        </w:numPr>
        <w:spacing w:after="160" w:line="278" w:lineRule="auto"/>
        <w:contextualSpacing/>
        <w:rPr>
          <w:rFonts w:ascii="Times New Roman" w:eastAsia="Aptos" w:hAnsi="Times New Roman"/>
          <w:kern w:val="2"/>
          <w:szCs w:val="22"/>
          <w14:ligatures w14:val="standardContextual"/>
        </w:rPr>
      </w:pPr>
      <w:r w:rsidRPr="00FA5D88">
        <w:rPr>
          <w:rFonts w:ascii="Times New Roman" w:eastAsia="Aptos" w:hAnsi="Times New Roman"/>
          <w:kern w:val="2"/>
          <w:szCs w:val="22"/>
          <w14:ligatures w14:val="standardContextual"/>
        </w:rPr>
        <w:t>Google Cloud Professional Cloud Architect (Optional)</w:t>
      </w:r>
    </w:p>
    <w:p w14:paraId="0F457B31" w14:textId="1B2CE68A" w:rsidR="002A727A" w:rsidRPr="00C04F93" w:rsidRDefault="00040537" w:rsidP="00D32ECC">
      <w:pPr>
        <w:pStyle w:val="Heading3"/>
        <w:rPr>
          <w:rFonts w:ascii="Times New Roman" w:hAnsi="Times New Roman"/>
        </w:rPr>
      </w:pPr>
      <w:bookmarkStart w:id="40" w:name="_Toc183177607"/>
      <w:r w:rsidRPr="00C04F93">
        <w:rPr>
          <w:rFonts w:ascii="Times New Roman" w:hAnsi="Times New Roman"/>
        </w:rPr>
        <w:t>1.7.</w:t>
      </w:r>
      <w:r w:rsidR="00E54BDA">
        <w:rPr>
          <w:rFonts w:ascii="Times New Roman" w:hAnsi="Times New Roman"/>
        </w:rPr>
        <w:t>2</w:t>
      </w:r>
      <w:r w:rsidRPr="00C04F93">
        <w:rPr>
          <w:rFonts w:ascii="Times New Roman" w:hAnsi="Times New Roman"/>
        </w:rPr>
        <w:tab/>
      </w:r>
      <w:r w:rsidR="002A727A" w:rsidRPr="00C04F93">
        <w:rPr>
          <w:rFonts w:ascii="Times New Roman" w:hAnsi="Times New Roman"/>
        </w:rPr>
        <w:t>Organizational Conflict of Interest:</w:t>
      </w:r>
      <w:bookmarkEnd w:id="40"/>
    </w:p>
    <w:p w14:paraId="68287605" w14:textId="2E9A0BB3" w:rsidR="002A727A" w:rsidRPr="00C04F93" w:rsidRDefault="0098351B" w:rsidP="36EC8495">
      <w:pPr>
        <w:keepNext/>
        <w:rPr>
          <w:rFonts w:ascii="Times New Roman" w:hAnsi="Times New Roman"/>
        </w:rPr>
      </w:pPr>
      <w:r w:rsidRPr="00C04F93">
        <w:rPr>
          <w:rFonts w:ascii="Times New Roman" w:hAnsi="Times New Roman"/>
        </w:rPr>
        <w:t>Contractor</w:t>
      </w:r>
      <w:r w:rsidR="002A727A" w:rsidRPr="00C04F93">
        <w:rPr>
          <w:rFonts w:ascii="Times New Roman" w:hAnsi="Times New Roman"/>
        </w:rPr>
        <w:t xml:space="preserve"> and sub</w:t>
      </w:r>
      <w:r w:rsidRPr="00C04F93">
        <w:rPr>
          <w:rFonts w:ascii="Times New Roman" w:hAnsi="Times New Roman"/>
        </w:rPr>
        <w:t>contractor</w:t>
      </w:r>
      <w:r w:rsidR="002A727A" w:rsidRPr="00C04F93">
        <w:rPr>
          <w:rFonts w:ascii="Times New Roman" w:hAnsi="Times New Roman"/>
        </w:rPr>
        <w:t xml:space="preserve"> personnel performing work under this contract </w:t>
      </w:r>
      <w:r w:rsidR="00EE6376" w:rsidRPr="00C04F93">
        <w:rPr>
          <w:rFonts w:ascii="Times New Roman" w:hAnsi="Times New Roman"/>
        </w:rPr>
        <w:t xml:space="preserve">action </w:t>
      </w:r>
      <w:r w:rsidR="002A727A" w:rsidRPr="00C04F93">
        <w:rPr>
          <w:rFonts w:ascii="Times New Roman" w:hAnsi="Times New Roman"/>
        </w:rPr>
        <w:t>may receive, have access to or participate in the development of proprietary or source selection information (e.g., cost or pricing information, budget information or analyses, specifications or work statements, etc.) or perform evaluation services which may create a current or subsequent Organizational Conflict of Interests (OCI)</w:t>
      </w:r>
      <w:r w:rsidR="00ED6160" w:rsidRPr="00C04F93">
        <w:rPr>
          <w:rFonts w:ascii="Times New Roman" w:hAnsi="Times New Roman"/>
        </w:rPr>
        <w:t>,</w:t>
      </w:r>
      <w:r w:rsidR="002A727A" w:rsidRPr="00C04F93">
        <w:rPr>
          <w:rFonts w:ascii="Times New Roman" w:hAnsi="Times New Roman"/>
        </w:rPr>
        <w:t xml:space="preserve"> as defined in FAR Subpart 9.5. The </w:t>
      </w:r>
      <w:r w:rsidR="00C50CB3" w:rsidRPr="00C04F93">
        <w:rPr>
          <w:rFonts w:ascii="Times New Roman" w:hAnsi="Times New Roman"/>
        </w:rPr>
        <w:t>c</w:t>
      </w:r>
      <w:r w:rsidRPr="00C04F93">
        <w:rPr>
          <w:rFonts w:ascii="Times New Roman" w:hAnsi="Times New Roman"/>
        </w:rPr>
        <w:t>ontractor</w:t>
      </w:r>
      <w:r w:rsidR="002A727A" w:rsidRPr="00C04F93">
        <w:rPr>
          <w:rFonts w:ascii="Times New Roman" w:hAnsi="Times New Roman"/>
        </w:rPr>
        <w:t xml:space="preserve"> shall notify the </w:t>
      </w:r>
      <w:r w:rsidR="00CE0748" w:rsidRPr="00C04F93">
        <w:rPr>
          <w:rFonts w:ascii="Times New Roman" w:hAnsi="Times New Roman"/>
        </w:rPr>
        <w:t>C</w:t>
      </w:r>
      <w:r w:rsidR="002A727A" w:rsidRPr="00C04F93">
        <w:rPr>
          <w:rFonts w:ascii="Times New Roman" w:hAnsi="Times New Roman"/>
        </w:rPr>
        <w:t xml:space="preserve">ontracting </w:t>
      </w:r>
      <w:r w:rsidR="00CE0748" w:rsidRPr="00C04F93">
        <w:rPr>
          <w:rFonts w:ascii="Times New Roman" w:hAnsi="Times New Roman"/>
        </w:rPr>
        <w:t>O</w:t>
      </w:r>
      <w:r w:rsidR="002A727A" w:rsidRPr="00C04F93">
        <w:rPr>
          <w:rFonts w:ascii="Times New Roman" w:hAnsi="Times New Roman"/>
        </w:rPr>
        <w:t xml:space="preserve">fficer immediately whenever it becomes aware that such access or participation may result in any actual or potential OCI and shall promptly submit a plan to the </w:t>
      </w:r>
      <w:r w:rsidR="00CE0748" w:rsidRPr="00C04F93">
        <w:rPr>
          <w:rFonts w:ascii="Times New Roman" w:hAnsi="Times New Roman"/>
        </w:rPr>
        <w:t>C</w:t>
      </w:r>
      <w:r w:rsidR="002A727A" w:rsidRPr="00C04F93">
        <w:rPr>
          <w:rFonts w:ascii="Times New Roman" w:hAnsi="Times New Roman"/>
        </w:rPr>
        <w:t xml:space="preserve">ontracting </w:t>
      </w:r>
      <w:r w:rsidR="00CE0748" w:rsidRPr="00C04F93">
        <w:rPr>
          <w:rFonts w:ascii="Times New Roman" w:hAnsi="Times New Roman"/>
        </w:rPr>
        <w:t>O</w:t>
      </w:r>
      <w:r w:rsidR="002A727A" w:rsidRPr="00C04F93">
        <w:rPr>
          <w:rFonts w:ascii="Times New Roman" w:hAnsi="Times New Roman"/>
        </w:rPr>
        <w:t xml:space="preserve">fficer to avoid or mitigate any such OCI. The </w:t>
      </w:r>
      <w:r w:rsidR="00C50CB3" w:rsidRPr="00C04F93">
        <w:rPr>
          <w:rFonts w:ascii="Times New Roman" w:hAnsi="Times New Roman"/>
        </w:rPr>
        <w:t>c</w:t>
      </w:r>
      <w:r w:rsidRPr="00C04F93">
        <w:rPr>
          <w:rFonts w:ascii="Times New Roman" w:hAnsi="Times New Roman"/>
        </w:rPr>
        <w:t>ontractor</w:t>
      </w:r>
      <w:r w:rsidR="002A727A" w:rsidRPr="00C04F93">
        <w:rPr>
          <w:rFonts w:ascii="Times New Roman" w:hAnsi="Times New Roman"/>
        </w:rPr>
        <w:t xml:space="preserve">’s mitigation plan will be determined to be acceptable solely at the discretion of the </w:t>
      </w:r>
      <w:r w:rsidR="00CE0748" w:rsidRPr="00C04F93">
        <w:rPr>
          <w:rFonts w:ascii="Times New Roman" w:hAnsi="Times New Roman"/>
        </w:rPr>
        <w:t>C</w:t>
      </w:r>
      <w:r w:rsidR="002A727A" w:rsidRPr="00C04F93">
        <w:rPr>
          <w:rFonts w:ascii="Times New Roman" w:hAnsi="Times New Roman"/>
        </w:rPr>
        <w:t xml:space="preserve">ontracting </w:t>
      </w:r>
      <w:r w:rsidR="00CE0748" w:rsidRPr="00C04F93">
        <w:rPr>
          <w:rFonts w:ascii="Times New Roman" w:hAnsi="Times New Roman"/>
        </w:rPr>
        <w:t>O</w:t>
      </w:r>
      <w:r w:rsidR="002A727A" w:rsidRPr="00C04F93">
        <w:rPr>
          <w:rFonts w:ascii="Times New Roman" w:hAnsi="Times New Roman"/>
        </w:rPr>
        <w:t xml:space="preserve">fficer and in the event the </w:t>
      </w:r>
      <w:r w:rsidR="00CE0748" w:rsidRPr="00C04F93">
        <w:rPr>
          <w:rFonts w:ascii="Times New Roman" w:hAnsi="Times New Roman"/>
        </w:rPr>
        <w:t>C</w:t>
      </w:r>
      <w:r w:rsidR="002A727A" w:rsidRPr="00C04F93">
        <w:rPr>
          <w:rFonts w:ascii="Times New Roman" w:hAnsi="Times New Roman"/>
        </w:rPr>
        <w:t xml:space="preserve">ontracting </w:t>
      </w:r>
      <w:r w:rsidR="00CE0748" w:rsidRPr="00C04F93">
        <w:rPr>
          <w:rFonts w:ascii="Times New Roman" w:hAnsi="Times New Roman"/>
        </w:rPr>
        <w:t>O</w:t>
      </w:r>
      <w:r w:rsidR="002A727A" w:rsidRPr="00C04F93">
        <w:rPr>
          <w:rFonts w:ascii="Times New Roman" w:hAnsi="Times New Roman"/>
        </w:rPr>
        <w:t xml:space="preserve">fficer unilaterally determines that any such OCI cannot be satisfactorily avoided or mitigated, the Contracting Officer may </w:t>
      </w:r>
      <w:r w:rsidR="00371E25" w:rsidRPr="00C04F93">
        <w:rPr>
          <w:rFonts w:ascii="Times New Roman" w:hAnsi="Times New Roman"/>
        </w:rPr>
        <w:t>affect</w:t>
      </w:r>
      <w:r w:rsidR="002A727A" w:rsidRPr="00C04F93">
        <w:rPr>
          <w:rFonts w:ascii="Times New Roman" w:hAnsi="Times New Roman"/>
        </w:rPr>
        <w:t xml:space="preserve"> other remedies as he or she deems necessary, including prohibiting the </w:t>
      </w:r>
      <w:r w:rsidR="00C50CB3" w:rsidRPr="00C04F93">
        <w:rPr>
          <w:rFonts w:ascii="Times New Roman" w:hAnsi="Times New Roman"/>
        </w:rPr>
        <w:t>c</w:t>
      </w:r>
      <w:r w:rsidRPr="00C04F93">
        <w:rPr>
          <w:rFonts w:ascii="Times New Roman" w:hAnsi="Times New Roman"/>
        </w:rPr>
        <w:t>ontractor</w:t>
      </w:r>
      <w:r w:rsidR="002A727A" w:rsidRPr="00C04F93">
        <w:rPr>
          <w:rFonts w:ascii="Times New Roman" w:hAnsi="Times New Roman"/>
        </w:rPr>
        <w:t xml:space="preserve"> from participation in subsequent contracted requirements which may be affected by the OCI.</w:t>
      </w:r>
    </w:p>
    <w:p w14:paraId="14D71AA0" w14:textId="4602E956" w:rsidR="00B74F32" w:rsidRPr="00C04F93" w:rsidRDefault="00040537" w:rsidP="00D32ECC">
      <w:pPr>
        <w:pStyle w:val="Heading3"/>
        <w:rPr>
          <w:rFonts w:ascii="Times New Roman" w:hAnsi="Times New Roman"/>
        </w:rPr>
      </w:pPr>
      <w:bookmarkStart w:id="41" w:name="_Toc183177608"/>
      <w:r w:rsidRPr="00C04F93">
        <w:rPr>
          <w:rFonts w:ascii="Times New Roman" w:hAnsi="Times New Roman"/>
        </w:rPr>
        <w:t>1.7.</w:t>
      </w:r>
      <w:r w:rsidR="00E54BDA">
        <w:rPr>
          <w:rFonts w:ascii="Times New Roman" w:hAnsi="Times New Roman"/>
        </w:rPr>
        <w:t>3</w:t>
      </w:r>
      <w:r w:rsidRPr="00C04F93">
        <w:rPr>
          <w:rFonts w:ascii="Times New Roman" w:hAnsi="Times New Roman"/>
        </w:rPr>
        <w:tab/>
      </w:r>
      <w:r w:rsidR="00B74F32" w:rsidRPr="00C04F93">
        <w:rPr>
          <w:rFonts w:ascii="Times New Roman" w:hAnsi="Times New Roman"/>
        </w:rPr>
        <w:t>Phase In/Phase Out Period</w:t>
      </w:r>
      <w:bookmarkEnd w:id="41"/>
    </w:p>
    <w:p w14:paraId="6E7633DD" w14:textId="77777777" w:rsidR="00A4370F" w:rsidRPr="00C04F93" w:rsidRDefault="00A4370F" w:rsidP="00A4370F">
      <w:pPr>
        <w:suppressAutoHyphens/>
        <w:rPr>
          <w:rFonts w:ascii="Times New Roman" w:hAnsi="Times New Roman"/>
        </w:rPr>
      </w:pPr>
      <w:r w:rsidRPr="00C04F93">
        <w:rPr>
          <w:rFonts w:ascii="Times New Roman" w:hAnsi="Times New Roman"/>
        </w:rPr>
        <w:t>To minimize any decreases in productivity and to prevent possible negative impacts on additional services, the contractor shall have personnel on board during the phase in/phase out periods.  During the phase in period, the contractor shall become familiar with performance requirements in order to commence full performance of services on the contract action start date.</w:t>
      </w:r>
    </w:p>
    <w:p w14:paraId="11FA803A" w14:textId="77777777" w:rsidR="005C7AA5" w:rsidRPr="00C04F93" w:rsidRDefault="005C7AA5">
      <w:pPr>
        <w:rPr>
          <w:rFonts w:ascii="Times New Roman" w:hAnsi="Times New Roman"/>
          <w:sz w:val="20"/>
          <w:szCs w:val="20"/>
        </w:rPr>
      </w:pPr>
      <w:r w:rsidRPr="00C04F93">
        <w:rPr>
          <w:rFonts w:ascii="Times New Roman" w:hAnsi="Times New Roman"/>
          <w:sz w:val="20"/>
          <w:szCs w:val="20"/>
        </w:rPr>
        <w:br w:type="page"/>
      </w:r>
    </w:p>
    <w:p w14:paraId="13386FE3" w14:textId="6A3CDB9E" w:rsidR="00260BEC" w:rsidRPr="00C04F93" w:rsidRDefault="00260BEC" w:rsidP="00AD56C6">
      <w:pPr>
        <w:pStyle w:val="Heading1"/>
        <w:rPr>
          <w:rFonts w:ascii="Times New Roman" w:hAnsi="Times New Roman"/>
        </w:rPr>
      </w:pPr>
      <w:bookmarkStart w:id="42" w:name="_Toc183177609"/>
      <w:r w:rsidRPr="00C04F93">
        <w:rPr>
          <w:rFonts w:ascii="Times New Roman" w:hAnsi="Times New Roman"/>
        </w:rPr>
        <w:lastRenderedPageBreak/>
        <w:t>P</w:t>
      </w:r>
      <w:r w:rsidR="00371E25" w:rsidRPr="00C04F93">
        <w:rPr>
          <w:rFonts w:ascii="Times New Roman" w:hAnsi="Times New Roman"/>
        </w:rPr>
        <w:t>art</w:t>
      </w:r>
      <w:r w:rsidRPr="00C04F93">
        <w:rPr>
          <w:rFonts w:ascii="Times New Roman" w:hAnsi="Times New Roman"/>
        </w:rPr>
        <w:t xml:space="preserve"> 2</w:t>
      </w:r>
      <w:bookmarkEnd w:id="42"/>
    </w:p>
    <w:p w14:paraId="5215FD6C" w14:textId="03ECD6EF" w:rsidR="00235AFD" w:rsidRPr="00C04F93" w:rsidRDefault="00235AFD" w:rsidP="00FC75F1">
      <w:pPr>
        <w:pStyle w:val="Heading2"/>
        <w:numPr>
          <w:ilvl w:val="0"/>
          <w:numId w:val="0"/>
        </w:numPr>
        <w:ind w:left="360"/>
        <w:rPr>
          <w:rFonts w:ascii="Times New Roman" w:hAnsi="Times New Roman" w:cs="Times New Roman"/>
          <w:color w:val="002060"/>
          <w:sz w:val="48"/>
          <w:szCs w:val="48"/>
        </w:rPr>
      </w:pPr>
      <w:bookmarkStart w:id="43" w:name="_Toc183177610"/>
      <w:r w:rsidRPr="00C04F93">
        <w:rPr>
          <w:rFonts w:ascii="Times New Roman" w:hAnsi="Times New Roman" w:cs="Times New Roman"/>
          <w:color w:val="002060"/>
          <w:sz w:val="48"/>
          <w:szCs w:val="48"/>
        </w:rPr>
        <w:t>D</w:t>
      </w:r>
      <w:r w:rsidR="00371E25" w:rsidRPr="00C04F93">
        <w:rPr>
          <w:rFonts w:ascii="Times New Roman" w:hAnsi="Times New Roman" w:cs="Times New Roman"/>
          <w:color w:val="002060"/>
          <w:sz w:val="48"/>
          <w:szCs w:val="48"/>
        </w:rPr>
        <w:t>efinition</w:t>
      </w:r>
      <w:r w:rsidRPr="00C04F93">
        <w:rPr>
          <w:rFonts w:ascii="Times New Roman" w:hAnsi="Times New Roman" w:cs="Times New Roman"/>
          <w:color w:val="002060"/>
          <w:sz w:val="48"/>
          <w:szCs w:val="48"/>
        </w:rPr>
        <w:t xml:space="preserve"> &amp; A</w:t>
      </w:r>
      <w:r w:rsidR="00371E25" w:rsidRPr="00C04F93">
        <w:rPr>
          <w:rFonts w:ascii="Times New Roman" w:hAnsi="Times New Roman" w:cs="Times New Roman"/>
          <w:color w:val="002060"/>
          <w:sz w:val="48"/>
          <w:szCs w:val="48"/>
        </w:rPr>
        <w:t>cronyms</w:t>
      </w:r>
      <w:bookmarkEnd w:id="43"/>
    </w:p>
    <w:p w14:paraId="3685AE7F" w14:textId="77777777" w:rsidR="00235AFD" w:rsidRPr="00C04F93" w:rsidRDefault="00235AFD">
      <w:pPr>
        <w:jc w:val="center"/>
        <w:rPr>
          <w:rFonts w:ascii="Times New Roman" w:hAnsi="Times New Roman"/>
          <w:sz w:val="20"/>
          <w:szCs w:val="20"/>
        </w:rPr>
      </w:pPr>
    </w:p>
    <w:p w14:paraId="13C19162" w14:textId="77777777" w:rsidR="0014158D" w:rsidRPr="00C04F93" w:rsidRDefault="0014158D" w:rsidP="0014158D">
      <w:pPr>
        <w:rPr>
          <w:rFonts w:ascii="Times New Roman" w:hAnsi="Times New Roman"/>
          <w:b/>
          <w:color w:val="FF0000"/>
          <w:szCs w:val="22"/>
        </w:rPr>
      </w:pPr>
      <w:r w:rsidRPr="00C04F93">
        <w:rPr>
          <w:rFonts w:ascii="Times New Roman" w:hAnsi="Times New Roman"/>
          <w:b/>
          <w:szCs w:val="22"/>
        </w:rPr>
        <w:t>BAS. Business Application Services,</w:t>
      </w:r>
      <w:r w:rsidRPr="00C04F93">
        <w:rPr>
          <w:rFonts w:ascii="Times New Roman" w:hAnsi="Times New Roman"/>
          <w:bCs/>
          <w:color w:val="FF0000"/>
          <w:szCs w:val="22"/>
        </w:rPr>
        <w:t xml:space="preserve"> </w:t>
      </w:r>
      <w:r w:rsidRPr="00C04F93">
        <w:rPr>
          <w:rFonts w:ascii="Times New Roman" w:hAnsi="Times New Roman"/>
          <w:szCs w:val="22"/>
        </w:rPr>
        <w:t>a unit of DOL OASAM OCIO which manages all business-focused projects throughout the development lifecycle.</w:t>
      </w:r>
    </w:p>
    <w:p w14:paraId="03F30AB0" w14:textId="77777777" w:rsidR="0014158D" w:rsidRPr="00C04F93" w:rsidRDefault="0014158D" w:rsidP="0014158D">
      <w:pPr>
        <w:rPr>
          <w:rFonts w:ascii="Times New Roman" w:hAnsi="Times New Roman"/>
          <w:b/>
          <w:szCs w:val="22"/>
        </w:rPr>
      </w:pPr>
    </w:p>
    <w:p w14:paraId="1DEDAA40" w14:textId="30DCE68B" w:rsidR="0014158D" w:rsidRPr="00C04F93" w:rsidRDefault="0014158D" w:rsidP="0014158D">
      <w:pPr>
        <w:rPr>
          <w:rFonts w:ascii="Times New Roman" w:hAnsi="Times New Roman"/>
          <w:color w:val="000000" w:themeColor="text1"/>
        </w:rPr>
      </w:pPr>
      <w:r w:rsidRPr="00C04F93">
        <w:rPr>
          <w:rFonts w:ascii="Times New Roman" w:hAnsi="Times New Roman"/>
          <w:b/>
          <w:bCs/>
          <w:color w:val="000000" w:themeColor="text1"/>
        </w:rPr>
        <w:t>Best Effort</w:t>
      </w:r>
      <w:r w:rsidRPr="00C04F93">
        <w:rPr>
          <w:rFonts w:ascii="Times New Roman" w:hAnsi="Times New Roman"/>
          <w:color w:val="000000" w:themeColor="text1"/>
        </w:rPr>
        <w:t xml:space="preserve">:  That effort expended by the contractor to perform within the awarded ceiling price all work specified in this acquisition and all other obligations under this acquisition. This effort includes providing required qualified personnel, properly supervised, and following industry accepted methodologies and other practices. The effort is further characterized by operating at all times with the government’s best interest in mind, using efficient and effective methods, and demonstrating sound cost control. The effort must be identical to the effort that would be expended if this were a firm-fixed price </w:t>
      </w:r>
      <w:r w:rsidR="002B4C0A" w:rsidRPr="00C04F93">
        <w:rPr>
          <w:rFonts w:ascii="Times New Roman" w:hAnsi="Times New Roman"/>
          <w:color w:val="000000" w:themeColor="text1"/>
        </w:rPr>
        <w:t>acquisition,</w:t>
      </w:r>
      <w:r w:rsidRPr="00C04F93">
        <w:rPr>
          <w:rFonts w:ascii="Times New Roman" w:hAnsi="Times New Roman"/>
          <w:color w:val="000000" w:themeColor="text1"/>
        </w:rPr>
        <w:t xml:space="preserve"> and the contractor’s profits were dependent upon reducing costs while meeting the government’s requirements in terms and quality and schedule. Failure to provide this required effort may result in the withholding of payment for hours expended that do not qualify as best effort or a reduction in the rate per hour to reflect decreased value of services received. </w:t>
      </w:r>
    </w:p>
    <w:p w14:paraId="7C858FC7" w14:textId="77777777" w:rsidR="009B4E80" w:rsidRPr="00C04F93" w:rsidRDefault="009B4E80" w:rsidP="0014158D">
      <w:pPr>
        <w:rPr>
          <w:rFonts w:ascii="Times New Roman" w:hAnsi="Times New Roman"/>
          <w:b/>
          <w:szCs w:val="22"/>
        </w:rPr>
      </w:pPr>
    </w:p>
    <w:p w14:paraId="11819D65" w14:textId="77777777" w:rsidR="0014158D" w:rsidRPr="00C04F93" w:rsidRDefault="0014158D" w:rsidP="0014158D">
      <w:pPr>
        <w:rPr>
          <w:rFonts w:ascii="Times New Roman" w:hAnsi="Times New Roman"/>
          <w:szCs w:val="22"/>
        </w:rPr>
      </w:pPr>
      <w:r w:rsidRPr="00C04F93">
        <w:rPr>
          <w:rFonts w:ascii="Times New Roman" w:hAnsi="Times New Roman"/>
          <w:b/>
          <w:szCs w:val="22"/>
        </w:rPr>
        <w:t>Contracting Officer’s Representative.</w:t>
      </w:r>
      <w:r w:rsidRPr="00C04F93">
        <w:rPr>
          <w:rFonts w:ascii="Times New Roman" w:hAnsi="Times New Roman"/>
          <w:szCs w:val="22"/>
        </w:rPr>
        <w:t xml:space="preserve"> A representative from the requiring activity assigned by the Contracting Officer to perform surveillance and to act as liaison to the contractor </w:t>
      </w:r>
    </w:p>
    <w:p w14:paraId="347FE876" w14:textId="77777777" w:rsidR="0014158D" w:rsidRPr="00C04F93" w:rsidRDefault="0014158D" w:rsidP="0014158D">
      <w:pPr>
        <w:rPr>
          <w:rFonts w:ascii="Times New Roman" w:hAnsi="Times New Roman"/>
          <w:szCs w:val="22"/>
        </w:rPr>
      </w:pPr>
    </w:p>
    <w:p w14:paraId="2A05B642" w14:textId="77777777" w:rsidR="0014158D" w:rsidRPr="00C04F93" w:rsidRDefault="0014158D" w:rsidP="001415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szCs w:val="22"/>
        </w:rPr>
      </w:pPr>
      <w:r w:rsidRPr="00C04F93">
        <w:rPr>
          <w:rFonts w:ascii="Times New Roman" w:hAnsi="Times New Roman"/>
          <w:b/>
          <w:szCs w:val="22"/>
        </w:rPr>
        <w:t>Defective Service</w:t>
      </w:r>
      <w:r w:rsidRPr="00C04F93">
        <w:rPr>
          <w:rFonts w:ascii="Times New Roman" w:hAnsi="Times New Roman"/>
          <w:szCs w:val="22"/>
        </w:rPr>
        <w:t>. A service output that does not meet the standard of performance associated with it in the Performance Work Statement.</w:t>
      </w:r>
    </w:p>
    <w:p w14:paraId="382DCF14" w14:textId="77777777" w:rsidR="0014158D" w:rsidRPr="00C04F93" w:rsidRDefault="0014158D" w:rsidP="001415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szCs w:val="22"/>
        </w:rPr>
      </w:pPr>
    </w:p>
    <w:p w14:paraId="506E0895" w14:textId="77777777" w:rsidR="0014158D" w:rsidRPr="00C04F93" w:rsidRDefault="0014158D" w:rsidP="001415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color w:val="FF0000"/>
          <w:szCs w:val="22"/>
        </w:rPr>
      </w:pPr>
      <w:r w:rsidRPr="00C04F93">
        <w:rPr>
          <w:rFonts w:ascii="Times New Roman" w:hAnsi="Times New Roman"/>
          <w:b/>
          <w:szCs w:val="22"/>
        </w:rPr>
        <w:t>MVP.</w:t>
      </w:r>
      <w:r w:rsidRPr="00C04F93">
        <w:rPr>
          <w:rFonts w:ascii="Times New Roman" w:hAnsi="Times New Roman"/>
          <w:color w:val="FF0000"/>
          <w:szCs w:val="22"/>
        </w:rPr>
        <w:t xml:space="preserve"> </w:t>
      </w:r>
      <w:r w:rsidRPr="00C04F93">
        <w:rPr>
          <w:rFonts w:ascii="Times New Roman" w:hAnsi="Times New Roman"/>
          <w:szCs w:val="22"/>
        </w:rPr>
        <w:t>Minimum Viable Product</w:t>
      </w:r>
    </w:p>
    <w:p w14:paraId="284C1F8F" w14:textId="77777777" w:rsidR="0014158D" w:rsidRPr="00C04F93" w:rsidRDefault="0014158D" w:rsidP="001415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color w:val="FF0000"/>
          <w:szCs w:val="22"/>
        </w:rPr>
      </w:pPr>
    </w:p>
    <w:p w14:paraId="0B638C37" w14:textId="77777777" w:rsidR="0014158D" w:rsidRPr="00C04F93" w:rsidRDefault="0014158D" w:rsidP="001415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color w:val="FF0000"/>
          <w:szCs w:val="22"/>
        </w:rPr>
      </w:pPr>
      <w:r w:rsidRPr="00C04F93">
        <w:rPr>
          <w:rFonts w:ascii="Times New Roman" w:hAnsi="Times New Roman"/>
          <w:b/>
          <w:szCs w:val="22"/>
        </w:rPr>
        <w:t>OASAM.</w:t>
      </w:r>
      <w:r w:rsidRPr="00C04F93">
        <w:rPr>
          <w:rFonts w:ascii="Times New Roman" w:hAnsi="Times New Roman"/>
          <w:color w:val="FF0000"/>
          <w:szCs w:val="22"/>
        </w:rPr>
        <w:t xml:space="preserve"> </w:t>
      </w:r>
      <w:r w:rsidRPr="00C04F93">
        <w:rPr>
          <w:rFonts w:ascii="Times New Roman" w:hAnsi="Times New Roman"/>
          <w:szCs w:val="22"/>
        </w:rPr>
        <w:t>Office of the Assistant Secretary for Administration &amp; Management, an agency within DOL which provides the infrastructure and support that enables DOL to perform its mission.</w:t>
      </w:r>
    </w:p>
    <w:p w14:paraId="0506D69A" w14:textId="77777777" w:rsidR="0014158D" w:rsidRPr="00C04F93" w:rsidRDefault="0014158D" w:rsidP="001415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color w:val="FF0000"/>
          <w:szCs w:val="22"/>
        </w:rPr>
      </w:pPr>
    </w:p>
    <w:p w14:paraId="72638365" w14:textId="77777777" w:rsidR="0014158D" w:rsidRPr="00C04F93" w:rsidRDefault="0014158D" w:rsidP="001415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color w:val="FF0000"/>
          <w:szCs w:val="22"/>
          <w:u w:val="single"/>
        </w:rPr>
      </w:pPr>
      <w:r w:rsidRPr="00C04F93">
        <w:rPr>
          <w:rFonts w:ascii="Times New Roman" w:hAnsi="Times New Roman"/>
          <w:b/>
          <w:szCs w:val="22"/>
        </w:rPr>
        <w:t>OCIO</w:t>
      </w:r>
      <w:r w:rsidRPr="00C04F93">
        <w:rPr>
          <w:rFonts w:ascii="Times New Roman" w:hAnsi="Times New Roman"/>
          <w:color w:val="FF0000"/>
          <w:szCs w:val="22"/>
        </w:rPr>
        <w:t xml:space="preserve">. </w:t>
      </w:r>
      <w:r w:rsidRPr="00C04F93">
        <w:rPr>
          <w:rFonts w:ascii="Times New Roman" w:hAnsi="Times New Roman"/>
          <w:szCs w:val="22"/>
        </w:rPr>
        <w:t>Office of Chief Information Officer. An office within DOL OASAM dedicated to providing IT solutions and leadership to advance DOL’s mission.</w:t>
      </w:r>
    </w:p>
    <w:p w14:paraId="6EB4B565" w14:textId="77777777" w:rsidR="0014158D" w:rsidRPr="00C04F93" w:rsidRDefault="0014158D" w:rsidP="001415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b/>
          <w:szCs w:val="22"/>
        </w:rPr>
      </w:pPr>
    </w:p>
    <w:p w14:paraId="259FDFB3" w14:textId="77777777" w:rsidR="0014158D" w:rsidRPr="00C04F93" w:rsidRDefault="0014158D" w:rsidP="001415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szCs w:val="22"/>
        </w:rPr>
      </w:pPr>
      <w:r w:rsidRPr="00C04F93">
        <w:rPr>
          <w:rFonts w:ascii="Times New Roman" w:hAnsi="Times New Roman"/>
          <w:b/>
          <w:szCs w:val="22"/>
        </w:rPr>
        <w:t>Quality Assurance (QA)</w:t>
      </w:r>
      <w:r w:rsidRPr="00C04F93">
        <w:rPr>
          <w:rFonts w:ascii="Times New Roman" w:hAnsi="Times New Roman"/>
          <w:szCs w:val="22"/>
        </w:rPr>
        <w:t>. Those actions taken by the government to assure services meet the requirements of the Performance Work Statement.</w:t>
      </w:r>
    </w:p>
    <w:p w14:paraId="0155A12F" w14:textId="77777777" w:rsidR="0014158D" w:rsidRPr="00C04F93" w:rsidRDefault="0014158D" w:rsidP="001415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szCs w:val="22"/>
        </w:rPr>
      </w:pPr>
    </w:p>
    <w:p w14:paraId="4D1542AB" w14:textId="77777777" w:rsidR="0014158D" w:rsidRPr="00C04F93" w:rsidRDefault="0014158D" w:rsidP="001415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szCs w:val="22"/>
        </w:rPr>
      </w:pPr>
      <w:r w:rsidRPr="00C04F93">
        <w:rPr>
          <w:rFonts w:ascii="Times New Roman" w:hAnsi="Times New Roman"/>
          <w:b/>
          <w:szCs w:val="22"/>
        </w:rPr>
        <w:t>Quality Assurance Surveillance Plan (QASP)</w:t>
      </w:r>
      <w:r w:rsidRPr="00C04F93">
        <w:rPr>
          <w:rFonts w:ascii="Times New Roman" w:hAnsi="Times New Roman"/>
          <w:szCs w:val="22"/>
        </w:rPr>
        <w:t>. An organized written document specifying the surveillance methodology to be used for surveillance of contractor performance.</w:t>
      </w:r>
    </w:p>
    <w:p w14:paraId="43AB759C" w14:textId="77777777" w:rsidR="0014158D" w:rsidRPr="00C04F93" w:rsidRDefault="0014158D" w:rsidP="001415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szCs w:val="22"/>
        </w:rPr>
      </w:pPr>
    </w:p>
    <w:p w14:paraId="23CBBEA9" w14:textId="77777777" w:rsidR="0014158D" w:rsidRPr="00C04F93" w:rsidRDefault="0014158D" w:rsidP="001415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szCs w:val="22"/>
        </w:rPr>
      </w:pPr>
      <w:r w:rsidRPr="00C04F93">
        <w:rPr>
          <w:rFonts w:ascii="Times New Roman" w:hAnsi="Times New Roman"/>
          <w:b/>
          <w:szCs w:val="22"/>
        </w:rPr>
        <w:t>Quality Control (QC)</w:t>
      </w:r>
      <w:r w:rsidRPr="00C04F93">
        <w:rPr>
          <w:rFonts w:ascii="Times New Roman" w:hAnsi="Times New Roman"/>
          <w:szCs w:val="22"/>
        </w:rPr>
        <w:t>. Those actions taken by a contractor to control the performance of services so that they meet the requirements of the PWS.</w:t>
      </w:r>
    </w:p>
    <w:p w14:paraId="311A2F3F" w14:textId="77777777" w:rsidR="005C7AA5" w:rsidRPr="00C04F93" w:rsidRDefault="005C7AA5">
      <w:pPr>
        <w:rPr>
          <w:rFonts w:ascii="Times New Roman" w:hAnsi="Times New Roman"/>
          <w:szCs w:val="22"/>
          <w:highlight w:val="yellow"/>
        </w:rPr>
      </w:pPr>
      <w:r w:rsidRPr="00C04F93">
        <w:rPr>
          <w:rFonts w:ascii="Times New Roman" w:hAnsi="Times New Roman"/>
          <w:szCs w:val="22"/>
          <w:highlight w:val="yellow"/>
        </w:rPr>
        <w:br w:type="page"/>
      </w:r>
    </w:p>
    <w:p w14:paraId="339B1279" w14:textId="3583786F" w:rsidR="00260BEC" w:rsidRPr="00C04F93" w:rsidRDefault="00ED54FC" w:rsidP="00AD56C6">
      <w:pPr>
        <w:pStyle w:val="Heading1"/>
        <w:rPr>
          <w:rFonts w:ascii="Times New Roman" w:hAnsi="Times New Roman"/>
        </w:rPr>
      </w:pPr>
      <w:bookmarkStart w:id="44" w:name="_Toc183177611"/>
      <w:r w:rsidRPr="00C04F93">
        <w:rPr>
          <w:rFonts w:ascii="Times New Roman" w:hAnsi="Times New Roman"/>
        </w:rPr>
        <w:lastRenderedPageBreak/>
        <w:t>Part 3</w:t>
      </w:r>
      <w:bookmarkEnd w:id="44"/>
    </w:p>
    <w:p w14:paraId="3379E603" w14:textId="25C307B0" w:rsidR="00235AFD" w:rsidRPr="00C04F93" w:rsidRDefault="00235AFD" w:rsidP="008C3B21">
      <w:pPr>
        <w:pStyle w:val="Heading2"/>
        <w:numPr>
          <w:ilvl w:val="0"/>
          <w:numId w:val="0"/>
        </w:numPr>
        <w:ind w:left="360"/>
        <w:rPr>
          <w:rFonts w:ascii="Times New Roman" w:hAnsi="Times New Roman" w:cs="Times New Roman"/>
          <w:color w:val="002060"/>
          <w:sz w:val="48"/>
          <w:szCs w:val="48"/>
        </w:rPr>
      </w:pPr>
      <w:bookmarkStart w:id="45" w:name="_Toc183177612"/>
      <w:r w:rsidRPr="00C04F93">
        <w:rPr>
          <w:rFonts w:ascii="Times New Roman" w:hAnsi="Times New Roman" w:cs="Times New Roman"/>
          <w:color w:val="002060"/>
          <w:sz w:val="48"/>
          <w:szCs w:val="48"/>
        </w:rPr>
        <w:t>G</w:t>
      </w:r>
      <w:r w:rsidR="00371E25" w:rsidRPr="00C04F93">
        <w:rPr>
          <w:rFonts w:ascii="Times New Roman" w:hAnsi="Times New Roman" w:cs="Times New Roman"/>
          <w:color w:val="002060"/>
          <w:sz w:val="48"/>
          <w:szCs w:val="48"/>
        </w:rPr>
        <w:t>overnment</w:t>
      </w:r>
      <w:r w:rsidRPr="00C04F93">
        <w:rPr>
          <w:rFonts w:ascii="Times New Roman" w:hAnsi="Times New Roman" w:cs="Times New Roman"/>
          <w:color w:val="002060"/>
          <w:sz w:val="48"/>
          <w:szCs w:val="48"/>
        </w:rPr>
        <w:t xml:space="preserve"> F</w:t>
      </w:r>
      <w:r w:rsidR="00371E25" w:rsidRPr="00C04F93">
        <w:rPr>
          <w:rFonts w:ascii="Times New Roman" w:hAnsi="Times New Roman" w:cs="Times New Roman"/>
          <w:color w:val="002060"/>
          <w:sz w:val="48"/>
          <w:szCs w:val="48"/>
        </w:rPr>
        <w:t>urnished</w:t>
      </w:r>
      <w:r w:rsidRPr="00C04F93">
        <w:rPr>
          <w:rFonts w:ascii="Times New Roman" w:hAnsi="Times New Roman" w:cs="Times New Roman"/>
          <w:color w:val="002060"/>
          <w:sz w:val="48"/>
          <w:szCs w:val="48"/>
        </w:rPr>
        <w:t xml:space="preserve"> P</w:t>
      </w:r>
      <w:r w:rsidR="00371E25" w:rsidRPr="00C04F93">
        <w:rPr>
          <w:rFonts w:ascii="Times New Roman" w:hAnsi="Times New Roman" w:cs="Times New Roman"/>
          <w:color w:val="002060"/>
          <w:sz w:val="48"/>
          <w:szCs w:val="48"/>
        </w:rPr>
        <w:t>roperty</w:t>
      </w:r>
      <w:r w:rsidRPr="00C04F93">
        <w:rPr>
          <w:rFonts w:ascii="Times New Roman" w:hAnsi="Times New Roman" w:cs="Times New Roman"/>
          <w:color w:val="002060"/>
          <w:sz w:val="48"/>
          <w:szCs w:val="48"/>
        </w:rPr>
        <w:t>, E</w:t>
      </w:r>
      <w:r w:rsidR="00371E25" w:rsidRPr="00C04F93">
        <w:rPr>
          <w:rFonts w:ascii="Times New Roman" w:hAnsi="Times New Roman" w:cs="Times New Roman"/>
          <w:color w:val="002060"/>
          <w:sz w:val="48"/>
          <w:szCs w:val="48"/>
        </w:rPr>
        <w:t>quipment</w:t>
      </w:r>
      <w:r w:rsidRPr="00C04F93">
        <w:rPr>
          <w:rFonts w:ascii="Times New Roman" w:hAnsi="Times New Roman" w:cs="Times New Roman"/>
          <w:color w:val="002060"/>
          <w:sz w:val="48"/>
          <w:szCs w:val="48"/>
        </w:rPr>
        <w:t>, A</w:t>
      </w:r>
      <w:r w:rsidR="00371E25" w:rsidRPr="00C04F93">
        <w:rPr>
          <w:rFonts w:ascii="Times New Roman" w:hAnsi="Times New Roman" w:cs="Times New Roman"/>
          <w:color w:val="002060"/>
          <w:sz w:val="48"/>
          <w:szCs w:val="48"/>
        </w:rPr>
        <w:t>nd</w:t>
      </w:r>
      <w:r w:rsidRPr="00C04F93">
        <w:rPr>
          <w:rFonts w:ascii="Times New Roman" w:hAnsi="Times New Roman" w:cs="Times New Roman"/>
          <w:color w:val="002060"/>
          <w:sz w:val="48"/>
          <w:szCs w:val="48"/>
        </w:rPr>
        <w:t xml:space="preserve"> S</w:t>
      </w:r>
      <w:r w:rsidR="00371E25" w:rsidRPr="00C04F93">
        <w:rPr>
          <w:rFonts w:ascii="Times New Roman" w:hAnsi="Times New Roman" w:cs="Times New Roman"/>
          <w:color w:val="002060"/>
          <w:sz w:val="48"/>
          <w:szCs w:val="48"/>
        </w:rPr>
        <w:t>ervices</w:t>
      </w:r>
      <w:bookmarkEnd w:id="45"/>
    </w:p>
    <w:p w14:paraId="6A74DDC7" w14:textId="77777777" w:rsidR="007B02E6" w:rsidRPr="00C04F93" w:rsidRDefault="00B37397" w:rsidP="002764C4">
      <w:pPr>
        <w:pStyle w:val="Heading2"/>
        <w:numPr>
          <w:ilvl w:val="1"/>
          <w:numId w:val="5"/>
        </w:numPr>
        <w:spacing w:before="240"/>
        <w:ind w:left="1440" w:hanging="1440"/>
        <w:rPr>
          <w:rFonts w:ascii="Times New Roman" w:hAnsi="Times New Roman" w:cs="Times New Roman"/>
        </w:rPr>
      </w:pPr>
      <w:bookmarkStart w:id="46" w:name="_Toc183177613"/>
      <w:r w:rsidRPr="00C04F93">
        <w:rPr>
          <w:rFonts w:ascii="Times New Roman" w:hAnsi="Times New Roman" w:cs="Times New Roman"/>
        </w:rPr>
        <w:t>General</w:t>
      </w:r>
      <w:r w:rsidR="00235AFD" w:rsidRPr="00C04F93">
        <w:rPr>
          <w:rFonts w:ascii="Times New Roman" w:hAnsi="Times New Roman" w:cs="Times New Roman"/>
        </w:rPr>
        <w:t>:</w:t>
      </w:r>
      <w:bookmarkEnd w:id="46"/>
      <w:r w:rsidR="00235AFD" w:rsidRPr="00C04F93">
        <w:rPr>
          <w:rFonts w:ascii="Times New Roman" w:hAnsi="Times New Roman" w:cs="Times New Roman"/>
        </w:rPr>
        <w:t xml:space="preserve">  </w:t>
      </w:r>
    </w:p>
    <w:p w14:paraId="206D1AF9" w14:textId="552C4FDA" w:rsidR="007B02E6" w:rsidRPr="00C04F93" w:rsidRDefault="00235AFD" w:rsidP="00F1322E">
      <w:pPr>
        <w:pStyle w:val="BodyText2"/>
        <w:ind w:left="720" w:hanging="720"/>
        <w:jc w:val="left"/>
        <w:rPr>
          <w:rFonts w:ascii="Times New Roman" w:hAnsi="Times New Roman"/>
          <w:szCs w:val="22"/>
        </w:rPr>
      </w:pPr>
      <w:r w:rsidRPr="00C04F93">
        <w:rPr>
          <w:rFonts w:ascii="Times New Roman" w:hAnsi="Times New Roman"/>
          <w:szCs w:val="22"/>
        </w:rPr>
        <w:t>The government</w:t>
      </w:r>
      <w:r w:rsidR="00ED6160" w:rsidRPr="00C04F93">
        <w:rPr>
          <w:rFonts w:ascii="Times New Roman" w:hAnsi="Times New Roman"/>
          <w:szCs w:val="22"/>
        </w:rPr>
        <w:t xml:space="preserve"> </w:t>
      </w:r>
      <w:r w:rsidR="00371E25" w:rsidRPr="00C04F93">
        <w:rPr>
          <w:rFonts w:ascii="Times New Roman" w:hAnsi="Times New Roman"/>
          <w:szCs w:val="22"/>
        </w:rPr>
        <w:t>will provide</w:t>
      </w:r>
      <w:r w:rsidRPr="00C04F93">
        <w:rPr>
          <w:rFonts w:ascii="Times New Roman" w:hAnsi="Times New Roman"/>
          <w:szCs w:val="22"/>
        </w:rPr>
        <w:t xml:space="preserve"> the facilities, equipment, materials, and/or services </w:t>
      </w:r>
      <w:r w:rsidR="00ED54FC" w:rsidRPr="00C04F93">
        <w:rPr>
          <w:rFonts w:ascii="Times New Roman" w:hAnsi="Times New Roman"/>
          <w:szCs w:val="22"/>
        </w:rPr>
        <w:t>listed.</w:t>
      </w:r>
    </w:p>
    <w:p w14:paraId="14B089B8" w14:textId="77777777" w:rsidR="00235AFD" w:rsidRPr="00C04F93" w:rsidRDefault="00235AFD" w:rsidP="00F1322E">
      <w:pPr>
        <w:pStyle w:val="BodyText2"/>
        <w:ind w:left="720" w:hanging="720"/>
        <w:jc w:val="left"/>
        <w:rPr>
          <w:rFonts w:ascii="Times New Roman" w:hAnsi="Times New Roman"/>
          <w:szCs w:val="22"/>
        </w:rPr>
      </w:pPr>
      <w:r w:rsidRPr="00C04F93">
        <w:rPr>
          <w:rFonts w:ascii="Times New Roman" w:hAnsi="Times New Roman"/>
        </w:rPr>
        <w:t>below.</w:t>
      </w:r>
    </w:p>
    <w:p w14:paraId="3C60CBA9" w14:textId="77777777" w:rsidR="007B02E6" w:rsidRPr="00C04F93" w:rsidRDefault="00235AFD" w:rsidP="002764C4">
      <w:pPr>
        <w:pStyle w:val="Heading2"/>
        <w:numPr>
          <w:ilvl w:val="1"/>
          <w:numId w:val="5"/>
        </w:numPr>
        <w:spacing w:before="240"/>
        <w:ind w:left="1440" w:hanging="1440"/>
        <w:rPr>
          <w:rFonts w:ascii="Times New Roman" w:hAnsi="Times New Roman" w:cs="Times New Roman"/>
        </w:rPr>
      </w:pPr>
      <w:bookmarkStart w:id="47" w:name="_Toc183177614"/>
      <w:r w:rsidRPr="00C04F93">
        <w:rPr>
          <w:rFonts w:ascii="Times New Roman" w:hAnsi="Times New Roman" w:cs="Times New Roman"/>
        </w:rPr>
        <w:t>Equipment:</w:t>
      </w:r>
      <w:bookmarkEnd w:id="47"/>
      <w:r w:rsidRPr="00C04F93">
        <w:rPr>
          <w:rFonts w:ascii="Times New Roman" w:hAnsi="Times New Roman" w:cs="Times New Roman"/>
        </w:rPr>
        <w:t xml:space="preserve">  </w:t>
      </w:r>
    </w:p>
    <w:p w14:paraId="232AC309" w14:textId="77777777" w:rsidR="000F1E2A" w:rsidRPr="00C04F93" w:rsidRDefault="000F1E2A" w:rsidP="002764C4">
      <w:pPr>
        <w:pStyle w:val="ListParagraph"/>
        <w:numPr>
          <w:ilvl w:val="0"/>
          <w:numId w:val="12"/>
        </w:numPr>
        <w:rPr>
          <w:rFonts w:ascii="Times New Roman" w:hAnsi="Times New Roman"/>
        </w:rPr>
      </w:pPr>
      <w:r w:rsidRPr="00C04F93">
        <w:rPr>
          <w:rFonts w:ascii="Times New Roman" w:hAnsi="Times New Roman"/>
        </w:rPr>
        <w:t>DOL Laptops and associated helpdesk support</w:t>
      </w:r>
    </w:p>
    <w:p w14:paraId="3A88E41F" w14:textId="77777777" w:rsidR="000F1E2A" w:rsidRPr="00C04F93" w:rsidRDefault="000F1E2A" w:rsidP="002764C4">
      <w:pPr>
        <w:pStyle w:val="ListParagraph"/>
        <w:numPr>
          <w:ilvl w:val="0"/>
          <w:numId w:val="12"/>
        </w:numPr>
        <w:rPr>
          <w:rFonts w:ascii="Times New Roman" w:hAnsi="Times New Roman"/>
        </w:rPr>
      </w:pPr>
      <w:r w:rsidRPr="00C04F93">
        <w:rPr>
          <w:rFonts w:ascii="Times New Roman" w:hAnsi="Times New Roman"/>
        </w:rPr>
        <w:t>DOL Personal Identity Verification (PIV) cards</w:t>
      </w:r>
    </w:p>
    <w:p w14:paraId="30A4476A" w14:textId="77777777" w:rsidR="000F1E2A" w:rsidRPr="00C04F93" w:rsidRDefault="000F1E2A" w:rsidP="002764C4">
      <w:pPr>
        <w:pStyle w:val="ListParagraph"/>
        <w:numPr>
          <w:ilvl w:val="0"/>
          <w:numId w:val="12"/>
        </w:numPr>
        <w:rPr>
          <w:rFonts w:ascii="Times New Roman" w:hAnsi="Times New Roman"/>
        </w:rPr>
      </w:pPr>
      <w:r w:rsidRPr="00C04F93">
        <w:rPr>
          <w:rFonts w:ascii="Times New Roman" w:hAnsi="Times New Roman"/>
        </w:rPr>
        <w:t>Software/services deemed necessary for the performance of this work which may include Jira for change management and Git for code repository.</w:t>
      </w:r>
    </w:p>
    <w:p w14:paraId="2954724B" w14:textId="77777777" w:rsidR="000F1E2A" w:rsidRPr="00C04F93" w:rsidRDefault="000F1E2A" w:rsidP="000F1E2A">
      <w:pPr>
        <w:rPr>
          <w:rFonts w:ascii="Times New Roman" w:hAnsi="Times New Roman"/>
        </w:rPr>
      </w:pPr>
    </w:p>
    <w:p w14:paraId="27B17759" w14:textId="77777777" w:rsidR="000F1E2A" w:rsidRPr="00C04F93" w:rsidRDefault="000F1E2A" w:rsidP="000F1E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Times New Roman" w:hAnsi="Times New Roman"/>
        </w:rPr>
      </w:pPr>
      <w:r w:rsidRPr="00C04F93">
        <w:rPr>
          <w:rFonts w:ascii="Times New Roman" w:hAnsi="Times New Roman"/>
        </w:rPr>
        <w:t>The Contractor shall maintain a detailed inventory accounting system for Government Furnished Equipment/Material or Contractor-Acquired-Government Owned Property (CAP). The inventory accounting system must specify, as a minimum:  product description (make, model), Government tag number, date of receipt, name of recipient, location of receipt, current location, purchase cost (if CAP), and contract/order number under which the equipment is being used. The Contractor shall either: a) attach an update inventory report to each monthly report, or b) certify that the inventory has been updated and is available for Government review. In either case the Contractor’s inventory listing must be available for Government review within one business day of COR request.</w:t>
      </w:r>
    </w:p>
    <w:p w14:paraId="5E3C4B7A" w14:textId="77777777" w:rsidR="000F1E2A" w:rsidRPr="00C04F93" w:rsidRDefault="000F1E2A" w:rsidP="000F1E2A">
      <w:pPr>
        <w:rPr>
          <w:rFonts w:ascii="Times New Roman" w:hAnsi="Times New Roman"/>
        </w:rPr>
      </w:pPr>
    </w:p>
    <w:p w14:paraId="4A285F5C" w14:textId="77777777" w:rsidR="000F1E2A" w:rsidRPr="00C04F93" w:rsidRDefault="000F1E2A" w:rsidP="000F1E2A">
      <w:pPr>
        <w:rPr>
          <w:rFonts w:ascii="Times New Roman" w:hAnsi="Times New Roman"/>
        </w:rPr>
      </w:pPr>
      <w:r w:rsidRPr="00C04F93">
        <w:rPr>
          <w:rFonts w:ascii="Times New Roman" w:hAnsi="Times New Roman"/>
        </w:rPr>
        <w:t>Access that is granted and not used may expire. The contractor shall take steps to ensure its staffing plan and staff are appropriately using the access granted to them and access does not expire. Mandatory and annual trainings must be completed to obtain and maintain access.</w:t>
      </w:r>
    </w:p>
    <w:p w14:paraId="2BA18329" w14:textId="77777777" w:rsidR="003278CE" w:rsidRPr="00C04F93" w:rsidRDefault="00861F1A" w:rsidP="002764C4">
      <w:pPr>
        <w:pStyle w:val="Heading2"/>
        <w:numPr>
          <w:ilvl w:val="1"/>
          <w:numId w:val="5"/>
        </w:numPr>
        <w:spacing w:before="240"/>
        <w:ind w:left="1440" w:hanging="1440"/>
        <w:rPr>
          <w:rFonts w:ascii="Times New Roman" w:hAnsi="Times New Roman" w:cs="Times New Roman"/>
        </w:rPr>
      </w:pPr>
      <w:bookmarkStart w:id="48" w:name="_Toc183177615"/>
      <w:r w:rsidRPr="00C04F93">
        <w:rPr>
          <w:rFonts w:ascii="Times New Roman" w:hAnsi="Times New Roman" w:cs="Times New Roman"/>
        </w:rPr>
        <w:t>Facilities</w:t>
      </w:r>
      <w:r w:rsidR="00235AFD" w:rsidRPr="00C04F93">
        <w:rPr>
          <w:rFonts w:ascii="Times New Roman" w:hAnsi="Times New Roman" w:cs="Times New Roman"/>
        </w:rPr>
        <w:t>:</w:t>
      </w:r>
      <w:bookmarkEnd w:id="48"/>
      <w:r w:rsidR="00235AFD" w:rsidRPr="00C04F93">
        <w:rPr>
          <w:rFonts w:ascii="Times New Roman" w:hAnsi="Times New Roman" w:cs="Times New Roman"/>
        </w:rPr>
        <w:t xml:space="preserve">  </w:t>
      </w:r>
    </w:p>
    <w:p w14:paraId="25AE7C6E" w14:textId="77777777" w:rsidR="00A60EAD" w:rsidRPr="00C04F93" w:rsidRDefault="00A60EAD" w:rsidP="00A60EAD">
      <w:pPr>
        <w:pStyle w:val="BodyText2"/>
        <w:tabs>
          <w:tab w:val="clear" w:pos="720"/>
        </w:tabs>
        <w:jc w:val="left"/>
        <w:rPr>
          <w:rFonts w:ascii="Times New Roman" w:hAnsi="Times New Roman"/>
        </w:rPr>
      </w:pPr>
      <w:r w:rsidRPr="00C04F93">
        <w:rPr>
          <w:rFonts w:ascii="Times New Roman" w:hAnsi="Times New Roman"/>
        </w:rPr>
        <w:t>Remote. The contractor will furnish necessary equipment to perform the effort(s) outlined in this PWS remotely, at a location other than a government-owned or contractor-owned facility. If deemed necessary, the government may issue, at its discretion, supplemental equipment (e.g., computing equipment).</w:t>
      </w:r>
    </w:p>
    <w:p w14:paraId="51C2959B" w14:textId="2B2AD808" w:rsidR="00077C5C" w:rsidRPr="00C04F93" w:rsidRDefault="00077C5C" w:rsidP="00003CD2">
      <w:pPr>
        <w:pStyle w:val="BodyText2"/>
        <w:tabs>
          <w:tab w:val="clear" w:pos="720"/>
        </w:tabs>
        <w:jc w:val="left"/>
        <w:rPr>
          <w:rFonts w:ascii="Times New Roman" w:hAnsi="Times New Roman"/>
          <w:color w:val="0000FF"/>
        </w:rPr>
      </w:pPr>
    </w:p>
    <w:p w14:paraId="30F24449" w14:textId="77777777" w:rsidR="00235AFD" w:rsidRPr="00C04F93" w:rsidRDefault="00235AFD" w:rsidP="003278CE">
      <w:pPr>
        <w:pStyle w:val="BodyText2"/>
        <w:jc w:val="left"/>
        <w:rPr>
          <w:rFonts w:ascii="Times New Roman" w:hAnsi="Times New Roman"/>
          <w:szCs w:val="22"/>
        </w:rPr>
      </w:pPr>
      <w:r w:rsidRPr="00C04F93">
        <w:rPr>
          <w:rFonts w:ascii="Times New Roman" w:hAnsi="Times New Roman"/>
          <w:szCs w:val="22"/>
        </w:rPr>
        <w:t xml:space="preserve">  </w:t>
      </w:r>
    </w:p>
    <w:p w14:paraId="59326A5A" w14:textId="77777777" w:rsidR="00235AFD" w:rsidRPr="00C04F93" w:rsidRDefault="00235AFD" w:rsidP="009247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szCs w:val="22"/>
        </w:rPr>
      </w:pPr>
      <w:r w:rsidRPr="00C04F93">
        <w:rPr>
          <w:rFonts w:ascii="Times New Roman" w:hAnsi="Times New Roman"/>
          <w:szCs w:val="22"/>
        </w:rPr>
        <w:br w:type="page"/>
      </w:r>
    </w:p>
    <w:p w14:paraId="0092541E" w14:textId="301E9329" w:rsidR="00260BEC" w:rsidRPr="00C04F93" w:rsidRDefault="00260BEC" w:rsidP="00AD56C6">
      <w:pPr>
        <w:pStyle w:val="Heading1"/>
        <w:rPr>
          <w:rFonts w:ascii="Times New Roman" w:hAnsi="Times New Roman"/>
        </w:rPr>
      </w:pPr>
      <w:bookmarkStart w:id="49" w:name="_Toc183177616"/>
      <w:r w:rsidRPr="00C04F93">
        <w:rPr>
          <w:rFonts w:ascii="Times New Roman" w:hAnsi="Times New Roman"/>
        </w:rPr>
        <w:lastRenderedPageBreak/>
        <w:t>P</w:t>
      </w:r>
      <w:r w:rsidR="00371E25" w:rsidRPr="00C04F93">
        <w:rPr>
          <w:rFonts w:ascii="Times New Roman" w:hAnsi="Times New Roman"/>
        </w:rPr>
        <w:t>art</w:t>
      </w:r>
      <w:r w:rsidRPr="00C04F93">
        <w:rPr>
          <w:rFonts w:ascii="Times New Roman" w:hAnsi="Times New Roman"/>
        </w:rPr>
        <w:t xml:space="preserve"> 4</w:t>
      </w:r>
      <w:bookmarkEnd w:id="49"/>
    </w:p>
    <w:p w14:paraId="7E26E39F" w14:textId="70BFBF99" w:rsidR="00235AFD" w:rsidRPr="00C04F93" w:rsidRDefault="0098351B" w:rsidP="00FC75F1">
      <w:pPr>
        <w:pStyle w:val="Heading2"/>
        <w:numPr>
          <w:ilvl w:val="0"/>
          <w:numId w:val="0"/>
        </w:numPr>
        <w:ind w:left="360"/>
        <w:rPr>
          <w:rFonts w:ascii="Times New Roman" w:hAnsi="Times New Roman" w:cs="Times New Roman"/>
          <w:color w:val="002060"/>
          <w:sz w:val="44"/>
          <w:szCs w:val="44"/>
        </w:rPr>
      </w:pPr>
      <w:bookmarkStart w:id="50" w:name="_Toc183177617"/>
      <w:r w:rsidRPr="00C04F93">
        <w:rPr>
          <w:rFonts w:ascii="Times New Roman" w:hAnsi="Times New Roman" w:cs="Times New Roman"/>
          <w:color w:val="002060"/>
          <w:sz w:val="44"/>
          <w:szCs w:val="44"/>
        </w:rPr>
        <w:t>C</w:t>
      </w:r>
      <w:r w:rsidR="00371E25" w:rsidRPr="00C04F93">
        <w:rPr>
          <w:rFonts w:ascii="Times New Roman" w:hAnsi="Times New Roman" w:cs="Times New Roman"/>
          <w:color w:val="002060"/>
          <w:sz w:val="44"/>
          <w:szCs w:val="44"/>
        </w:rPr>
        <w:t>ontractor</w:t>
      </w:r>
      <w:r w:rsidR="00235AFD" w:rsidRPr="00C04F93">
        <w:rPr>
          <w:rFonts w:ascii="Times New Roman" w:hAnsi="Times New Roman" w:cs="Times New Roman"/>
          <w:color w:val="002060"/>
          <w:sz w:val="44"/>
          <w:szCs w:val="44"/>
        </w:rPr>
        <w:t xml:space="preserve"> F</w:t>
      </w:r>
      <w:r w:rsidR="00371E25" w:rsidRPr="00C04F93">
        <w:rPr>
          <w:rFonts w:ascii="Times New Roman" w:hAnsi="Times New Roman" w:cs="Times New Roman"/>
          <w:color w:val="002060"/>
          <w:sz w:val="44"/>
          <w:szCs w:val="44"/>
        </w:rPr>
        <w:t>urnish</w:t>
      </w:r>
      <w:r w:rsidR="00235AFD" w:rsidRPr="00C04F93">
        <w:rPr>
          <w:rFonts w:ascii="Times New Roman" w:hAnsi="Times New Roman" w:cs="Times New Roman"/>
          <w:color w:val="002060"/>
          <w:sz w:val="44"/>
          <w:szCs w:val="44"/>
        </w:rPr>
        <w:t xml:space="preserve"> I</w:t>
      </w:r>
      <w:r w:rsidR="00371E25" w:rsidRPr="00C04F93">
        <w:rPr>
          <w:rFonts w:ascii="Times New Roman" w:hAnsi="Times New Roman" w:cs="Times New Roman"/>
          <w:color w:val="002060"/>
          <w:sz w:val="44"/>
          <w:szCs w:val="44"/>
        </w:rPr>
        <w:t>tems</w:t>
      </w:r>
      <w:r w:rsidR="00235AFD" w:rsidRPr="00C04F93">
        <w:rPr>
          <w:rFonts w:ascii="Times New Roman" w:hAnsi="Times New Roman" w:cs="Times New Roman"/>
          <w:color w:val="002060"/>
          <w:sz w:val="44"/>
          <w:szCs w:val="44"/>
        </w:rPr>
        <w:t xml:space="preserve"> </w:t>
      </w:r>
      <w:r w:rsidR="00ED54FC" w:rsidRPr="00C04F93">
        <w:rPr>
          <w:rFonts w:ascii="Times New Roman" w:hAnsi="Times New Roman" w:cs="Times New Roman"/>
          <w:color w:val="002060"/>
          <w:sz w:val="44"/>
          <w:szCs w:val="44"/>
        </w:rPr>
        <w:t>and</w:t>
      </w:r>
      <w:r w:rsidR="00371E25" w:rsidRPr="00C04F93">
        <w:rPr>
          <w:rFonts w:ascii="Times New Roman" w:hAnsi="Times New Roman" w:cs="Times New Roman"/>
          <w:color w:val="002060"/>
          <w:sz w:val="44"/>
          <w:szCs w:val="44"/>
        </w:rPr>
        <w:t xml:space="preserve"> </w:t>
      </w:r>
      <w:r w:rsidR="00235AFD" w:rsidRPr="00C04F93">
        <w:rPr>
          <w:rFonts w:ascii="Times New Roman" w:hAnsi="Times New Roman" w:cs="Times New Roman"/>
          <w:color w:val="002060"/>
          <w:sz w:val="44"/>
          <w:szCs w:val="44"/>
        </w:rPr>
        <w:t>S</w:t>
      </w:r>
      <w:r w:rsidR="00371E25" w:rsidRPr="00C04F93">
        <w:rPr>
          <w:rFonts w:ascii="Times New Roman" w:hAnsi="Times New Roman" w:cs="Times New Roman"/>
          <w:color w:val="002060"/>
          <w:sz w:val="44"/>
          <w:szCs w:val="44"/>
        </w:rPr>
        <w:t>ervices</w:t>
      </w:r>
      <w:bookmarkEnd w:id="50"/>
    </w:p>
    <w:p w14:paraId="73299C06" w14:textId="77777777" w:rsidR="00235AFD" w:rsidRPr="00C04F93" w:rsidRDefault="00235AFD" w:rsidP="003F25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szCs w:val="22"/>
        </w:rPr>
      </w:pPr>
    </w:p>
    <w:p w14:paraId="1E538BF1" w14:textId="77777777" w:rsidR="008E7D74" w:rsidRPr="00C04F93" w:rsidRDefault="00A21E30" w:rsidP="00A21E30">
      <w:pPr>
        <w:pStyle w:val="Heading2"/>
        <w:numPr>
          <w:ilvl w:val="0"/>
          <w:numId w:val="0"/>
        </w:numPr>
        <w:ind w:left="360" w:hanging="360"/>
        <w:rPr>
          <w:rFonts w:ascii="Times New Roman" w:hAnsi="Times New Roman" w:cs="Times New Roman"/>
        </w:rPr>
      </w:pPr>
      <w:bookmarkStart w:id="51" w:name="_Toc183177618"/>
      <w:r w:rsidRPr="00C04F93">
        <w:rPr>
          <w:rFonts w:ascii="Times New Roman" w:hAnsi="Times New Roman" w:cs="Times New Roman"/>
        </w:rPr>
        <w:t>4.1</w:t>
      </w:r>
      <w:r w:rsidRPr="00C04F93">
        <w:rPr>
          <w:rFonts w:ascii="Times New Roman" w:hAnsi="Times New Roman" w:cs="Times New Roman"/>
        </w:rPr>
        <w:tab/>
      </w:r>
      <w:r w:rsidR="00861F1A" w:rsidRPr="00C04F93">
        <w:rPr>
          <w:rFonts w:ascii="Times New Roman" w:hAnsi="Times New Roman" w:cs="Times New Roman"/>
        </w:rPr>
        <w:t>General</w:t>
      </w:r>
      <w:r w:rsidR="00235AFD" w:rsidRPr="00C04F93">
        <w:rPr>
          <w:rFonts w:ascii="Times New Roman" w:hAnsi="Times New Roman" w:cs="Times New Roman"/>
        </w:rPr>
        <w:t>:</w:t>
      </w:r>
      <w:bookmarkEnd w:id="51"/>
      <w:r w:rsidR="00235AFD" w:rsidRPr="00C04F93">
        <w:rPr>
          <w:rFonts w:ascii="Times New Roman" w:hAnsi="Times New Roman" w:cs="Times New Roman"/>
        </w:rPr>
        <w:t xml:space="preserve">  </w:t>
      </w:r>
    </w:p>
    <w:p w14:paraId="6DFE2317" w14:textId="49633CBC" w:rsidR="00235AFD" w:rsidRPr="00C04F93" w:rsidRDefault="00235AFD" w:rsidP="00003CD2">
      <w:pPr>
        <w:pStyle w:val="BodyText3"/>
        <w:tabs>
          <w:tab w:val="clear" w:pos="720"/>
        </w:tabs>
        <w:rPr>
          <w:rFonts w:ascii="Times New Roman" w:hAnsi="Times New Roman"/>
          <w:szCs w:val="22"/>
        </w:rPr>
      </w:pPr>
      <w:r w:rsidRPr="00C04F93">
        <w:rPr>
          <w:rFonts w:ascii="Times New Roman" w:hAnsi="Times New Roman"/>
        </w:rPr>
        <w:t xml:space="preserve">Except for those items specifically stated to be government furnished </w:t>
      </w:r>
      <w:r w:rsidR="00861F1A" w:rsidRPr="00C04F93">
        <w:rPr>
          <w:rFonts w:ascii="Times New Roman" w:hAnsi="Times New Roman"/>
        </w:rPr>
        <w:t>in Part</w:t>
      </w:r>
      <w:r w:rsidRPr="00C04F93">
        <w:rPr>
          <w:rFonts w:ascii="Times New Roman" w:hAnsi="Times New Roman"/>
        </w:rPr>
        <w:t xml:space="preserve"> 3, the</w:t>
      </w:r>
      <w:r w:rsidR="00B659E8" w:rsidRPr="00C04F93">
        <w:rPr>
          <w:rFonts w:ascii="Times New Roman" w:hAnsi="Times New Roman"/>
        </w:rPr>
        <w:t xml:space="preserve"> </w:t>
      </w:r>
      <w:r w:rsidR="0098351B" w:rsidRPr="00C04F93">
        <w:rPr>
          <w:rFonts w:ascii="Times New Roman" w:hAnsi="Times New Roman"/>
        </w:rPr>
        <w:t>contractor</w:t>
      </w:r>
      <w:r w:rsidRPr="00C04F93">
        <w:rPr>
          <w:rFonts w:ascii="Times New Roman" w:hAnsi="Times New Roman"/>
        </w:rPr>
        <w:t xml:space="preserve"> shall furnish </w:t>
      </w:r>
      <w:r w:rsidR="00ED6160" w:rsidRPr="00C04F93">
        <w:rPr>
          <w:rFonts w:ascii="Times New Roman" w:hAnsi="Times New Roman"/>
        </w:rPr>
        <w:t>all other items</w:t>
      </w:r>
      <w:r w:rsidRPr="00C04F93">
        <w:rPr>
          <w:rFonts w:ascii="Times New Roman" w:hAnsi="Times New Roman"/>
        </w:rPr>
        <w:t xml:space="preserve"> required to perform </w:t>
      </w:r>
      <w:r w:rsidR="00ED6160" w:rsidRPr="00C04F93">
        <w:rPr>
          <w:rFonts w:ascii="Times New Roman" w:hAnsi="Times New Roman"/>
        </w:rPr>
        <w:t xml:space="preserve">the services in </w:t>
      </w:r>
      <w:r w:rsidRPr="00C04F93">
        <w:rPr>
          <w:rFonts w:ascii="Times New Roman" w:hAnsi="Times New Roman"/>
        </w:rPr>
        <w:t>this PWS.</w:t>
      </w:r>
    </w:p>
    <w:p w14:paraId="2E7B7997" w14:textId="2AE6E682" w:rsidR="00B659E8" w:rsidRPr="00C04F93" w:rsidRDefault="00B659E8" w:rsidP="003F25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szCs w:val="22"/>
        </w:rPr>
      </w:pPr>
    </w:p>
    <w:p w14:paraId="0B8A137C" w14:textId="77777777" w:rsidR="008E7D74" w:rsidRPr="00C04F93" w:rsidRDefault="00A21E30" w:rsidP="00A21E30">
      <w:pPr>
        <w:pStyle w:val="Heading2"/>
        <w:numPr>
          <w:ilvl w:val="0"/>
          <w:numId w:val="0"/>
        </w:numPr>
        <w:ind w:left="360" w:hanging="360"/>
        <w:rPr>
          <w:rFonts w:ascii="Times New Roman" w:hAnsi="Times New Roman" w:cs="Times New Roman"/>
        </w:rPr>
      </w:pPr>
      <w:bookmarkStart w:id="52" w:name="_Toc183177619"/>
      <w:r w:rsidRPr="00C04F93">
        <w:rPr>
          <w:rFonts w:ascii="Times New Roman" w:hAnsi="Times New Roman" w:cs="Times New Roman"/>
        </w:rPr>
        <w:t>4.2</w:t>
      </w:r>
      <w:r w:rsidRPr="00C04F93">
        <w:rPr>
          <w:rFonts w:ascii="Times New Roman" w:hAnsi="Times New Roman" w:cs="Times New Roman"/>
        </w:rPr>
        <w:tab/>
      </w:r>
      <w:r w:rsidR="00235AFD" w:rsidRPr="00C04F93">
        <w:rPr>
          <w:rFonts w:ascii="Times New Roman" w:hAnsi="Times New Roman" w:cs="Times New Roman"/>
        </w:rPr>
        <w:t>Clearance:</w:t>
      </w:r>
      <w:bookmarkEnd w:id="52"/>
      <w:r w:rsidR="00235AFD" w:rsidRPr="00C04F93">
        <w:rPr>
          <w:rFonts w:ascii="Times New Roman" w:hAnsi="Times New Roman" w:cs="Times New Roman"/>
        </w:rPr>
        <w:t xml:space="preserve">  </w:t>
      </w:r>
    </w:p>
    <w:p w14:paraId="19FFAFE0" w14:textId="2CB021A6" w:rsidR="005C7AA5" w:rsidRPr="00C04F93" w:rsidRDefault="00217A51">
      <w:pPr>
        <w:rPr>
          <w:rFonts w:ascii="Times New Roman" w:eastAsia="MS ????" w:hAnsi="Times New Roman"/>
          <w:b/>
          <w:color w:val="2B3990"/>
          <w:sz w:val="40"/>
          <w:szCs w:val="40"/>
        </w:rPr>
      </w:pPr>
      <w:r w:rsidRPr="00C04F93">
        <w:rPr>
          <w:rFonts w:ascii="Times New Roman" w:hAnsi="Times New Roman"/>
        </w:rPr>
        <w:t>The Contractor shall possess or be eligible to receive and maintain an unclassified clearance.  The Contractor’s employees, performing work in support of this contract shall have been granted an unclassified security clearance.</w:t>
      </w:r>
      <w:r w:rsidR="005C7AA5" w:rsidRPr="00C04F93">
        <w:rPr>
          <w:rFonts w:ascii="Times New Roman" w:hAnsi="Times New Roman"/>
        </w:rPr>
        <w:br w:type="page"/>
      </w:r>
    </w:p>
    <w:p w14:paraId="4590454E" w14:textId="28FD75A5" w:rsidR="00260BEC" w:rsidRPr="00C04F93" w:rsidRDefault="00A21FCF" w:rsidP="00AD56C6">
      <w:pPr>
        <w:pStyle w:val="Heading1"/>
        <w:rPr>
          <w:rFonts w:ascii="Times New Roman" w:hAnsi="Times New Roman"/>
        </w:rPr>
      </w:pPr>
      <w:bookmarkStart w:id="53" w:name="_Toc183177620"/>
      <w:r w:rsidRPr="00C04F93">
        <w:rPr>
          <w:rFonts w:ascii="Times New Roman" w:hAnsi="Times New Roman"/>
        </w:rPr>
        <w:lastRenderedPageBreak/>
        <w:t>P</w:t>
      </w:r>
      <w:r w:rsidR="00ED54FC" w:rsidRPr="00C04F93">
        <w:rPr>
          <w:rFonts w:ascii="Times New Roman" w:hAnsi="Times New Roman"/>
        </w:rPr>
        <w:t>art</w:t>
      </w:r>
      <w:r w:rsidRPr="00C04F93">
        <w:rPr>
          <w:rFonts w:ascii="Times New Roman" w:hAnsi="Times New Roman"/>
        </w:rPr>
        <w:t xml:space="preserve"> 5</w:t>
      </w:r>
      <w:bookmarkEnd w:id="53"/>
      <w:r w:rsidRPr="00C04F93">
        <w:rPr>
          <w:rFonts w:ascii="Times New Roman" w:hAnsi="Times New Roman"/>
        </w:rPr>
        <w:t xml:space="preserve"> </w:t>
      </w:r>
    </w:p>
    <w:p w14:paraId="010ADBFA" w14:textId="12DDC7A7" w:rsidR="00235AFD" w:rsidRPr="00C04F93" w:rsidRDefault="00235AFD" w:rsidP="00FC75F1">
      <w:pPr>
        <w:pStyle w:val="Heading2"/>
        <w:numPr>
          <w:ilvl w:val="0"/>
          <w:numId w:val="0"/>
        </w:numPr>
        <w:ind w:left="360" w:hanging="360"/>
        <w:rPr>
          <w:rFonts w:ascii="Times New Roman" w:hAnsi="Times New Roman" w:cs="Times New Roman"/>
          <w:color w:val="002060"/>
          <w:sz w:val="48"/>
          <w:szCs w:val="48"/>
        </w:rPr>
      </w:pPr>
      <w:bookmarkStart w:id="54" w:name="_Toc183177621"/>
      <w:r w:rsidRPr="00C04F93">
        <w:rPr>
          <w:rFonts w:ascii="Times New Roman" w:hAnsi="Times New Roman" w:cs="Times New Roman"/>
          <w:color w:val="002060"/>
          <w:sz w:val="48"/>
          <w:szCs w:val="48"/>
        </w:rPr>
        <w:t>S</w:t>
      </w:r>
      <w:r w:rsidR="00ED54FC" w:rsidRPr="00C04F93">
        <w:rPr>
          <w:rFonts w:ascii="Times New Roman" w:hAnsi="Times New Roman" w:cs="Times New Roman"/>
          <w:color w:val="002060"/>
          <w:sz w:val="48"/>
          <w:szCs w:val="48"/>
        </w:rPr>
        <w:t>pecific</w:t>
      </w:r>
      <w:r w:rsidRPr="00C04F93">
        <w:rPr>
          <w:rFonts w:ascii="Times New Roman" w:hAnsi="Times New Roman" w:cs="Times New Roman"/>
          <w:color w:val="002060"/>
          <w:sz w:val="48"/>
          <w:szCs w:val="48"/>
        </w:rPr>
        <w:t xml:space="preserve"> T</w:t>
      </w:r>
      <w:r w:rsidR="00ED54FC" w:rsidRPr="00C04F93">
        <w:rPr>
          <w:rFonts w:ascii="Times New Roman" w:hAnsi="Times New Roman" w:cs="Times New Roman"/>
          <w:color w:val="002060"/>
          <w:sz w:val="48"/>
          <w:szCs w:val="48"/>
        </w:rPr>
        <w:t>asks</w:t>
      </w:r>
      <w:bookmarkEnd w:id="54"/>
    </w:p>
    <w:p w14:paraId="076B8042" w14:textId="77777777" w:rsidR="006E33C7" w:rsidRPr="00C04F93" w:rsidRDefault="006E33C7" w:rsidP="006E33C7">
      <w:pPr>
        <w:pStyle w:val="BodyText"/>
        <w:tabs>
          <w:tab w:val="clear" w:pos="240"/>
          <w:tab w:val="clear" w:pos="1440"/>
          <w:tab w:val="clear" w:pos="2400"/>
          <w:tab w:val="clear" w:pos="6960"/>
        </w:tabs>
        <w:ind w:left="720" w:hanging="720"/>
        <w:jc w:val="left"/>
        <w:rPr>
          <w:rFonts w:ascii="Times New Roman" w:hAnsi="Times New Roman"/>
        </w:rPr>
      </w:pPr>
      <w:r w:rsidRPr="00C04F93">
        <w:rPr>
          <w:rFonts w:ascii="Times New Roman" w:hAnsi="Times New Roman"/>
        </w:rPr>
        <w:t>The contractor shall provide services for:</w:t>
      </w:r>
    </w:p>
    <w:p w14:paraId="471C8E07" w14:textId="2065094D" w:rsidR="000D1B4A" w:rsidRPr="00C04F93" w:rsidRDefault="000D1B4A" w:rsidP="002764C4">
      <w:pPr>
        <w:pStyle w:val="BodyText"/>
        <w:numPr>
          <w:ilvl w:val="0"/>
          <w:numId w:val="34"/>
        </w:numPr>
        <w:tabs>
          <w:tab w:val="clear" w:pos="240"/>
          <w:tab w:val="clear" w:pos="1440"/>
          <w:tab w:val="clear" w:pos="2400"/>
          <w:tab w:val="clear" w:pos="6960"/>
        </w:tabs>
        <w:jc w:val="left"/>
        <w:rPr>
          <w:rFonts w:ascii="Times New Roman" w:hAnsi="Times New Roman"/>
        </w:rPr>
      </w:pPr>
      <w:r w:rsidRPr="00C04F93">
        <w:rPr>
          <w:rFonts w:ascii="Times New Roman" w:hAnsi="Times New Roman"/>
        </w:rPr>
        <w:t>Services</w:t>
      </w:r>
    </w:p>
    <w:p w14:paraId="42240FE2" w14:textId="0B4A9400" w:rsidR="006E33C7" w:rsidRPr="00C04F93" w:rsidRDefault="006E33C7" w:rsidP="002764C4">
      <w:pPr>
        <w:pStyle w:val="BodyText"/>
        <w:numPr>
          <w:ilvl w:val="0"/>
          <w:numId w:val="34"/>
        </w:numPr>
        <w:tabs>
          <w:tab w:val="clear" w:pos="240"/>
          <w:tab w:val="clear" w:pos="1440"/>
          <w:tab w:val="clear" w:pos="2400"/>
          <w:tab w:val="clear" w:pos="6960"/>
        </w:tabs>
        <w:jc w:val="left"/>
        <w:rPr>
          <w:rFonts w:ascii="Times New Roman" w:hAnsi="Times New Roman"/>
        </w:rPr>
      </w:pPr>
      <w:r w:rsidRPr="00C04F93">
        <w:rPr>
          <w:rFonts w:ascii="Times New Roman" w:hAnsi="Times New Roman"/>
        </w:rPr>
        <w:t>Transition-In</w:t>
      </w:r>
    </w:p>
    <w:p w14:paraId="7C823BDF" w14:textId="046230AD" w:rsidR="006E33C7" w:rsidRPr="00C04F93" w:rsidRDefault="000D1B4A" w:rsidP="002764C4">
      <w:pPr>
        <w:pStyle w:val="BodyText"/>
        <w:numPr>
          <w:ilvl w:val="0"/>
          <w:numId w:val="34"/>
        </w:numPr>
        <w:tabs>
          <w:tab w:val="clear" w:pos="240"/>
          <w:tab w:val="clear" w:pos="1440"/>
          <w:tab w:val="clear" w:pos="2400"/>
          <w:tab w:val="clear" w:pos="6960"/>
        </w:tabs>
        <w:jc w:val="left"/>
        <w:rPr>
          <w:rFonts w:ascii="Times New Roman" w:hAnsi="Times New Roman"/>
        </w:rPr>
      </w:pPr>
      <w:r w:rsidRPr="00C04F93">
        <w:rPr>
          <w:rFonts w:ascii="Times New Roman" w:hAnsi="Times New Roman"/>
        </w:rPr>
        <w:t xml:space="preserve">Program and </w:t>
      </w:r>
      <w:r w:rsidR="006E33C7" w:rsidRPr="00C04F93">
        <w:rPr>
          <w:rFonts w:ascii="Times New Roman" w:hAnsi="Times New Roman"/>
        </w:rPr>
        <w:t>Project Management</w:t>
      </w:r>
    </w:p>
    <w:p w14:paraId="2B3FD3FF" w14:textId="7CDE5251" w:rsidR="006E33C7" w:rsidRPr="00C04F93" w:rsidRDefault="006E33C7" w:rsidP="002764C4">
      <w:pPr>
        <w:pStyle w:val="BodyText"/>
        <w:numPr>
          <w:ilvl w:val="0"/>
          <w:numId w:val="34"/>
        </w:numPr>
        <w:tabs>
          <w:tab w:val="clear" w:pos="240"/>
          <w:tab w:val="clear" w:pos="1440"/>
          <w:tab w:val="clear" w:pos="2400"/>
          <w:tab w:val="clear" w:pos="6960"/>
        </w:tabs>
        <w:jc w:val="left"/>
        <w:rPr>
          <w:rFonts w:ascii="Times New Roman" w:hAnsi="Times New Roman"/>
        </w:rPr>
      </w:pPr>
      <w:r w:rsidRPr="00C04F93">
        <w:rPr>
          <w:rFonts w:ascii="Times New Roman" w:hAnsi="Times New Roman"/>
        </w:rPr>
        <w:t xml:space="preserve">System/Application </w:t>
      </w:r>
      <w:r w:rsidR="000D1B4A" w:rsidRPr="00C04F93">
        <w:rPr>
          <w:rFonts w:ascii="Times New Roman" w:hAnsi="Times New Roman"/>
        </w:rPr>
        <w:t>D</w:t>
      </w:r>
      <w:r w:rsidRPr="00C04F93">
        <w:rPr>
          <w:rFonts w:ascii="Times New Roman" w:hAnsi="Times New Roman"/>
        </w:rPr>
        <w:t xml:space="preserve">evelopment, </w:t>
      </w:r>
      <w:r w:rsidR="000D1B4A" w:rsidRPr="00C04F93">
        <w:rPr>
          <w:rFonts w:ascii="Times New Roman" w:hAnsi="Times New Roman"/>
        </w:rPr>
        <w:t>O</w:t>
      </w:r>
      <w:r w:rsidRPr="00C04F93">
        <w:rPr>
          <w:rFonts w:ascii="Times New Roman" w:hAnsi="Times New Roman"/>
        </w:rPr>
        <w:t xml:space="preserve">perations, and </w:t>
      </w:r>
      <w:r w:rsidR="000D1B4A" w:rsidRPr="00C04F93">
        <w:rPr>
          <w:rFonts w:ascii="Times New Roman" w:hAnsi="Times New Roman"/>
        </w:rPr>
        <w:t>M</w:t>
      </w:r>
      <w:r w:rsidRPr="00C04F93">
        <w:rPr>
          <w:rFonts w:ascii="Times New Roman" w:hAnsi="Times New Roman"/>
        </w:rPr>
        <w:t>aintenance</w:t>
      </w:r>
    </w:p>
    <w:p w14:paraId="0A6E6135" w14:textId="736EE18F" w:rsidR="000D1B4A" w:rsidRPr="00C04F93" w:rsidRDefault="000D1B4A" w:rsidP="002764C4">
      <w:pPr>
        <w:pStyle w:val="BodyText"/>
        <w:numPr>
          <w:ilvl w:val="0"/>
          <w:numId w:val="34"/>
        </w:numPr>
        <w:tabs>
          <w:tab w:val="clear" w:pos="240"/>
          <w:tab w:val="clear" w:pos="1440"/>
          <w:tab w:val="clear" w:pos="2400"/>
          <w:tab w:val="clear" w:pos="6960"/>
        </w:tabs>
        <w:jc w:val="left"/>
        <w:rPr>
          <w:rFonts w:ascii="Times New Roman" w:hAnsi="Times New Roman"/>
        </w:rPr>
      </w:pPr>
      <w:r w:rsidRPr="00C04F93">
        <w:rPr>
          <w:rFonts w:ascii="Times New Roman" w:hAnsi="Times New Roman"/>
        </w:rPr>
        <w:t>Training</w:t>
      </w:r>
    </w:p>
    <w:p w14:paraId="4AB4AC63" w14:textId="77777777" w:rsidR="006E33C7" w:rsidRPr="00C04F93" w:rsidRDefault="006E33C7" w:rsidP="002764C4">
      <w:pPr>
        <w:pStyle w:val="BodyText"/>
        <w:numPr>
          <w:ilvl w:val="0"/>
          <w:numId w:val="34"/>
        </w:numPr>
        <w:tabs>
          <w:tab w:val="clear" w:pos="240"/>
          <w:tab w:val="clear" w:pos="1440"/>
          <w:tab w:val="clear" w:pos="2400"/>
          <w:tab w:val="clear" w:pos="6960"/>
        </w:tabs>
        <w:jc w:val="left"/>
        <w:rPr>
          <w:rFonts w:ascii="Times New Roman" w:hAnsi="Times New Roman"/>
        </w:rPr>
      </w:pPr>
      <w:r w:rsidRPr="00C04F93">
        <w:rPr>
          <w:rFonts w:ascii="Times New Roman" w:hAnsi="Times New Roman"/>
        </w:rPr>
        <w:t>Transition-Out</w:t>
      </w:r>
    </w:p>
    <w:p w14:paraId="5BDBD147" w14:textId="77777777" w:rsidR="0022208E" w:rsidRPr="00C04F93" w:rsidRDefault="0022208E" w:rsidP="0022208E">
      <w:pPr>
        <w:rPr>
          <w:rFonts w:ascii="Times New Roman" w:hAnsi="Times New Roman"/>
        </w:rPr>
      </w:pPr>
    </w:p>
    <w:p w14:paraId="4F02BE6A" w14:textId="1A7C6C1F" w:rsidR="000C249A" w:rsidRPr="00C04F93" w:rsidRDefault="000C249A" w:rsidP="002764C4">
      <w:pPr>
        <w:pStyle w:val="Heading2"/>
        <w:numPr>
          <w:ilvl w:val="1"/>
          <w:numId w:val="13"/>
        </w:numPr>
        <w:rPr>
          <w:rFonts w:ascii="Times New Roman" w:hAnsi="Times New Roman" w:cs="Times New Roman"/>
        </w:rPr>
      </w:pPr>
      <w:bookmarkStart w:id="55" w:name="_Toc183177622"/>
      <w:r w:rsidRPr="00C04F93">
        <w:rPr>
          <w:rFonts w:ascii="Times New Roman" w:hAnsi="Times New Roman" w:cs="Times New Roman"/>
        </w:rPr>
        <w:t>Services</w:t>
      </w:r>
      <w:bookmarkEnd w:id="55"/>
      <w:r w:rsidRPr="00C04F93">
        <w:rPr>
          <w:rFonts w:ascii="Times New Roman" w:hAnsi="Times New Roman" w:cs="Times New Roman"/>
        </w:rPr>
        <w:t xml:space="preserve"> </w:t>
      </w:r>
    </w:p>
    <w:p w14:paraId="13A85B63" w14:textId="55B784C3" w:rsidR="003E1E9A" w:rsidRPr="00EF56A7" w:rsidRDefault="003E1E9A" w:rsidP="00EF56A7">
      <w:r w:rsidRPr="00C04F93">
        <w:rPr>
          <w:rFonts w:ascii="Times New Roman" w:hAnsi="Times New Roman"/>
        </w:rPr>
        <w:t xml:space="preserve">The contractor shall perform the </w:t>
      </w:r>
      <w:r w:rsidRPr="00C04F93">
        <w:rPr>
          <w:rFonts w:ascii="Times New Roman" w:hAnsi="Times New Roman"/>
          <w:b/>
          <w:color w:val="0070C0"/>
          <w:sz w:val="28"/>
          <w:szCs w:val="28"/>
        </w:rPr>
        <w:t>development</w:t>
      </w:r>
      <w:r w:rsidRPr="00C04F93">
        <w:rPr>
          <w:rFonts w:ascii="Times New Roman" w:hAnsi="Times New Roman"/>
        </w:rPr>
        <w:t xml:space="preserve"> tasks as listed in Technical Exhibit 3.</w:t>
      </w:r>
    </w:p>
    <w:p w14:paraId="335F532B" w14:textId="2264D28E" w:rsidR="008E71B2" w:rsidRPr="00C04F93" w:rsidRDefault="008E71B2" w:rsidP="000265DC">
      <w:pPr>
        <w:pStyle w:val="Heading3"/>
        <w:ind w:left="0"/>
        <w:rPr>
          <w:rFonts w:ascii="Times New Roman" w:hAnsi="Times New Roman"/>
        </w:rPr>
      </w:pPr>
      <w:bookmarkStart w:id="56" w:name="_Toc183177623"/>
      <w:r w:rsidRPr="00C04F93">
        <w:rPr>
          <w:rFonts w:ascii="Times New Roman" w:hAnsi="Times New Roman"/>
        </w:rPr>
        <w:t>Task Area 1: Artificial Intelligence</w:t>
      </w:r>
      <w:bookmarkEnd w:id="56"/>
      <w:r w:rsidRPr="00C04F93">
        <w:rPr>
          <w:rFonts w:ascii="Times New Roman" w:hAnsi="Times New Roman"/>
        </w:rPr>
        <w:t> </w:t>
      </w:r>
    </w:p>
    <w:p w14:paraId="6B0661C0" w14:textId="16CBF463" w:rsidR="008E71B2" w:rsidRPr="00C04F93" w:rsidRDefault="008E71B2" w:rsidP="008E71B2">
      <w:pPr>
        <w:rPr>
          <w:rFonts w:ascii="Times New Roman" w:hAnsi="Times New Roman"/>
        </w:rPr>
      </w:pPr>
      <w:r w:rsidRPr="00C04F93">
        <w:rPr>
          <w:rFonts w:ascii="Times New Roman" w:hAnsi="Times New Roman"/>
        </w:rPr>
        <w:t xml:space="preserve">Contractor must provide AI Implementation Services which includes Use case discovery, ideation, proof of concept/proof of value, development, deployment, production, O&amp;M, </w:t>
      </w:r>
      <w:r w:rsidR="00771129">
        <w:rPr>
          <w:rFonts w:ascii="Times New Roman" w:hAnsi="Times New Roman"/>
        </w:rPr>
        <w:t xml:space="preserve">and </w:t>
      </w:r>
      <w:r w:rsidRPr="00C04F93">
        <w:rPr>
          <w:rFonts w:ascii="Times New Roman" w:hAnsi="Times New Roman"/>
        </w:rPr>
        <w:t>monitoring. The AI implementation services</w:t>
      </w:r>
      <w:r w:rsidR="008A356D">
        <w:rPr>
          <w:rFonts w:ascii="Times New Roman" w:hAnsi="Times New Roman"/>
        </w:rPr>
        <w:t>,</w:t>
      </w:r>
      <w:r w:rsidRPr="00C04F93">
        <w:rPr>
          <w:rFonts w:ascii="Times New Roman" w:hAnsi="Times New Roman"/>
        </w:rPr>
        <w:t xml:space="preserve"> which include products and solutions</w:t>
      </w:r>
      <w:r w:rsidR="008A356D">
        <w:rPr>
          <w:rFonts w:ascii="Times New Roman" w:hAnsi="Times New Roman"/>
        </w:rPr>
        <w:t>,</w:t>
      </w:r>
      <w:r w:rsidRPr="00C04F93">
        <w:rPr>
          <w:rFonts w:ascii="Times New Roman" w:hAnsi="Times New Roman"/>
        </w:rPr>
        <w:t xml:space="preserve"> will be designed to seamlessly integrate</w:t>
      </w:r>
      <w:r w:rsidR="006F7918">
        <w:rPr>
          <w:rFonts w:ascii="Times New Roman" w:hAnsi="Times New Roman"/>
        </w:rPr>
        <w:t xml:space="preserve"> and</w:t>
      </w:r>
      <w:r w:rsidRPr="00C04F93">
        <w:rPr>
          <w:rFonts w:ascii="Times New Roman" w:hAnsi="Times New Roman"/>
        </w:rPr>
        <w:t xml:space="preserve"> develop government and industry practices across the DOL IT portfolio of applications. </w:t>
      </w:r>
    </w:p>
    <w:p w14:paraId="6EE0E760" w14:textId="77777777" w:rsidR="008E71B2" w:rsidRPr="00C04F93" w:rsidRDefault="008E71B2" w:rsidP="008E71B2">
      <w:pPr>
        <w:rPr>
          <w:rFonts w:ascii="Times New Roman" w:hAnsi="Times New Roman"/>
        </w:rPr>
      </w:pPr>
      <w:r w:rsidRPr="00C04F93">
        <w:rPr>
          <w:rFonts w:ascii="Times New Roman" w:hAnsi="Times New Roman"/>
        </w:rPr>
        <w:t> </w:t>
      </w:r>
    </w:p>
    <w:p w14:paraId="45194BFB" w14:textId="296B41E6" w:rsidR="008E71B2" w:rsidRPr="00C04F93" w:rsidRDefault="008E71B2" w:rsidP="008E71B2">
      <w:pPr>
        <w:rPr>
          <w:rFonts w:ascii="Times New Roman" w:hAnsi="Times New Roman"/>
        </w:rPr>
      </w:pPr>
      <w:r w:rsidRPr="00C04F93">
        <w:rPr>
          <w:rFonts w:ascii="Times New Roman" w:hAnsi="Times New Roman"/>
        </w:rPr>
        <w:t xml:space="preserve">The AI activities are inclusive </w:t>
      </w:r>
      <w:r w:rsidR="00855646">
        <w:rPr>
          <w:rFonts w:ascii="Times New Roman" w:hAnsi="Times New Roman"/>
        </w:rPr>
        <w:t xml:space="preserve">of, but </w:t>
      </w:r>
      <w:proofErr w:type="spellStart"/>
      <w:r w:rsidRPr="00C04F93">
        <w:rPr>
          <w:rFonts w:ascii="Times New Roman" w:hAnsi="Times New Roman"/>
        </w:rPr>
        <w:t>d</w:t>
      </w:r>
      <w:proofErr w:type="spellEnd"/>
      <w:r w:rsidRPr="00C04F93">
        <w:rPr>
          <w:rFonts w:ascii="Times New Roman" w:hAnsi="Times New Roman"/>
        </w:rPr>
        <w:t xml:space="preserve"> not limited to designing, delivering, and supporting custom models, and using GEN AI technologies to develop enterprise services, capabilities, applications, and utilities using CSPs, COTS  products, and Open Source and by integrating AI custom models into existing applications and services, extending the solution to enhance Generative AI use cases, and leveraging established AI technologies and principles such as data preprocessing, feature engineering, model training, and model evaluations. The desired outcome is a future-proof framework/capability/process that is efficient, extensible, future-proofed, and tailored to the needs of the DOL. </w:t>
      </w:r>
    </w:p>
    <w:p w14:paraId="7684AAA1" w14:textId="77777777" w:rsidR="008E71B2" w:rsidRPr="00C04F93" w:rsidRDefault="008E71B2" w:rsidP="008E71B2">
      <w:pPr>
        <w:rPr>
          <w:rFonts w:ascii="Times New Roman" w:hAnsi="Times New Roman"/>
        </w:rPr>
      </w:pPr>
      <w:r w:rsidRPr="00C04F93">
        <w:rPr>
          <w:rFonts w:ascii="Times New Roman" w:hAnsi="Times New Roman"/>
        </w:rPr>
        <w:t>  </w:t>
      </w:r>
    </w:p>
    <w:p w14:paraId="5A92E982" w14:textId="77777777" w:rsidR="008E71B2" w:rsidRPr="00C04F93" w:rsidRDefault="008E71B2" w:rsidP="008E71B2">
      <w:pPr>
        <w:rPr>
          <w:rFonts w:ascii="Times New Roman" w:hAnsi="Times New Roman"/>
        </w:rPr>
      </w:pPr>
      <w:r w:rsidRPr="00C04F93">
        <w:rPr>
          <w:rFonts w:ascii="Times New Roman" w:hAnsi="Times New Roman"/>
        </w:rPr>
        <w:t>The Contractor must create a model factory and a model marketplace to facilitate the deployment and management of AI models as required. </w:t>
      </w:r>
    </w:p>
    <w:p w14:paraId="5115065A" w14:textId="77777777" w:rsidR="008E71B2" w:rsidRPr="00C04F93" w:rsidRDefault="008E71B2" w:rsidP="008E71B2">
      <w:pPr>
        <w:rPr>
          <w:rFonts w:ascii="Times New Roman" w:hAnsi="Times New Roman"/>
        </w:rPr>
      </w:pPr>
      <w:r w:rsidRPr="00C04F93">
        <w:rPr>
          <w:rFonts w:ascii="Times New Roman" w:hAnsi="Times New Roman"/>
        </w:rPr>
        <w:t>  </w:t>
      </w:r>
    </w:p>
    <w:p w14:paraId="2EA19AA4" w14:textId="12CBD66B" w:rsidR="008E71B2" w:rsidRPr="00C04F93" w:rsidRDefault="008E71B2" w:rsidP="008E71B2">
      <w:pPr>
        <w:rPr>
          <w:rFonts w:ascii="Times New Roman" w:hAnsi="Times New Roman"/>
        </w:rPr>
      </w:pPr>
      <w:r w:rsidRPr="00C04F93">
        <w:rPr>
          <w:rFonts w:ascii="Times New Roman" w:hAnsi="Times New Roman"/>
        </w:rPr>
        <w:t>The AI solution delivery must us</w:t>
      </w:r>
      <w:r w:rsidR="0058090E">
        <w:rPr>
          <w:rFonts w:ascii="Times New Roman" w:hAnsi="Times New Roman"/>
        </w:rPr>
        <w:t>e</w:t>
      </w:r>
      <w:r w:rsidRPr="00C04F93">
        <w:rPr>
          <w:rFonts w:ascii="Times New Roman" w:hAnsi="Times New Roman"/>
        </w:rPr>
        <w:t xml:space="preserve"> enterprise agile in compliance with all DOL OCIO IT/AI/Data/Security/ Agile requirements and guidelines which are based on public sector AI/IT requirements such as W</w:t>
      </w:r>
      <w:r w:rsidR="0058090E">
        <w:rPr>
          <w:rFonts w:ascii="Times New Roman" w:hAnsi="Times New Roman"/>
        </w:rPr>
        <w:t xml:space="preserve">hite </w:t>
      </w:r>
      <w:r w:rsidRPr="00C04F93">
        <w:rPr>
          <w:rFonts w:ascii="Times New Roman" w:hAnsi="Times New Roman"/>
        </w:rPr>
        <w:t>H</w:t>
      </w:r>
      <w:r w:rsidR="0058090E">
        <w:rPr>
          <w:rFonts w:ascii="Times New Roman" w:hAnsi="Times New Roman"/>
        </w:rPr>
        <w:t>ouse</w:t>
      </w:r>
      <w:r w:rsidRPr="00C04F93">
        <w:rPr>
          <w:rFonts w:ascii="Times New Roman" w:hAnsi="Times New Roman"/>
        </w:rPr>
        <w:t xml:space="preserve"> Exec</w:t>
      </w:r>
      <w:r w:rsidR="0058090E">
        <w:rPr>
          <w:rFonts w:ascii="Times New Roman" w:hAnsi="Times New Roman"/>
        </w:rPr>
        <w:t>u</w:t>
      </w:r>
      <w:r w:rsidR="006F7918">
        <w:rPr>
          <w:rFonts w:ascii="Times New Roman" w:hAnsi="Times New Roman"/>
        </w:rPr>
        <w:t>t</w:t>
      </w:r>
      <w:r w:rsidR="0058090E">
        <w:rPr>
          <w:rFonts w:ascii="Times New Roman" w:hAnsi="Times New Roman"/>
        </w:rPr>
        <w:t>ive</w:t>
      </w:r>
      <w:r w:rsidRPr="00C04F93">
        <w:rPr>
          <w:rFonts w:ascii="Times New Roman" w:hAnsi="Times New Roman"/>
        </w:rPr>
        <w:t xml:space="preserve"> Order, OMB, NIST Risk Management Framework and are also based on industry best practices, standards, and frameworks such as Agile, CRISP-DM (Cross-Industry Standard Process for Data Mining), and TDSP (Team Data Science Process). The Contractor will collaborate with stakeholders to identify business needs, gather requirements, and prioritize features aligned with strategic goals. The AI solution will be scalable enterprise wide, extensible, and adaptable to accommodate evolving business needs and emerging technologies.  </w:t>
      </w:r>
    </w:p>
    <w:p w14:paraId="08B6474B" w14:textId="77777777" w:rsidR="008E71B2" w:rsidRPr="00C04F93" w:rsidRDefault="008E71B2" w:rsidP="008E71B2">
      <w:pPr>
        <w:rPr>
          <w:rFonts w:ascii="Times New Roman" w:hAnsi="Times New Roman"/>
        </w:rPr>
      </w:pPr>
      <w:r w:rsidRPr="00C04F93">
        <w:rPr>
          <w:rFonts w:ascii="Times New Roman" w:hAnsi="Times New Roman"/>
        </w:rPr>
        <w:t> </w:t>
      </w:r>
    </w:p>
    <w:p w14:paraId="53D9C72F" w14:textId="77777777" w:rsidR="008E71B2" w:rsidRPr="00C04F93" w:rsidRDefault="008E71B2" w:rsidP="008E71B2">
      <w:pPr>
        <w:rPr>
          <w:rFonts w:ascii="Times New Roman" w:hAnsi="Times New Roman"/>
        </w:rPr>
      </w:pPr>
      <w:r w:rsidRPr="00C04F93">
        <w:rPr>
          <w:rFonts w:ascii="Times New Roman" w:hAnsi="Times New Roman"/>
        </w:rPr>
        <w:lastRenderedPageBreak/>
        <w:t>Additionally, the solution and products must comply with the NIST (National Institute of Standards and Technology) and Responsible AI standards set by federal government agencies. The implementation will include features such as logging, monitoring, auditing, securing (static and dynamic scanning), artifact management, and thorough testing to ensure the readiness of the solution for enterprise deployment. These measures will help maintain compliance, security, and accountability throughout the AI implementation process. </w:t>
      </w:r>
    </w:p>
    <w:p w14:paraId="64BB4617" w14:textId="77777777" w:rsidR="008E71B2" w:rsidRPr="00C04F93" w:rsidRDefault="008E71B2" w:rsidP="008E71B2">
      <w:pPr>
        <w:rPr>
          <w:rFonts w:ascii="Times New Roman" w:hAnsi="Times New Roman"/>
          <w:b/>
          <w:bCs/>
        </w:rPr>
      </w:pPr>
      <w:r w:rsidRPr="00C04F93">
        <w:rPr>
          <w:rFonts w:ascii="Times New Roman" w:hAnsi="Times New Roman"/>
          <w:b/>
          <w:bCs/>
        </w:rPr>
        <w:t> </w:t>
      </w:r>
    </w:p>
    <w:p w14:paraId="7F7CCF65" w14:textId="77777777" w:rsidR="008E71B2" w:rsidRPr="00C04F93" w:rsidRDefault="008E71B2" w:rsidP="000265DC">
      <w:pPr>
        <w:pStyle w:val="Heading3"/>
        <w:ind w:left="0"/>
        <w:rPr>
          <w:rFonts w:ascii="Times New Roman" w:hAnsi="Times New Roman"/>
        </w:rPr>
      </w:pPr>
      <w:bookmarkStart w:id="57" w:name="_Toc183177624"/>
      <w:r w:rsidRPr="00C04F93">
        <w:rPr>
          <w:rFonts w:ascii="Times New Roman" w:hAnsi="Times New Roman"/>
        </w:rPr>
        <w:t>Task Area 2: Advanced Engineering</w:t>
      </w:r>
      <w:bookmarkEnd w:id="57"/>
      <w:r w:rsidRPr="00C04F93">
        <w:rPr>
          <w:rFonts w:ascii="Times New Roman" w:hAnsi="Times New Roman"/>
        </w:rPr>
        <w:t> </w:t>
      </w:r>
    </w:p>
    <w:p w14:paraId="32BA8AFB" w14:textId="2CE1A39B" w:rsidR="008E71B2" w:rsidRPr="0082689F" w:rsidRDefault="15DD4EB5" w:rsidP="002764C4">
      <w:pPr>
        <w:pStyle w:val="ListParagraph"/>
        <w:numPr>
          <w:ilvl w:val="0"/>
          <w:numId w:val="65"/>
        </w:numPr>
        <w:rPr>
          <w:rFonts w:ascii="Times New Roman" w:hAnsi="Times New Roman"/>
          <w:sz w:val="20"/>
          <w:szCs w:val="20"/>
        </w:rPr>
      </w:pPr>
      <w:r w:rsidRPr="0082689F">
        <w:rPr>
          <w:rFonts w:ascii="Times New Roman" w:hAnsi="Times New Roman"/>
          <w:szCs w:val="22"/>
        </w:rPr>
        <w:t xml:space="preserve">Develop and review policies and processes in supporting the DOL enterprise architecture program and any projects within IT system Engineering and Integration Support services. </w:t>
      </w:r>
    </w:p>
    <w:p w14:paraId="68D38DAC" w14:textId="6DA74C60" w:rsidR="008E71B2" w:rsidRPr="0082689F" w:rsidRDefault="15DD4EB5" w:rsidP="002764C4">
      <w:pPr>
        <w:pStyle w:val="ListParagraph"/>
        <w:numPr>
          <w:ilvl w:val="0"/>
          <w:numId w:val="65"/>
        </w:numPr>
        <w:spacing w:line="257" w:lineRule="auto"/>
        <w:rPr>
          <w:rFonts w:ascii="Times New Roman" w:hAnsi="Times New Roman"/>
          <w:sz w:val="20"/>
          <w:szCs w:val="20"/>
        </w:rPr>
      </w:pPr>
      <w:r w:rsidRPr="0082689F">
        <w:rPr>
          <w:rFonts w:ascii="Times New Roman" w:hAnsi="Times New Roman"/>
          <w:szCs w:val="22"/>
        </w:rPr>
        <w:t xml:space="preserve">Design, develop and/or peer-review architectures, and conduct implementations for engineering projects at DOL. </w:t>
      </w:r>
    </w:p>
    <w:p w14:paraId="41452733" w14:textId="6292F15D" w:rsidR="008E71B2" w:rsidRPr="0082689F" w:rsidRDefault="15DD4EB5" w:rsidP="002764C4">
      <w:pPr>
        <w:pStyle w:val="ListParagraph"/>
        <w:numPr>
          <w:ilvl w:val="0"/>
          <w:numId w:val="65"/>
        </w:numPr>
        <w:spacing w:line="257" w:lineRule="auto"/>
        <w:rPr>
          <w:rFonts w:ascii="Times New Roman" w:hAnsi="Times New Roman"/>
          <w:sz w:val="20"/>
          <w:szCs w:val="20"/>
        </w:rPr>
      </w:pPr>
      <w:r w:rsidRPr="0082689F">
        <w:rPr>
          <w:rFonts w:ascii="Times New Roman" w:hAnsi="Times New Roman"/>
          <w:szCs w:val="22"/>
        </w:rPr>
        <w:t xml:space="preserve">Support platform infrastructure associated with AI/ML and Robotic Process Automation initiatives. </w:t>
      </w:r>
    </w:p>
    <w:p w14:paraId="10591F62" w14:textId="708DAA6D" w:rsidR="008E71B2" w:rsidRPr="0082689F" w:rsidRDefault="15DD4EB5" w:rsidP="002764C4">
      <w:pPr>
        <w:pStyle w:val="ListParagraph"/>
        <w:numPr>
          <w:ilvl w:val="0"/>
          <w:numId w:val="65"/>
        </w:numPr>
        <w:spacing w:line="257" w:lineRule="auto"/>
        <w:rPr>
          <w:rFonts w:ascii="Times New Roman" w:hAnsi="Times New Roman"/>
          <w:sz w:val="20"/>
          <w:szCs w:val="20"/>
        </w:rPr>
      </w:pPr>
      <w:r w:rsidRPr="0082689F">
        <w:rPr>
          <w:rFonts w:ascii="Times New Roman" w:hAnsi="Times New Roman"/>
          <w:szCs w:val="22"/>
        </w:rPr>
        <w:t xml:space="preserve">Intake and assessment of agency Demands/use cases </w:t>
      </w:r>
    </w:p>
    <w:p w14:paraId="614A2889" w14:textId="69E4CC83" w:rsidR="008E71B2" w:rsidRPr="0082689F" w:rsidRDefault="15DD4EB5" w:rsidP="002764C4">
      <w:pPr>
        <w:pStyle w:val="ListParagraph"/>
        <w:numPr>
          <w:ilvl w:val="0"/>
          <w:numId w:val="65"/>
        </w:numPr>
        <w:spacing w:line="257" w:lineRule="auto"/>
        <w:rPr>
          <w:rFonts w:ascii="Times New Roman" w:hAnsi="Times New Roman"/>
          <w:sz w:val="20"/>
          <w:szCs w:val="20"/>
        </w:rPr>
      </w:pPr>
      <w:r w:rsidRPr="0082689F">
        <w:rPr>
          <w:rFonts w:ascii="Times New Roman" w:hAnsi="Times New Roman"/>
          <w:szCs w:val="22"/>
        </w:rPr>
        <w:t xml:space="preserve">Develop and review policies and processes supporting TIE </w:t>
      </w:r>
    </w:p>
    <w:p w14:paraId="123A1A8C" w14:textId="2601F705" w:rsidR="008E71B2" w:rsidRPr="0082689F" w:rsidRDefault="15DD4EB5" w:rsidP="002764C4">
      <w:pPr>
        <w:pStyle w:val="ListParagraph"/>
        <w:numPr>
          <w:ilvl w:val="0"/>
          <w:numId w:val="65"/>
        </w:numPr>
        <w:spacing w:line="257" w:lineRule="auto"/>
        <w:rPr>
          <w:rFonts w:ascii="Times New Roman" w:hAnsi="Times New Roman"/>
          <w:sz w:val="20"/>
          <w:szCs w:val="20"/>
        </w:rPr>
      </w:pPr>
      <w:r w:rsidRPr="0082689F">
        <w:rPr>
          <w:rFonts w:ascii="Times New Roman" w:hAnsi="Times New Roman"/>
          <w:szCs w:val="22"/>
        </w:rPr>
        <w:t>Supports establishing DOL-wide E</w:t>
      </w:r>
      <w:r w:rsidR="00DA62FC">
        <w:rPr>
          <w:rFonts w:ascii="Times New Roman" w:hAnsi="Times New Roman"/>
          <w:szCs w:val="22"/>
        </w:rPr>
        <w:t xml:space="preserve">lectronic </w:t>
      </w:r>
      <w:r w:rsidRPr="0082689F">
        <w:rPr>
          <w:rFonts w:ascii="Times New Roman" w:hAnsi="Times New Roman"/>
          <w:szCs w:val="22"/>
        </w:rPr>
        <w:t>R</w:t>
      </w:r>
      <w:r w:rsidR="00DA62FC">
        <w:rPr>
          <w:rFonts w:ascii="Times New Roman" w:hAnsi="Times New Roman"/>
          <w:szCs w:val="22"/>
        </w:rPr>
        <w:t xml:space="preserve">ecords </w:t>
      </w:r>
      <w:r w:rsidRPr="0082689F">
        <w:rPr>
          <w:rFonts w:ascii="Times New Roman" w:hAnsi="Times New Roman"/>
          <w:szCs w:val="22"/>
        </w:rPr>
        <w:t>M</w:t>
      </w:r>
      <w:r w:rsidR="00DA62FC">
        <w:rPr>
          <w:rFonts w:ascii="Times New Roman" w:hAnsi="Times New Roman"/>
          <w:szCs w:val="22"/>
        </w:rPr>
        <w:t>anagement</w:t>
      </w:r>
      <w:r w:rsidRPr="0082689F">
        <w:rPr>
          <w:rFonts w:ascii="Times New Roman" w:hAnsi="Times New Roman"/>
          <w:szCs w:val="22"/>
        </w:rPr>
        <w:t xml:space="preserve"> </w:t>
      </w:r>
      <w:r w:rsidR="00DA62FC">
        <w:rPr>
          <w:rFonts w:ascii="Times New Roman" w:hAnsi="Times New Roman"/>
          <w:szCs w:val="22"/>
        </w:rPr>
        <w:t xml:space="preserve">(ERM) </w:t>
      </w:r>
      <w:r w:rsidRPr="0082689F">
        <w:rPr>
          <w:rFonts w:ascii="Times New Roman" w:hAnsi="Times New Roman"/>
          <w:szCs w:val="22"/>
        </w:rPr>
        <w:t xml:space="preserve">standards and governance. </w:t>
      </w:r>
    </w:p>
    <w:p w14:paraId="2AEDC992" w14:textId="0D97EEF9" w:rsidR="008E71B2" w:rsidRPr="0082689F" w:rsidRDefault="15DD4EB5" w:rsidP="002764C4">
      <w:pPr>
        <w:pStyle w:val="ListParagraph"/>
        <w:numPr>
          <w:ilvl w:val="0"/>
          <w:numId w:val="65"/>
        </w:numPr>
        <w:spacing w:line="257" w:lineRule="auto"/>
        <w:rPr>
          <w:rFonts w:ascii="Times New Roman" w:hAnsi="Times New Roman"/>
          <w:sz w:val="20"/>
          <w:szCs w:val="20"/>
        </w:rPr>
      </w:pPr>
      <w:r w:rsidRPr="0082689F">
        <w:rPr>
          <w:rFonts w:ascii="Times New Roman" w:hAnsi="Times New Roman"/>
          <w:szCs w:val="22"/>
        </w:rPr>
        <w:t>Provide engineering support to the ERM team</w:t>
      </w:r>
    </w:p>
    <w:p w14:paraId="722D5D3C" w14:textId="0FE48B4C" w:rsidR="008E71B2" w:rsidRPr="0082689F" w:rsidRDefault="008E71B2" w:rsidP="19A6181F">
      <w:pPr>
        <w:rPr>
          <w:rFonts w:ascii="Times New Roman" w:hAnsi="Times New Roman"/>
          <w:b/>
          <w:sz w:val="20"/>
          <w:szCs w:val="22"/>
        </w:rPr>
      </w:pPr>
    </w:p>
    <w:p w14:paraId="515EB743" w14:textId="77777777" w:rsidR="008E71B2" w:rsidRPr="00C04F93" w:rsidRDefault="008E71B2" w:rsidP="000265DC">
      <w:pPr>
        <w:pStyle w:val="Heading3"/>
        <w:ind w:left="0"/>
        <w:rPr>
          <w:rFonts w:ascii="Times New Roman" w:hAnsi="Times New Roman"/>
        </w:rPr>
      </w:pPr>
      <w:bookmarkStart w:id="58" w:name="_Toc183177625"/>
      <w:r w:rsidRPr="00C04F93">
        <w:rPr>
          <w:rFonts w:ascii="Times New Roman" w:hAnsi="Times New Roman"/>
        </w:rPr>
        <w:t>Task Area 3: Electronics Records Management</w:t>
      </w:r>
      <w:bookmarkEnd w:id="58"/>
      <w:r w:rsidRPr="00C04F93">
        <w:rPr>
          <w:rFonts w:ascii="Times New Roman" w:hAnsi="Times New Roman"/>
        </w:rPr>
        <w:t> </w:t>
      </w:r>
    </w:p>
    <w:p w14:paraId="379DE71B" w14:textId="76F26442" w:rsidR="008E71B2" w:rsidRPr="009116D6" w:rsidRDefault="7FC9BE7F" w:rsidP="00EF56A7">
      <w:pPr>
        <w:pStyle w:val="ListParagraph"/>
        <w:numPr>
          <w:ilvl w:val="0"/>
          <w:numId w:val="61"/>
        </w:numPr>
        <w:rPr>
          <w:rFonts w:ascii="Times New Roman" w:eastAsia="Franklin Gothic Book" w:hAnsi="Times New Roman"/>
          <w:szCs w:val="22"/>
        </w:rPr>
      </w:pPr>
      <w:r w:rsidRPr="009116D6">
        <w:rPr>
          <w:rFonts w:ascii="Times New Roman" w:eastAsia="Franklin Gothic Book" w:hAnsi="Times New Roman"/>
          <w:szCs w:val="22"/>
        </w:rPr>
        <w:t xml:space="preserve">Continued technological and project management support </w:t>
      </w:r>
      <w:r w:rsidR="002B4C0A" w:rsidRPr="009116D6">
        <w:rPr>
          <w:rFonts w:ascii="Times New Roman" w:eastAsia="Franklin Gothic Book" w:hAnsi="Times New Roman"/>
          <w:szCs w:val="22"/>
        </w:rPr>
        <w:t xml:space="preserve">of </w:t>
      </w:r>
      <w:r w:rsidRPr="009116D6">
        <w:rPr>
          <w:rFonts w:ascii="Times New Roman" w:eastAsia="Franklin Gothic Book" w:hAnsi="Times New Roman"/>
          <w:szCs w:val="22"/>
        </w:rPr>
        <w:t>DOL Electronic Records Management System (</w:t>
      </w:r>
      <w:proofErr w:type="spellStart"/>
      <w:r w:rsidRPr="009116D6">
        <w:rPr>
          <w:rFonts w:ascii="Times New Roman" w:eastAsia="Franklin Gothic Book" w:hAnsi="Times New Roman"/>
          <w:szCs w:val="22"/>
        </w:rPr>
        <w:t>eRMS</w:t>
      </w:r>
      <w:proofErr w:type="spellEnd"/>
      <w:r w:rsidRPr="009116D6">
        <w:rPr>
          <w:rFonts w:ascii="Times New Roman" w:eastAsia="Franklin Gothic Book" w:hAnsi="Times New Roman"/>
          <w:szCs w:val="22"/>
        </w:rPr>
        <w:t xml:space="preserve">) and Metadata/Taxonomy for electronic records management </w:t>
      </w:r>
    </w:p>
    <w:p w14:paraId="1B9DC850" w14:textId="139F2FE3" w:rsidR="008E71B2" w:rsidRPr="009116D6" w:rsidRDefault="7FC9BE7F" w:rsidP="00EF56A7">
      <w:pPr>
        <w:pStyle w:val="ListParagraph"/>
        <w:numPr>
          <w:ilvl w:val="0"/>
          <w:numId w:val="61"/>
        </w:numPr>
        <w:spacing w:line="257" w:lineRule="auto"/>
        <w:rPr>
          <w:rFonts w:ascii="Times New Roman" w:eastAsia="Franklin Gothic Book" w:hAnsi="Times New Roman"/>
          <w:szCs w:val="22"/>
        </w:rPr>
      </w:pPr>
      <w:r w:rsidRPr="009116D6">
        <w:rPr>
          <w:rFonts w:ascii="Times New Roman" w:eastAsia="Franklin Gothic Book" w:hAnsi="Times New Roman"/>
          <w:szCs w:val="22"/>
        </w:rPr>
        <w:t xml:space="preserve">Meetings and project management support for </w:t>
      </w:r>
      <w:r w:rsidRPr="009116D6">
        <w:rPr>
          <w:rFonts w:ascii="Times New Roman" w:eastAsia="Franklin Gothic Book" w:hAnsi="Times New Roman"/>
          <w:szCs w:val="22"/>
          <w:u w:val="single"/>
        </w:rPr>
        <w:t xml:space="preserve">a </w:t>
      </w:r>
      <w:r w:rsidRPr="009116D6">
        <w:rPr>
          <w:rFonts w:ascii="Times New Roman" w:eastAsia="Franklin Gothic Book" w:hAnsi="Times New Roman"/>
          <w:szCs w:val="22"/>
        </w:rPr>
        <w:t>litigation hold system</w:t>
      </w:r>
    </w:p>
    <w:p w14:paraId="79D84B35" w14:textId="109E3CB6" w:rsidR="008E71B2" w:rsidRPr="009116D6" w:rsidRDefault="7FC9BE7F" w:rsidP="00EF56A7">
      <w:pPr>
        <w:pStyle w:val="ListParagraph"/>
        <w:numPr>
          <w:ilvl w:val="0"/>
          <w:numId w:val="61"/>
        </w:numPr>
        <w:spacing w:line="257" w:lineRule="auto"/>
        <w:rPr>
          <w:rFonts w:ascii="Times New Roman" w:eastAsia="Franklin Gothic Book" w:hAnsi="Times New Roman"/>
          <w:szCs w:val="22"/>
        </w:rPr>
      </w:pPr>
      <w:r w:rsidRPr="009116D6">
        <w:rPr>
          <w:rFonts w:ascii="Times New Roman" w:eastAsia="Franklin Gothic Book" w:hAnsi="Times New Roman"/>
          <w:szCs w:val="22"/>
        </w:rPr>
        <w:t>Future Enterprise Digitization/Scanning of paper/analog records</w:t>
      </w:r>
    </w:p>
    <w:p w14:paraId="03EE7C79" w14:textId="60F4EFF4" w:rsidR="008E71B2" w:rsidRPr="009116D6" w:rsidRDefault="7FC9BE7F" w:rsidP="00EF56A7">
      <w:pPr>
        <w:pStyle w:val="ListParagraph"/>
        <w:numPr>
          <w:ilvl w:val="0"/>
          <w:numId w:val="61"/>
        </w:numPr>
        <w:spacing w:line="257" w:lineRule="auto"/>
        <w:rPr>
          <w:rFonts w:ascii="Times New Roman" w:eastAsia="Franklin Gothic Book" w:hAnsi="Times New Roman"/>
          <w:szCs w:val="22"/>
        </w:rPr>
      </w:pPr>
      <w:r w:rsidRPr="009116D6">
        <w:rPr>
          <w:rFonts w:ascii="Times New Roman" w:eastAsia="Franklin Gothic Book" w:hAnsi="Times New Roman"/>
          <w:szCs w:val="22"/>
        </w:rPr>
        <w:t>Continue to align records management strategic goals with OCIO to meet M-23-07</w:t>
      </w:r>
    </w:p>
    <w:p w14:paraId="141EFC2F" w14:textId="75090024" w:rsidR="008E71B2" w:rsidRPr="009116D6" w:rsidRDefault="7FC9BE7F" w:rsidP="00EF56A7">
      <w:pPr>
        <w:pStyle w:val="ListParagraph"/>
        <w:numPr>
          <w:ilvl w:val="0"/>
          <w:numId w:val="61"/>
        </w:numPr>
        <w:spacing w:line="257" w:lineRule="auto"/>
        <w:rPr>
          <w:rFonts w:ascii="Times New Roman" w:eastAsia="Franklin Gothic Book" w:hAnsi="Times New Roman"/>
          <w:szCs w:val="22"/>
        </w:rPr>
      </w:pPr>
      <w:r w:rsidRPr="009116D6">
        <w:rPr>
          <w:rFonts w:ascii="Times New Roman" w:eastAsia="Franklin Gothic Book" w:hAnsi="Times New Roman"/>
          <w:szCs w:val="22"/>
        </w:rPr>
        <w:t>IT Modernization and Information Governance goals as aligned with records management strategic plan</w:t>
      </w:r>
    </w:p>
    <w:p w14:paraId="1195310B" w14:textId="0C3C70C3" w:rsidR="008E71B2" w:rsidRPr="009116D6" w:rsidRDefault="7FC9BE7F" w:rsidP="00EF56A7">
      <w:pPr>
        <w:pStyle w:val="ListParagraph"/>
        <w:numPr>
          <w:ilvl w:val="0"/>
          <w:numId w:val="61"/>
        </w:numPr>
        <w:spacing w:line="257" w:lineRule="auto"/>
        <w:rPr>
          <w:rFonts w:ascii="Times New Roman" w:eastAsia="Franklin Gothic Book" w:hAnsi="Times New Roman"/>
          <w:szCs w:val="22"/>
        </w:rPr>
      </w:pPr>
      <w:r w:rsidRPr="009116D6">
        <w:rPr>
          <w:rFonts w:ascii="Times New Roman" w:eastAsia="Franklin Gothic Book" w:hAnsi="Times New Roman"/>
          <w:szCs w:val="22"/>
        </w:rPr>
        <w:t>Records Management for All and Controlled Unclassified Information (CUI) training in Learning Link</w:t>
      </w:r>
    </w:p>
    <w:p w14:paraId="3B91142F" w14:textId="1109087B" w:rsidR="008E71B2" w:rsidRPr="009116D6" w:rsidRDefault="7FC9BE7F" w:rsidP="00EF56A7">
      <w:pPr>
        <w:pStyle w:val="ListParagraph"/>
        <w:numPr>
          <w:ilvl w:val="0"/>
          <w:numId w:val="61"/>
        </w:numPr>
        <w:spacing w:line="257" w:lineRule="auto"/>
        <w:rPr>
          <w:rFonts w:ascii="Times New Roman" w:eastAsia="Franklin Gothic Book" w:hAnsi="Times New Roman"/>
          <w:szCs w:val="22"/>
        </w:rPr>
      </w:pPr>
      <w:r w:rsidRPr="009116D6">
        <w:rPr>
          <w:rFonts w:ascii="Times New Roman" w:eastAsia="Franklin Gothic Book" w:hAnsi="Times New Roman"/>
          <w:szCs w:val="22"/>
        </w:rPr>
        <w:t>Support in intranet site redesign for Records Management pages</w:t>
      </w:r>
    </w:p>
    <w:p w14:paraId="4BE7EF37" w14:textId="1918FD14" w:rsidR="008E71B2" w:rsidRPr="009116D6" w:rsidRDefault="7FC9BE7F" w:rsidP="00EF56A7">
      <w:pPr>
        <w:pStyle w:val="ListParagraph"/>
        <w:numPr>
          <w:ilvl w:val="0"/>
          <w:numId w:val="61"/>
        </w:numPr>
        <w:spacing w:line="257" w:lineRule="auto"/>
        <w:rPr>
          <w:rFonts w:ascii="Times New Roman" w:eastAsia="Franklin Gothic Book" w:hAnsi="Times New Roman"/>
          <w:szCs w:val="22"/>
        </w:rPr>
      </w:pPr>
      <w:r w:rsidRPr="009116D6">
        <w:rPr>
          <w:rFonts w:ascii="Times New Roman" w:eastAsia="Franklin Gothic Book" w:hAnsi="Times New Roman"/>
          <w:szCs w:val="22"/>
        </w:rPr>
        <w:t>Manage DOL contract for the design, development and implementation of the Electronic Records Management Platform</w:t>
      </w:r>
    </w:p>
    <w:p w14:paraId="32DFEA67" w14:textId="657B5E70" w:rsidR="008E71B2" w:rsidRPr="009116D6" w:rsidRDefault="7FC9BE7F" w:rsidP="00EF56A7">
      <w:pPr>
        <w:pStyle w:val="ListParagraph"/>
        <w:numPr>
          <w:ilvl w:val="0"/>
          <w:numId w:val="61"/>
        </w:numPr>
        <w:spacing w:line="257" w:lineRule="auto"/>
        <w:rPr>
          <w:rFonts w:ascii="Times New Roman" w:hAnsi="Times New Roman"/>
          <w:szCs w:val="22"/>
        </w:rPr>
      </w:pPr>
      <w:r w:rsidRPr="009116D6">
        <w:rPr>
          <w:rFonts w:ascii="Times New Roman" w:eastAsia="Franklin Gothic Book" w:hAnsi="Times New Roman"/>
          <w:szCs w:val="22"/>
        </w:rPr>
        <w:t>DOL baseline taxonomy</w:t>
      </w:r>
    </w:p>
    <w:p w14:paraId="39A977E8" w14:textId="775DABA7" w:rsidR="008E71B2" w:rsidRPr="00C04F93" w:rsidRDefault="008E71B2" w:rsidP="008E71B2">
      <w:pPr>
        <w:rPr>
          <w:rFonts w:ascii="Times New Roman" w:hAnsi="Times New Roman"/>
          <w:b/>
          <w:bCs/>
        </w:rPr>
      </w:pPr>
    </w:p>
    <w:p w14:paraId="3569CEB5" w14:textId="77777777" w:rsidR="008E71B2" w:rsidRPr="00C04F93" w:rsidRDefault="008E71B2" w:rsidP="000265DC">
      <w:pPr>
        <w:pStyle w:val="Heading3"/>
        <w:ind w:left="0"/>
        <w:rPr>
          <w:rFonts w:ascii="Times New Roman" w:hAnsi="Times New Roman"/>
        </w:rPr>
      </w:pPr>
      <w:bookmarkStart w:id="59" w:name="_Toc183177626"/>
      <w:r w:rsidRPr="00C04F93">
        <w:rPr>
          <w:rFonts w:ascii="Times New Roman" w:hAnsi="Times New Roman"/>
        </w:rPr>
        <w:t>Task Area 4: Emerging Technology</w:t>
      </w:r>
      <w:bookmarkEnd w:id="59"/>
      <w:r w:rsidRPr="00C04F93">
        <w:rPr>
          <w:rFonts w:ascii="Times New Roman" w:hAnsi="Times New Roman"/>
        </w:rPr>
        <w:t> </w:t>
      </w:r>
    </w:p>
    <w:p w14:paraId="372BBDE9" w14:textId="29F37356" w:rsidR="008E71B2" w:rsidRPr="00C04F93" w:rsidRDefault="008E71B2" w:rsidP="008E71B2">
      <w:pPr>
        <w:rPr>
          <w:rFonts w:ascii="Times New Roman" w:hAnsi="Times New Roman"/>
          <w:b/>
          <w:bCs/>
        </w:rPr>
      </w:pPr>
      <w:r w:rsidRPr="00C04F93">
        <w:rPr>
          <w:rFonts w:ascii="Times New Roman" w:hAnsi="Times New Roman"/>
        </w:rPr>
        <w:t>Contractor services needed for Emerg</w:t>
      </w:r>
      <w:r w:rsidR="00733EA7">
        <w:rPr>
          <w:rFonts w:ascii="Times New Roman" w:hAnsi="Times New Roman"/>
        </w:rPr>
        <w:t>ing</w:t>
      </w:r>
      <w:r w:rsidR="009116D6">
        <w:rPr>
          <w:rFonts w:ascii="Times New Roman" w:hAnsi="Times New Roman"/>
        </w:rPr>
        <w:t xml:space="preserve"> </w:t>
      </w:r>
      <w:r w:rsidRPr="00C04F93">
        <w:rPr>
          <w:rFonts w:ascii="Times New Roman" w:hAnsi="Times New Roman"/>
        </w:rPr>
        <w:t xml:space="preserve">Technology task area are inclusive </w:t>
      </w:r>
      <w:r w:rsidR="00454224">
        <w:rPr>
          <w:rFonts w:ascii="Times New Roman" w:hAnsi="Times New Roman"/>
        </w:rPr>
        <w:t xml:space="preserve">of, </w:t>
      </w:r>
      <w:r w:rsidR="009116D6">
        <w:rPr>
          <w:rFonts w:ascii="Times New Roman" w:hAnsi="Times New Roman"/>
        </w:rPr>
        <w:t xml:space="preserve">but </w:t>
      </w:r>
      <w:r w:rsidR="009116D6" w:rsidRPr="00C04F93">
        <w:rPr>
          <w:rFonts w:ascii="Times New Roman" w:hAnsi="Times New Roman"/>
        </w:rPr>
        <w:t>not</w:t>
      </w:r>
      <w:r w:rsidRPr="00C04F93">
        <w:rPr>
          <w:rFonts w:ascii="Times New Roman" w:hAnsi="Times New Roman"/>
        </w:rPr>
        <w:t xml:space="preserve"> limited to Quantum Computing including activities related to post quantum crypto readiness and quantum algorithms, support for innovative technologies such as Augmented Reality &amp; Generative AI, </w:t>
      </w:r>
      <w:r w:rsidRPr="00C04F93">
        <w:rPr>
          <w:rFonts w:ascii="Times New Roman" w:hAnsi="Times New Roman"/>
        </w:rPr>
        <w:lastRenderedPageBreak/>
        <w:t>ability to evaluate and bring in new technologies and services to the DOL ecosystem as required by DOL</w:t>
      </w:r>
      <w:r w:rsidRPr="00C04F93">
        <w:rPr>
          <w:rFonts w:ascii="Times New Roman" w:hAnsi="Times New Roman"/>
          <w:b/>
          <w:bCs/>
        </w:rPr>
        <w:t>.  </w:t>
      </w:r>
    </w:p>
    <w:p w14:paraId="24216A6A" w14:textId="77777777" w:rsidR="008E71B2" w:rsidRPr="00C04F93" w:rsidRDefault="008E71B2" w:rsidP="000265DC">
      <w:pPr>
        <w:pStyle w:val="Heading3"/>
        <w:ind w:left="0"/>
        <w:rPr>
          <w:rFonts w:ascii="Times New Roman" w:hAnsi="Times New Roman"/>
        </w:rPr>
      </w:pPr>
      <w:bookmarkStart w:id="60" w:name="_Toc183177627"/>
      <w:r w:rsidRPr="00C04F93">
        <w:rPr>
          <w:rFonts w:ascii="Times New Roman" w:hAnsi="Times New Roman"/>
        </w:rPr>
        <w:t>Task Area 5: Enterprise Architecture</w:t>
      </w:r>
      <w:bookmarkEnd w:id="60"/>
      <w:r w:rsidRPr="00C04F93">
        <w:rPr>
          <w:rFonts w:ascii="Times New Roman" w:hAnsi="Times New Roman"/>
        </w:rPr>
        <w:t> </w:t>
      </w:r>
    </w:p>
    <w:p w14:paraId="0F055CDB" w14:textId="058B1439" w:rsidR="008E71B2" w:rsidRPr="009111AE" w:rsidRDefault="37C9DBD5" w:rsidP="57920CF1">
      <w:pPr>
        <w:spacing w:after="160" w:line="257" w:lineRule="auto"/>
        <w:rPr>
          <w:rFonts w:ascii="Times New Roman" w:hAnsi="Times New Roman"/>
          <w:b/>
          <w:bCs/>
          <w:szCs w:val="22"/>
        </w:rPr>
      </w:pPr>
      <w:r w:rsidRPr="009111AE">
        <w:rPr>
          <w:rFonts w:ascii="Times New Roman" w:hAnsi="Times New Roman"/>
          <w:szCs w:val="22"/>
        </w:rPr>
        <w:t>The Contractor shall provide architecture and engineering service support for the following:</w:t>
      </w:r>
    </w:p>
    <w:p w14:paraId="077DB900" w14:textId="2AF106A8" w:rsidR="008E71B2" w:rsidRPr="009111AE" w:rsidRDefault="37C9DBD5" w:rsidP="57920CF1">
      <w:pPr>
        <w:spacing w:after="160" w:line="257" w:lineRule="auto"/>
        <w:rPr>
          <w:rFonts w:ascii="Times New Roman" w:hAnsi="Times New Roman"/>
          <w:szCs w:val="22"/>
        </w:rPr>
      </w:pPr>
      <w:r w:rsidRPr="009111AE">
        <w:rPr>
          <w:rFonts w:ascii="Times New Roman" w:hAnsi="Times New Roman"/>
          <w:szCs w:val="22"/>
        </w:rPr>
        <w:t>Enterprise Architecture:  Expertise to abide by and help develop DOL’s Strategic Roadmap in support of ensuring OCIO technology strategy serves their business strategy by:</w:t>
      </w:r>
    </w:p>
    <w:p w14:paraId="34EC8453" w14:textId="4E39B22B" w:rsidR="008E71B2" w:rsidRPr="009111AE" w:rsidRDefault="37C9DBD5" w:rsidP="00EF56A7">
      <w:pPr>
        <w:pStyle w:val="ListParagraph"/>
        <w:numPr>
          <w:ilvl w:val="0"/>
          <w:numId w:val="66"/>
        </w:numPr>
        <w:spacing w:line="257" w:lineRule="auto"/>
        <w:rPr>
          <w:rFonts w:ascii="Times New Roman" w:hAnsi="Times New Roman"/>
          <w:szCs w:val="22"/>
        </w:rPr>
      </w:pPr>
      <w:r w:rsidRPr="009111AE">
        <w:rPr>
          <w:rFonts w:ascii="Times New Roman" w:hAnsi="Times New Roman"/>
          <w:szCs w:val="22"/>
        </w:rPr>
        <w:t>Maintaining Governance awareness of larger Federal initiatives and policy</w:t>
      </w:r>
    </w:p>
    <w:p w14:paraId="16F9585B" w14:textId="5E64D4CF" w:rsidR="008E71B2" w:rsidRPr="009111AE" w:rsidRDefault="37C9DBD5" w:rsidP="00EF56A7">
      <w:pPr>
        <w:pStyle w:val="ListParagraph"/>
        <w:numPr>
          <w:ilvl w:val="0"/>
          <w:numId w:val="66"/>
        </w:numPr>
        <w:spacing w:line="257" w:lineRule="auto"/>
        <w:rPr>
          <w:rFonts w:ascii="Times New Roman" w:hAnsi="Times New Roman"/>
          <w:szCs w:val="22"/>
        </w:rPr>
      </w:pPr>
      <w:r w:rsidRPr="009111AE">
        <w:rPr>
          <w:rFonts w:ascii="Times New Roman" w:hAnsi="Times New Roman"/>
          <w:szCs w:val="22"/>
        </w:rPr>
        <w:t xml:space="preserve"> Developing, managing and maintaining an OCIO Service portfolio</w:t>
      </w:r>
    </w:p>
    <w:p w14:paraId="510AC9CE" w14:textId="25A3D3BA" w:rsidR="008E71B2" w:rsidRPr="009111AE" w:rsidRDefault="37C9DBD5" w:rsidP="00EF56A7">
      <w:pPr>
        <w:pStyle w:val="ListParagraph"/>
        <w:numPr>
          <w:ilvl w:val="0"/>
          <w:numId w:val="66"/>
        </w:numPr>
        <w:spacing w:line="257" w:lineRule="auto"/>
        <w:rPr>
          <w:rFonts w:ascii="Times New Roman" w:hAnsi="Times New Roman"/>
          <w:szCs w:val="22"/>
        </w:rPr>
      </w:pPr>
      <w:r w:rsidRPr="009111AE">
        <w:rPr>
          <w:rFonts w:ascii="Times New Roman" w:hAnsi="Times New Roman"/>
          <w:szCs w:val="22"/>
        </w:rPr>
        <w:t>Assessing the current as-is state and recommending Future state for each OCIO service as well as incremental plan to achieve this state.</w:t>
      </w:r>
    </w:p>
    <w:p w14:paraId="0A885045" w14:textId="20428AB1" w:rsidR="008E71B2" w:rsidRPr="009111AE" w:rsidRDefault="37C9DBD5" w:rsidP="00EF56A7">
      <w:pPr>
        <w:pStyle w:val="ListParagraph"/>
        <w:numPr>
          <w:ilvl w:val="0"/>
          <w:numId w:val="66"/>
        </w:numPr>
        <w:spacing w:line="257" w:lineRule="auto"/>
        <w:rPr>
          <w:rFonts w:ascii="Times New Roman" w:hAnsi="Times New Roman"/>
          <w:szCs w:val="22"/>
        </w:rPr>
      </w:pPr>
      <w:r w:rsidRPr="009111AE">
        <w:rPr>
          <w:rFonts w:ascii="Times New Roman" w:hAnsi="Times New Roman"/>
          <w:szCs w:val="22"/>
        </w:rPr>
        <w:t xml:space="preserve">Work with other DOL divisions to </w:t>
      </w:r>
      <w:r w:rsidR="007462EE" w:rsidRPr="009111AE">
        <w:rPr>
          <w:rFonts w:ascii="Times New Roman" w:hAnsi="Times New Roman"/>
          <w:szCs w:val="22"/>
        </w:rPr>
        <w:t>d</w:t>
      </w:r>
      <w:r w:rsidRPr="009111AE">
        <w:rPr>
          <w:rFonts w:ascii="Times New Roman" w:hAnsi="Times New Roman"/>
          <w:szCs w:val="22"/>
        </w:rPr>
        <w:t>evelop the enterprise-wide standards and reference architectures to guide IT delivery.</w:t>
      </w:r>
    </w:p>
    <w:p w14:paraId="11FA781D" w14:textId="2A01005E" w:rsidR="008E71B2" w:rsidRPr="009111AE" w:rsidRDefault="37C9DBD5" w:rsidP="00EF56A7">
      <w:pPr>
        <w:pStyle w:val="ListParagraph"/>
        <w:numPr>
          <w:ilvl w:val="0"/>
          <w:numId w:val="66"/>
        </w:numPr>
        <w:spacing w:line="257" w:lineRule="auto"/>
        <w:rPr>
          <w:rFonts w:ascii="Times New Roman" w:hAnsi="Times New Roman"/>
          <w:szCs w:val="22"/>
        </w:rPr>
      </w:pPr>
      <w:r w:rsidRPr="009111AE">
        <w:rPr>
          <w:rFonts w:ascii="Times New Roman" w:hAnsi="Times New Roman"/>
          <w:szCs w:val="22"/>
        </w:rPr>
        <w:t>Discovery and Inventory:  This task will consist of conducting an automated inventory of the as-is state of DOL’s environment.</w:t>
      </w:r>
    </w:p>
    <w:p w14:paraId="2D687177" w14:textId="156782AA" w:rsidR="008E71B2" w:rsidRPr="009111AE" w:rsidRDefault="37C9DBD5" w:rsidP="00EF56A7">
      <w:pPr>
        <w:pStyle w:val="ListParagraph"/>
        <w:numPr>
          <w:ilvl w:val="0"/>
          <w:numId w:val="66"/>
        </w:numPr>
        <w:spacing w:line="257" w:lineRule="auto"/>
        <w:rPr>
          <w:rFonts w:ascii="Times New Roman" w:hAnsi="Times New Roman"/>
          <w:szCs w:val="22"/>
        </w:rPr>
      </w:pPr>
      <w:r w:rsidRPr="009111AE">
        <w:rPr>
          <w:rFonts w:ascii="Times New Roman" w:hAnsi="Times New Roman"/>
          <w:szCs w:val="22"/>
        </w:rPr>
        <w:t>Facilitate the creation of a Business Capability Model</w:t>
      </w:r>
    </w:p>
    <w:p w14:paraId="15B94472" w14:textId="1C625F21" w:rsidR="008E71B2" w:rsidRPr="009111AE" w:rsidRDefault="37C9DBD5" w:rsidP="00EF56A7">
      <w:pPr>
        <w:pStyle w:val="ListParagraph"/>
        <w:numPr>
          <w:ilvl w:val="0"/>
          <w:numId w:val="66"/>
        </w:numPr>
        <w:spacing w:line="257" w:lineRule="auto"/>
        <w:rPr>
          <w:rFonts w:ascii="Times New Roman" w:hAnsi="Times New Roman"/>
          <w:szCs w:val="22"/>
        </w:rPr>
      </w:pPr>
      <w:r w:rsidRPr="009111AE">
        <w:rPr>
          <w:rFonts w:ascii="Times New Roman" w:hAnsi="Times New Roman"/>
          <w:szCs w:val="22"/>
        </w:rPr>
        <w:t>Maintain IT Data Model roadmap.</w:t>
      </w:r>
    </w:p>
    <w:p w14:paraId="6FBE3B42" w14:textId="306E723B" w:rsidR="008E71B2" w:rsidRPr="009111AE" w:rsidRDefault="37C9DBD5" w:rsidP="00EF56A7">
      <w:pPr>
        <w:pStyle w:val="ListParagraph"/>
        <w:numPr>
          <w:ilvl w:val="0"/>
          <w:numId w:val="66"/>
        </w:numPr>
        <w:spacing w:line="257" w:lineRule="auto"/>
        <w:rPr>
          <w:rFonts w:ascii="Times New Roman" w:hAnsi="Times New Roman"/>
          <w:szCs w:val="22"/>
        </w:rPr>
      </w:pPr>
      <w:r w:rsidRPr="009111AE">
        <w:rPr>
          <w:rFonts w:ascii="Times New Roman" w:hAnsi="Times New Roman"/>
          <w:szCs w:val="22"/>
        </w:rPr>
        <w:t>Develop New software intake process</w:t>
      </w:r>
    </w:p>
    <w:p w14:paraId="714EFED8" w14:textId="541D2A02" w:rsidR="008E71B2" w:rsidRPr="009111AE" w:rsidRDefault="37C9DBD5" w:rsidP="00EF56A7">
      <w:pPr>
        <w:pStyle w:val="ListParagraph"/>
        <w:numPr>
          <w:ilvl w:val="0"/>
          <w:numId w:val="66"/>
        </w:numPr>
        <w:spacing w:line="257" w:lineRule="auto"/>
        <w:rPr>
          <w:rFonts w:ascii="Times New Roman" w:hAnsi="Times New Roman"/>
          <w:szCs w:val="22"/>
        </w:rPr>
      </w:pPr>
      <w:r w:rsidRPr="009111AE">
        <w:rPr>
          <w:rFonts w:ascii="Times New Roman" w:hAnsi="Times New Roman"/>
          <w:szCs w:val="22"/>
        </w:rPr>
        <w:t>Support OMB and internal Data calls</w:t>
      </w:r>
    </w:p>
    <w:p w14:paraId="58F0D1B0" w14:textId="24796C67" w:rsidR="008E71B2" w:rsidRPr="009111AE" w:rsidRDefault="37C9DBD5" w:rsidP="00EF56A7">
      <w:pPr>
        <w:pStyle w:val="ListParagraph"/>
        <w:numPr>
          <w:ilvl w:val="0"/>
          <w:numId w:val="66"/>
        </w:numPr>
        <w:spacing w:line="257" w:lineRule="auto"/>
        <w:rPr>
          <w:rFonts w:ascii="Times New Roman" w:hAnsi="Times New Roman"/>
          <w:szCs w:val="22"/>
        </w:rPr>
      </w:pPr>
      <w:r w:rsidRPr="009111AE">
        <w:rPr>
          <w:rFonts w:ascii="Times New Roman" w:hAnsi="Times New Roman"/>
          <w:szCs w:val="22"/>
        </w:rPr>
        <w:t>Manage the Reference Architecture</w:t>
      </w:r>
    </w:p>
    <w:p w14:paraId="49E9545B" w14:textId="633802D7" w:rsidR="008E71B2" w:rsidRPr="009111AE" w:rsidRDefault="37C9DBD5" w:rsidP="00EF56A7">
      <w:pPr>
        <w:pStyle w:val="ListParagraph"/>
        <w:numPr>
          <w:ilvl w:val="0"/>
          <w:numId w:val="66"/>
        </w:numPr>
        <w:spacing w:line="257" w:lineRule="auto"/>
        <w:rPr>
          <w:rFonts w:ascii="Times New Roman" w:hAnsi="Times New Roman"/>
          <w:szCs w:val="22"/>
        </w:rPr>
      </w:pPr>
      <w:r w:rsidRPr="009111AE">
        <w:rPr>
          <w:rFonts w:ascii="Times New Roman" w:hAnsi="Times New Roman"/>
          <w:szCs w:val="22"/>
        </w:rPr>
        <w:t>Support IT Modernization</w:t>
      </w:r>
    </w:p>
    <w:p w14:paraId="3452CF23" w14:textId="1E574E08" w:rsidR="008E71B2" w:rsidRPr="009111AE" w:rsidRDefault="37C9DBD5" w:rsidP="00EF56A7">
      <w:pPr>
        <w:pStyle w:val="ListParagraph"/>
        <w:numPr>
          <w:ilvl w:val="0"/>
          <w:numId w:val="66"/>
        </w:numPr>
        <w:spacing w:line="257" w:lineRule="auto"/>
        <w:rPr>
          <w:rFonts w:ascii="Times New Roman" w:hAnsi="Times New Roman"/>
          <w:szCs w:val="22"/>
        </w:rPr>
      </w:pPr>
      <w:r w:rsidRPr="009111AE">
        <w:rPr>
          <w:rFonts w:ascii="Times New Roman" w:hAnsi="Times New Roman"/>
          <w:szCs w:val="22"/>
        </w:rPr>
        <w:t>Mange the IT Modernization Score card</w:t>
      </w:r>
    </w:p>
    <w:p w14:paraId="05A9D6B5" w14:textId="3E8C595E" w:rsidR="008E71B2" w:rsidRPr="009111AE" w:rsidRDefault="37C9DBD5" w:rsidP="00EF56A7">
      <w:pPr>
        <w:pStyle w:val="ListParagraph"/>
        <w:numPr>
          <w:ilvl w:val="0"/>
          <w:numId w:val="66"/>
        </w:numPr>
        <w:spacing w:line="257" w:lineRule="auto"/>
        <w:rPr>
          <w:rFonts w:ascii="Times New Roman" w:hAnsi="Times New Roman"/>
          <w:szCs w:val="22"/>
        </w:rPr>
      </w:pPr>
      <w:r w:rsidRPr="009111AE">
        <w:rPr>
          <w:rFonts w:ascii="Times New Roman" w:hAnsi="Times New Roman"/>
          <w:szCs w:val="22"/>
        </w:rPr>
        <w:t>Facilitate Cross Functional expertise in the ITARB evaluations.</w:t>
      </w:r>
    </w:p>
    <w:p w14:paraId="61F9E1E4" w14:textId="2C22A58F" w:rsidR="008E71B2" w:rsidRPr="009111AE" w:rsidRDefault="37C9DBD5" w:rsidP="00EF56A7">
      <w:pPr>
        <w:pStyle w:val="ListParagraph"/>
        <w:numPr>
          <w:ilvl w:val="0"/>
          <w:numId w:val="66"/>
        </w:numPr>
        <w:spacing w:line="257" w:lineRule="auto"/>
        <w:rPr>
          <w:rFonts w:ascii="Times New Roman" w:hAnsi="Times New Roman"/>
          <w:szCs w:val="22"/>
        </w:rPr>
      </w:pPr>
      <w:r w:rsidRPr="009111AE">
        <w:rPr>
          <w:rFonts w:ascii="Times New Roman" w:hAnsi="Times New Roman"/>
          <w:szCs w:val="22"/>
        </w:rPr>
        <w:t>Working with AE and TIE SORT team provide solutions Design.</w:t>
      </w:r>
    </w:p>
    <w:p w14:paraId="30FC2506" w14:textId="1EB95F6D" w:rsidR="008E71B2" w:rsidRPr="00C04F93" w:rsidRDefault="008E71B2" w:rsidP="008E71B2">
      <w:pPr>
        <w:rPr>
          <w:rFonts w:ascii="Times New Roman" w:hAnsi="Times New Roman"/>
          <w:b/>
          <w:bCs/>
        </w:rPr>
      </w:pPr>
    </w:p>
    <w:p w14:paraId="542519B7" w14:textId="77777777" w:rsidR="008E71B2" w:rsidRPr="00C04F93" w:rsidRDefault="008E71B2" w:rsidP="008E71B2">
      <w:pPr>
        <w:rPr>
          <w:rFonts w:ascii="Times New Roman" w:hAnsi="Times New Roman"/>
        </w:rPr>
      </w:pPr>
      <w:r w:rsidRPr="00C04F93">
        <w:rPr>
          <w:rFonts w:ascii="Times New Roman" w:hAnsi="Times New Roman"/>
          <w:b/>
          <w:bCs/>
          <w:color w:val="0070C0"/>
          <w:sz w:val="28"/>
          <w:szCs w:val="28"/>
        </w:rPr>
        <w:t>Task Area 6: Mobile Application Development </w:t>
      </w:r>
    </w:p>
    <w:p w14:paraId="42CE1D25" w14:textId="34A80577" w:rsidR="57920CF1" w:rsidRPr="00C04F93" w:rsidRDefault="57920CF1" w:rsidP="57920CF1">
      <w:pPr>
        <w:rPr>
          <w:rFonts w:ascii="Times New Roman" w:hAnsi="Times New Roman"/>
          <w:b/>
          <w:bCs/>
          <w:color w:val="0070C0"/>
          <w:sz w:val="28"/>
          <w:szCs w:val="28"/>
        </w:rPr>
      </w:pPr>
    </w:p>
    <w:p w14:paraId="1DABC769" w14:textId="3F13CF92" w:rsidR="6DF4209A" w:rsidRPr="009111AE" w:rsidRDefault="6DF4209A" w:rsidP="57920CF1">
      <w:pPr>
        <w:tabs>
          <w:tab w:val="left" w:pos="720"/>
        </w:tabs>
        <w:ind w:right="-24"/>
        <w:rPr>
          <w:rFonts w:ascii="Times New Roman" w:hAnsi="Times New Roman"/>
          <w:szCs w:val="22"/>
        </w:rPr>
      </w:pPr>
      <w:r w:rsidRPr="009111AE">
        <w:rPr>
          <w:rFonts w:ascii="Times New Roman" w:hAnsi="Times New Roman"/>
          <w:color w:val="000000" w:themeColor="text1"/>
          <w:szCs w:val="22"/>
        </w:rPr>
        <w:t xml:space="preserve">The contractor shall provide </w:t>
      </w:r>
      <w:r w:rsidRPr="009111AE">
        <w:rPr>
          <w:rFonts w:ascii="Times New Roman" w:hAnsi="Times New Roman"/>
          <w:szCs w:val="22"/>
        </w:rPr>
        <w:t xml:space="preserve">services for Mobile App Development.  The contractor shall be able to adapt and provide the necessary resources (project management, business analysis, design, and development) to maintain minimum throughput and work in progress (WIP) service levels agreed to between OCIO and its customers. </w:t>
      </w:r>
    </w:p>
    <w:p w14:paraId="64578EF1" w14:textId="36CE928F" w:rsidR="6DF4209A" w:rsidRPr="009111AE" w:rsidRDefault="6DF4209A" w:rsidP="57920CF1">
      <w:pPr>
        <w:ind w:right="-24"/>
        <w:rPr>
          <w:rFonts w:ascii="Times New Roman" w:hAnsi="Times New Roman"/>
          <w:b/>
          <w:bCs/>
          <w:szCs w:val="22"/>
        </w:rPr>
      </w:pPr>
      <w:r w:rsidRPr="009111AE">
        <w:rPr>
          <w:rFonts w:ascii="Times New Roman" w:hAnsi="Times New Roman"/>
          <w:b/>
          <w:bCs/>
          <w:szCs w:val="22"/>
        </w:rPr>
        <w:t xml:space="preserve"> </w:t>
      </w:r>
    </w:p>
    <w:p w14:paraId="061CF3E2" w14:textId="03494DAF" w:rsidR="6DF4209A" w:rsidRPr="009111AE" w:rsidRDefault="6DF4209A" w:rsidP="57920CF1">
      <w:pPr>
        <w:rPr>
          <w:rFonts w:ascii="Times New Roman" w:hAnsi="Times New Roman"/>
          <w:szCs w:val="22"/>
        </w:rPr>
      </w:pPr>
      <w:r w:rsidRPr="009111AE">
        <w:rPr>
          <w:rFonts w:ascii="Times New Roman" w:hAnsi="Times New Roman"/>
          <w:szCs w:val="22"/>
        </w:rPr>
        <w:t>The maintenance and development support includes the following major areas:</w:t>
      </w:r>
    </w:p>
    <w:p w14:paraId="429D055C" w14:textId="6538B470" w:rsidR="6DF4209A" w:rsidRPr="009111AE" w:rsidRDefault="6DF4209A" w:rsidP="57920CF1">
      <w:pPr>
        <w:rPr>
          <w:rFonts w:ascii="Times New Roman" w:hAnsi="Times New Roman"/>
          <w:szCs w:val="22"/>
        </w:rPr>
      </w:pPr>
      <w:r w:rsidRPr="009111AE">
        <w:rPr>
          <w:rFonts w:ascii="Times New Roman" w:hAnsi="Times New Roman"/>
          <w:szCs w:val="22"/>
        </w:rPr>
        <w:t xml:space="preserve"> </w:t>
      </w:r>
    </w:p>
    <w:p w14:paraId="6E753093" w14:textId="4B4115B1" w:rsidR="6DF4209A" w:rsidRPr="009111AE" w:rsidRDefault="6DF4209A" w:rsidP="002764C4">
      <w:pPr>
        <w:pStyle w:val="ListParagraph"/>
        <w:numPr>
          <w:ilvl w:val="0"/>
          <w:numId w:val="67"/>
        </w:numPr>
        <w:ind w:left="1170"/>
        <w:rPr>
          <w:rFonts w:ascii="Times New Roman" w:hAnsi="Times New Roman"/>
          <w:szCs w:val="22"/>
        </w:rPr>
      </w:pPr>
      <w:r w:rsidRPr="009111AE">
        <w:rPr>
          <w:rFonts w:ascii="Times New Roman" w:hAnsi="Times New Roman"/>
          <w:szCs w:val="22"/>
        </w:rPr>
        <w:t xml:space="preserve">Project Management </w:t>
      </w:r>
    </w:p>
    <w:p w14:paraId="51AEDBFE" w14:textId="43C29139" w:rsidR="6DF4209A" w:rsidRPr="009111AE" w:rsidRDefault="6DF4209A" w:rsidP="002764C4">
      <w:pPr>
        <w:pStyle w:val="ListParagraph"/>
        <w:numPr>
          <w:ilvl w:val="0"/>
          <w:numId w:val="67"/>
        </w:numPr>
        <w:ind w:left="1170"/>
        <w:rPr>
          <w:rFonts w:ascii="Times New Roman" w:hAnsi="Times New Roman"/>
          <w:szCs w:val="22"/>
        </w:rPr>
      </w:pPr>
      <w:r w:rsidRPr="009111AE">
        <w:rPr>
          <w:rFonts w:ascii="Times New Roman" w:hAnsi="Times New Roman"/>
          <w:szCs w:val="22"/>
        </w:rPr>
        <w:t>Mobile Application Design, Development, Testing, and Support</w:t>
      </w:r>
    </w:p>
    <w:p w14:paraId="30D30B5F" w14:textId="4DDCEB3F" w:rsidR="57920CF1" w:rsidRPr="009111AE" w:rsidRDefault="57920CF1" w:rsidP="57920CF1">
      <w:pPr>
        <w:rPr>
          <w:rFonts w:ascii="Times New Roman" w:hAnsi="Times New Roman"/>
          <w:b/>
          <w:bCs/>
          <w:color w:val="0070C0"/>
          <w:sz w:val="24"/>
        </w:rPr>
      </w:pPr>
    </w:p>
    <w:p w14:paraId="2E5866B6" w14:textId="388F0086" w:rsidR="008E71B2" w:rsidRPr="00C04F93" w:rsidRDefault="008E71B2" w:rsidP="008E71B2">
      <w:pPr>
        <w:rPr>
          <w:rFonts w:ascii="Times New Roman" w:hAnsi="Times New Roman"/>
          <w:b/>
          <w:bCs/>
        </w:rPr>
      </w:pPr>
    </w:p>
    <w:p w14:paraId="106916CE" w14:textId="77777777" w:rsidR="008E71B2" w:rsidRPr="00C04F93" w:rsidRDefault="008E71B2" w:rsidP="008E71B2">
      <w:pPr>
        <w:rPr>
          <w:rFonts w:ascii="Times New Roman" w:hAnsi="Times New Roman"/>
        </w:rPr>
      </w:pPr>
      <w:r w:rsidRPr="00C04F93">
        <w:rPr>
          <w:rFonts w:ascii="Times New Roman" w:hAnsi="Times New Roman"/>
          <w:b/>
          <w:bCs/>
          <w:color w:val="0070C0"/>
          <w:sz w:val="28"/>
          <w:szCs w:val="28"/>
        </w:rPr>
        <w:t>Task Area 7: Security Solutions</w:t>
      </w:r>
      <w:r w:rsidRPr="00C04F93">
        <w:rPr>
          <w:rFonts w:ascii="Times New Roman" w:hAnsi="Times New Roman"/>
          <w:b/>
          <w:color w:val="0070C0"/>
          <w:sz w:val="28"/>
          <w:szCs w:val="28"/>
        </w:rPr>
        <w:t> </w:t>
      </w:r>
    </w:p>
    <w:p w14:paraId="2A9CA9A4" w14:textId="1F93D625" w:rsidR="008E71B2" w:rsidRPr="00C04F93" w:rsidRDefault="008E71B2" w:rsidP="008E71B2">
      <w:pPr>
        <w:rPr>
          <w:rFonts w:ascii="Times New Roman" w:hAnsi="Times New Roman"/>
        </w:rPr>
      </w:pPr>
      <w:r w:rsidRPr="00C04F93">
        <w:rPr>
          <w:rFonts w:ascii="Times New Roman" w:hAnsi="Times New Roman"/>
        </w:rPr>
        <w:t xml:space="preserve">Contractor services needed for Security Solutions task area are inclusive </w:t>
      </w:r>
      <w:r w:rsidR="00DE22D5">
        <w:rPr>
          <w:rFonts w:ascii="Times New Roman" w:hAnsi="Times New Roman"/>
        </w:rPr>
        <w:t xml:space="preserve">of, </w:t>
      </w:r>
      <w:r w:rsidR="005121AF">
        <w:rPr>
          <w:rFonts w:ascii="Times New Roman" w:hAnsi="Times New Roman"/>
        </w:rPr>
        <w:t xml:space="preserve">but </w:t>
      </w:r>
      <w:r w:rsidR="005121AF" w:rsidRPr="00C04F93">
        <w:rPr>
          <w:rFonts w:ascii="Times New Roman" w:hAnsi="Times New Roman"/>
        </w:rPr>
        <w:t>not</w:t>
      </w:r>
      <w:r w:rsidRPr="00C04F93">
        <w:rPr>
          <w:rFonts w:ascii="Times New Roman" w:hAnsi="Times New Roman"/>
        </w:rPr>
        <w:t xml:space="preserve"> limited to:  </w:t>
      </w:r>
    </w:p>
    <w:p w14:paraId="2AAF46A7" w14:textId="48682185" w:rsidR="007162DD" w:rsidRPr="00AD6364" w:rsidRDefault="00A11950" w:rsidP="00EF56A7">
      <w:pPr>
        <w:numPr>
          <w:ilvl w:val="0"/>
          <w:numId w:val="80"/>
        </w:numPr>
        <w:rPr>
          <w:rFonts w:ascii="Times New Roman" w:hAnsi="Times New Roman"/>
        </w:rPr>
      </w:pPr>
      <w:r>
        <w:rPr>
          <w:rFonts w:ascii="Times New Roman" w:hAnsi="Times New Roman"/>
        </w:rPr>
        <w:t xml:space="preserve">Establishing </w:t>
      </w:r>
      <w:r w:rsidR="007162DD">
        <w:rPr>
          <w:rFonts w:ascii="Times New Roman" w:hAnsi="Times New Roman"/>
        </w:rPr>
        <w:t xml:space="preserve">measurable </w:t>
      </w:r>
      <w:r w:rsidR="008E71B2" w:rsidRPr="00C04F93">
        <w:rPr>
          <w:rFonts w:ascii="Times New Roman" w:hAnsi="Times New Roman"/>
        </w:rPr>
        <w:t xml:space="preserve">security risk management frameworks </w:t>
      </w:r>
      <w:r>
        <w:rPr>
          <w:rFonts w:ascii="Times New Roman" w:hAnsi="Times New Roman"/>
        </w:rPr>
        <w:t xml:space="preserve">compliant with federal standards such as </w:t>
      </w:r>
      <w:r w:rsidR="008E71B2" w:rsidRPr="00C04F93">
        <w:rPr>
          <w:rFonts w:ascii="Times New Roman" w:hAnsi="Times New Roman"/>
        </w:rPr>
        <w:t>NIST RMF, NIST AI RMF</w:t>
      </w:r>
      <w:r w:rsidR="00792C9D">
        <w:rPr>
          <w:rFonts w:ascii="Times New Roman" w:hAnsi="Times New Roman"/>
        </w:rPr>
        <w:t xml:space="preserve">, and </w:t>
      </w:r>
      <w:r w:rsidR="00792C9D" w:rsidRPr="00C04F93">
        <w:rPr>
          <w:rFonts w:ascii="Times New Roman" w:hAnsi="Times New Roman"/>
        </w:rPr>
        <w:t>all Office of the Chief AI Office (OCAIO), Chief Technology Officer (CTO), DOL requirements</w:t>
      </w:r>
      <w:r w:rsidR="00AD6364">
        <w:rPr>
          <w:rFonts w:ascii="Times New Roman" w:hAnsi="Times New Roman"/>
        </w:rPr>
        <w:t>.</w:t>
      </w:r>
    </w:p>
    <w:p w14:paraId="5F6E4655" w14:textId="3839BC8F" w:rsidR="00A60E62" w:rsidRDefault="00A60E62" w:rsidP="00A97DEA">
      <w:pPr>
        <w:numPr>
          <w:ilvl w:val="0"/>
          <w:numId w:val="79"/>
        </w:numPr>
        <w:rPr>
          <w:rFonts w:ascii="Times New Roman" w:hAnsi="Times New Roman"/>
        </w:rPr>
      </w:pPr>
      <w:r>
        <w:rPr>
          <w:rFonts w:ascii="Times New Roman" w:hAnsi="Times New Roman"/>
        </w:rPr>
        <w:lastRenderedPageBreak/>
        <w:t>I</w:t>
      </w:r>
      <w:r w:rsidRPr="00C04F93">
        <w:rPr>
          <w:rFonts w:ascii="Times New Roman" w:hAnsi="Times New Roman"/>
        </w:rPr>
        <w:t xml:space="preserve">mplementing </w:t>
      </w:r>
      <w:r w:rsidR="00792C9D">
        <w:rPr>
          <w:rFonts w:ascii="Times New Roman" w:hAnsi="Times New Roman"/>
        </w:rPr>
        <w:t xml:space="preserve">and managing </w:t>
      </w:r>
      <w:r>
        <w:rPr>
          <w:rFonts w:ascii="Times New Roman" w:hAnsi="Times New Roman"/>
        </w:rPr>
        <w:t xml:space="preserve">enterprise security </w:t>
      </w:r>
      <w:r w:rsidRPr="00C04F93">
        <w:rPr>
          <w:rFonts w:ascii="Times New Roman" w:hAnsi="Times New Roman"/>
        </w:rPr>
        <w:t>tools, solutions, processes, and monitoring.  </w:t>
      </w:r>
    </w:p>
    <w:p w14:paraId="5724B305" w14:textId="5DDAB81E" w:rsidR="008E71B2" w:rsidRPr="00C04F93" w:rsidRDefault="007162DD" w:rsidP="00EF56A7">
      <w:pPr>
        <w:numPr>
          <w:ilvl w:val="0"/>
          <w:numId w:val="79"/>
        </w:numPr>
        <w:rPr>
          <w:rFonts w:ascii="Times New Roman" w:hAnsi="Times New Roman"/>
        </w:rPr>
      </w:pPr>
      <w:r>
        <w:rPr>
          <w:rFonts w:ascii="Times New Roman" w:hAnsi="Times New Roman"/>
        </w:rPr>
        <w:t>Ensuring</w:t>
      </w:r>
      <w:r w:rsidR="0018388C">
        <w:rPr>
          <w:rFonts w:ascii="Times New Roman" w:hAnsi="Times New Roman"/>
        </w:rPr>
        <w:t xml:space="preserve"> </w:t>
      </w:r>
      <w:r>
        <w:rPr>
          <w:rFonts w:ascii="Times New Roman" w:hAnsi="Times New Roman"/>
        </w:rPr>
        <w:t xml:space="preserve">security </w:t>
      </w:r>
      <w:r w:rsidR="0018388C">
        <w:rPr>
          <w:rFonts w:ascii="Times New Roman" w:hAnsi="Times New Roman"/>
        </w:rPr>
        <w:t xml:space="preserve">for all AI systems using measurable and repeatable processes. </w:t>
      </w:r>
    </w:p>
    <w:p w14:paraId="0C24ED7D" w14:textId="7723E84D" w:rsidR="00585745" w:rsidRDefault="005C558F" w:rsidP="00A97DEA">
      <w:pPr>
        <w:numPr>
          <w:ilvl w:val="0"/>
          <w:numId w:val="80"/>
        </w:numPr>
        <w:rPr>
          <w:rFonts w:ascii="Times New Roman" w:hAnsi="Times New Roman"/>
        </w:rPr>
      </w:pPr>
      <w:r>
        <w:rPr>
          <w:rFonts w:ascii="Times New Roman" w:hAnsi="Times New Roman"/>
        </w:rPr>
        <w:t xml:space="preserve">All </w:t>
      </w:r>
      <w:r w:rsidR="00585745">
        <w:rPr>
          <w:rFonts w:ascii="Times New Roman" w:hAnsi="Times New Roman"/>
        </w:rPr>
        <w:t>Post Quantum Crypto</w:t>
      </w:r>
      <w:r>
        <w:rPr>
          <w:rFonts w:ascii="Times New Roman" w:hAnsi="Times New Roman"/>
        </w:rPr>
        <w:t xml:space="preserve"> </w:t>
      </w:r>
      <w:r w:rsidR="00846FEF">
        <w:rPr>
          <w:rFonts w:ascii="Times New Roman" w:hAnsi="Times New Roman"/>
        </w:rPr>
        <w:t xml:space="preserve">(PQC) </w:t>
      </w:r>
      <w:r>
        <w:rPr>
          <w:rFonts w:ascii="Times New Roman" w:hAnsi="Times New Roman"/>
        </w:rPr>
        <w:t xml:space="preserve">readiness activities including </w:t>
      </w:r>
      <w:r w:rsidR="00AD6364">
        <w:rPr>
          <w:rFonts w:ascii="Times New Roman" w:hAnsi="Times New Roman"/>
        </w:rPr>
        <w:t xml:space="preserve">developing </w:t>
      </w:r>
      <w:r w:rsidR="00846FEF">
        <w:rPr>
          <w:rFonts w:ascii="Times New Roman" w:hAnsi="Times New Roman"/>
        </w:rPr>
        <w:t xml:space="preserve">approaches </w:t>
      </w:r>
      <w:r w:rsidR="00AD6364">
        <w:rPr>
          <w:rFonts w:ascii="Times New Roman" w:hAnsi="Times New Roman"/>
        </w:rPr>
        <w:t xml:space="preserve">and supporting </w:t>
      </w:r>
      <w:r w:rsidR="00A93347">
        <w:rPr>
          <w:rFonts w:ascii="Times New Roman" w:hAnsi="Times New Roman"/>
        </w:rPr>
        <w:t xml:space="preserve">DOL’s platforms, applications, tools, data, </w:t>
      </w:r>
      <w:r w:rsidR="0020688A">
        <w:rPr>
          <w:rFonts w:ascii="Times New Roman" w:hAnsi="Times New Roman"/>
        </w:rPr>
        <w:t xml:space="preserve">information, </w:t>
      </w:r>
      <w:r w:rsidR="00A93347">
        <w:rPr>
          <w:rFonts w:ascii="Times New Roman" w:hAnsi="Times New Roman"/>
        </w:rPr>
        <w:t>and services for PQC safety.</w:t>
      </w:r>
    </w:p>
    <w:p w14:paraId="644FDAF8" w14:textId="77777777" w:rsidR="008E71B2" w:rsidRPr="00C04F93" w:rsidRDefault="008E71B2" w:rsidP="008E71B2">
      <w:pPr>
        <w:rPr>
          <w:rFonts w:ascii="Times New Roman" w:hAnsi="Times New Roman"/>
          <w:b/>
          <w:bCs/>
        </w:rPr>
      </w:pPr>
    </w:p>
    <w:p w14:paraId="7DAAA181" w14:textId="5D62210E" w:rsidR="008E71B2" w:rsidRPr="00C04F93" w:rsidRDefault="008E71B2" w:rsidP="008E71B2">
      <w:pPr>
        <w:rPr>
          <w:rFonts w:ascii="Times New Roman" w:hAnsi="Times New Roman"/>
        </w:rPr>
      </w:pPr>
    </w:p>
    <w:p w14:paraId="4B16B640" w14:textId="522B1601" w:rsidR="0070306C" w:rsidRPr="00C04F93" w:rsidRDefault="0070306C" w:rsidP="002764C4">
      <w:pPr>
        <w:pStyle w:val="Heading2"/>
        <w:numPr>
          <w:ilvl w:val="1"/>
          <w:numId w:val="13"/>
        </w:numPr>
        <w:rPr>
          <w:rFonts w:ascii="Times New Roman" w:hAnsi="Times New Roman" w:cs="Times New Roman"/>
        </w:rPr>
      </w:pPr>
      <w:bookmarkStart w:id="61" w:name="_Toc1856898637"/>
      <w:bookmarkStart w:id="62" w:name="_Toc1333677586"/>
      <w:bookmarkStart w:id="63" w:name="_Toc183177628"/>
      <w:r w:rsidRPr="00C04F93">
        <w:rPr>
          <w:rFonts w:ascii="Times New Roman" w:hAnsi="Times New Roman" w:cs="Times New Roman"/>
        </w:rPr>
        <w:t>Transition-In</w:t>
      </w:r>
      <w:bookmarkEnd w:id="63"/>
    </w:p>
    <w:p w14:paraId="6D4E69A3" w14:textId="3812CF8D" w:rsidR="0070306C" w:rsidRPr="00C04F93" w:rsidRDefault="0070306C" w:rsidP="0070306C">
      <w:pPr>
        <w:rPr>
          <w:rFonts w:ascii="Times New Roman" w:hAnsi="Times New Roman"/>
          <w:szCs w:val="22"/>
        </w:rPr>
      </w:pPr>
      <w:r w:rsidRPr="00C04F93">
        <w:rPr>
          <w:rFonts w:ascii="Times New Roman" w:hAnsi="Times New Roman"/>
          <w:spacing w:val="-1"/>
          <w:szCs w:val="22"/>
        </w:rPr>
        <w:t>Transition-In</w:t>
      </w:r>
      <w:r w:rsidRPr="00C04F93">
        <w:rPr>
          <w:rFonts w:ascii="Times New Roman" w:hAnsi="Times New Roman"/>
          <w:spacing w:val="-14"/>
          <w:szCs w:val="22"/>
        </w:rPr>
        <w:t xml:space="preserve"> </w:t>
      </w:r>
      <w:r w:rsidRPr="00C04F93">
        <w:rPr>
          <w:rFonts w:ascii="Times New Roman" w:hAnsi="Times New Roman"/>
          <w:spacing w:val="-1"/>
          <w:szCs w:val="22"/>
        </w:rPr>
        <w:t>shall</w:t>
      </w:r>
      <w:r w:rsidRPr="00C04F93">
        <w:rPr>
          <w:rFonts w:ascii="Times New Roman" w:hAnsi="Times New Roman"/>
          <w:spacing w:val="-14"/>
          <w:szCs w:val="22"/>
        </w:rPr>
        <w:t xml:space="preserve"> </w:t>
      </w:r>
      <w:r w:rsidRPr="00C04F93">
        <w:rPr>
          <w:rFonts w:ascii="Times New Roman" w:hAnsi="Times New Roman"/>
          <w:szCs w:val="22"/>
        </w:rPr>
        <w:t>commence</w:t>
      </w:r>
      <w:r w:rsidRPr="00C04F93">
        <w:rPr>
          <w:rFonts w:ascii="Times New Roman" w:hAnsi="Times New Roman"/>
          <w:spacing w:val="-13"/>
          <w:szCs w:val="22"/>
        </w:rPr>
        <w:t xml:space="preserve"> </w:t>
      </w:r>
      <w:r w:rsidRPr="00C04F93">
        <w:rPr>
          <w:rFonts w:ascii="Times New Roman" w:hAnsi="Times New Roman"/>
          <w:szCs w:val="22"/>
        </w:rPr>
        <w:t>upon</w:t>
      </w:r>
      <w:r w:rsidRPr="00C04F93">
        <w:rPr>
          <w:rFonts w:ascii="Times New Roman" w:hAnsi="Times New Roman"/>
          <w:spacing w:val="-13"/>
          <w:szCs w:val="22"/>
        </w:rPr>
        <w:t xml:space="preserve"> </w:t>
      </w:r>
      <w:r w:rsidRPr="00C04F93">
        <w:rPr>
          <w:rFonts w:ascii="Times New Roman" w:hAnsi="Times New Roman"/>
          <w:szCs w:val="22"/>
        </w:rPr>
        <w:t>Task</w:t>
      </w:r>
      <w:r w:rsidRPr="00C04F93">
        <w:rPr>
          <w:rFonts w:ascii="Times New Roman" w:hAnsi="Times New Roman"/>
          <w:spacing w:val="-6"/>
          <w:szCs w:val="22"/>
        </w:rPr>
        <w:t xml:space="preserve"> </w:t>
      </w:r>
      <w:r w:rsidRPr="00C04F93">
        <w:rPr>
          <w:rFonts w:ascii="Times New Roman" w:hAnsi="Times New Roman"/>
          <w:spacing w:val="-2"/>
          <w:szCs w:val="22"/>
        </w:rPr>
        <w:t>Order</w:t>
      </w:r>
      <w:r w:rsidRPr="00C04F93">
        <w:rPr>
          <w:rFonts w:ascii="Times New Roman" w:hAnsi="Times New Roman"/>
          <w:spacing w:val="-13"/>
          <w:szCs w:val="22"/>
        </w:rPr>
        <w:t xml:space="preserve"> </w:t>
      </w:r>
      <w:r w:rsidRPr="00C04F93">
        <w:rPr>
          <w:rFonts w:ascii="Times New Roman" w:hAnsi="Times New Roman"/>
          <w:spacing w:val="-1"/>
          <w:szCs w:val="22"/>
        </w:rPr>
        <w:t xml:space="preserve">award, for a total of 45 days, with 15 of these calendar days dedicated to the onboarding process. </w:t>
      </w:r>
      <w:r w:rsidRPr="00C04F93">
        <w:rPr>
          <w:rFonts w:ascii="Times New Roman" w:hAnsi="Times New Roman"/>
          <w:szCs w:val="22"/>
        </w:rPr>
        <w:t>During</w:t>
      </w:r>
      <w:r w:rsidRPr="00C04F93">
        <w:rPr>
          <w:rFonts w:ascii="Times New Roman" w:hAnsi="Times New Roman"/>
          <w:spacing w:val="-11"/>
          <w:szCs w:val="22"/>
        </w:rPr>
        <w:t xml:space="preserve"> </w:t>
      </w:r>
      <w:r w:rsidRPr="00C04F93">
        <w:rPr>
          <w:rFonts w:ascii="Times New Roman" w:hAnsi="Times New Roman"/>
          <w:spacing w:val="-1"/>
          <w:szCs w:val="22"/>
        </w:rPr>
        <w:t>this</w:t>
      </w:r>
      <w:r w:rsidRPr="00C04F93">
        <w:rPr>
          <w:rFonts w:ascii="Times New Roman" w:hAnsi="Times New Roman"/>
          <w:spacing w:val="-11"/>
          <w:szCs w:val="22"/>
        </w:rPr>
        <w:t xml:space="preserve"> </w:t>
      </w:r>
      <w:r w:rsidRPr="00C04F93">
        <w:rPr>
          <w:rFonts w:ascii="Times New Roman" w:hAnsi="Times New Roman"/>
          <w:szCs w:val="22"/>
        </w:rPr>
        <w:t>time,</w:t>
      </w:r>
      <w:r w:rsidRPr="00C04F93">
        <w:rPr>
          <w:rFonts w:ascii="Times New Roman" w:hAnsi="Times New Roman"/>
          <w:spacing w:val="-13"/>
          <w:szCs w:val="22"/>
        </w:rPr>
        <w:t xml:space="preserve"> </w:t>
      </w:r>
      <w:r w:rsidRPr="00C04F93">
        <w:rPr>
          <w:rFonts w:ascii="Times New Roman" w:hAnsi="Times New Roman"/>
          <w:spacing w:val="-1"/>
          <w:szCs w:val="22"/>
        </w:rPr>
        <w:t>the</w:t>
      </w:r>
      <w:r w:rsidRPr="00C04F93">
        <w:rPr>
          <w:rFonts w:ascii="Times New Roman" w:hAnsi="Times New Roman"/>
          <w:spacing w:val="-11"/>
          <w:szCs w:val="22"/>
        </w:rPr>
        <w:t xml:space="preserve"> </w:t>
      </w:r>
      <w:r w:rsidRPr="00C04F93">
        <w:rPr>
          <w:rFonts w:ascii="Times New Roman" w:hAnsi="Times New Roman"/>
          <w:spacing w:val="-1"/>
          <w:szCs w:val="22"/>
        </w:rPr>
        <w:t>Contractor</w:t>
      </w:r>
      <w:r w:rsidRPr="00C04F93">
        <w:rPr>
          <w:rFonts w:ascii="Times New Roman" w:hAnsi="Times New Roman"/>
          <w:spacing w:val="-12"/>
          <w:szCs w:val="22"/>
        </w:rPr>
        <w:t xml:space="preserve"> </w:t>
      </w:r>
      <w:r w:rsidRPr="00C04F93">
        <w:rPr>
          <w:rFonts w:ascii="Times New Roman" w:hAnsi="Times New Roman"/>
          <w:spacing w:val="-1"/>
          <w:szCs w:val="22"/>
        </w:rPr>
        <w:t>shall</w:t>
      </w:r>
      <w:r w:rsidRPr="00C04F93">
        <w:rPr>
          <w:rFonts w:ascii="Times New Roman" w:hAnsi="Times New Roman"/>
          <w:spacing w:val="-13"/>
          <w:szCs w:val="22"/>
        </w:rPr>
        <w:t xml:space="preserve"> </w:t>
      </w:r>
      <w:r w:rsidRPr="00C04F93">
        <w:rPr>
          <w:rFonts w:ascii="Times New Roman" w:hAnsi="Times New Roman"/>
          <w:spacing w:val="1"/>
          <w:szCs w:val="22"/>
        </w:rPr>
        <w:t>go</w:t>
      </w:r>
      <w:r w:rsidRPr="00C04F93">
        <w:rPr>
          <w:rFonts w:ascii="Times New Roman" w:hAnsi="Times New Roman"/>
          <w:spacing w:val="-11"/>
          <w:szCs w:val="22"/>
        </w:rPr>
        <w:t xml:space="preserve"> </w:t>
      </w:r>
      <w:r w:rsidRPr="00C04F93">
        <w:rPr>
          <w:rFonts w:ascii="Times New Roman" w:hAnsi="Times New Roman"/>
          <w:spacing w:val="-1"/>
          <w:szCs w:val="22"/>
        </w:rPr>
        <w:t>through</w:t>
      </w:r>
      <w:r w:rsidRPr="00C04F93">
        <w:rPr>
          <w:rFonts w:ascii="Times New Roman" w:hAnsi="Times New Roman"/>
          <w:spacing w:val="-12"/>
          <w:szCs w:val="22"/>
        </w:rPr>
        <w:t xml:space="preserve"> </w:t>
      </w:r>
      <w:r w:rsidRPr="00C04F93">
        <w:rPr>
          <w:rFonts w:ascii="Times New Roman" w:hAnsi="Times New Roman"/>
          <w:spacing w:val="-1"/>
          <w:szCs w:val="22"/>
        </w:rPr>
        <w:t>an</w:t>
      </w:r>
      <w:r w:rsidRPr="00C04F93">
        <w:rPr>
          <w:rFonts w:ascii="Times New Roman" w:hAnsi="Times New Roman"/>
          <w:spacing w:val="52"/>
          <w:w w:val="99"/>
          <w:szCs w:val="22"/>
        </w:rPr>
        <w:t xml:space="preserve"> </w:t>
      </w:r>
      <w:r w:rsidRPr="00C04F93">
        <w:rPr>
          <w:rFonts w:ascii="Times New Roman" w:hAnsi="Times New Roman"/>
          <w:spacing w:val="-1"/>
          <w:szCs w:val="22"/>
        </w:rPr>
        <w:t>onboarding</w:t>
      </w:r>
      <w:r w:rsidRPr="00C04F93">
        <w:rPr>
          <w:rFonts w:ascii="Times New Roman" w:hAnsi="Times New Roman"/>
          <w:spacing w:val="-15"/>
          <w:szCs w:val="22"/>
        </w:rPr>
        <w:t xml:space="preserve"> </w:t>
      </w:r>
      <w:r w:rsidRPr="00C04F93">
        <w:rPr>
          <w:rFonts w:ascii="Times New Roman" w:hAnsi="Times New Roman"/>
          <w:spacing w:val="-2"/>
          <w:szCs w:val="22"/>
        </w:rPr>
        <w:t>process</w:t>
      </w:r>
      <w:r w:rsidRPr="00C04F93">
        <w:rPr>
          <w:rFonts w:ascii="Times New Roman" w:hAnsi="Times New Roman"/>
          <w:spacing w:val="-14"/>
          <w:szCs w:val="22"/>
        </w:rPr>
        <w:t xml:space="preserve"> </w:t>
      </w:r>
      <w:r w:rsidRPr="00C04F93">
        <w:rPr>
          <w:rFonts w:ascii="Times New Roman" w:hAnsi="Times New Roman"/>
          <w:spacing w:val="-1"/>
          <w:szCs w:val="22"/>
        </w:rPr>
        <w:t>which</w:t>
      </w:r>
      <w:r w:rsidRPr="00C04F93">
        <w:rPr>
          <w:rFonts w:ascii="Times New Roman" w:hAnsi="Times New Roman"/>
          <w:spacing w:val="-16"/>
          <w:szCs w:val="22"/>
        </w:rPr>
        <w:t xml:space="preserve"> </w:t>
      </w:r>
      <w:r w:rsidRPr="00C04F93">
        <w:rPr>
          <w:rFonts w:ascii="Times New Roman" w:hAnsi="Times New Roman"/>
          <w:spacing w:val="-1"/>
          <w:szCs w:val="22"/>
        </w:rPr>
        <w:t>includes</w:t>
      </w:r>
      <w:r w:rsidRPr="00C04F93">
        <w:rPr>
          <w:rFonts w:ascii="Times New Roman" w:hAnsi="Times New Roman"/>
          <w:spacing w:val="-14"/>
          <w:szCs w:val="22"/>
        </w:rPr>
        <w:t xml:space="preserve"> </w:t>
      </w:r>
      <w:r w:rsidRPr="00C04F93">
        <w:rPr>
          <w:rFonts w:ascii="Times New Roman" w:hAnsi="Times New Roman"/>
          <w:spacing w:val="-1"/>
          <w:szCs w:val="22"/>
        </w:rPr>
        <w:t>background</w:t>
      </w:r>
      <w:r w:rsidRPr="00C04F93">
        <w:rPr>
          <w:rFonts w:ascii="Times New Roman" w:hAnsi="Times New Roman"/>
          <w:spacing w:val="-14"/>
          <w:szCs w:val="22"/>
        </w:rPr>
        <w:t xml:space="preserve"> </w:t>
      </w:r>
      <w:r w:rsidRPr="00C04F93">
        <w:rPr>
          <w:rFonts w:ascii="Times New Roman" w:hAnsi="Times New Roman"/>
          <w:spacing w:val="-2"/>
          <w:szCs w:val="22"/>
        </w:rPr>
        <w:t>investigations</w:t>
      </w:r>
      <w:r w:rsidRPr="00C04F93">
        <w:rPr>
          <w:rFonts w:ascii="Times New Roman" w:hAnsi="Times New Roman"/>
          <w:spacing w:val="-12"/>
          <w:szCs w:val="22"/>
        </w:rPr>
        <w:t xml:space="preserve"> </w:t>
      </w:r>
      <w:r w:rsidRPr="00C04F93">
        <w:rPr>
          <w:rFonts w:ascii="Times New Roman" w:hAnsi="Times New Roman"/>
          <w:spacing w:val="-1"/>
          <w:szCs w:val="22"/>
        </w:rPr>
        <w:t>to</w:t>
      </w:r>
      <w:r w:rsidRPr="00C04F93">
        <w:rPr>
          <w:rFonts w:ascii="Times New Roman" w:hAnsi="Times New Roman"/>
          <w:spacing w:val="-15"/>
          <w:szCs w:val="22"/>
        </w:rPr>
        <w:t xml:space="preserve"> </w:t>
      </w:r>
      <w:r w:rsidRPr="00C04F93">
        <w:rPr>
          <w:rFonts w:ascii="Times New Roman" w:hAnsi="Times New Roman"/>
          <w:spacing w:val="-1"/>
          <w:szCs w:val="22"/>
        </w:rPr>
        <w:t>obtain</w:t>
      </w:r>
      <w:r w:rsidRPr="00C04F93">
        <w:rPr>
          <w:rFonts w:ascii="Times New Roman" w:hAnsi="Times New Roman"/>
          <w:spacing w:val="-13"/>
          <w:szCs w:val="22"/>
        </w:rPr>
        <w:t xml:space="preserve"> </w:t>
      </w:r>
      <w:r w:rsidRPr="00C04F93">
        <w:rPr>
          <w:rFonts w:ascii="Times New Roman" w:hAnsi="Times New Roman"/>
          <w:szCs w:val="22"/>
        </w:rPr>
        <w:t>DOL</w:t>
      </w:r>
      <w:r w:rsidRPr="00C04F93">
        <w:rPr>
          <w:rFonts w:ascii="Times New Roman" w:hAnsi="Times New Roman"/>
          <w:spacing w:val="-14"/>
          <w:szCs w:val="22"/>
        </w:rPr>
        <w:t xml:space="preserve"> </w:t>
      </w:r>
      <w:r w:rsidRPr="00C04F93">
        <w:rPr>
          <w:rFonts w:ascii="Times New Roman" w:hAnsi="Times New Roman"/>
          <w:szCs w:val="22"/>
        </w:rPr>
        <w:t>badges,</w:t>
      </w:r>
      <w:r w:rsidRPr="00C04F93">
        <w:rPr>
          <w:rFonts w:ascii="Times New Roman" w:hAnsi="Times New Roman"/>
          <w:spacing w:val="-14"/>
          <w:szCs w:val="22"/>
        </w:rPr>
        <w:t xml:space="preserve"> </w:t>
      </w:r>
      <w:r w:rsidRPr="00C04F93">
        <w:rPr>
          <w:rFonts w:ascii="Times New Roman" w:hAnsi="Times New Roman"/>
          <w:szCs w:val="22"/>
        </w:rPr>
        <w:t>DOL</w:t>
      </w:r>
      <w:r w:rsidRPr="00C04F93">
        <w:rPr>
          <w:rFonts w:ascii="Times New Roman" w:hAnsi="Times New Roman"/>
          <w:spacing w:val="-16"/>
          <w:szCs w:val="22"/>
        </w:rPr>
        <w:t xml:space="preserve"> </w:t>
      </w:r>
      <w:r w:rsidRPr="00C04F93">
        <w:rPr>
          <w:rFonts w:ascii="Times New Roman" w:hAnsi="Times New Roman"/>
          <w:spacing w:val="-1"/>
          <w:szCs w:val="22"/>
        </w:rPr>
        <w:t>laptops,</w:t>
      </w:r>
      <w:r w:rsidRPr="00C04F93">
        <w:rPr>
          <w:rFonts w:ascii="Times New Roman" w:hAnsi="Times New Roman"/>
          <w:spacing w:val="-15"/>
          <w:szCs w:val="22"/>
        </w:rPr>
        <w:t xml:space="preserve"> </w:t>
      </w:r>
      <w:r w:rsidRPr="00C04F93">
        <w:rPr>
          <w:rFonts w:ascii="Times New Roman" w:hAnsi="Times New Roman"/>
          <w:szCs w:val="22"/>
        </w:rPr>
        <w:t>access</w:t>
      </w:r>
      <w:r w:rsidRPr="00C04F93">
        <w:rPr>
          <w:rFonts w:ascii="Times New Roman" w:hAnsi="Times New Roman"/>
          <w:spacing w:val="-14"/>
          <w:szCs w:val="22"/>
        </w:rPr>
        <w:t xml:space="preserve"> </w:t>
      </w:r>
      <w:r w:rsidRPr="00C04F93">
        <w:rPr>
          <w:rFonts w:ascii="Times New Roman" w:hAnsi="Times New Roman"/>
          <w:spacing w:val="-1"/>
          <w:szCs w:val="22"/>
        </w:rPr>
        <w:t>to</w:t>
      </w:r>
      <w:r w:rsidRPr="00C04F93">
        <w:rPr>
          <w:rFonts w:ascii="Times New Roman" w:hAnsi="Times New Roman"/>
          <w:spacing w:val="74"/>
          <w:w w:val="99"/>
          <w:szCs w:val="22"/>
        </w:rPr>
        <w:t xml:space="preserve"> </w:t>
      </w:r>
      <w:r w:rsidRPr="00C04F93">
        <w:rPr>
          <w:rFonts w:ascii="Times New Roman" w:hAnsi="Times New Roman"/>
          <w:spacing w:val="-1"/>
          <w:szCs w:val="22"/>
        </w:rPr>
        <w:t>DOL’s</w:t>
      </w:r>
      <w:r w:rsidRPr="00C04F93">
        <w:rPr>
          <w:rFonts w:ascii="Times New Roman" w:hAnsi="Times New Roman"/>
          <w:spacing w:val="-17"/>
          <w:szCs w:val="22"/>
        </w:rPr>
        <w:t xml:space="preserve"> </w:t>
      </w:r>
      <w:r w:rsidRPr="00C04F93">
        <w:rPr>
          <w:rFonts w:ascii="Times New Roman" w:hAnsi="Times New Roman"/>
          <w:szCs w:val="22"/>
        </w:rPr>
        <w:t>systems</w:t>
      </w:r>
      <w:r w:rsidRPr="00C04F93">
        <w:rPr>
          <w:rFonts w:ascii="Times New Roman" w:hAnsi="Times New Roman"/>
          <w:spacing w:val="-15"/>
          <w:szCs w:val="22"/>
        </w:rPr>
        <w:t xml:space="preserve"> </w:t>
      </w:r>
      <w:r w:rsidRPr="00C04F93">
        <w:rPr>
          <w:rFonts w:ascii="Times New Roman" w:hAnsi="Times New Roman"/>
          <w:spacing w:val="-1"/>
          <w:szCs w:val="22"/>
        </w:rPr>
        <w:t>and</w:t>
      </w:r>
      <w:r w:rsidRPr="00C04F93">
        <w:rPr>
          <w:rFonts w:ascii="Times New Roman" w:hAnsi="Times New Roman"/>
          <w:spacing w:val="-19"/>
          <w:szCs w:val="22"/>
        </w:rPr>
        <w:t xml:space="preserve"> </w:t>
      </w:r>
      <w:r w:rsidRPr="00C04F93">
        <w:rPr>
          <w:rFonts w:ascii="Times New Roman" w:hAnsi="Times New Roman"/>
          <w:spacing w:val="-1"/>
          <w:szCs w:val="22"/>
        </w:rPr>
        <w:t>network,</w:t>
      </w:r>
      <w:r w:rsidRPr="00C04F93">
        <w:rPr>
          <w:rFonts w:ascii="Times New Roman" w:hAnsi="Times New Roman"/>
          <w:spacing w:val="-16"/>
          <w:szCs w:val="22"/>
        </w:rPr>
        <w:t xml:space="preserve"> </w:t>
      </w:r>
      <w:r w:rsidRPr="00C04F93">
        <w:rPr>
          <w:rFonts w:ascii="Times New Roman" w:hAnsi="Times New Roman"/>
          <w:spacing w:val="-1"/>
          <w:szCs w:val="22"/>
        </w:rPr>
        <w:t>and</w:t>
      </w:r>
      <w:r w:rsidRPr="00C04F93">
        <w:rPr>
          <w:rFonts w:ascii="Times New Roman" w:hAnsi="Times New Roman"/>
          <w:spacing w:val="-18"/>
          <w:szCs w:val="22"/>
        </w:rPr>
        <w:t xml:space="preserve"> </w:t>
      </w:r>
      <w:r w:rsidRPr="00C04F93">
        <w:rPr>
          <w:rFonts w:ascii="Times New Roman" w:hAnsi="Times New Roman"/>
          <w:spacing w:val="-1"/>
          <w:szCs w:val="22"/>
        </w:rPr>
        <w:t>applicable</w:t>
      </w:r>
      <w:r w:rsidRPr="00C04F93">
        <w:rPr>
          <w:rFonts w:ascii="Times New Roman" w:hAnsi="Times New Roman"/>
          <w:spacing w:val="-16"/>
          <w:szCs w:val="22"/>
        </w:rPr>
        <w:t xml:space="preserve"> </w:t>
      </w:r>
      <w:r w:rsidRPr="00C04F93">
        <w:rPr>
          <w:rFonts w:ascii="Times New Roman" w:hAnsi="Times New Roman"/>
          <w:spacing w:val="-1"/>
          <w:szCs w:val="22"/>
        </w:rPr>
        <w:t>government</w:t>
      </w:r>
      <w:r w:rsidRPr="00C04F93">
        <w:rPr>
          <w:rFonts w:ascii="Times New Roman" w:hAnsi="Times New Roman"/>
          <w:spacing w:val="-18"/>
          <w:szCs w:val="22"/>
        </w:rPr>
        <w:t xml:space="preserve"> </w:t>
      </w:r>
      <w:r w:rsidRPr="00C04F93">
        <w:rPr>
          <w:rFonts w:ascii="Times New Roman" w:hAnsi="Times New Roman"/>
          <w:spacing w:val="-1"/>
          <w:szCs w:val="22"/>
        </w:rPr>
        <w:t>furnished</w:t>
      </w:r>
      <w:r w:rsidRPr="00C04F93">
        <w:rPr>
          <w:rFonts w:ascii="Times New Roman" w:hAnsi="Times New Roman"/>
          <w:spacing w:val="-15"/>
          <w:szCs w:val="22"/>
        </w:rPr>
        <w:t xml:space="preserve"> </w:t>
      </w:r>
      <w:r w:rsidRPr="00C04F93">
        <w:rPr>
          <w:rFonts w:ascii="Times New Roman" w:hAnsi="Times New Roman"/>
          <w:spacing w:val="-1"/>
          <w:szCs w:val="22"/>
        </w:rPr>
        <w:t>information</w:t>
      </w:r>
      <w:r w:rsidRPr="00C04F93">
        <w:rPr>
          <w:rFonts w:ascii="Times New Roman" w:hAnsi="Times New Roman"/>
          <w:spacing w:val="-16"/>
          <w:szCs w:val="22"/>
        </w:rPr>
        <w:t xml:space="preserve"> </w:t>
      </w:r>
      <w:r w:rsidRPr="00C04F93">
        <w:rPr>
          <w:rFonts w:ascii="Times New Roman" w:hAnsi="Times New Roman"/>
          <w:spacing w:val="-1"/>
          <w:szCs w:val="22"/>
        </w:rPr>
        <w:t>(GFI).</w:t>
      </w:r>
    </w:p>
    <w:p w14:paraId="743770EC" w14:textId="77777777" w:rsidR="0070306C" w:rsidRPr="00C04F93" w:rsidRDefault="0070306C" w:rsidP="0070306C">
      <w:pPr>
        <w:rPr>
          <w:rFonts w:ascii="Times New Roman" w:hAnsi="Times New Roman"/>
          <w:szCs w:val="22"/>
        </w:rPr>
      </w:pPr>
    </w:p>
    <w:p w14:paraId="0DF3FE5B" w14:textId="77777777" w:rsidR="0070306C" w:rsidRPr="00C04F93" w:rsidRDefault="0070306C" w:rsidP="0070306C">
      <w:pPr>
        <w:rPr>
          <w:rFonts w:ascii="Times New Roman" w:hAnsi="Times New Roman"/>
          <w:szCs w:val="22"/>
        </w:rPr>
      </w:pPr>
      <w:r w:rsidRPr="00C04F93">
        <w:rPr>
          <w:rFonts w:ascii="Times New Roman" w:hAnsi="Times New Roman"/>
          <w:szCs w:val="22"/>
        </w:rPr>
        <w:t>The</w:t>
      </w:r>
      <w:r w:rsidRPr="00C04F93">
        <w:rPr>
          <w:rFonts w:ascii="Times New Roman" w:hAnsi="Times New Roman"/>
          <w:spacing w:val="-18"/>
          <w:szCs w:val="22"/>
        </w:rPr>
        <w:t xml:space="preserve"> </w:t>
      </w:r>
      <w:r w:rsidRPr="00C04F93">
        <w:rPr>
          <w:rFonts w:ascii="Times New Roman" w:hAnsi="Times New Roman"/>
          <w:spacing w:val="-1"/>
          <w:szCs w:val="22"/>
        </w:rPr>
        <w:t>Contractor</w:t>
      </w:r>
      <w:r w:rsidRPr="00C04F93">
        <w:rPr>
          <w:rFonts w:ascii="Times New Roman" w:hAnsi="Times New Roman"/>
          <w:spacing w:val="-15"/>
          <w:szCs w:val="22"/>
        </w:rPr>
        <w:t xml:space="preserve"> </w:t>
      </w:r>
      <w:r w:rsidRPr="00C04F93">
        <w:rPr>
          <w:rFonts w:ascii="Times New Roman" w:hAnsi="Times New Roman"/>
          <w:spacing w:val="-1"/>
          <w:szCs w:val="22"/>
        </w:rPr>
        <w:t>shall</w:t>
      </w:r>
      <w:r w:rsidRPr="00C04F93">
        <w:rPr>
          <w:rFonts w:ascii="Times New Roman" w:hAnsi="Times New Roman"/>
          <w:spacing w:val="-16"/>
          <w:szCs w:val="22"/>
        </w:rPr>
        <w:t xml:space="preserve"> </w:t>
      </w:r>
      <w:r w:rsidRPr="00C04F93">
        <w:rPr>
          <w:rFonts w:ascii="Times New Roman" w:hAnsi="Times New Roman"/>
          <w:spacing w:val="-1"/>
          <w:szCs w:val="22"/>
        </w:rPr>
        <w:t>perform</w:t>
      </w:r>
      <w:r w:rsidRPr="00C04F93">
        <w:rPr>
          <w:rFonts w:ascii="Times New Roman" w:hAnsi="Times New Roman"/>
          <w:spacing w:val="-11"/>
          <w:szCs w:val="22"/>
        </w:rPr>
        <w:t xml:space="preserve"> </w:t>
      </w:r>
      <w:r w:rsidRPr="00C04F93">
        <w:rPr>
          <w:rFonts w:ascii="Times New Roman" w:hAnsi="Times New Roman"/>
          <w:spacing w:val="-1"/>
          <w:szCs w:val="22"/>
        </w:rPr>
        <w:t>the</w:t>
      </w:r>
      <w:r w:rsidRPr="00C04F93">
        <w:rPr>
          <w:rFonts w:ascii="Times New Roman" w:hAnsi="Times New Roman"/>
          <w:spacing w:val="-18"/>
          <w:szCs w:val="22"/>
        </w:rPr>
        <w:t xml:space="preserve"> </w:t>
      </w:r>
      <w:r w:rsidRPr="00C04F93">
        <w:rPr>
          <w:rFonts w:ascii="Times New Roman" w:hAnsi="Times New Roman"/>
          <w:spacing w:val="-2"/>
          <w:szCs w:val="22"/>
        </w:rPr>
        <w:t>following</w:t>
      </w:r>
      <w:r w:rsidRPr="00C04F93">
        <w:rPr>
          <w:rFonts w:ascii="Times New Roman" w:hAnsi="Times New Roman"/>
          <w:spacing w:val="-16"/>
          <w:szCs w:val="22"/>
        </w:rPr>
        <w:t xml:space="preserve"> </w:t>
      </w:r>
      <w:r w:rsidRPr="00C04F93">
        <w:rPr>
          <w:rFonts w:ascii="Times New Roman" w:hAnsi="Times New Roman"/>
          <w:spacing w:val="-1"/>
          <w:szCs w:val="22"/>
        </w:rPr>
        <w:t>Transition-In</w:t>
      </w:r>
      <w:r w:rsidRPr="00C04F93">
        <w:rPr>
          <w:rFonts w:ascii="Times New Roman" w:hAnsi="Times New Roman"/>
          <w:spacing w:val="-15"/>
          <w:szCs w:val="22"/>
        </w:rPr>
        <w:t xml:space="preserve"> </w:t>
      </w:r>
      <w:r w:rsidRPr="00C04F93">
        <w:rPr>
          <w:rFonts w:ascii="Times New Roman" w:hAnsi="Times New Roman"/>
          <w:szCs w:val="22"/>
        </w:rPr>
        <w:t>tasks:</w:t>
      </w:r>
    </w:p>
    <w:p w14:paraId="64719CD5" w14:textId="77777777" w:rsidR="0070306C" w:rsidRPr="00C04F93" w:rsidRDefault="0070306C" w:rsidP="0070306C">
      <w:pPr>
        <w:rPr>
          <w:rFonts w:ascii="Times New Roman" w:hAnsi="Times New Roman"/>
          <w:szCs w:val="22"/>
        </w:rPr>
      </w:pPr>
    </w:p>
    <w:p w14:paraId="759A84EC" w14:textId="77777777" w:rsidR="0070306C" w:rsidRPr="00C04F93" w:rsidRDefault="0070306C" w:rsidP="00FA5D88">
      <w:pPr>
        <w:pStyle w:val="ListParagraph"/>
        <w:widowControl w:val="0"/>
        <w:numPr>
          <w:ilvl w:val="0"/>
          <w:numId w:val="91"/>
        </w:numPr>
        <w:autoSpaceDE w:val="0"/>
        <w:autoSpaceDN w:val="0"/>
        <w:adjustRightInd w:val="0"/>
        <w:contextualSpacing w:val="0"/>
        <w:rPr>
          <w:rFonts w:ascii="Times New Roman" w:hAnsi="Times New Roman"/>
          <w:spacing w:val="-1"/>
          <w:szCs w:val="20"/>
        </w:rPr>
      </w:pPr>
      <w:r w:rsidRPr="00C04F93">
        <w:rPr>
          <w:rFonts w:ascii="Times New Roman" w:hAnsi="Times New Roman"/>
          <w:spacing w:val="-1"/>
          <w:szCs w:val="20"/>
        </w:rPr>
        <w:t>Onboard contractor employees, i.e., complete background screening, obtain DOL badges, laptops, network, and systems access.</w:t>
      </w:r>
    </w:p>
    <w:p w14:paraId="43EA4101" w14:textId="77777777" w:rsidR="0070306C" w:rsidRPr="00C04F93" w:rsidRDefault="0070306C" w:rsidP="00FA5D88">
      <w:pPr>
        <w:pStyle w:val="ListParagraph"/>
        <w:widowControl w:val="0"/>
        <w:numPr>
          <w:ilvl w:val="0"/>
          <w:numId w:val="91"/>
        </w:numPr>
        <w:autoSpaceDE w:val="0"/>
        <w:autoSpaceDN w:val="0"/>
        <w:adjustRightInd w:val="0"/>
        <w:contextualSpacing w:val="0"/>
        <w:rPr>
          <w:rFonts w:ascii="Times New Roman" w:hAnsi="Times New Roman"/>
          <w:spacing w:val="-1"/>
          <w:szCs w:val="20"/>
        </w:rPr>
      </w:pPr>
      <w:r w:rsidRPr="00C04F93">
        <w:rPr>
          <w:rFonts w:ascii="Times New Roman" w:hAnsi="Times New Roman"/>
          <w:spacing w:val="-1"/>
          <w:szCs w:val="20"/>
        </w:rPr>
        <w:t>Provide a list of anticipated required software necessary to support this task order to the COR and Fed PM.</w:t>
      </w:r>
    </w:p>
    <w:p w14:paraId="0CCC932A" w14:textId="77777777" w:rsidR="0070306C" w:rsidRPr="00C04F93" w:rsidRDefault="0070306C" w:rsidP="00FA5D88">
      <w:pPr>
        <w:pStyle w:val="ListParagraph"/>
        <w:widowControl w:val="0"/>
        <w:numPr>
          <w:ilvl w:val="0"/>
          <w:numId w:val="91"/>
        </w:numPr>
        <w:autoSpaceDE w:val="0"/>
        <w:autoSpaceDN w:val="0"/>
        <w:adjustRightInd w:val="0"/>
        <w:contextualSpacing w:val="0"/>
        <w:rPr>
          <w:rFonts w:ascii="Times New Roman" w:hAnsi="Times New Roman"/>
          <w:spacing w:val="-1"/>
          <w:szCs w:val="20"/>
        </w:rPr>
      </w:pPr>
      <w:r w:rsidRPr="00C04F93">
        <w:rPr>
          <w:rFonts w:ascii="Times New Roman" w:hAnsi="Times New Roman"/>
          <w:spacing w:val="-1"/>
          <w:szCs w:val="20"/>
        </w:rPr>
        <w:t>Ensure contractor employees understand their roles and responsibilities along with the requirements of this Task Order, i.e., deliverables/timelines, Agile framework, deployment environment, and required templates.</w:t>
      </w:r>
    </w:p>
    <w:p w14:paraId="1F3676E5" w14:textId="77777777" w:rsidR="0070306C" w:rsidRPr="00C04F93" w:rsidRDefault="0070306C" w:rsidP="00FA5D88">
      <w:pPr>
        <w:pStyle w:val="ListParagraph"/>
        <w:widowControl w:val="0"/>
        <w:numPr>
          <w:ilvl w:val="0"/>
          <w:numId w:val="91"/>
        </w:numPr>
        <w:autoSpaceDE w:val="0"/>
        <w:autoSpaceDN w:val="0"/>
        <w:adjustRightInd w:val="0"/>
        <w:contextualSpacing w:val="0"/>
        <w:rPr>
          <w:rFonts w:ascii="Times New Roman" w:hAnsi="Times New Roman"/>
          <w:spacing w:val="-1"/>
          <w:szCs w:val="20"/>
        </w:rPr>
      </w:pPr>
      <w:r w:rsidRPr="00C04F93">
        <w:rPr>
          <w:rFonts w:ascii="Times New Roman" w:hAnsi="Times New Roman"/>
          <w:spacing w:val="-1"/>
          <w:szCs w:val="20"/>
        </w:rPr>
        <w:t>Interview the COR, PM, and/or business stakeholders to fully understand and assess the use cases, as well as applicable documentation.</w:t>
      </w:r>
    </w:p>
    <w:p w14:paraId="077BF15B" w14:textId="77777777" w:rsidR="0070306C" w:rsidRPr="00C04F93" w:rsidRDefault="0070306C" w:rsidP="00FA5D88">
      <w:pPr>
        <w:pStyle w:val="ListParagraph"/>
        <w:widowControl w:val="0"/>
        <w:numPr>
          <w:ilvl w:val="0"/>
          <w:numId w:val="91"/>
        </w:numPr>
        <w:autoSpaceDE w:val="0"/>
        <w:autoSpaceDN w:val="0"/>
        <w:adjustRightInd w:val="0"/>
        <w:contextualSpacing w:val="0"/>
        <w:rPr>
          <w:rFonts w:ascii="Times New Roman" w:hAnsi="Times New Roman"/>
          <w:spacing w:val="-1"/>
          <w:szCs w:val="20"/>
        </w:rPr>
      </w:pPr>
      <w:r w:rsidRPr="00C04F93">
        <w:rPr>
          <w:rFonts w:ascii="Times New Roman" w:hAnsi="Times New Roman"/>
          <w:spacing w:val="-1"/>
          <w:szCs w:val="20"/>
        </w:rPr>
        <w:t>Report Transition-In activities, risks, and issues during the weekly status meetings</w:t>
      </w:r>
    </w:p>
    <w:p w14:paraId="38E6F272" w14:textId="77777777" w:rsidR="0070306C" w:rsidRPr="00C04F93" w:rsidRDefault="0070306C" w:rsidP="00FA5D88">
      <w:pPr>
        <w:pStyle w:val="ListParagraph"/>
        <w:widowControl w:val="0"/>
        <w:numPr>
          <w:ilvl w:val="0"/>
          <w:numId w:val="91"/>
        </w:numPr>
        <w:autoSpaceDE w:val="0"/>
        <w:autoSpaceDN w:val="0"/>
        <w:adjustRightInd w:val="0"/>
        <w:contextualSpacing w:val="0"/>
        <w:rPr>
          <w:rFonts w:ascii="Times New Roman" w:hAnsi="Times New Roman"/>
          <w:spacing w:val="-1"/>
          <w:szCs w:val="20"/>
        </w:rPr>
      </w:pPr>
      <w:r w:rsidRPr="00C04F93">
        <w:rPr>
          <w:rFonts w:ascii="Times New Roman" w:hAnsi="Times New Roman"/>
          <w:spacing w:val="-1"/>
          <w:szCs w:val="20"/>
        </w:rPr>
        <w:t>Ensure an understanding of the existing systems documentation, source code, systems architectures, and planned releases.</w:t>
      </w:r>
    </w:p>
    <w:p w14:paraId="0EEFD6B5" w14:textId="77777777" w:rsidR="0070306C" w:rsidRPr="00C04F93" w:rsidRDefault="0070306C" w:rsidP="00FA5D88">
      <w:pPr>
        <w:pStyle w:val="ListParagraph"/>
        <w:widowControl w:val="0"/>
        <w:numPr>
          <w:ilvl w:val="0"/>
          <w:numId w:val="91"/>
        </w:numPr>
        <w:autoSpaceDE w:val="0"/>
        <w:autoSpaceDN w:val="0"/>
        <w:adjustRightInd w:val="0"/>
        <w:contextualSpacing w:val="0"/>
        <w:rPr>
          <w:rFonts w:ascii="Times New Roman" w:hAnsi="Times New Roman"/>
          <w:spacing w:val="-1"/>
          <w:szCs w:val="20"/>
        </w:rPr>
      </w:pPr>
      <w:r w:rsidRPr="00C04F93">
        <w:rPr>
          <w:rFonts w:ascii="Times New Roman" w:hAnsi="Times New Roman"/>
          <w:spacing w:val="-1"/>
          <w:szCs w:val="20"/>
        </w:rPr>
        <w:t>Review the backlog of requirements.</w:t>
      </w:r>
    </w:p>
    <w:p w14:paraId="220CA8AF" w14:textId="77777777" w:rsidR="0070306C" w:rsidRPr="00C04F93" w:rsidRDefault="0070306C" w:rsidP="00FA5D88">
      <w:pPr>
        <w:pStyle w:val="ListParagraph"/>
        <w:widowControl w:val="0"/>
        <w:numPr>
          <w:ilvl w:val="0"/>
          <w:numId w:val="91"/>
        </w:numPr>
        <w:autoSpaceDE w:val="0"/>
        <w:autoSpaceDN w:val="0"/>
        <w:adjustRightInd w:val="0"/>
        <w:contextualSpacing w:val="0"/>
        <w:rPr>
          <w:rFonts w:ascii="Times New Roman" w:hAnsi="Times New Roman"/>
          <w:spacing w:val="-1"/>
          <w:szCs w:val="20"/>
        </w:rPr>
      </w:pPr>
      <w:r w:rsidRPr="00C04F93">
        <w:rPr>
          <w:rFonts w:ascii="Times New Roman" w:hAnsi="Times New Roman"/>
          <w:spacing w:val="-1"/>
          <w:szCs w:val="20"/>
        </w:rPr>
        <w:t>Attend Technical Exchange Meetings (TEMs) with the outgoing Contractor to gain knowledge of the systems and activities, including sustainment.</w:t>
      </w:r>
    </w:p>
    <w:p w14:paraId="5AB00DA0" w14:textId="77777777" w:rsidR="0070306C" w:rsidRPr="00C04F93" w:rsidRDefault="0070306C" w:rsidP="00FA5D88">
      <w:pPr>
        <w:pStyle w:val="ListParagraph"/>
        <w:widowControl w:val="0"/>
        <w:numPr>
          <w:ilvl w:val="0"/>
          <w:numId w:val="91"/>
        </w:numPr>
        <w:autoSpaceDE w:val="0"/>
        <w:autoSpaceDN w:val="0"/>
        <w:adjustRightInd w:val="0"/>
        <w:contextualSpacing w:val="0"/>
        <w:rPr>
          <w:rFonts w:ascii="Times New Roman" w:hAnsi="Times New Roman"/>
          <w:spacing w:val="-1"/>
          <w:szCs w:val="20"/>
        </w:rPr>
      </w:pPr>
      <w:r w:rsidRPr="00C04F93">
        <w:rPr>
          <w:rFonts w:ascii="Times New Roman" w:hAnsi="Times New Roman"/>
          <w:spacing w:val="-1"/>
          <w:szCs w:val="20"/>
        </w:rPr>
        <w:t>Ensure contractor employees understand and are proficient with all DOL agile, development, security, 508, performance, testing, communication, and delivery standards.</w:t>
      </w:r>
    </w:p>
    <w:p w14:paraId="2F079AFA" w14:textId="77777777" w:rsidR="0070306C" w:rsidRPr="00C04F93" w:rsidRDefault="0070306C" w:rsidP="00FA5D88">
      <w:pPr>
        <w:pStyle w:val="ListParagraph"/>
        <w:widowControl w:val="0"/>
        <w:numPr>
          <w:ilvl w:val="0"/>
          <w:numId w:val="91"/>
        </w:numPr>
        <w:autoSpaceDE w:val="0"/>
        <w:autoSpaceDN w:val="0"/>
        <w:adjustRightInd w:val="0"/>
        <w:contextualSpacing w:val="0"/>
        <w:rPr>
          <w:rFonts w:ascii="Times New Roman" w:hAnsi="Times New Roman"/>
          <w:spacing w:val="-1"/>
          <w:szCs w:val="20"/>
        </w:rPr>
      </w:pPr>
      <w:r w:rsidRPr="00C04F93">
        <w:rPr>
          <w:rFonts w:ascii="Times New Roman" w:hAnsi="Times New Roman"/>
          <w:spacing w:val="-1"/>
          <w:szCs w:val="20"/>
        </w:rPr>
        <w:t xml:space="preserve">Provide a comprehensive plan to product owner, </w:t>
      </w:r>
      <w:proofErr w:type="spellStart"/>
      <w:r w:rsidRPr="00C04F93">
        <w:rPr>
          <w:rFonts w:ascii="Times New Roman" w:hAnsi="Times New Roman"/>
          <w:spacing w:val="-1"/>
          <w:szCs w:val="20"/>
        </w:rPr>
        <w:t>FedPM</w:t>
      </w:r>
      <w:proofErr w:type="spellEnd"/>
      <w:r w:rsidRPr="00C04F93">
        <w:rPr>
          <w:rFonts w:ascii="Times New Roman" w:hAnsi="Times New Roman"/>
          <w:spacing w:val="-1"/>
          <w:szCs w:val="20"/>
        </w:rPr>
        <w:t xml:space="preserve">, and Federal technical stakeholders that validates assumptions and includes artifacts such as agile release train, MVP, test plan, JIRA (Confluence, Portfolio) backlogs, architecture, data dictionary, etc. </w:t>
      </w:r>
    </w:p>
    <w:p w14:paraId="3E07F411" w14:textId="77777777" w:rsidR="0070306C" w:rsidRPr="00C04F93" w:rsidRDefault="0070306C" w:rsidP="0070306C">
      <w:pPr>
        <w:rPr>
          <w:rFonts w:ascii="Times New Roman" w:hAnsi="Times New Roman"/>
        </w:rPr>
      </w:pPr>
    </w:p>
    <w:p w14:paraId="3CBACB42" w14:textId="77777777" w:rsidR="0070306C" w:rsidRPr="00C04F93" w:rsidRDefault="0070306C" w:rsidP="0070306C">
      <w:pPr>
        <w:rPr>
          <w:rFonts w:ascii="Times New Roman" w:hAnsi="Times New Roman"/>
        </w:rPr>
      </w:pPr>
    </w:p>
    <w:p w14:paraId="05F779DD" w14:textId="2336BFF1" w:rsidR="000C249A" w:rsidRPr="00C04F93" w:rsidRDefault="000C249A" w:rsidP="000C249A">
      <w:pPr>
        <w:pStyle w:val="Heading2"/>
        <w:numPr>
          <w:ilvl w:val="0"/>
          <w:numId w:val="0"/>
        </w:numPr>
        <w:rPr>
          <w:rFonts w:ascii="Times New Roman" w:hAnsi="Times New Roman" w:cs="Times New Roman"/>
          <w:color w:val="FF0000"/>
        </w:rPr>
      </w:pPr>
      <w:bookmarkStart w:id="64" w:name="_Toc183177629"/>
      <w:r w:rsidRPr="00C04F93">
        <w:rPr>
          <w:rFonts w:ascii="Times New Roman" w:hAnsi="Times New Roman" w:cs="Times New Roman"/>
        </w:rPr>
        <w:t>5.</w:t>
      </w:r>
      <w:r w:rsidR="0070306C" w:rsidRPr="00C04F93">
        <w:rPr>
          <w:rFonts w:ascii="Times New Roman" w:hAnsi="Times New Roman" w:cs="Times New Roman"/>
        </w:rPr>
        <w:t>3</w:t>
      </w:r>
      <w:r w:rsidRPr="00C04F93">
        <w:rPr>
          <w:rFonts w:ascii="Times New Roman" w:hAnsi="Times New Roman" w:cs="Times New Roman"/>
          <w:color w:val="FF0000"/>
        </w:rPr>
        <w:t xml:space="preserve"> </w:t>
      </w:r>
      <w:r w:rsidR="0070306C" w:rsidRPr="00C04F93">
        <w:rPr>
          <w:rFonts w:ascii="Times New Roman" w:hAnsi="Times New Roman" w:cs="Times New Roman"/>
        </w:rPr>
        <w:t xml:space="preserve">Program and </w:t>
      </w:r>
      <w:r w:rsidRPr="00C04F93">
        <w:rPr>
          <w:rFonts w:ascii="Times New Roman" w:hAnsi="Times New Roman" w:cs="Times New Roman"/>
        </w:rPr>
        <w:t>Project Management</w:t>
      </w:r>
      <w:bookmarkEnd w:id="61"/>
      <w:bookmarkEnd w:id="62"/>
      <w:bookmarkEnd w:id="64"/>
    </w:p>
    <w:p w14:paraId="5CAF8E56" w14:textId="1F230102" w:rsidR="0070306C" w:rsidRDefault="0070306C" w:rsidP="0070306C">
      <w:pPr>
        <w:rPr>
          <w:rFonts w:ascii="Times New Roman" w:hAnsi="Times New Roman"/>
        </w:rPr>
      </w:pPr>
      <w:r w:rsidRPr="00C04F93">
        <w:rPr>
          <w:rFonts w:ascii="Times New Roman" w:hAnsi="Times New Roman"/>
        </w:rPr>
        <w:t>The Contractor shall provide project management to establish control, management, monitoring and notification mechanisms, ensuring that all requirements within the PWS stay on track and milestones and performance measures are met. The Contractor shall plan, organize, control, and staff the technical, administrative, financial, contractual, and personnel actions as required to perform this task order.</w:t>
      </w:r>
    </w:p>
    <w:p w14:paraId="387B995E" w14:textId="77777777" w:rsidR="00360E1A" w:rsidRPr="00C04F93" w:rsidRDefault="00360E1A" w:rsidP="0070306C">
      <w:pPr>
        <w:rPr>
          <w:rFonts w:ascii="Times New Roman" w:hAnsi="Times New Roman"/>
        </w:rPr>
      </w:pPr>
    </w:p>
    <w:p w14:paraId="55F46EA7" w14:textId="77777777" w:rsidR="0070306C" w:rsidRPr="00C04F93" w:rsidRDefault="0070306C" w:rsidP="0070306C">
      <w:pPr>
        <w:rPr>
          <w:rFonts w:ascii="Times New Roman" w:hAnsi="Times New Roman"/>
        </w:rPr>
      </w:pPr>
      <w:r w:rsidRPr="00C04F93">
        <w:rPr>
          <w:rFonts w:ascii="Times New Roman" w:hAnsi="Times New Roman"/>
        </w:rPr>
        <w:lastRenderedPageBreak/>
        <w:t>The Contractor shall maintain quality control throughout the duration of the contract through repeatable, managed processes that are equivalent to DOL Quality Assurance Surveillance Plan (QASP)</w:t>
      </w:r>
    </w:p>
    <w:p w14:paraId="1D45EEB6" w14:textId="77777777" w:rsidR="0070306C" w:rsidRPr="00C04F93" w:rsidRDefault="0070306C" w:rsidP="0070306C">
      <w:pPr>
        <w:rPr>
          <w:rFonts w:ascii="Times New Roman" w:hAnsi="Times New Roman"/>
          <w:highlight w:val="yellow"/>
        </w:rPr>
      </w:pPr>
    </w:p>
    <w:p w14:paraId="1EE38121" w14:textId="77777777" w:rsidR="0070306C" w:rsidRPr="00C04F93" w:rsidRDefault="0070306C" w:rsidP="00FA5D88">
      <w:pPr>
        <w:pStyle w:val="ListParagraph"/>
        <w:widowControl w:val="0"/>
        <w:numPr>
          <w:ilvl w:val="0"/>
          <w:numId w:val="32"/>
        </w:numPr>
        <w:autoSpaceDE w:val="0"/>
        <w:autoSpaceDN w:val="0"/>
        <w:adjustRightInd w:val="0"/>
        <w:contextualSpacing w:val="0"/>
        <w:rPr>
          <w:rFonts w:ascii="Times New Roman" w:hAnsi="Times New Roman"/>
          <w:szCs w:val="20"/>
        </w:rPr>
      </w:pPr>
      <w:r w:rsidRPr="00C04F93">
        <w:rPr>
          <w:rFonts w:ascii="Times New Roman" w:hAnsi="Times New Roman"/>
          <w:szCs w:val="20"/>
        </w:rPr>
        <w:t>Work with Federal system owners, product owners, and subject matter experts to validate functional requirements provided by product owner and refine or perform further requirements gathering and analysis as needed.</w:t>
      </w:r>
    </w:p>
    <w:p w14:paraId="18DD8DA2" w14:textId="77777777" w:rsidR="0070306C" w:rsidRPr="00C04F93" w:rsidRDefault="0070306C" w:rsidP="00FA5D88">
      <w:pPr>
        <w:pStyle w:val="ListParagraph"/>
        <w:widowControl w:val="0"/>
        <w:numPr>
          <w:ilvl w:val="0"/>
          <w:numId w:val="32"/>
        </w:numPr>
        <w:autoSpaceDE w:val="0"/>
        <w:autoSpaceDN w:val="0"/>
        <w:adjustRightInd w:val="0"/>
        <w:contextualSpacing w:val="0"/>
        <w:rPr>
          <w:rFonts w:ascii="Times New Roman" w:hAnsi="Times New Roman"/>
          <w:szCs w:val="20"/>
        </w:rPr>
      </w:pPr>
      <w:r w:rsidRPr="00C04F93">
        <w:rPr>
          <w:rFonts w:ascii="Times New Roman" w:hAnsi="Times New Roman"/>
          <w:szCs w:val="20"/>
        </w:rPr>
        <w:t>Update requirements in JIRA and/or system requirements documentation as needed.</w:t>
      </w:r>
    </w:p>
    <w:p w14:paraId="068F2DA3" w14:textId="77777777" w:rsidR="0070306C" w:rsidRPr="00C04F93" w:rsidRDefault="0070306C" w:rsidP="00FA5D88">
      <w:pPr>
        <w:pStyle w:val="ListParagraph"/>
        <w:widowControl w:val="0"/>
        <w:numPr>
          <w:ilvl w:val="0"/>
          <w:numId w:val="32"/>
        </w:numPr>
        <w:autoSpaceDE w:val="0"/>
        <w:autoSpaceDN w:val="0"/>
        <w:adjustRightInd w:val="0"/>
        <w:contextualSpacing w:val="0"/>
        <w:rPr>
          <w:rFonts w:ascii="Times New Roman" w:hAnsi="Times New Roman"/>
          <w:szCs w:val="20"/>
        </w:rPr>
      </w:pPr>
      <w:r w:rsidRPr="00C04F93">
        <w:rPr>
          <w:rFonts w:ascii="Times New Roman" w:hAnsi="Times New Roman"/>
          <w:szCs w:val="20"/>
        </w:rPr>
        <w:t xml:space="preserve">The contractor shall share and post in JIRA user story supporting documentation, test case documentation, test scripts, and any specific information relating to an epic, user story, task, or sub task. </w:t>
      </w:r>
    </w:p>
    <w:p w14:paraId="3DD67904" w14:textId="77777777" w:rsidR="0070306C" w:rsidRPr="00C04F93" w:rsidRDefault="0070306C" w:rsidP="00FA5D88">
      <w:pPr>
        <w:pStyle w:val="ListParagraph"/>
        <w:widowControl w:val="0"/>
        <w:numPr>
          <w:ilvl w:val="0"/>
          <w:numId w:val="32"/>
        </w:numPr>
        <w:autoSpaceDE w:val="0"/>
        <w:autoSpaceDN w:val="0"/>
        <w:adjustRightInd w:val="0"/>
        <w:contextualSpacing w:val="0"/>
        <w:rPr>
          <w:rFonts w:ascii="Times New Roman" w:hAnsi="Times New Roman"/>
          <w:szCs w:val="20"/>
        </w:rPr>
      </w:pPr>
      <w:r w:rsidRPr="00C04F93">
        <w:rPr>
          <w:rFonts w:ascii="Times New Roman" w:hAnsi="Times New Roman"/>
          <w:szCs w:val="20"/>
        </w:rPr>
        <w:t>The Contractor shall share and post at a DOL Share Point location all system documentation, which includes requirements specification beyond the JIRA documentation, design documentation, network diagrams, deliverables, and other overarching documentation.</w:t>
      </w:r>
    </w:p>
    <w:p w14:paraId="67ED6E22" w14:textId="407D4990" w:rsidR="0070306C" w:rsidRPr="00C04F93" w:rsidRDefault="0070306C" w:rsidP="00FA5D88">
      <w:pPr>
        <w:pStyle w:val="ListParagraph"/>
        <w:widowControl w:val="0"/>
        <w:numPr>
          <w:ilvl w:val="0"/>
          <w:numId w:val="32"/>
        </w:numPr>
        <w:autoSpaceDE w:val="0"/>
        <w:autoSpaceDN w:val="0"/>
        <w:adjustRightInd w:val="0"/>
        <w:rPr>
          <w:rFonts w:ascii="Times New Roman" w:hAnsi="Times New Roman"/>
        </w:rPr>
      </w:pPr>
      <w:r w:rsidRPr="343472A5">
        <w:rPr>
          <w:rFonts w:ascii="Times New Roman" w:hAnsi="Times New Roman"/>
        </w:rPr>
        <w:t xml:space="preserve">The Contractor shall update </w:t>
      </w:r>
      <w:r w:rsidR="1CA0A1A5" w:rsidRPr="343472A5">
        <w:rPr>
          <w:rFonts w:ascii="Times New Roman" w:hAnsi="Times New Roman"/>
        </w:rPr>
        <w:t xml:space="preserve">DOL’s suggested </w:t>
      </w:r>
      <w:r w:rsidRPr="343472A5">
        <w:rPr>
          <w:rFonts w:ascii="Times New Roman" w:hAnsi="Times New Roman"/>
        </w:rPr>
        <w:t>PPM tool for the project with all artifacts required by OCIO PMO and be responsible to move it through the stage gates by completing all requirements identified in each checklist.</w:t>
      </w:r>
    </w:p>
    <w:p w14:paraId="1AA70CD5" w14:textId="77777777" w:rsidR="0070306C" w:rsidRPr="00C04F93" w:rsidRDefault="0070306C" w:rsidP="00FA5D88">
      <w:pPr>
        <w:pStyle w:val="ListParagraph"/>
        <w:widowControl w:val="0"/>
        <w:numPr>
          <w:ilvl w:val="0"/>
          <w:numId w:val="32"/>
        </w:numPr>
        <w:autoSpaceDE w:val="0"/>
        <w:autoSpaceDN w:val="0"/>
        <w:adjustRightInd w:val="0"/>
        <w:contextualSpacing w:val="0"/>
        <w:rPr>
          <w:rFonts w:ascii="Times New Roman" w:hAnsi="Times New Roman"/>
          <w:szCs w:val="20"/>
        </w:rPr>
      </w:pPr>
      <w:r w:rsidRPr="00C04F93">
        <w:rPr>
          <w:rFonts w:ascii="Times New Roman" w:hAnsi="Times New Roman"/>
          <w:szCs w:val="20"/>
        </w:rPr>
        <w:t>The Contractor shall maintain and update detailed System Design analysis, Architecture Overview, and Business workflows.</w:t>
      </w:r>
    </w:p>
    <w:p w14:paraId="15A4123C" w14:textId="77777777" w:rsidR="0070306C" w:rsidRPr="00C04F93" w:rsidRDefault="0070306C" w:rsidP="00FA5D88">
      <w:pPr>
        <w:pStyle w:val="ListParagraph"/>
        <w:widowControl w:val="0"/>
        <w:numPr>
          <w:ilvl w:val="0"/>
          <w:numId w:val="32"/>
        </w:numPr>
        <w:autoSpaceDE w:val="0"/>
        <w:autoSpaceDN w:val="0"/>
        <w:adjustRightInd w:val="0"/>
        <w:contextualSpacing w:val="0"/>
        <w:rPr>
          <w:rFonts w:ascii="Times New Roman" w:hAnsi="Times New Roman"/>
          <w:szCs w:val="20"/>
        </w:rPr>
      </w:pPr>
      <w:r w:rsidRPr="00C04F93">
        <w:rPr>
          <w:rFonts w:ascii="Times New Roman" w:hAnsi="Times New Roman"/>
          <w:szCs w:val="20"/>
        </w:rPr>
        <w:t>Maintain a risk register which identifies risks and mitigation plans, and provides for special emphasis on cost controls, time management, continuous improvement, and ongoing contract monitoring.</w:t>
      </w:r>
    </w:p>
    <w:p w14:paraId="525C4CE1" w14:textId="77777777" w:rsidR="0070306C" w:rsidRPr="00C04F93" w:rsidRDefault="0070306C" w:rsidP="00FA5D88">
      <w:pPr>
        <w:pStyle w:val="ListParagraph"/>
        <w:widowControl w:val="0"/>
        <w:numPr>
          <w:ilvl w:val="0"/>
          <w:numId w:val="32"/>
        </w:numPr>
        <w:autoSpaceDE w:val="0"/>
        <w:autoSpaceDN w:val="0"/>
        <w:adjustRightInd w:val="0"/>
        <w:contextualSpacing w:val="0"/>
        <w:rPr>
          <w:rFonts w:ascii="Times New Roman" w:hAnsi="Times New Roman"/>
          <w:szCs w:val="20"/>
        </w:rPr>
      </w:pPr>
      <w:r w:rsidRPr="00C04F93">
        <w:rPr>
          <w:rFonts w:ascii="Times New Roman" w:hAnsi="Times New Roman"/>
          <w:szCs w:val="20"/>
        </w:rPr>
        <w:t>Work collaboratively with DOL stakeholders to maintain a target architecture.</w:t>
      </w:r>
    </w:p>
    <w:p w14:paraId="39FE3FB6" w14:textId="77777777" w:rsidR="0070306C" w:rsidRPr="00C04F93" w:rsidRDefault="0070306C" w:rsidP="00FA5D88">
      <w:pPr>
        <w:pStyle w:val="ListParagraph"/>
        <w:widowControl w:val="0"/>
        <w:numPr>
          <w:ilvl w:val="0"/>
          <w:numId w:val="32"/>
        </w:numPr>
        <w:autoSpaceDE w:val="0"/>
        <w:autoSpaceDN w:val="0"/>
        <w:adjustRightInd w:val="0"/>
        <w:contextualSpacing w:val="0"/>
        <w:rPr>
          <w:rFonts w:ascii="Times New Roman" w:hAnsi="Times New Roman"/>
          <w:szCs w:val="20"/>
        </w:rPr>
      </w:pPr>
      <w:r w:rsidRPr="00C04F93">
        <w:rPr>
          <w:rFonts w:ascii="Times New Roman" w:hAnsi="Times New Roman"/>
          <w:szCs w:val="20"/>
        </w:rPr>
        <w:t>Maintain a project review process where, on a scheduled basis, the project manager provides status reports demonstrating cost performance, schedule performance, resource management, achievements, and projections.</w:t>
      </w:r>
    </w:p>
    <w:p w14:paraId="69DEF923" w14:textId="77777777" w:rsidR="0070306C" w:rsidRPr="00C04F93" w:rsidRDefault="0070306C" w:rsidP="00FA5D88">
      <w:pPr>
        <w:pStyle w:val="ListParagraph"/>
        <w:widowControl w:val="0"/>
        <w:numPr>
          <w:ilvl w:val="0"/>
          <w:numId w:val="32"/>
        </w:numPr>
        <w:autoSpaceDE w:val="0"/>
        <w:autoSpaceDN w:val="0"/>
        <w:adjustRightInd w:val="0"/>
        <w:contextualSpacing w:val="0"/>
        <w:rPr>
          <w:rFonts w:ascii="Times New Roman" w:hAnsi="Times New Roman"/>
          <w:szCs w:val="20"/>
        </w:rPr>
      </w:pPr>
      <w:r w:rsidRPr="00C04F93">
        <w:rPr>
          <w:rFonts w:ascii="Times New Roman" w:hAnsi="Times New Roman"/>
          <w:szCs w:val="20"/>
        </w:rPr>
        <w:t xml:space="preserve">Provide invoice detail reports including monthly burn-rate projections which form the basis for actual costs reported and tracked in the integrated baseline plan and for earned value management performance monitoring. </w:t>
      </w:r>
    </w:p>
    <w:p w14:paraId="2A08B39E" w14:textId="77777777" w:rsidR="0070306C" w:rsidRPr="00C04F93" w:rsidRDefault="0070306C" w:rsidP="00FA5D88">
      <w:pPr>
        <w:pStyle w:val="ListParagraph"/>
        <w:widowControl w:val="0"/>
        <w:numPr>
          <w:ilvl w:val="0"/>
          <w:numId w:val="32"/>
        </w:numPr>
        <w:autoSpaceDE w:val="0"/>
        <w:autoSpaceDN w:val="0"/>
        <w:adjustRightInd w:val="0"/>
        <w:contextualSpacing w:val="0"/>
        <w:rPr>
          <w:rFonts w:ascii="Times New Roman" w:hAnsi="Times New Roman"/>
          <w:szCs w:val="20"/>
        </w:rPr>
      </w:pPr>
      <w:r w:rsidRPr="00C04F93">
        <w:rPr>
          <w:rFonts w:ascii="Times New Roman" w:hAnsi="Times New Roman"/>
          <w:szCs w:val="20"/>
        </w:rPr>
        <w:t>Provide hour usage breakdown by individual name to include hours worked and Labor Category of each employee.</w:t>
      </w:r>
    </w:p>
    <w:p w14:paraId="2ADF9090" w14:textId="77777777" w:rsidR="0070306C" w:rsidRPr="00C04F93" w:rsidRDefault="0070306C" w:rsidP="00FA5D88">
      <w:pPr>
        <w:pStyle w:val="ListParagraph"/>
        <w:widowControl w:val="0"/>
        <w:numPr>
          <w:ilvl w:val="0"/>
          <w:numId w:val="32"/>
        </w:numPr>
        <w:autoSpaceDE w:val="0"/>
        <w:autoSpaceDN w:val="0"/>
        <w:adjustRightInd w:val="0"/>
        <w:contextualSpacing w:val="0"/>
        <w:rPr>
          <w:rFonts w:ascii="Times New Roman" w:hAnsi="Times New Roman"/>
          <w:szCs w:val="20"/>
        </w:rPr>
      </w:pPr>
      <w:r w:rsidRPr="00C04F93">
        <w:rPr>
          <w:rFonts w:ascii="Times New Roman" w:hAnsi="Times New Roman"/>
          <w:szCs w:val="20"/>
        </w:rPr>
        <w:t>Provide a contract personnel report which includes all personnel working on the contract and those who have departed the contract. Information shall include at a minimum, name, work telephone number, work email address, home contact info, GFE make/model/serial number, virtual telephone number, duty description, certifications/qualifications as required by role, work schedule, extended time off.</w:t>
      </w:r>
    </w:p>
    <w:p w14:paraId="5DB9A7D2" w14:textId="11E63869" w:rsidR="0070306C" w:rsidRPr="00C04F93" w:rsidRDefault="0070306C" w:rsidP="00FA5D88">
      <w:pPr>
        <w:pStyle w:val="ListParagraph"/>
        <w:widowControl w:val="0"/>
        <w:numPr>
          <w:ilvl w:val="0"/>
          <w:numId w:val="32"/>
        </w:numPr>
        <w:autoSpaceDE w:val="0"/>
        <w:autoSpaceDN w:val="0"/>
        <w:adjustRightInd w:val="0"/>
        <w:rPr>
          <w:rFonts w:ascii="Times New Roman" w:hAnsi="Times New Roman"/>
        </w:rPr>
      </w:pPr>
      <w:r w:rsidRPr="343472A5">
        <w:rPr>
          <w:rFonts w:ascii="Times New Roman" w:hAnsi="Times New Roman"/>
        </w:rPr>
        <w:t xml:space="preserve">Track the allocation and consumption of funds on the contract </w:t>
      </w:r>
      <w:r w:rsidR="78571AF9" w:rsidRPr="343472A5">
        <w:rPr>
          <w:rFonts w:ascii="Times New Roman" w:hAnsi="Times New Roman"/>
        </w:rPr>
        <w:t xml:space="preserve">by </w:t>
      </w:r>
      <w:r w:rsidR="004337EE">
        <w:rPr>
          <w:rFonts w:ascii="Times New Roman" w:hAnsi="Times New Roman"/>
        </w:rPr>
        <w:t xml:space="preserve">each </w:t>
      </w:r>
      <w:r w:rsidR="78571AF9" w:rsidRPr="343472A5">
        <w:rPr>
          <w:rFonts w:ascii="Times New Roman" w:hAnsi="Times New Roman"/>
        </w:rPr>
        <w:t xml:space="preserve">task order </w:t>
      </w:r>
      <w:r w:rsidRPr="343472A5">
        <w:rPr>
          <w:rFonts w:ascii="Times New Roman" w:hAnsi="Times New Roman"/>
        </w:rPr>
        <w:t>and provide advanced warning of funding shortfalls using financial burn rate charts.</w:t>
      </w:r>
    </w:p>
    <w:p w14:paraId="36681661" w14:textId="77777777" w:rsidR="0070306C" w:rsidRPr="00C04F93" w:rsidRDefault="0070306C" w:rsidP="00FA5D88">
      <w:pPr>
        <w:pStyle w:val="ListParagraph"/>
        <w:widowControl w:val="0"/>
        <w:numPr>
          <w:ilvl w:val="0"/>
          <w:numId w:val="32"/>
        </w:numPr>
        <w:autoSpaceDE w:val="0"/>
        <w:autoSpaceDN w:val="0"/>
        <w:adjustRightInd w:val="0"/>
        <w:contextualSpacing w:val="0"/>
        <w:rPr>
          <w:rFonts w:ascii="Times New Roman" w:hAnsi="Times New Roman"/>
          <w:szCs w:val="20"/>
        </w:rPr>
      </w:pPr>
      <w:r w:rsidRPr="00C04F93">
        <w:rPr>
          <w:rFonts w:ascii="Times New Roman" w:hAnsi="Times New Roman"/>
          <w:szCs w:val="20"/>
        </w:rPr>
        <w:t>Identify and communicate to the Government all necessary software, hardware, licenses, or equipment required in support of the performance of this contract.</w:t>
      </w:r>
    </w:p>
    <w:p w14:paraId="522F6114" w14:textId="77777777" w:rsidR="0070306C" w:rsidRPr="00C04F93" w:rsidRDefault="0070306C" w:rsidP="00FA5D88">
      <w:pPr>
        <w:pStyle w:val="ListParagraph"/>
        <w:widowControl w:val="0"/>
        <w:numPr>
          <w:ilvl w:val="0"/>
          <w:numId w:val="32"/>
        </w:numPr>
        <w:autoSpaceDE w:val="0"/>
        <w:autoSpaceDN w:val="0"/>
        <w:adjustRightInd w:val="0"/>
        <w:contextualSpacing w:val="0"/>
        <w:rPr>
          <w:rFonts w:ascii="Times New Roman" w:hAnsi="Times New Roman"/>
          <w:szCs w:val="20"/>
        </w:rPr>
      </w:pPr>
      <w:r w:rsidRPr="00C04F93">
        <w:rPr>
          <w:rFonts w:ascii="Times New Roman" w:eastAsia="-webkit-standard" w:hAnsi="Times New Roman"/>
          <w:szCs w:val="20"/>
        </w:rPr>
        <w:t>Work collaboratively with DOL stakeholders to create and maintain documentation in support of Enterprise Architecture and Capital Planning &amp; Investment Control.</w:t>
      </w:r>
    </w:p>
    <w:p w14:paraId="7EAC0DEF" w14:textId="77777777" w:rsidR="0070306C" w:rsidRPr="00C04F93" w:rsidRDefault="0070306C" w:rsidP="00FA5D88">
      <w:pPr>
        <w:pStyle w:val="ListParagraph"/>
        <w:widowControl w:val="0"/>
        <w:numPr>
          <w:ilvl w:val="0"/>
          <w:numId w:val="32"/>
        </w:numPr>
        <w:autoSpaceDE w:val="0"/>
        <w:autoSpaceDN w:val="0"/>
        <w:adjustRightInd w:val="0"/>
        <w:contextualSpacing w:val="0"/>
        <w:rPr>
          <w:rFonts w:ascii="Times New Roman" w:hAnsi="Times New Roman"/>
          <w:szCs w:val="20"/>
        </w:rPr>
      </w:pPr>
      <w:r w:rsidRPr="00C04F93">
        <w:rPr>
          <w:rFonts w:ascii="Times New Roman" w:eastAsia="-webkit-standard" w:hAnsi="Times New Roman"/>
          <w:szCs w:val="20"/>
        </w:rPr>
        <w:t>Provide DOL stakeholders with formal briefings as requested.</w:t>
      </w:r>
    </w:p>
    <w:p w14:paraId="299F8994" w14:textId="77777777" w:rsidR="0070306C" w:rsidRPr="00C04F93" w:rsidRDefault="0070306C" w:rsidP="00FA5D88">
      <w:pPr>
        <w:pStyle w:val="ListParagraph"/>
        <w:widowControl w:val="0"/>
        <w:numPr>
          <w:ilvl w:val="0"/>
          <w:numId w:val="32"/>
        </w:numPr>
        <w:autoSpaceDE w:val="0"/>
        <w:autoSpaceDN w:val="0"/>
        <w:adjustRightInd w:val="0"/>
        <w:contextualSpacing w:val="0"/>
        <w:rPr>
          <w:rFonts w:ascii="Times New Roman" w:eastAsia="-webkit-standard" w:hAnsi="Times New Roman"/>
          <w:szCs w:val="20"/>
        </w:rPr>
      </w:pPr>
      <w:r w:rsidRPr="00C04F93">
        <w:rPr>
          <w:rFonts w:ascii="Times New Roman" w:eastAsia="-webkit-standard" w:hAnsi="Times New Roman"/>
          <w:szCs w:val="20"/>
        </w:rPr>
        <w:t xml:space="preserve">Provide a weekly status briefing for the Federal PM. </w:t>
      </w:r>
    </w:p>
    <w:p w14:paraId="686DC110" w14:textId="77777777" w:rsidR="0070306C" w:rsidRPr="00C04F93" w:rsidRDefault="0070306C" w:rsidP="00FA5D88">
      <w:pPr>
        <w:pStyle w:val="ListParagraph"/>
        <w:widowControl w:val="0"/>
        <w:numPr>
          <w:ilvl w:val="0"/>
          <w:numId w:val="32"/>
        </w:numPr>
        <w:autoSpaceDE w:val="0"/>
        <w:autoSpaceDN w:val="0"/>
        <w:adjustRightInd w:val="0"/>
        <w:contextualSpacing w:val="0"/>
        <w:rPr>
          <w:rFonts w:ascii="Times New Roman" w:eastAsiaTheme="minorEastAsia" w:hAnsi="Times New Roman"/>
          <w:szCs w:val="20"/>
        </w:rPr>
      </w:pPr>
      <w:r w:rsidRPr="00C04F93">
        <w:rPr>
          <w:rFonts w:ascii="Times New Roman" w:eastAsia="-webkit-standard" w:hAnsi="Times New Roman"/>
          <w:szCs w:val="20"/>
        </w:rPr>
        <w:t>Include Fed PM on any communications with Program Office, OCIO areas, or other agencies.</w:t>
      </w:r>
    </w:p>
    <w:p w14:paraId="55947BE5" w14:textId="77777777" w:rsidR="0070306C" w:rsidRPr="00C04F93" w:rsidRDefault="0070306C" w:rsidP="00FA5D88">
      <w:pPr>
        <w:pStyle w:val="ListParagraph"/>
        <w:widowControl w:val="0"/>
        <w:numPr>
          <w:ilvl w:val="0"/>
          <w:numId w:val="32"/>
        </w:numPr>
        <w:autoSpaceDE w:val="0"/>
        <w:autoSpaceDN w:val="0"/>
        <w:adjustRightInd w:val="0"/>
        <w:contextualSpacing w:val="0"/>
        <w:rPr>
          <w:rFonts w:ascii="Times New Roman" w:hAnsi="Times New Roman"/>
          <w:szCs w:val="20"/>
        </w:rPr>
      </w:pPr>
      <w:r w:rsidRPr="00C04F93">
        <w:rPr>
          <w:rFonts w:ascii="Times New Roman" w:eastAsia="-webkit-standard" w:hAnsi="Times New Roman"/>
          <w:szCs w:val="20"/>
        </w:rPr>
        <w:t>Provide bi-weekly sprint planning, backlog grooming and refinement, daily SCRUM, sprint retrospective, and other meetings as directed and approved by the Fed PM.</w:t>
      </w:r>
    </w:p>
    <w:p w14:paraId="092C30A6" w14:textId="4FED9552" w:rsidR="000C249A" w:rsidRPr="00C04F93" w:rsidRDefault="000C249A" w:rsidP="00D32ECC">
      <w:pPr>
        <w:pStyle w:val="Heading3"/>
        <w:rPr>
          <w:rFonts w:ascii="Times New Roman" w:hAnsi="Times New Roman"/>
        </w:rPr>
      </w:pPr>
      <w:bookmarkStart w:id="65" w:name="_Toc1874008641"/>
      <w:bookmarkStart w:id="66" w:name="_Toc183177630"/>
      <w:r w:rsidRPr="00C04F93">
        <w:rPr>
          <w:rFonts w:ascii="Times New Roman" w:hAnsi="Times New Roman"/>
        </w:rPr>
        <w:lastRenderedPageBreak/>
        <w:t>5.</w:t>
      </w:r>
      <w:r w:rsidR="0070306C" w:rsidRPr="00C04F93">
        <w:rPr>
          <w:rFonts w:ascii="Times New Roman" w:hAnsi="Times New Roman"/>
        </w:rPr>
        <w:t>3</w:t>
      </w:r>
      <w:r w:rsidRPr="00C04F93">
        <w:rPr>
          <w:rFonts w:ascii="Times New Roman" w:hAnsi="Times New Roman"/>
        </w:rPr>
        <w:t>.</w:t>
      </w:r>
      <w:r w:rsidR="00FB5BCA" w:rsidRPr="00C04F93">
        <w:rPr>
          <w:rFonts w:ascii="Times New Roman" w:hAnsi="Times New Roman"/>
        </w:rPr>
        <w:t>1</w:t>
      </w:r>
      <w:r w:rsidRPr="00C04F93">
        <w:rPr>
          <w:rFonts w:ascii="Times New Roman" w:hAnsi="Times New Roman"/>
        </w:rPr>
        <w:t xml:space="preserve"> </w:t>
      </w:r>
      <w:r w:rsidRPr="00C04F93">
        <w:rPr>
          <w:rFonts w:ascii="Times New Roman" w:hAnsi="Times New Roman"/>
        </w:rPr>
        <w:tab/>
        <w:t>Task Order Management Plan</w:t>
      </w:r>
      <w:bookmarkEnd w:id="66"/>
      <w:r w:rsidRPr="00C04F93">
        <w:rPr>
          <w:rFonts w:ascii="Times New Roman" w:hAnsi="Times New Roman"/>
        </w:rPr>
        <w:t xml:space="preserve"> </w:t>
      </w:r>
      <w:bookmarkEnd w:id="65"/>
    </w:p>
    <w:p w14:paraId="7F530F51" w14:textId="77777777" w:rsidR="000C249A" w:rsidRPr="00C04F93" w:rsidRDefault="000C249A" w:rsidP="000C249A">
      <w:pPr>
        <w:spacing w:line="259" w:lineRule="auto"/>
        <w:rPr>
          <w:rFonts w:ascii="Times New Roman" w:hAnsi="Times New Roman"/>
        </w:rPr>
      </w:pPr>
      <w:r w:rsidRPr="00C04F93">
        <w:rPr>
          <w:rFonts w:ascii="Times New Roman" w:hAnsi="Times New Roman"/>
        </w:rPr>
        <w:t>The Contractor shall develop a Task Order Management Plan (TOMP) for Government approval that will include a resource and cost loaded schedule which documents dates for all key activities, deliverable due dates, and associated staffing levels of effort for each activity. When identifying key activities, the Contractor shall consider how they will work with the existing system architecture and identify an appropriately tailored workflow. Following Government approval of the plan, it shall be applied by the Contractor to manage the task. The Task Order Management Plan shall include, but not be limited to, the following:</w:t>
      </w:r>
    </w:p>
    <w:p w14:paraId="307F8D6A" w14:textId="3B145265" w:rsidR="000C249A" w:rsidRPr="00C04F93" w:rsidRDefault="000C249A" w:rsidP="002764C4">
      <w:pPr>
        <w:pStyle w:val="ListParagraph"/>
        <w:numPr>
          <w:ilvl w:val="0"/>
          <w:numId w:val="33"/>
        </w:numPr>
        <w:spacing w:line="259" w:lineRule="auto"/>
        <w:rPr>
          <w:rFonts w:ascii="Times New Roman" w:hAnsi="Times New Roman"/>
        </w:rPr>
      </w:pPr>
      <w:r w:rsidRPr="00C04F93">
        <w:rPr>
          <w:rFonts w:ascii="Times New Roman" w:hAnsi="Times New Roman"/>
        </w:rPr>
        <w:t>A resource-loaded schedule which documents dates for all key activities, deliverable due dates, and associated staffing levels of effort and costs for each activity</w:t>
      </w:r>
    </w:p>
    <w:p w14:paraId="2860E012" w14:textId="15A9C0D7" w:rsidR="000C249A" w:rsidRPr="00C04F93" w:rsidRDefault="000C249A" w:rsidP="002764C4">
      <w:pPr>
        <w:pStyle w:val="ListParagraph"/>
        <w:numPr>
          <w:ilvl w:val="0"/>
          <w:numId w:val="33"/>
        </w:numPr>
        <w:spacing w:line="259" w:lineRule="auto"/>
        <w:rPr>
          <w:rFonts w:ascii="Times New Roman" w:hAnsi="Times New Roman"/>
        </w:rPr>
      </w:pPr>
      <w:r w:rsidRPr="00C04F93">
        <w:rPr>
          <w:rFonts w:ascii="Times New Roman" w:hAnsi="Times New Roman"/>
        </w:rPr>
        <w:t>Identification of milestones or activities where Government information, activity, equipment, material, facilities, etc. is required and timeline dependencies for subsequent Contractor activities</w:t>
      </w:r>
    </w:p>
    <w:p w14:paraId="2780CDBC" w14:textId="2C57AAE9" w:rsidR="000C249A" w:rsidRPr="00C04F93" w:rsidRDefault="000C249A" w:rsidP="002764C4">
      <w:pPr>
        <w:pStyle w:val="ListParagraph"/>
        <w:numPr>
          <w:ilvl w:val="0"/>
          <w:numId w:val="33"/>
        </w:numPr>
        <w:spacing w:line="259" w:lineRule="auto"/>
        <w:rPr>
          <w:rFonts w:ascii="Times New Roman" w:hAnsi="Times New Roman"/>
        </w:rPr>
      </w:pPr>
      <w:r w:rsidRPr="00C04F93">
        <w:rPr>
          <w:rFonts w:ascii="Times New Roman" w:hAnsi="Times New Roman"/>
        </w:rPr>
        <w:t>A detailed staffing plan with key personnel approved by the Government</w:t>
      </w:r>
    </w:p>
    <w:p w14:paraId="13616BCF" w14:textId="3A4465F7" w:rsidR="000C249A" w:rsidRPr="00C04F93" w:rsidRDefault="000C249A" w:rsidP="002764C4">
      <w:pPr>
        <w:pStyle w:val="ListParagraph"/>
        <w:numPr>
          <w:ilvl w:val="0"/>
          <w:numId w:val="33"/>
        </w:numPr>
        <w:spacing w:line="259" w:lineRule="auto"/>
        <w:rPr>
          <w:rFonts w:ascii="Times New Roman" w:hAnsi="Times New Roman"/>
        </w:rPr>
      </w:pPr>
      <w:r w:rsidRPr="00C04F93">
        <w:rPr>
          <w:rFonts w:ascii="Times New Roman" w:hAnsi="Times New Roman"/>
        </w:rPr>
        <w:t>Approach and timeline to achieve Minimum Viable Product (MVP)</w:t>
      </w:r>
    </w:p>
    <w:p w14:paraId="0C2661D6" w14:textId="77777777" w:rsidR="00CA6FAC" w:rsidRPr="00C04F93" w:rsidRDefault="00CA6FAC" w:rsidP="00CA6FAC">
      <w:pPr>
        <w:spacing w:line="259" w:lineRule="auto"/>
        <w:rPr>
          <w:rFonts w:ascii="Times New Roman" w:hAnsi="Times New Roman"/>
        </w:rPr>
      </w:pPr>
    </w:p>
    <w:p w14:paraId="1C7F9356" w14:textId="2D78339B" w:rsidR="00CA6FAC" w:rsidRPr="00C04F93" w:rsidRDefault="00FB5BCA" w:rsidP="00D32ECC">
      <w:pPr>
        <w:pStyle w:val="Heading3"/>
        <w:rPr>
          <w:rFonts w:ascii="Times New Roman" w:hAnsi="Times New Roman"/>
        </w:rPr>
      </w:pPr>
      <w:bookmarkStart w:id="67" w:name="_Toc183177631"/>
      <w:r w:rsidRPr="00C04F93">
        <w:rPr>
          <w:rFonts w:ascii="Times New Roman" w:hAnsi="Times New Roman"/>
        </w:rPr>
        <w:t>5.3.2</w:t>
      </w:r>
      <w:r w:rsidRPr="00C04F93">
        <w:rPr>
          <w:rFonts w:ascii="Times New Roman" w:hAnsi="Times New Roman"/>
        </w:rPr>
        <w:tab/>
      </w:r>
      <w:r w:rsidR="00CA6FAC" w:rsidRPr="00C04F93">
        <w:rPr>
          <w:rFonts w:ascii="Times New Roman" w:hAnsi="Times New Roman"/>
        </w:rPr>
        <w:t>Integrated Project Team (IPT)</w:t>
      </w:r>
      <w:bookmarkEnd w:id="67"/>
    </w:p>
    <w:p w14:paraId="65440360" w14:textId="77777777" w:rsidR="00CA6FAC" w:rsidRPr="00C04F93" w:rsidRDefault="00CA6FAC" w:rsidP="00CA6FAC">
      <w:pPr>
        <w:rPr>
          <w:rFonts w:ascii="Times New Roman" w:hAnsi="Times New Roman"/>
        </w:rPr>
      </w:pPr>
      <w:r w:rsidRPr="00C04F93">
        <w:rPr>
          <w:rFonts w:ascii="Times New Roman" w:hAnsi="Times New Roman"/>
        </w:rPr>
        <w:t>The Contractor shall participate in IPTs if identified by the FPM.  As a result, the Contractor shall participate in the IPT which will include federal and other contractors.  The contractor is expected to work collaboratively and proactively with other contractors as part of these IPTs to create a “one team” environment.   The team shall:</w:t>
      </w:r>
    </w:p>
    <w:p w14:paraId="7D4253C0" w14:textId="77777777" w:rsidR="00CA6FAC" w:rsidRPr="00C04F93" w:rsidRDefault="00CA6FAC" w:rsidP="002764C4">
      <w:pPr>
        <w:pStyle w:val="ListParagraph"/>
        <w:numPr>
          <w:ilvl w:val="0"/>
          <w:numId w:val="15"/>
        </w:numPr>
        <w:rPr>
          <w:rFonts w:ascii="Times New Roman" w:hAnsi="Times New Roman"/>
        </w:rPr>
      </w:pPr>
      <w:r w:rsidRPr="00C04F93">
        <w:rPr>
          <w:rFonts w:ascii="Times New Roman" w:hAnsi="Times New Roman"/>
        </w:rPr>
        <w:t>Participate in integrated SCRUM teams consisting of federal staff, contract staff from multiple vendors, and other cross-DOL team members as required</w:t>
      </w:r>
    </w:p>
    <w:p w14:paraId="7493D50C" w14:textId="77777777" w:rsidR="00CA6FAC" w:rsidRPr="00C04F93" w:rsidRDefault="00CA6FAC" w:rsidP="002764C4">
      <w:pPr>
        <w:pStyle w:val="ListParagraph"/>
        <w:numPr>
          <w:ilvl w:val="0"/>
          <w:numId w:val="15"/>
        </w:numPr>
        <w:rPr>
          <w:rFonts w:ascii="Times New Roman" w:hAnsi="Times New Roman"/>
        </w:rPr>
      </w:pPr>
      <w:r w:rsidRPr="00C04F93">
        <w:rPr>
          <w:rFonts w:ascii="Times New Roman" w:hAnsi="Times New Roman"/>
        </w:rPr>
        <w:t>Participate in the rating of integrated teams (contractors and Federal Department) during Retrospectives at the end of designated Sprints</w:t>
      </w:r>
    </w:p>
    <w:p w14:paraId="66612791" w14:textId="43065963" w:rsidR="00CA6FAC" w:rsidRPr="00C04F93" w:rsidRDefault="00CA6FAC" w:rsidP="002764C4">
      <w:pPr>
        <w:pStyle w:val="ListParagraph"/>
        <w:numPr>
          <w:ilvl w:val="0"/>
          <w:numId w:val="15"/>
        </w:numPr>
        <w:rPr>
          <w:rFonts w:ascii="Times New Roman" w:hAnsi="Times New Roman"/>
        </w:rPr>
      </w:pPr>
      <w:r w:rsidRPr="00C04F93">
        <w:rPr>
          <w:rFonts w:ascii="Times New Roman" w:hAnsi="Times New Roman"/>
        </w:rPr>
        <w:t xml:space="preserve">Participate in survey assessments that will seek input from partnering Contractors through the use of a </w:t>
      </w:r>
      <w:r w:rsidR="00E131C9" w:rsidRPr="00C04F93">
        <w:rPr>
          <w:rFonts w:ascii="Times New Roman" w:hAnsi="Times New Roman"/>
        </w:rPr>
        <w:t>federal</w:t>
      </w:r>
      <w:r w:rsidRPr="00C04F93">
        <w:rPr>
          <w:rFonts w:ascii="Times New Roman" w:hAnsi="Times New Roman"/>
        </w:rPr>
        <w:t xml:space="preserve"> survey.  The survey will be provided to each contractor to rate each of the participants.  Utilize a rating scale of 1 through 10 – where 10 is the higher value – along with a section that provides an area to provide comment.  The surveys will be averaged across all participants to determine an average rating.  Comments received will be shared with all participants</w:t>
      </w:r>
    </w:p>
    <w:p w14:paraId="3837C968" w14:textId="7F43765C" w:rsidR="00CA6FAC" w:rsidRPr="00C04F93" w:rsidRDefault="00CA6FAC" w:rsidP="002764C4">
      <w:pPr>
        <w:pStyle w:val="ListParagraph"/>
        <w:numPr>
          <w:ilvl w:val="0"/>
          <w:numId w:val="15"/>
        </w:numPr>
        <w:rPr>
          <w:rFonts w:ascii="Times New Roman" w:hAnsi="Times New Roman"/>
        </w:rPr>
      </w:pPr>
      <w:r w:rsidRPr="00C04F93">
        <w:rPr>
          <w:rFonts w:ascii="Times New Roman" w:hAnsi="Times New Roman"/>
        </w:rPr>
        <w:t>Produce deliverables (business process diagrams, system design documents, data architecture designs) that will be used by SCRUM teams to develop</w:t>
      </w:r>
      <w:r w:rsidR="00DD345D">
        <w:rPr>
          <w:rFonts w:ascii="Times New Roman" w:hAnsi="Times New Roman"/>
        </w:rPr>
        <w:t xml:space="preserve"> solutions</w:t>
      </w:r>
    </w:p>
    <w:p w14:paraId="7D6D64AE" w14:textId="77777777" w:rsidR="00CA6FAC" w:rsidRPr="00C04F93" w:rsidRDefault="00CA6FAC" w:rsidP="00CA6FAC">
      <w:pPr>
        <w:spacing w:line="259" w:lineRule="auto"/>
        <w:rPr>
          <w:rFonts w:ascii="Times New Roman" w:hAnsi="Times New Roman"/>
        </w:rPr>
      </w:pPr>
    </w:p>
    <w:p w14:paraId="71E88E06" w14:textId="77777777" w:rsidR="00CA6FAC" w:rsidRPr="00C04F93" w:rsidRDefault="00CA6FAC" w:rsidP="00CA6FAC">
      <w:pPr>
        <w:spacing w:line="259" w:lineRule="auto"/>
        <w:rPr>
          <w:rFonts w:ascii="Times New Roman" w:hAnsi="Times New Roman"/>
        </w:rPr>
      </w:pPr>
    </w:p>
    <w:p w14:paraId="6F647E90" w14:textId="2A9A1CE5" w:rsidR="000C249A" w:rsidRPr="00C04F93" w:rsidRDefault="000C249A" w:rsidP="00D32ECC">
      <w:pPr>
        <w:pStyle w:val="Heading3"/>
        <w:rPr>
          <w:rFonts w:ascii="Times New Roman" w:hAnsi="Times New Roman"/>
        </w:rPr>
      </w:pPr>
      <w:bookmarkStart w:id="68" w:name="_Toc1142259666"/>
      <w:bookmarkStart w:id="69" w:name="_Toc183177632"/>
      <w:r w:rsidRPr="00C04F93">
        <w:rPr>
          <w:rFonts w:ascii="Times New Roman" w:hAnsi="Times New Roman"/>
        </w:rPr>
        <w:t>5.</w:t>
      </w:r>
      <w:r w:rsidR="0070306C" w:rsidRPr="00C04F93">
        <w:rPr>
          <w:rFonts w:ascii="Times New Roman" w:hAnsi="Times New Roman"/>
        </w:rPr>
        <w:t>3</w:t>
      </w:r>
      <w:r w:rsidRPr="00C04F93">
        <w:rPr>
          <w:rFonts w:ascii="Times New Roman" w:hAnsi="Times New Roman"/>
        </w:rPr>
        <w:t>.3</w:t>
      </w:r>
      <w:r w:rsidRPr="00C04F93">
        <w:rPr>
          <w:rFonts w:ascii="Times New Roman" w:hAnsi="Times New Roman"/>
        </w:rPr>
        <w:tab/>
        <w:t>Monthly Progress Report</w:t>
      </w:r>
      <w:bookmarkEnd w:id="69"/>
      <w:r w:rsidRPr="00C04F93">
        <w:rPr>
          <w:rFonts w:ascii="Times New Roman" w:hAnsi="Times New Roman"/>
        </w:rPr>
        <w:t xml:space="preserve"> </w:t>
      </w:r>
      <w:bookmarkEnd w:id="68"/>
    </w:p>
    <w:p w14:paraId="7D583AF7" w14:textId="42F29455" w:rsidR="000C249A" w:rsidRPr="00C04F93" w:rsidRDefault="000C249A" w:rsidP="000C249A">
      <w:pPr>
        <w:rPr>
          <w:rFonts w:ascii="Times New Roman" w:hAnsi="Times New Roman"/>
        </w:rPr>
      </w:pPr>
      <w:r w:rsidRPr="00C04F93">
        <w:rPr>
          <w:rFonts w:ascii="Times New Roman" w:hAnsi="Times New Roman"/>
        </w:rPr>
        <w:t>The Contractor shall prepare and deliver a Monthly Progress Report</w:t>
      </w:r>
      <w:r w:rsidR="00AB56D8">
        <w:rPr>
          <w:rFonts w:ascii="Times New Roman" w:hAnsi="Times New Roman"/>
        </w:rPr>
        <w:t xml:space="preserve"> (MPR)</w:t>
      </w:r>
      <w:r w:rsidRPr="00C04F93">
        <w:rPr>
          <w:rFonts w:ascii="Times New Roman" w:hAnsi="Times New Roman"/>
        </w:rPr>
        <w:t>.  The MPR shall outline deliverables submitted, problems encountered, and schedule deviations. The MPR shall measure the Contractor’s price and schedule performance using measures as mutually agreed upon by the Government and the Contractor. The report shall include the current price and level of effort.</w:t>
      </w:r>
    </w:p>
    <w:p w14:paraId="3CDB2239" w14:textId="77777777" w:rsidR="000C249A" w:rsidRPr="00C04F93" w:rsidRDefault="000C249A" w:rsidP="000C249A">
      <w:pPr>
        <w:rPr>
          <w:rFonts w:ascii="Times New Roman" w:hAnsi="Times New Roman"/>
        </w:rPr>
      </w:pPr>
    </w:p>
    <w:p w14:paraId="3DBCAE5D" w14:textId="14BB1392" w:rsidR="000C249A" w:rsidRPr="00C04F93" w:rsidRDefault="000C249A" w:rsidP="000C249A">
      <w:pPr>
        <w:pStyle w:val="Heading2"/>
        <w:numPr>
          <w:ilvl w:val="0"/>
          <w:numId w:val="0"/>
        </w:numPr>
        <w:rPr>
          <w:rFonts w:ascii="Times New Roman" w:hAnsi="Times New Roman" w:cs="Times New Roman"/>
        </w:rPr>
      </w:pPr>
      <w:bookmarkStart w:id="70" w:name="_Toc327423367"/>
      <w:bookmarkStart w:id="71" w:name="_Toc1729622501"/>
      <w:bookmarkStart w:id="72" w:name="_Toc183177633"/>
      <w:r w:rsidRPr="00C04F93">
        <w:rPr>
          <w:rFonts w:ascii="Times New Roman" w:hAnsi="Times New Roman" w:cs="Times New Roman"/>
        </w:rPr>
        <w:lastRenderedPageBreak/>
        <w:t>5.</w:t>
      </w:r>
      <w:r w:rsidR="0070306C" w:rsidRPr="00C04F93">
        <w:rPr>
          <w:rFonts w:ascii="Times New Roman" w:hAnsi="Times New Roman" w:cs="Times New Roman"/>
        </w:rPr>
        <w:t>4</w:t>
      </w:r>
      <w:r w:rsidRPr="00C04F93">
        <w:rPr>
          <w:rFonts w:ascii="Times New Roman" w:hAnsi="Times New Roman" w:cs="Times New Roman"/>
        </w:rPr>
        <w:t xml:space="preserve"> System/Application Development, Operations, and Maintenance</w:t>
      </w:r>
      <w:bookmarkEnd w:id="70"/>
      <w:bookmarkEnd w:id="71"/>
      <w:bookmarkEnd w:id="72"/>
    </w:p>
    <w:p w14:paraId="0A79EE78" w14:textId="77777777" w:rsidR="000C249A" w:rsidRPr="00C04F93" w:rsidRDefault="000C249A" w:rsidP="000C249A">
      <w:pPr>
        <w:rPr>
          <w:rFonts w:ascii="Times New Roman" w:hAnsi="Times New Roman"/>
        </w:rPr>
      </w:pPr>
      <w:r w:rsidRPr="00C04F93">
        <w:rPr>
          <w:rFonts w:ascii="Times New Roman" w:hAnsi="Times New Roman"/>
        </w:rPr>
        <w:t xml:space="preserve">The Contractor will focus on user’s needs being fully represented in product design and development, use a platform to rapidly develop applications, and allow for the design and implementation of system enhancements that further improve the user experience. The Contractor will bring the necessary tools for all aspects of development, maintenance, testing, measuring, and reporting to the task; the Government will be responsible for the ownership of the core component (e.g., the platform, databases, and content management systems). </w:t>
      </w:r>
    </w:p>
    <w:p w14:paraId="02BE2C6B" w14:textId="77777777" w:rsidR="000C249A" w:rsidRPr="00C04F93" w:rsidRDefault="000C249A" w:rsidP="000C249A">
      <w:pPr>
        <w:rPr>
          <w:rFonts w:ascii="Times New Roman" w:hAnsi="Times New Roman"/>
        </w:rPr>
      </w:pPr>
    </w:p>
    <w:p w14:paraId="54BAA889" w14:textId="77777777" w:rsidR="000C249A" w:rsidRPr="00C04F93" w:rsidRDefault="000C249A" w:rsidP="000C249A">
      <w:pPr>
        <w:rPr>
          <w:rFonts w:ascii="Times New Roman" w:hAnsi="Times New Roman"/>
        </w:rPr>
      </w:pPr>
      <w:r w:rsidRPr="00C04F93">
        <w:rPr>
          <w:rFonts w:ascii="Times New Roman" w:hAnsi="Times New Roman"/>
        </w:rPr>
        <w:t>The Contractor will provide the skilled resources necessary to manage the design, application development, testing, and deployment.  System/application development, operations, and maintenance requirements include but are not limited to:</w:t>
      </w:r>
    </w:p>
    <w:p w14:paraId="17E07B4C" w14:textId="77777777" w:rsidR="000C249A" w:rsidRPr="00C04F93" w:rsidRDefault="000C249A" w:rsidP="002764C4">
      <w:pPr>
        <w:pStyle w:val="ListParagraph"/>
        <w:numPr>
          <w:ilvl w:val="0"/>
          <w:numId w:val="17"/>
        </w:numPr>
        <w:rPr>
          <w:rFonts w:ascii="Times New Roman" w:hAnsi="Times New Roman"/>
        </w:rPr>
      </w:pPr>
      <w:r w:rsidRPr="00C04F93">
        <w:rPr>
          <w:rFonts w:ascii="Times New Roman" w:hAnsi="Times New Roman"/>
        </w:rPr>
        <w:t>Monitor system performance and report statistics</w:t>
      </w:r>
    </w:p>
    <w:p w14:paraId="19E6CFD4" w14:textId="77777777" w:rsidR="000C249A" w:rsidRPr="00C04F93" w:rsidRDefault="000C249A" w:rsidP="002764C4">
      <w:pPr>
        <w:pStyle w:val="ListParagraph"/>
        <w:numPr>
          <w:ilvl w:val="0"/>
          <w:numId w:val="17"/>
        </w:numPr>
        <w:rPr>
          <w:rFonts w:ascii="Times New Roman" w:hAnsi="Times New Roman"/>
        </w:rPr>
      </w:pPr>
      <w:r w:rsidRPr="00C04F93">
        <w:rPr>
          <w:rFonts w:ascii="Times New Roman" w:hAnsi="Times New Roman"/>
        </w:rPr>
        <w:t>Manage and operate relevant system components not covered under third party control (e.g., Government and Commercial FedRAMP Services)</w:t>
      </w:r>
    </w:p>
    <w:p w14:paraId="46BFBADA" w14:textId="77777777" w:rsidR="000C249A" w:rsidRPr="00C04F93" w:rsidRDefault="000C249A" w:rsidP="002764C4">
      <w:pPr>
        <w:pStyle w:val="ListParagraph"/>
        <w:numPr>
          <w:ilvl w:val="0"/>
          <w:numId w:val="17"/>
        </w:numPr>
        <w:rPr>
          <w:rFonts w:ascii="Times New Roman" w:hAnsi="Times New Roman"/>
        </w:rPr>
      </w:pPr>
      <w:r w:rsidRPr="00C04F93">
        <w:rPr>
          <w:rFonts w:ascii="Times New Roman" w:hAnsi="Times New Roman"/>
        </w:rPr>
        <w:t>Provide technical support and written assessments relating to the integration of new services or software products into the system environment</w:t>
      </w:r>
    </w:p>
    <w:p w14:paraId="447017EF" w14:textId="77777777" w:rsidR="000C249A" w:rsidRPr="00C04F93" w:rsidRDefault="000C249A" w:rsidP="002764C4">
      <w:pPr>
        <w:pStyle w:val="ListParagraph"/>
        <w:numPr>
          <w:ilvl w:val="0"/>
          <w:numId w:val="17"/>
        </w:numPr>
        <w:rPr>
          <w:rFonts w:ascii="Times New Roman" w:hAnsi="Times New Roman"/>
        </w:rPr>
      </w:pPr>
      <w:r w:rsidRPr="00C04F93">
        <w:rPr>
          <w:rFonts w:ascii="Times New Roman" w:hAnsi="Times New Roman"/>
        </w:rPr>
        <w:t>Manage and provide functional requirements gathering, change control processes, feasibility studies, and cost benefit analyses.</w:t>
      </w:r>
    </w:p>
    <w:p w14:paraId="1B530464" w14:textId="77777777" w:rsidR="000C249A" w:rsidRPr="00C04F93" w:rsidRDefault="000C249A" w:rsidP="002764C4">
      <w:pPr>
        <w:pStyle w:val="ListParagraph"/>
        <w:numPr>
          <w:ilvl w:val="0"/>
          <w:numId w:val="17"/>
        </w:numPr>
        <w:rPr>
          <w:rFonts w:ascii="Times New Roman" w:hAnsi="Times New Roman"/>
        </w:rPr>
      </w:pPr>
      <w:r w:rsidRPr="00C04F93">
        <w:rPr>
          <w:rFonts w:ascii="Times New Roman" w:hAnsi="Times New Roman"/>
        </w:rPr>
        <w:t>Develop use-case scenarios and other information necessary to provide functionality satisfying Government needs</w:t>
      </w:r>
    </w:p>
    <w:p w14:paraId="5ADC3EA0" w14:textId="77777777" w:rsidR="000C249A" w:rsidRPr="00C04F93" w:rsidRDefault="000C249A" w:rsidP="002764C4">
      <w:pPr>
        <w:pStyle w:val="ListParagraph"/>
        <w:numPr>
          <w:ilvl w:val="0"/>
          <w:numId w:val="17"/>
        </w:numPr>
        <w:rPr>
          <w:rFonts w:ascii="Times New Roman" w:hAnsi="Times New Roman"/>
        </w:rPr>
      </w:pPr>
      <w:r w:rsidRPr="00C04F93">
        <w:rPr>
          <w:rFonts w:ascii="Times New Roman" w:hAnsi="Times New Roman"/>
        </w:rPr>
        <w:t>Develop applications and code which meets requirements and applicable DOL and Government standards</w:t>
      </w:r>
    </w:p>
    <w:p w14:paraId="4E5B7935" w14:textId="77777777" w:rsidR="000C249A" w:rsidRPr="00C04F93" w:rsidRDefault="000C249A" w:rsidP="002764C4">
      <w:pPr>
        <w:pStyle w:val="ListParagraph"/>
        <w:numPr>
          <w:ilvl w:val="0"/>
          <w:numId w:val="17"/>
        </w:numPr>
        <w:rPr>
          <w:rFonts w:ascii="Times New Roman" w:hAnsi="Times New Roman"/>
        </w:rPr>
      </w:pPr>
      <w:r w:rsidRPr="00C04F93">
        <w:rPr>
          <w:rFonts w:ascii="Times New Roman" w:hAnsi="Times New Roman"/>
        </w:rPr>
        <w:t>Conduct and manage testing activities for software releases</w:t>
      </w:r>
    </w:p>
    <w:p w14:paraId="2645D47A" w14:textId="77777777" w:rsidR="000C249A" w:rsidRPr="00C04F93" w:rsidRDefault="000C249A" w:rsidP="002764C4">
      <w:pPr>
        <w:pStyle w:val="ListParagraph"/>
        <w:numPr>
          <w:ilvl w:val="0"/>
          <w:numId w:val="17"/>
        </w:numPr>
        <w:rPr>
          <w:rFonts w:ascii="Times New Roman" w:hAnsi="Times New Roman"/>
        </w:rPr>
      </w:pPr>
      <w:r w:rsidRPr="00C04F93">
        <w:rPr>
          <w:rFonts w:ascii="Times New Roman" w:hAnsi="Times New Roman"/>
        </w:rPr>
        <w:t>Provide documentation for all development code and create support manuals</w:t>
      </w:r>
    </w:p>
    <w:p w14:paraId="5FF50736" w14:textId="77777777" w:rsidR="000C249A" w:rsidRPr="00C04F93" w:rsidRDefault="000C249A" w:rsidP="002764C4">
      <w:pPr>
        <w:pStyle w:val="ListParagraph"/>
        <w:numPr>
          <w:ilvl w:val="0"/>
          <w:numId w:val="17"/>
        </w:numPr>
        <w:rPr>
          <w:rFonts w:ascii="Times New Roman" w:hAnsi="Times New Roman"/>
        </w:rPr>
      </w:pPr>
      <w:r w:rsidRPr="00C04F93">
        <w:rPr>
          <w:rFonts w:ascii="Times New Roman" w:hAnsi="Times New Roman"/>
        </w:rPr>
        <w:t>Ensure all system code is maintained in a DOL OCIO code repository</w:t>
      </w:r>
    </w:p>
    <w:p w14:paraId="562299FA" w14:textId="77777777" w:rsidR="000C249A" w:rsidRPr="00C04F93" w:rsidRDefault="000C249A" w:rsidP="002764C4">
      <w:pPr>
        <w:pStyle w:val="ListParagraph"/>
        <w:numPr>
          <w:ilvl w:val="0"/>
          <w:numId w:val="17"/>
        </w:numPr>
        <w:rPr>
          <w:rFonts w:ascii="Times New Roman" w:hAnsi="Times New Roman"/>
        </w:rPr>
      </w:pPr>
      <w:r w:rsidRPr="00C04F93">
        <w:rPr>
          <w:rFonts w:ascii="Times New Roman" w:hAnsi="Times New Roman"/>
        </w:rPr>
        <w:t>Support other Program tasks in creating reports, documentation, or deliverables</w:t>
      </w:r>
    </w:p>
    <w:p w14:paraId="0879F33A" w14:textId="77777777" w:rsidR="000C249A" w:rsidRPr="00C04F93" w:rsidRDefault="000C249A" w:rsidP="002764C4">
      <w:pPr>
        <w:pStyle w:val="ListParagraph"/>
        <w:numPr>
          <w:ilvl w:val="0"/>
          <w:numId w:val="16"/>
        </w:numPr>
        <w:spacing w:line="259" w:lineRule="auto"/>
        <w:rPr>
          <w:rFonts w:ascii="Times New Roman" w:hAnsi="Times New Roman"/>
        </w:rPr>
      </w:pPr>
      <w:r w:rsidRPr="00C04F93">
        <w:rPr>
          <w:rFonts w:ascii="Times New Roman" w:hAnsi="Times New Roman"/>
        </w:rPr>
        <w:t xml:space="preserve">Develop and maintain in DOL OCIO Jira/Confluence requirements, user story supporting documentation, test case documentation, test scripts, and any specific information relating to an epic, user story, task, or sub task </w:t>
      </w:r>
    </w:p>
    <w:p w14:paraId="49749EA8" w14:textId="77777777" w:rsidR="000C249A" w:rsidRPr="00C04F93" w:rsidRDefault="000C249A" w:rsidP="002764C4">
      <w:pPr>
        <w:pStyle w:val="ListParagraph"/>
        <w:numPr>
          <w:ilvl w:val="0"/>
          <w:numId w:val="16"/>
        </w:numPr>
        <w:spacing w:line="259" w:lineRule="auto"/>
        <w:rPr>
          <w:rFonts w:ascii="Times New Roman" w:hAnsi="Times New Roman"/>
        </w:rPr>
      </w:pPr>
      <w:r w:rsidRPr="00C04F93">
        <w:rPr>
          <w:rFonts w:ascii="Times New Roman" w:hAnsi="Times New Roman"/>
        </w:rPr>
        <w:t>Develop and maintain in a DOL repository detailed System Design documentation including architecture and business workflows</w:t>
      </w:r>
    </w:p>
    <w:p w14:paraId="19F781C7" w14:textId="77777777" w:rsidR="000C249A" w:rsidRPr="00C04F93" w:rsidRDefault="000C249A" w:rsidP="002764C4">
      <w:pPr>
        <w:pStyle w:val="ListParagraph"/>
        <w:numPr>
          <w:ilvl w:val="0"/>
          <w:numId w:val="16"/>
        </w:numPr>
        <w:spacing w:line="259" w:lineRule="auto"/>
        <w:rPr>
          <w:rFonts w:ascii="Times New Roman" w:hAnsi="Times New Roman"/>
        </w:rPr>
      </w:pPr>
      <w:r w:rsidRPr="00C04F93">
        <w:rPr>
          <w:rFonts w:ascii="Times New Roman" w:hAnsi="Times New Roman"/>
        </w:rPr>
        <w:t>Develop and maintain in a DOL repository a Configuration Management plan that includes the workflow of change requests and defects, change control board roles and responsibilities, and procedures for managing code baselines and documentation including a database to track change requests and defect reports</w:t>
      </w:r>
    </w:p>
    <w:p w14:paraId="473A749A" w14:textId="77777777" w:rsidR="000C249A" w:rsidRPr="00C04F93" w:rsidRDefault="000C249A" w:rsidP="002764C4">
      <w:pPr>
        <w:pStyle w:val="ListParagraph"/>
        <w:numPr>
          <w:ilvl w:val="0"/>
          <w:numId w:val="17"/>
        </w:numPr>
        <w:rPr>
          <w:rFonts w:ascii="Times New Roman" w:hAnsi="Times New Roman"/>
        </w:rPr>
      </w:pPr>
      <w:r w:rsidRPr="00C04F93">
        <w:rPr>
          <w:rFonts w:ascii="Times New Roman" w:hAnsi="Times New Roman"/>
        </w:rPr>
        <w:t>Support identification and procurement of all required hardware, software and other required resources to support the system</w:t>
      </w:r>
    </w:p>
    <w:p w14:paraId="28981276" w14:textId="77777777" w:rsidR="000C249A" w:rsidRPr="00C04F93" w:rsidRDefault="000C249A" w:rsidP="002764C4">
      <w:pPr>
        <w:pStyle w:val="ListParagraph"/>
        <w:numPr>
          <w:ilvl w:val="0"/>
          <w:numId w:val="17"/>
        </w:numPr>
        <w:rPr>
          <w:rFonts w:ascii="Times New Roman" w:hAnsi="Times New Roman"/>
        </w:rPr>
      </w:pPr>
      <w:r w:rsidRPr="00C04F93">
        <w:rPr>
          <w:rFonts w:ascii="Times New Roman" w:hAnsi="Times New Roman"/>
        </w:rPr>
        <w:t>Coordinate all operations, maintenance and enhancement activities with the hosting provider, independent Contractors, and other relevant stakeholders</w:t>
      </w:r>
    </w:p>
    <w:p w14:paraId="0CCCA1B6" w14:textId="4E2D5994" w:rsidR="000C249A" w:rsidRPr="00C04F93" w:rsidRDefault="000C249A" w:rsidP="00D32ECC">
      <w:pPr>
        <w:pStyle w:val="Heading3"/>
        <w:rPr>
          <w:rFonts w:ascii="Times New Roman" w:hAnsi="Times New Roman"/>
        </w:rPr>
      </w:pPr>
      <w:bookmarkStart w:id="73" w:name="_Toc74855660"/>
      <w:bookmarkStart w:id="74" w:name="_Toc505818600"/>
      <w:bookmarkStart w:id="75" w:name="_Toc32318780"/>
      <w:bookmarkStart w:id="76" w:name="_Toc183177634"/>
      <w:r w:rsidRPr="00C04F93">
        <w:rPr>
          <w:rFonts w:ascii="Times New Roman" w:hAnsi="Times New Roman"/>
        </w:rPr>
        <w:t>5.</w:t>
      </w:r>
      <w:r w:rsidR="00CA6FAC" w:rsidRPr="00C04F93">
        <w:rPr>
          <w:rFonts w:ascii="Times New Roman" w:hAnsi="Times New Roman"/>
        </w:rPr>
        <w:t>4</w:t>
      </w:r>
      <w:r w:rsidRPr="00C04F93">
        <w:rPr>
          <w:rFonts w:ascii="Times New Roman" w:hAnsi="Times New Roman"/>
        </w:rPr>
        <w:t xml:space="preserve">.1 </w:t>
      </w:r>
      <w:bookmarkEnd w:id="73"/>
      <w:r w:rsidRPr="00C04F93">
        <w:rPr>
          <w:rFonts w:ascii="Times New Roman" w:hAnsi="Times New Roman"/>
        </w:rPr>
        <w:tab/>
        <w:t>Operations Support Services</w:t>
      </w:r>
      <w:bookmarkEnd w:id="74"/>
      <w:bookmarkEnd w:id="75"/>
      <w:bookmarkEnd w:id="76"/>
    </w:p>
    <w:p w14:paraId="21646E81" w14:textId="77777777" w:rsidR="000C249A" w:rsidRPr="00C04F93" w:rsidRDefault="000C249A" w:rsidP="000C249A">
      <w:pPr>
        <w:rPr>
          <w:rFonts w:ascii="Times New Roman" w:hAnsi="Times New Roman"/>
        </w:rPr>
      </w:pPr>
      <w:r w:rsidRPr="00C04F93">
        <w:rPr>
          <w:rFonts w:ascii="Times New Roman" w:hAnsi="Times New Roman"/>
        </w:rPr>
        <w:t xml:space="preserve">The Operations Support Services is to provide operational production support activities that focus on the routine support required to maintain the availability of the system. Example operational </w:t>
      </w:r>
      <w:r w:rsidRPr="00C04F93">
        <w:rPr>
          <w:rFonts w:ascii="Times New Roman" w:hAnsi="Times New Roman"/>
        </w:rPr>
        <w:lastRenderedPageBreak/>
        <w:t xml:space="preserve">activities include corrective actions, resolving end user reported bugs, production system outages, updating documentation, and critical security findings that require immediate action. </w:t>
      </w:r>
    </w:p>
    <w:p w14:paraId="24F004DC" w14:textId="77777777" w:rsidR="000C249A" w:rsidRPr="00C04F93" w:rsidRDefault="000C249A" w:rsidP="000C249A">
      <w:pPr>
        <w:rPr>
          <w:rFonts w:ascii="Times New Roman" w:hAnsi="Times New Roman"/>
        </w:rPr>
      </w:pPr>
    </w:p>
    <w:p w14:paraId="26F73607" w14:textId="77777777" w:rsidR="000C249A" w:rsidRPr="00C04F93" w:rsidRDefault="000C249A" w:rsidP="000C249A">
      <w:pPr>
        <w:rPr>
          <w:rFonts w:ascii="Times New Roman" w:hAnsi="Times New Roman"/>
        </w:rPr>
      </w:pPr>
      <w:r w:rsidRPr="00C04F93">
        <w:rPr>
          <w:rFonts w:ascii="Times New Roman" w:hAnsi="Times New Roman"/>
        </w:rPr>
        <w:t xml:space="preserve">The Contractor shall provide the full range of operational support services in accordance with DOL agile processes utilizing the DOL agile products such as Jira Software to plan, execute, and report on progress. </w:t>
      </w:r>
    </w:p>
    <w:p w14:paraId="74E076AB" w14:textId="77777777" w:rsidR="000C249A" w:rsidRPr="00C04F93" w:rsidRDefault="000C249A" w:rsidP="000C249A">
      <w:pPr>
        <w:rPr>
          <w:rFonts w:ascii="Times New Roman" w:hAnsi="Times New Roman"/>
        </w:rPr>
      </w:pPr>
    </w:p>
    <w:p w14:paraId="62356CF0" w14:textId="77777777" w:rsidR="000C249A" w:rsidRPr="00C04F93" w:rsidRDefault="000C249A" w:rsidP="000C249A">
      <w:pPr>
        <w:rPr>
          <w:rFonts w:ascii="Times New Roman" w:hAnsi="Times New Roman"/>
        </w:rPr>
      </w:pPr>
      <w:r w:rsidRPr="00C04F93">
        <w:rPr>
          <w:rFonts w:ascii="Times New Roman" w:hAnsi="Times New Roman"/>
        </w:rPr>
        <w:t xml:space="preserve">The anticipated level of support to meet this objective is one operations-based agile team to maintain operational status of the system under a fixed price CLIN. </w:t>
      </w:r>
    </w:p>
    <w:p w14:paraId="5F37EC47" w14:textId="6E682A45" w:rsidR="000C249A" w:rsidRPr="00C04F93" w:rsidRDefault="000C249A" w:rsidP="00D32ECC">
      <w:pPr>
        <w:pStyle w:val="Heading3"/>
        <w:rPr>
          <w:rFonts w:ascii="Times New Roman" w:hAnsi="Times New Roman"/>
        </w:rPr>
      </w:pPr>
      <w:bookmarkStart w:id="77" w:name="_Toc53591875"/>
      <w:bookmarkStart w:id="78" w:name="_Toc74855661"/>
      <w:bookmarkStart w:id="79" w:name="_Toc1525785992"/>
      <w:bookmarkStart w:id="80" w:name="_Toc1887568314"/>
      <w:bookmarkStart w:id="81" w:name="_Toc183177635"/>
      <w:r w:rsidRPr="00C04F93">
        <w:rPr>
          <w:rFonts w:ascii="Times New Roman" w:hAnsi="Times New Roman"/>
        </w:rPr>
        <w:t>5.</w:t>
      </w:r>
      <w:r w:rsidR="00CA6FAC" w:rsidRPr="00C04F93">
        <w:rPr>
          <w:rFonts w:ascii="Times New Roman" w:hAnsi="Times New Roman"/>
        </w:rPr>
        <w:t>4</w:t>
      </w:r>
      <w:r w:rsidRPr="00C04F93">
        <w:rPr>
          <w:rFonts w:ascii="Times New Roman" w:hAnsi="Times New Roman"/>
        </w:rPr>
        <w:t>.</w:t>
      </w:r>
      <w:bookmarkEnd w:id="77"/>
      <w:r w:rsidRPr="00C04F93">
        <w:rPr>
          <w:rFonts w:ascii="Times New Roman" w:hAnsi="Times New Roman"/>
        </w:rPr>
        <w:t xml:space="preserve">2 </w:t>
      </w:r>
      <w:bookmarkEnd w:id="78"/>
      <w:r w:rsidRPr="00C04F93">
        <w:rPr>
          <w:rFonts w:ascii="Times New Roman" w:hAnsi="Times New Roman"/>
        </w:rPr>
        <w:tab/>
        <w:t>Maintenance Support Services</w:t>
      </w:r>
      <w:bookmarkEnd w:id="81"/>
      <w:r w:rsidRPr="00C04F93">
        <w:rPr>
          <w:rFonts w:ascii="Times New Roman" w:hAnsi="Times New Roman"/>
        </w:rPr>
        <w:t xml:space="preserve"> </w:t>
      </w:r>
      <w:bookmarkEnd w:id="79"/>
      <w:bookmarkEnd w:id="80"/>
    </w:p>
    <w:p w14:paraId="7F704611" w14:textId="77777777" w:rsidR="000C249A" w:rsidRPr="00C04F93" w:rsidRDefault="000C249A" w:rsidP="000C249A">
      <w:pPr>
        <w:rPr>
          <w:rFonts w:ascii="Times New Roman" w:hAnsi="Times New Roman"/>
        </w:rPr>
      </w:pPr>
      <w:r w:rsidRPr="00C04F93">
        <w:rPr>
          <w:rFonts w:ascii="Times New Roman" w:hAnsi="Times New Roman"/>
        </w:rPr>
        <w:t xml:space="preserve">The Maintenance Support Services is to provide maintenance activities that focus on preventative support to maintain the reliability and security of the system while reducing technical debt. Example maintenance activities include server upgrades, operating system upgrades, middleware upgrades, database upgrades, replacing end-of-life components, software refactoring and optimization, and changing to use a new framework. Maintenance activities can also be the result of cyber security findings (Plan of Action and Milestones – POA&amp;Ms) that are prioritized and scheduled for resolution. </w:t>
      </w:r>
    </w:p>
    <w:p w14:paraId="113CF80F" w14:textId="77777777" w:rsidR="000C249A" w:rsidRPr="00C04F93" w:rsidRDefault="000C249A" w:rsidP="000C249A">
      <w:pPr>
        <w:rPr>
          <w:rFonts w:ascii="Times New Roman" w:hAnsi="Times New Roman"/>
        </w:rPr>
      </w:pPr>
    </w:p>
    <w:p w14:paraId="6B0510EB" w14:textId="77777777" w:rsidR="000C249A" w:rsidRPr="00C04F93" w:rsidRDefault="000C249A" w:rsidP="000C249A">
      <w:pPr>
        <w:rPr>
          <w:rFonts w:ascii="Times New Roman" w:hAnsi="Times New Roman"/>
        </w:rPr>
      </w:pPr>
      <w:r w:rsidRPr="00C04F93">
        <w:rPr>
          <w:rFonts w:ascii="Times New Roman" w:hAnsi="Times New Roman"/>
        </w:rPr>
        <w:t xml:space="preserve">The Contractor shall provide the full range of maintenance support services in accordance with DOL Agile processes utilizing the DOL agile products such as Jira Software to plan, execute, and report on progress. </w:t>
      </w:r>
    </w:p>
    <w:p w14:paraId="3C66ED6D" w14:textId="77777777" w:rsidR="000C249A" w:rsidRPr="00C04F93" w:rsidRDefault="000C249A" w:rsidP="000C249A">
      <w:pPr>
        <w:rPr>
          <w:rFonts w:ascii="Times New Roman" w:hAnsi="Times New Roman"/>
        </w:rPr>
      </w:pPr>
    </w:p>
    <w:p w14:paraId="53AF315C" w14:textId="77777777" w:rsidR="000C249A" w:rsidRPr="00C04F93" w:rsidRDefault="000C249A" w:rsidP="000C249A">
      <w:pPr>
        <w:rPr>
          <w:rFonts w:ascii="Times New Roman" w:hAnsi="Times New Roman"/>
        </w:rPr>
      </w:pPr>
      <w:r w:rsidRPr="00C04F93">
        <w:rPr>
          <w:rFonts w:ascii="Times New Roman" w:hAnsi="Times New Roman"/>
        </w:rPr>
        <w:t xml:space="preserve">The anticipated level of support to meet this objective is one maintenance-based agile team to maintain the system under a labor hours CLIN. </w:t>
      </w:r>
    </w:p>
    <w:p w14:paraId="01C7B67E" w14:textId="53FC5832" w:rsidR="000C249A" w:rsidRPr="00C04F93" w:rsidRDefault="000C249A" w:rsidP="00D32ECC">
      <w:pPr>
        <w:pStyle w:val="Heading3"/>
        <w:rPr>
          <w:rFonts w:ascii="Times New Roman" w:hAnsi="Times New Roman"/>
        </w:rPr>
      </w:pPr>
      <w:bookmarkStart w:id="82" w:name="_Toc483524258"/>
      <w:bookmarkStart w:id="83" w:name="_Toc1659441502"/>
      <w:bookmarkStart w:id="84" w:name="_Toc183177636"/>
      <w:r w:rsidRPr="00C04F93">
        <w:rPr>
          <w:rFonts w:ascii="Times New Roman" w:hAnsi="Times New Roman"/>
        </w:rPr>
        <w:t>5.</w:t>
      </w:r>
      <w:r w:rsidR="00CA6FAC" w:rsidRPr="00C04F93">
        <w:rPr>
          <w:rFonts w:ascii="Times New Roman" w:hAnsi="Times New Roman"/>
        </w:rPr>
        <w:t>4</w:t>
      </w:r>
      <w:r w:rsidRPr="00C04F93">
        <w:rPr>
          <w:rFonts w:ascii="Times New Roman" w:hAnsi="Times New Roman"/>
        </w:rPr>
        <w:t xml:space="preserve">.3 </w:t>
      </w:r>
      <w:r w:rsidRPr="00C04F93">
        <w:rPr>
          <w:rFonts w:ascii="Times New Roman" w:hAnsi="Times New Roman"/>
        </w:rPr>
        <w:tab/>
        <w:t>Development and Enhancements</w:t>
      </w:r>
      <w:bookmarkEnd w:id="82"/>
      <w:bookmarkEnd w:id="83"/>
      <w:bookmarkEnd w:id="84"/>
    </w:p>
    <w:p w14:paraId="65B0A756" w14:textId="77777777" w:rsidR="000C249A" w:rsidRPr="00C04F93" w:rsidRDefault="000C249A" w:rsidP="000C249A">
      <w:pPr>
        <w:rPr>
          <w:rFonts w:ascii="Times New Roman" w:hAnsi="Times New Roman"/>
        </w:rPr>
      </w:pPr>
      <w:r w:rsidRPr="00C04F93">
        <w:rPr>
          <w:rFonts w:ascii="Times New Roman" w:hAnsi="Times New Roman"/>
        </w:rPr>
        <w:t>Development is to implement a new project while Enhancements add new features to an existing project. Example development and enhancements activities may include creating new user types or forms, adding print functionality, changing from one factor authentication to multi-factor, etc. As a rule of thumb if it’s worth bragging about to customers/end users, then it’s development/enhancement, otherwise it’s considered maintenance.</w:t>
      </w:r>
    </w:p>
    <w:p w14:paraId="45107B7C" w14:textId="77777777" w:rsidR="000C249A" w:rsidRPr="00C04F93" w:rsidRDefault="000C249A" w:rsidP="000C249A">
      <w:pPr>
        <w:rPr>
          <w:rFonts w:ascii="Times New Roman" w:hAnsi="Times New Roman"/>
        </w:rPr>
      </w:pPr>
    </w:p>
    <w:p w14:paraId="245E0FCD" w14:textId="77777777" w:rsidR="000C249A" w:rsidRPr="00C04F93" w:rsidRDefault="000C249A" w:rsidP="000C249A">
      <w:pPr>
        <w:rPr>
          <w:rFonts w:ascii="Times New Roman" w:hAnsi="Times New Roman"/>
        </w:rPr>
      </w:pPr>
      <w:r w:rsidRPr="00C04F93">
        <w:rPr>
          <w:rFonts w:ascii="Times New Roman" w:hAnsi="Times New Roman"/>
        </w:rPr>
        <w:t>The Contractor shall architect and create DOL Agile artifacts for any changes to the system.  The Contractor shall provide the full range of maintenance support services in accordance with DOL Agile processes utilizing the DOL agile products such as Jira Software’s to plan, execute, and report on progress.</w:t>
      </w:r>
    </w:p>
    <w:p w14:paraId="4790F773" w14:textId="77777777" w:rsidR="000C249A" w:rsidRPr="00C04F93" w:rsidRDefault="000C249A" w:rsidP="000C249A">
      <w:pPr>
        <w:rPr>
          <w:rFonts w:ascii="Times New Roman" w:hAnsi="Times New Roman"/>
        </w:rPr>
      </w:pPr>
    </w:p>
    <w:p w14:paraId="1F71D7A9" w14:textId="77777777" w:rsidR="000C249A" w:rsidRPr="00C04F93" w:rsidRDefault="000C249A" w:rsidP="000C249A">
      <w:pPr>
        <w:rPr>
          <w:rFonts w:ascii="Times New Roman" w:hAnsi="Times New Roman"/>
        </w:rPr>
      </w:pPr>
      <w:r w:rsidRPr="00C04F93">
        <w:rPr>
          <w:rFonts w:ascii="Times New Roman" w:hAnsi="Times New Roman"/>
        </w:rPr>
        <w:t xml:space="preserve">The anticipated level of support to meet this objective is one agile team to develop/enhance the system under a labor hours CLIN.  </w:t>
      </w:r>
    </w:p>
    <w:p w14:paraId="65E5221E" w14:textId="77777777" w:rsidR="00CA6FAC" w:rsidRPr="00C04F93" w:rsidRDefault="00CA6FAC" w:rsidP="000C249A">
      <w:pPr>
        <w:rPr>
          <w:rFonts w:ascii="Times New Roman" w:hAnsi="Times New Roman"/>
        </w:rPr>
      </w:pPr>
    </w:p>
    <w:p w14:paraId="46F2E0A7" w14:textId="57728E8B" w:rsidR="000C249A" w:rsidRPr="00C04F93" w:rsidRDefault="000C249A" w:rsidP="00D32ECC">
      <w:pPr>
        <w:pStyle w:val="Heading3"/>
        <w:rPr>
          <w:rFonts w:ascii="Times New Roman" w:hAnsi="Times New Roman"/>
        </w:rPr>
      </w:pPr>
      <w:bookmarkStart w:id="85" w:name="_Toc1515609807"/>
      <w:bookmarkStart w:id="86" w:name="_Toc183177637"/>
      <w:r w:rsidRPr="00C04F93">
        <w:rPr>
          <w:rFonts w:ascii="Times New Roman" w:hAnsi="Times New Roman"/>
        </w:rPr>
        <w:t>5.</w:t>
      </w:r>
      <w:r w:rsidR="00CA6FAC" w:rsidRPr="00C04F93">
        <w:rPr>
          <w:rFonts w:ascii="Times New Roman" w:hAnsi="Times New Roman"/>
        </w:rPr>
        <w:t>4</w:t>
      </w:r>
      <w:r w:rsidRPr="00C04F93">
        <w:rPr>
          <w:rFonts w:ascii="Times New Roman" w:hAnsi="Times New Roman"/>
        </w:rPr>
        <w:t>.</w:t>
      </w:r>
      <w:r w:rsidR="008B34C5" w:rsidRPr="00C04F93">
        <w:rPr>
          <w:rFonts w:ascii="Times New Roman" w:hAnsi="Times New Roman"/>
        </w:rPr>
        <w:t>5</w:t>
      </w:r>
      <w:r w:rsidRPr="00C04F93">
        <w:rPr>
          <w:rFonts w:ascii="Times New Roman" w:hAnsi="Times New Roman"/>
        </w:rPr>
        <w:t xml:space="preserve"> </w:t>
      </w:r>
      <w:r w:rsidRPr="00C04F93">
        <w:rPr>
          <w:rFonts w:ascii="Times New Roman" w:hAnsi="Times New Roman"/>
        </w:rPr>
        <w:tab/>
      </w:r>
      <w:proofErr w:type="spellStart"/>
      <w:r w:rsidRPr="00C04F93">
        <w:rPr>
          <w:rFonts w:ascii="Times New Roman" w:hAnsi="Times New Roman"/>
        </w:rPr>
        <w:t>DevSecOps</w:t>
      </w:r>
      <w:bookmarkEnd w:id="86"/>
      <w:proofErr w:type="spellEnd"/>
      <w:r w:rsidRPr="00C04F93">
        <w:rPr>
          <w:rFonts w:ascii="Times New Roman" w:hAnsi="Times New Roman"/>
        </w:rPr>
        <w:t xml:space="preserve"> </w:t>
      </w:r>
      <w:bookmarkEnd w:id="85"/>
    </w:p>
    <w:p w14:paraId="6EA131D2" w14:textId="77777777" w:rsidR="000C249A" w:rsidRPr="00C04F93" w:rsidRDefault="000C249A" w:rsidP="000C249A">
      <w:pPr>
        <w:rPr>
          <w:rFonts w:ascii="Times New Roman" w:hAnsi="Times New Roman"/>
        </w:rPr>
      </w:pPr>
      <w:r w:rsidRPr="00C04F93">
        <w:rPr>
          <w:rFonts w:ascii="Times New Roman" w:hAnsi="Times New Roman"/>
        </w:rPr>
        <w:t xml:space="preserve">The Contractor’s </w:t>
      </w:r>
      <w:proofErr w:type="spellStart"/>
      <w:r w:rsidRPr="00C04F93">
        <w:rPr>
          <w:rFonts w:ascii="Times New Roman" w:hAnsi="Times New Roman"/>
        </w:rPr>
        <w:t>DevSecOps</w:t>
      </w:r>
      <w:proofErr w:type="spellEnd"/>
      <w:r w:rsidRPr="00C04F93">
        <w:rPr>
          <w:rFonts w:ascii="Times New Roman" w:hAnsi="Times New Roman"/>
        </w:rPr>
        <w:t xml:space="preserve"> practices will automate testing and code/deployment promotion.  The Contractor’s code pipeline will be based on containers and version control.  </w:t>
      </w:r>
    </w:p>
    <w:p w14:paraId="3901263F" w14:textId="77777777" w:rsidR="000C249A" w:rsidRPr="00C04F93" w:rsidRDefault="000C249A" w:rsidP="000C249A">
      <w:pPr>
        <w:rPr>
          <w:rFonts w:ascii="Times New Roman" w:hAnsi="Times New Roman"/>
        </w:rPr>
      </w:pPr>
    </w:p>
    <w:p w14:paraId="7C251A85" w14:textId="77777777" w:rsidR="000C249A" w:rsidRPr="00C04F93" w:rsidRDefault="000C249A" w:rsidP="000C249A">
      <w:pPr>
        <w:rPr>
          <w:rFonts w:ascii="Times New Roman" w:hAnsi="Times New Roman"/>
        </w:rPr>
      </w:pPr>
      <w:r w:rsidRPr="00C04F93">
        <w:rPr>
          <w:rFonts w:ascii="Times New Roman" w:hAnsi="Times New Roman"/>
        </w:rPr>
        <w:lastRenderedPageBreak/>
        <w:t xml:space="preserve">The contractor shall conduct and execute Sprint cycles which shall include requirements definition and prioritization, design specification, and a development and operational testing cycle. The contractor shall bundle the two-week sprint cycles into monthly production releases containing 2 sprints, unless otherwise approved in writing by the FPM. </w:t>
      </w:r>
    </w:p>
    <w:p w14:paraId="36776624" w14:textId="77777777" w:rsidR="000C249A" w:rsidRPr="00C04F93" w:rsidRDefault="000C249A" w:rsidP="000C249A">
      <w:pPr>
        <w:rPr>
          <w:rFonts w:ascii="Times New Roman" w:hAnsi="Times New Roman"/>
        </w:rPr>
      </w:pPr>
    </w:p>
    <w:p w14:paraId="1D963671" w14:textId="77777777" w:rsidR="000C249A" w:rsidRPr="00C04F93" w:rsidRDefault="000C249A" w:rsidP="000C249A">
      <w:pPr>
        <w:rPr>
          <w:rFonts w:ascii="Times New Roman" w:hAnsi="Times New Roman"/>
        </w:rPr>
      </w:pPr>
      <w:r w:rsidRPr="00C04F93">
        <w:rPr>
          <w:rFonts w:ascii="Times New Roman" w:hAnsi="Times New Roman"/>
        </w:rPr>
        <w:t>The Contractor shall ensure that Cybersecurity is fully integrated into all phases of the software development process, including initial design, development, testing, and is part of the approval process. The Contractor shall ensure the proper Contractor support staff is available to participate in security test &amp; evaluation and security authorization processes. This includes, but is not limited to:</w:t>
      </w:r>
    </w:p>
    <w:p w14:paraId="26B34BD8" w14:textId="77777777" w:rsidR="000C249A" w:rsidRPr="00C04F93" w:rsidRDefault="000C249A" w:rsidP="002764C4">
      <w:pPr>
        <w:pStyle w:val="ListParagraph"/>
        <w:numPr>
          <w:ilvl w:val="0"/>
          <w:numId w:val="26"/>
        </w:numPr>
        <w:rPr>
          <w:rFonts w:ascii="Times New Roman" w:hAnsi="Times New Roman"/>
        </w:rPr>
      </w:pPr>
      <w:r w:rsidRPr="00C04F93">
        <w:rPr>
          <w:rFonts w:ascii="Times New Roman" w:hAnsi="Times New Roman"/>
        </w:rPr>
        <w:t xml:space="preserve">Attending and supporting security meetings with the Government </w:t>
      </w:r>
    </w:p>
    <w:p w14:paraId="47715930" w14:textId="77777777" w:rsidR="000C249A" w:rsidRPr="00C04F93" w:rsidRDefault="000C249A" w:rsidP="002764C4">
      <w:pPr>
        <w:pStyle w:val="ListParagraph"/>
        <w:numPr>
          <w:ilvl w:val="0"/>
          <w:numId w:val="26"/>
        </w:numPr>
        <w:rPr>
          <w:rFonts w:ascii="Times New Roman" w:hAnsi="Times New Roman"/>
        </w:rPr>
      </w:pPr>
      <w:r w:rsidRPr="00C04F93">
        <w:rPr>
          <w:rFonts w:ascii="Times New Roman" w:hAnsi="Times New Roman"/>
        </w:rPr>
        <w:t xml:space="preserve">Supporting/conducting the vulnerability mitigation process </w:t>
      </w:r>
    </w:p>
    <w:p w14:paraId="6277575C" w14:textId="77777777" w:rsidR="000C249A" w:rsidRPr="00C04F93" w:rsidRDefault="000C249A" w:rsidP="002764C4">
      <w:pPr>
        <w:pStyle w:val="ListParagraph"/>
        <w:numPr>
          <w:ilvl w:val="0"/>
          <w:numId w:val="26"/>
        </w:numPr>
        <w:rPr>
          <w:rFonts w:ascii="Times New Roman" w:hAnsi="Times New Roman"/>
        </w:rPr>
      </w:pPr>
      <w:r w:rsidRPr="00C04F93">
        <w:rPr>
          <w:rFonts w:ascii="Times New Roman" w:hAnsi="Times New Roman"/>
        </w:rPr>
        <w:t xml:space="preserve">Supporting the Assessment Team during system security testing </w:t>
      </w:r>
    </w:p>
    <w:p w14:paraId="175F44DB" w14:textId="77777777" w:rsidR="000C249A" w:rsidRPr="00C04F93" w:rsidRDefault="000C249A" w:rsidP="002764C4">
      <w:pPr>
        <w:pStyle w:val="ListParagraph"/>
        <w:numPr>
          <w:ilvl w:val="0"/>
          <w:numId w:val="26"/>
        </w:numPr>
        <w:rPr>
          <w:rFonts w:ascii="Times New Roman" w:hAnsi="Times New Roman"/>
        </w:rPr>
      </w:pPr>
      <w:r w:rsidRPr="00C04F93">
        <w:rPr>
          <w:rFonts w:ascii="Times New Roman" w:hAnsi="Times New Roman"/>
        </w:rPr>
        <w:t xml:space="preserve">Defining the security authorization boundary </w:t>
      </w:r>
    </w:p>
    <w:p w14:paraId="3CE156A2" w14:textId="77777777" w:rsidR="000C249A" w:rsidRPr="00C04F93" w:rsidRDefault="000C249A" w:rsidP="002764C4">
      <w:pPr>
        <w:pStyle w:val="ListParagraph"/>
        <w:numPr>
          <w:ilvl w:val="0"/>
          <w:numId w:val="26"/>
        </w:numPr>
        <w:rPr>
          <w:rFonts w:ascii="Times New Roman" w:hAnsi="Times New Roman"/>
        </w:rPr>
      </w:pPr>
      <w:r w:rsidRPr="00C04F93">
        <w:rPr>
          <w:rFonts w:ascii="Times New Roman" w:hAnsi="Times New Roman"/>
        </w:rPr>
        <w:t xml:space="preserve">Correcting or adequately mitigating security vulnerabilities </w:t>
      </w:r>
    </w:p>
    <w:p w14:paraId="2BC54CDC" w14:textId="77777777" w:rsidR="000C249A" w:rsidRPr="00C04F93" w:rsidRDefault="000C249A" w:rsidP="002764C4">
      <w:pPr>
        <w:pStyle w:val="ListParagraph"/>
        <w:numPr>
          <w:ilvl w:val="0"/>
          <w:numId w:val="26"/>
        </w:numPr>
        <w:rPr>
          <w:rFonts w:ascii="Times New Roman" w:hAnsi="Times New Roman"/>
        </w:rPr>
      </w:pPr>
      <w:r w:rsidRPr="00C04F93">
        <w:rPr>
          <w:rFonts w:ascii="Times New Roman" w:hAnsi="Times New Roman"/>
        </w:rPr>
        <w:t>Documenting configuration baselines</w:t>
      </w:r>
    </w:p>
    <w:p w14:paraId="4B225CC0" w14:textId="77777777" w:rsidR="000C249A" w:rsidRPr="00C04F93" w:rsidRDefault="000C249A" w:rsidP="000C249A">
      <w:pPr>
        <w:rPr>
          <w:rFonts w:ascii="Times New Roman" w:hAnsi="Times New Roman"/>
        </w:rPr>
      </w:pPr>
    </w:p>
    <w:p w14:paraId="004D20DF" w14:textId="77777777" w:rsidR="000C249A" w:rsidRPr="00C04F93" w:rsidRDefault="000C249A" w:rsidP="000C249A">
      <w:pPr>
        <w:rPr>
          <w:rFonts w:ascii="Times New Roman" w:hAnsi="Times New Roman"/>
        </w:rPr>
      </w:pPr>
      <w:r w:rsidRPr="00C04F93">
        <w:rPr>
          <w:rFonts w:ascii="Times New Roman" w:hAnsi="Times New Roman"/>
        </w:rPr>
        <w:t>The Contractor’s Detailed System Design documentation shall:</w:t>
      </w:r>
    </w:p>
    <w:p w14:paraId="29F2CCCD" w14:textId="77777777" w:rsidR="000C249A" w:rsidRPr="00C04F93" w:rsidRDefault="000C249A" w:rsidP="002764C4">
      <w:pPr>
        <w:pStyle w:val="ListParagraph"/>
        <w:numPr>
          <w:ilvl w:val="0"/>
          <w:numId w:val="27"/>
        </w:numPr>
        <w:rPr>
          <w:rFonts w:ascii="Times New Roman" w:hAnsi="Times New Roman"/>
        </w:rPr>
      </w:pPr>
      <w:r w:rsidRPr="00C04F93">
        <w:rPr>
          <w:rFonts w:ascii="Times New Roman" w:hAnsi="Times New Roman"/>
        </w:rPr>
        <w:t xml:space="preserve">Describe its </w:t>
      </w:r>
      <w:proofErr w:type="spellStart"/>
      <w:r w:rsidRPr="00C04F93">
        <w:rPr>
          <w:rFonts w:ascii="Times New Roman" w:hAnsi="Times New Roman"/>
        </w:rPr>
        <w:t>DevSecOps</w:t>
      </w:r>
      <w:proofErr w:type="spellEnd"/>
      <w:r w:rsidRPr="00C04F93">
        <w:rPr>
          <w:rFonts w:ascii="Times New Roman" w:hAnsi="Times New Roman"/>
        </w:rPr>
        <w:t xml:space="preserve"> processes and environments.</w:t>
      </w:r>
    </w:p>
    <w:p w14:paraId="62A79A61" w14:textId="77777777" w:rsidR="000C249A" w:rsidRPr="00C04F93" w:rsidRDefault="000C249A" w:rsidP="002764C4">
      <w:pPr>
        <w:pStyle w:val="ListParagraph"/>
        <w:numPr>
          <w:ilvl w:val="0"/>
          <w:numId w:val="27"/>
        </w:numPr>
        <w:rPr>
          <w:rFonts w:ascii="Times New Roman" w:hAnsi="Times New Roman"/>
        </w:rPr>
      </w:pPr>
      <w:r w:rsidRPr="00C04F93">
        <w:rPr>
          <w:rFonts w:ascii="Times New Roman" w:hAnsi="Times New Roman"/>
        </w:rPr>
        <w:t xml:space="preserve">Address the Ports, Protocols, and Services (PPS) proposed to be used to transport data and communicate between systems. </w:t>
      </w:r>
    </w:p>
    <w:p w14:paraId="52DA7585" w14:textId="77777777" w:rsidR="000C249A" w:rsidRPr="00C04F93" w:rsidRDefault="000C249A" w:rsidP="002764C4">
      <w:pPr>
        <w:pStyle w:val="ListParagraph"/>
        <w:numPr>
          <w:ilvl w:val="0"/>
          <w:numId w:val="27"/>
        </w:numPr>
        <w:rPr>
          <w:rFonts w:ascii="Times New Roman" w:hAnsi="Times New Roman"/>
        </w:rPr>
      </w:pPr>
      <w:r w:rsidRPr="00C04F93">
        <w:rPr>
          <w:rFonts w:ascii="Times New Roman" w:hAnsi="Times New Roman"/>
        </w:rPr>
        <w:t>Identify all external interfaces, the information being exchanged, and the protection mechanisms associated with each interface</w:t>
      </w:r>
    </w:p>
    <w:p w14:paraId="21DB59F1" w14:textId="77777777" w:rsidR="000C249A" w:rsidRPr="00C04F93" w:rsidRDefault="000C249A" w:rsidP="002764C4">
      <w:pPr>
        <w:pStyle w:val="ListParagraph"/>
        <w:numPr>
          <w:ilvl w:val="0"/>
          <w:numId w:val="27"/>
        </w:numPr>
        <w:rPr>
          <w:rFonts w:ascii="Times New Roman" w:hAnsi="Times New Roman"/>
        </w:rPr>
      </w:pPr>
      <w:r w:rsidRPr="00C04F93">
        <w:rPr>
          <w:rFonts w:ascii="Times New Roman" w:hAnsi="Times New Roman"/>
        </w:rPr>
        <w:t>Identify user roles required for access control and the access privileges assigned to each role</w:t>
      </w:r>
    </w:p>
    <w:p w14:paraId="7716383B" w14:textId="77777777" w:rsidR="000C249A" w:rsidRPr="00C04F93" w:rsidRDefault="000C249A" w:rsidP="002764C4">
      <w:pPr>
        <w:pStyle w:val="ListParagraph"/>
        <w:numPr>
          <w:ilvl w:val="0"/>
          <w:numId w:val="27"/>
        </w:numPr>
        <w:rPr>
          <w:rFonts w:ascii="Times New Roman" w:hAnsi="Times New Roman"/>
        </w:rPr>
      </w:pPr>
      <w:r w:rsidRPr="00C04F93">
        <w:rPr>
          <w:rFonts w:ascii="Times New Roman" w:hAnsi="Times New Roman"/>
        </w:rPr>
        <w:t>Address unique security requirements (e.g., encryption of key data elements at rest)</w:t>
      </w:r>
    </w:p>
    <w:p w14:paraId="2A782CCA" w14:textId="77777777" w:rsidR="000C249A" w:rsidRPr="00C04F93" w:rsidRDefault="000C249A" w:rsidP="002764C4">
      <w:pPr>
        <w:pStyle w:val="ListParagraph"/>
        <w:numPr>
          <w:ilvl w:val="0"/>
          <w:numId w:val="27"/>
        </w:numPr>
        <w:rPr>
          <w:rFonts w:ascii="Times New Roman" w:hAnsi="Times New Roman"/>
        </w:rPr>
      </w:pPr>
      <w:r w:rsidRPr="00C04F93">
        <w:rPr>
          <w:rFonts w:ascii="Times New Roman" w:hAnsi="Times New Roman"/>
        </w:rPr>
        <w:t>Identify categories of sensitive information processed or stored by the application, and their specific protection plans (e.g., Privacy Act, HIPAA)</w:t>
      </w:r>
    </w:p>
    <w:p w14:paraId="5F5B16E0" w14:textId="77777777" w:rsidR="000C249A" w:rsidRPr="00C04F93" w:rsidRDefault="000C249A" w:rsidP="002764C4">
      <w:pPr>
        <w:pStyle w:val="ListParagraph"/>
        <w:numPr>
          <w:ilvl w:val="0"/>
          <w:numId w:val="27"/>
        </w:numPr>
        <w:rPr>
          <w:rFonts w:ascii="Times New Roman" w:hAnsi="Times New Roman"/>
        </w:rPr>
      </w:pPr>
      <w:r w:rsidRPr="00C04F93">
        <w:rPr>
          <w:rFonts w:ascii="Times New Roman" w:hAnsi="Times New Roman"/>
        </w:rPr>
        <w:t>Contain or point to a current and comprehensive baseline inventory of all software and services supporting the system (to include manufacturer, type, and version and installation manuals and procedures)</w:t>
      </w:r>
    </w:p>
    <w:p w14:paraId="448972E1" w14:textId="77777777" w:rsidR="000C249A" w:rsidRPr="00C04F93" w:rsidRDefault="000C249A" w:rsidP="002764C4">
      <w:pPr>
        <w:pStyle w:val="ListParagraph"/>
        <w:numPr>
          <w:ilvl w:val="0"/>
          <w:numId w:val="27"/>
        </w:numPr>
        <w:rPr>
          <w:rFonts w:ascii="Times New Roman" w:hAnsi="Times New Roman"/>
        </w:rPr>
      </w:pPr>
      <w:r w:rsidRPr="00C04F93">
        <w:rPr>
          <w:rFonts w:ascii="Times New Roman" w:hAnsi="Times New Roman"/>
        </w:rPr>
        <w:t>Illustrate how all user interface services (e.g., web services) are physically or logically separated from data storage and management services (e.g., database management systems).</w:t>
      </w:r>
    </w:p>
    <w:p w14:paraId="1731CD61" w14:textId="77777777" w:rsidR="00C91A1E" w:rsidRPr="00C04F93" w:rsidRDefault="00C91A1E" w:rsidP="00C91A1E">
      <w:pPr>
        <w:rPr>
          <w:rFonts w:ascii="Times New Roman" w:hAnsi="Times New Roman"/>
        </w:rPr>
      </w:pPr>
    </w:p>
    <w:p w14:paraId="1DC87F0F" w14:textId="0BC24E14" w:rsidR="00C91A1E" w:rsidRPr="00C04F93" w:rsidRDefault="008B34C5" w:rsidP="00D32ECC">
      <w:pPr>
        <w:pStyle w:val="Heading3"/>
        <w:rPr>
          <w:rFonts w:ascii="Times New Roman" w:hAnsi="Times New Roman"/>
        </w:rPr>
      </w:pPr>
      <w:bookmarkStart w:id="87" w:name="_Toc183177638"/>
      <w:r w:rsidRPr="00C04F93">
        <w:rPr>
          <w:rFonts w:ascii="Times New Roman" w:hAnsi="Times New Roman"/>
        </w:rPr>
        <w:t xml:space="preserve">5.4.6  </w:t>
      </w:r>
      <w:r w:rsidRPr="00C04F93">
        <w:rPr>
          <w:rFonts w:ascii="Times New Roman" w:hAnsi="Times New Roman"/>
        </w:rPr>
        <w:tab/>
      </w:r>
      <w:r w:rsidR="00C91A1E" w:rsidRPr="00C04F93">
        <w:rPr>
          <w:rFonts w:ascii="Times New Roman" w:hAnsi="Times New Roman"/>
        </w:rPr>
        <w:t>Test Plan &amp; Execution</w:t>
      </w:r>
      <w:bookmarkEnd w:id="87"/>
    </w:p>
    <w:p w14:paraId="2FBF16C0" w14:textId="77777777" w:rsidR="00C91A1E" w:rsidRPr="00C04F93" w:rsidRDefault="00C91A1E" w:rsidP="00FA5D88">
      <w:pPr>
        <w:pStyle w:val="BodyText"/>
        <w:spacing w:before="100" w:beforeAutospacing="1" w:after="100" w:afterAutospacing="1"/>
        <w:ind w:right="749"/>
        <w:rPr>
          <w:rFonts w:ascii="Times New Roman" w:hAnsi="Times New Roman"/>
          <w:color w:val="000000" w:themeColor="text1"/>
        </w:rPr>
      </w:pPr>
      <w:r w:rsidRPr="00C04F93">
        <w:rPr>
          <w:rFonts w:ascii="Times New Roman" w:hAnsi="Times New Roman"/>
          <w:color w:val="000000" w:themeColor="text1"/>
        </w:rPr>
        <w:t>In</w:t>
      </w:r>
      <w:r w:rsidRPr="00C04F93">
        <w:rPr>
          <w:rFonts w:ascii="Times New Roman" w:hAnsi="Times New Roman"/>
          <w:color w:val="000000" w:themeColor="text1"/>
          <w:spacing w:val="-3"/>
        </w:rPr>
        <w:t xml:space="preserve"> </w:t>
      </w:r>
      <w:r w:rsidRPr="00C04F93">
        <w:rPr>
          <w:rFonts w:ascii="Times New Roman" w:hAnsi="Times New Roman"/>
          <w:color w:val="000000" w:themeColor="text1"/>
        </w:rPr>
        <w:t>addition</w:t>
      </w:r>
      <w:r w:rsidRPr="00C04F93">
        <w:rPr>
          <w:rFonts w:ascii="Times New Roman" w:hAnsi="Times New Roman"/>
          <w:color w:val="000000" w:themeColor="text1"/>
          <w:spacing w:val="-3"/>
        </w:rPr>
        <w:t xml:space="preserve"> </w:t>
      </w:r>
      <w:r w:rsidRPr="00C04F93">
        <w:rPr>
          <w:rFonts w:ascii="Times New Roman" w:hAnsi="Times New Roman"/>
          <w:color w:val="000000" w:themeColor="text1"/>
        </w:rPr>
        <w:t>to testing</w:t>
      </w:r>
      <w:r w:rsidRPr="00C04F93">
        <w:rPr>
          <w:rFonts w:ascii="Times New Roman" w:hAnsi="Times New Roman"/>
          <w:color w:val="000000" w:themeColor="text1"/>
          <w:spacing w:val="-3"/>
        </w:rPr>
        <w:t xml:space="preserve"> </w:t>
      </w:r>
      <w:r w:rsidRPr="00C04F93">
        <w:rPr>
          <w:rFonts w:ascii="Times New Roman" w:hAnsi="Times New Roman"/>
          <w:color w:val="000000" w:themeColor="text1"/>
        </w:rPr>
        <w:t>and in preparation</w:t>
      </w:r>
      <w:r w:rsidRPr="00C04F93">
        <w:rPr>
          <w:rFonts w:ascii="Times New Roman" w:hAnsi="Times New Roman"/>
          <w:color w:val="000000" w:themeColor="text1"/>
          <w:spacing w:val="-3"/>
        </w:rPr>
        <w:t xml:space="preserve"> </w:t>
      </w:r>
      <w:r w:rsidRPr="00C04F93">
        <w:rPr>
          <w:rFonts w:ascii="Times New Roman" w:hAnsi="Times New Roman"/>
          <w:color w:val="000000" w:themeColor="text1"/>
        </w:rPr>
        <w:t>for the</w:t>
      </w:r>
      <w:r w:rsidRPr="00C04F93">
        <w:rPr>
          <w:rFonts w:ascii="Times New Roman" w:hAnsi="Times New Roman"/>
          <w:color w:val="000000" w:themeColor="text1"/>
          <w:spacing w:val="-7"/>
        </w:rPr>
        <w:t xml:space="preserve"> </w:t>
      </w:r>
      <w:r w:rsidRPr="00C04F93">
        <w:rPr>
          <w:rFonts w:ascii="Times New Roman" w:hAnsi="Times New Roman"/>
          <w:color w:val="000000" w:themeColor="text1"/>
        </w:rPr>
        <w:t>Production</w:t>
      </w:r>
      <w:r w:rsidRPr="00C04F93">
        <w:rPr>
          <w:rFonts w:ascii="Times New Roman" w:hAnsi="Times New Roman"/>
          <w:color w:val="000000" w:themeColor="text1"/>
          <w:spacing w:val="-3"/>
        </w:rPr>
        <w:t xml:space="preserve"> </w:t>
      </w:r>
      <w:r w:rsidRPr="00C04F93">
        <w:rPr>
          <w:rFonts w:ascii="Times New Roman" w:hAnsi="Times New Roman"/>
          <w:color w:val="000000" w:themeColor="text1"/>
        </w:rPr>
        <w:t>Releases, the Contractor</w:t>
      </w:r>
      <w:r w:rsidRPr="00C04F93">
        <w:rPr>
          <w:rFonts w:ascii="Times New Roman" w:hAnsi="Times New Roman"/>
          <w:color w:val="000000" w:themeColor="text1"/>
        </w:rPr>
        <w:br/>
        <w:t>shall coordinate</w:t>
      </w:r>
      <w:r w:rsidRPr="00C04F93">
        <w:rPr>
          <w:rFonts w:ascii="Times New Roman" w:hAnsi="Times New Roman"/>
          <w:color w:val="000000" w:themeColor="text1"/>
          <w:spacing w:val="-7"/>
        </w:rPr>
        <w:t xml:space="preserve"> </w:t>
      </w:r>
      <w:r w:rsidRPr="00C04F93">
        <w:rPr>
          <w:rFonts w:ascii="Times New Roman" w:hAnsi="Times New Roman"/>
          <w:color w:val="000000" w:themeColor="text1"/>
        </w:rPr>
        <w:t>and perform the following test activities:</w:t>
      </w:r>
    </w:p>
    <w:p w14:paraId="50D89559" w14:textId="77777777" w:rsidR="00C91A1E" w:rsidRPr="00C04F93" w:rsidRDefault="00C91A1E" w:rsidP="00FA5D88">
      <w:pPr>
        <w:pStyle w:val="ListParagraph"/>
        <w:widowControl w:val="0"/>
        <w:numPr>
          <w:ilvl w:val="2"/>
          <w:numId w:val="92"/>
        </w:numPr>
        <w:autoSpaceDE w:val="0"/>
        <w:autoSpaceDN w:val="0"/>
        <w:spacing w:before="100" w:beforeAutospacing="1" w:after="100" w:afterAutospacing="1"/>
        <w:ind w:right="749"/>
        <w:contextualSpacing w:val="0"/>
        <w:rPr>
          <w:rFonts w:ascii="Times New Roman" w:hAnsi="Times New Roman"/>
          <w:color w:val="000000" w:themeColor="text1"/>
        </w:rPr>
      </w:pPr>
      <w:r w:rsidRPr="00C04F93">
        <w:rPr>
          <w:rFonts w:ascii="Times New Roman" w:hAnsi="Times New Roman"/>
          <w:color w:val="000000" w:themeColor="text1"/>
        </w:rPr>
        <w:t>Unit</w:t>
      </w:r>
      <w:r w:rsidRPr="00C04F93">
        <w:rPr>
          <w:rFonts w:ascii="Times New Roman" w:hAnsi="Times New Roman"/>
          <w:color w:val="000000" w:themeColor="text1"/>
          <w:spacing w:val="-4"/>
        </w:rPr>
        <w:t xml:space="preserve"> </w:t>
      </w:r>
      <w:r w:rsidRPr="00C04F93">
        <w:rPr>
          <w:rFonts w:ascii="Times New Roman" w:hAnsi="Times New Roman"/>
          <w:color w:val="000000" w:themeColor="text1"/>
          <w:spacing w:val="-2"/>
        </w:rPr>
        <w:t>Testing</w:t>
      </w:r>
    </w:p>
    <w:p w14:paraId="1FE649C1" w14:textId="77777777" w:rsidR="00C91A1E" w:rsidRPr="00C04F93" w:rsidRDefault="00C91A1E" w:rsidP="00FA5D88">
      <w:pPr>
        <w:pStyle w:val="ListParagraph"/>
        <w:widowControl w:val="0"/>
        <w:numPr>
          <w:ilvl w:val="2"/>
          <w:numId w:val="92"/>
        </w:numPr>
        <w:autoSpaceDE w:val="0"/>
        <w:autoSpaceDN w:val="0"/>
        <w:spacing w:before="100" w:beforeAutospacing="1" w:after="100" w:afterAutospacing="1"/>
        <w:ind w:right="749"/>
        <w:contextualSpacing w:val="0"/>
        <w:rPr>
          <w:rFonts w:ascii="Times New Roman" w:hAnsi="Times New Roman"/>
          <w:color w:val="000000" w:themeColor="text1"/>
        </w:rPr>
      </w:pPr>
      <w:r w:rsidRPr="00C04F93">
        <w:rPr>
          <w:rFonts w:ascii="Times New Roman" w:hAnsi="Times New Roman"/>
          <w:color w:val="000000" w:themeColor="text1"/>
        </w:rPr>
        <w:t>System Integration</w:t>
      </w:r>
      <w:r w:rsidRPr="00C04F93">
        <w:rPr>
          <w:rFonts w:ascii="Times New Roman" w:hAnsi="Times New Roman"/>
          <w:color w:val="000000" w:themeColor="text1"/>
          <w:spacing w:val="-1"/>
        </w:rPr>
        <w:t xml:space="preserve"> </w:t>
      </w:r>
      <w:r w:rsidRPr="00C04F93">
        <w:rPr>
          <w:rFonts w:ascii="Times New Roman" w:hAnsi="Times New Roman"/>
          <w:color w:val="000000" w:themeColor="text1"/>
          <w:spacing w:val="-2"/>
        </w:rPr>
        <w:t>Testing</w:t>
      </w:r>
    </w:p>
    <w:p w14:paraId="60A84375" w14:textId="77777777" w:rsidR="00C91A1E" w:rsidRPr="00C04F93" w:rsidRDefault="00C91A1E" w:rsidP="00FA5D88">
      <w:pPr>
        <w:pStyle w:val="ListParagraph"/>
        <w:widowControl w:val="0"/>
        <w:numPr>
          <w:ilvl w:val="2"/>
          <w:numId w:val="92"/>
        </w:numPr>
        <w:autoSpaceDE w:val="0"/>
        <w:autoSpaceDN w:val="0"/>
        <w:spacing w:before="100" w:beforeAutospacing="1" w:after="100" w:afterAutospacing="1"/>
        <w:ind w:right="749"/>
        <w:contextualSpacing w:val="0"/>
        <w:rPr>
          <w:rFonts w:ascii="Times New Roman" w:hAnsi="Times New Roman"/>
          <w:color w:val="000000" w:themeColor="text1"/>
        </w:rPr>
      </w:pPr>
      <w:r w:rsidRPr="00C04F93">
        <w:rPr>
          <w:rFonts w:ascii="Times New Roman" w:hAnsi="Times New Roman"/>
          <w:color w:val="000000" w:themeColor="text1"/>
        </w:rPr>
        <w:t>Performance/Load</w:t>
      </w:r>
      <w:r w:rsidRPr="00C04F93">
        <w:rPr>
          <w:rFonts w:ascii="Times New Roman" w:hAnsi="Times New Roman"/>
          <w:color w:val="000000" w:themeColor="text1"/>
          <w:spacing w:val="-1"/>
        </w:rPr>
        <w:t xml:space="preserve"> </w:t>
      </w:r>
      <w:r w:rsidRPr="00C04F93">
        <w:rPr>
          <w:rFonts w:ascii="Times New Roman" w:hAnsi="Times New Roman"/>
          <w:color w:val="000000" w:themeColor="text1"/>
          <w:spacing w:val="-2"/>
        </w:rPr>
        <w:t>Testing</w:t>
      </w:r>
    </w:p>
    <w:p w14:paraId="3230D13F" w14:textId="77777777" w:rsidR="00C91A1E" w:rsidRPr="00C04F93" w:rsidRDefault="00C91A1E" w:rsidP="00FA5D88">
      <w:pPr>
        <w:pStyle w:val="ListParagraph"/>
        <w:widowControl w:val="0"/>
        <w:numPr>
          <w:ilvl w:val="2"/>
          <w:numId w:val="92"/>
        </w:numPr>
        <w:autoSpaceDE w:val="0"/>
        <w:autoSpaceDN w:val="0"/>
        <w:spacing w:before="100" w:beforeAutospacing="1" w:after="100" w:afterAutospacing="1"/>
        <w:ind w:right="749"/>
        <w:contextualSpacing w:val="0"/>
        <w:rPr>
          <w:rFonts w:ascii="Times New Roman" w:hAnsi="Times New Roman"/>
          <w:color w:val="000000" w:themeColor="text1"/>
        </w:rPr>
      </w:pPr>
      <w:r w:rsidRPr="00C04F93">
        <w:rPr>
          <w:rFonts w:ascii="Times New Roman" w:hAnsi="Times New Roman"/>
          <w:color w:val="000000" w:themeColor="text1"/>
        </w:rPr>
        <w:t>508</w:t>
      </w:r>
      <w:r w:rsidRPr="00C04F93">
        <w:rPr>
          <w:rFonts w:ascii="Times New Roman" w:hAnsi="Times New Roman"/>
          <w:color w:val="000000" w:themeColor="text1"/>
          <w:spacing w:val="-7"/>
        </w:rPr>
        <w:t xml:space="preserve"> </w:t>
      </w:r>
      <w:r w:rsidRPr="00C04F93">
        <w:rPr>
          <w:rFonts w:ascii="Times New Roman" w:hAnsi="Times New Roman"/>
          <w:color w:val="000000" w:themeColor="text1"/>
        </w:rPr>
        <w:t>Compliance</w:t>
      </w:r>
      <w:r w:rsidRPr="00C04F93">
        <w:rPr>
          <w:rFonts w:ascii="Times New Roman" w:hAnsi="Times New Roman"/>
          <w:color w:val="000000" w:themeColor="text1"/>
          <w:spacing w:val="-10"/>
        </w:rPr>
        <w:t xml:space="preserve"> </w:t>
      </w:r>
      <w:r w:rsidRPr="00C04F93">
        <w:rPr>
          <w:rFonts w:ascii="Times New Roman" w:hAnsi="Times New Roman"/>
          <w:color w:val="000000" w:themeColor="text1"/>
          <w:spacing w:val="-2"/>
        </w:rPr>
        <w:t xml:space="preserve">Testing (DHS Trusted Tester Certification preferred) </w:t>
      </w:r>
    </w:p>
    <w:p w14:paraId="15D82D63" w14:textId="77777777" w:rsidR="00C91A1E" w:rsidRPr="00C04F93" w:rsidRDefault="00C91A1E" w:rsidP="00FA5D88">
      <w:pPr>
        <w:pStyle w:val="ListParagraph"/>
        <w:widowControl w:val="0"/>
        <w:numPr>
          <w:ilvl w:val="2"/>
          <w:numId w:val="92"/>
        </w:numPr>
        <w:autoSpaceDE w:val="0"/>
        <w:autoSpaceDN w:val="0"/>
        <w:spacing w:before="100" w:beforeAutospacing="1" w:after="100" w:afterAutospacing="1"/>
        <w:ind w:right="749"/>
        <w:contextualSpacing w:val="0"/>
        <w:rPr>
          <w:rFonts w:ascii="Times New Roman" w:hAnsi="Times New Roman"/>
          <w:color w:val="000000" w:themeColor="text1"/>
        </w:rPr>
      </w:pPr>
      <w:r w:rsidRPr="00C04F93">
        <w:rPr>
          <w:rFonts w:ascii="Times New Roman" w:hAnsi="Times New Roman"/>
          <w:color w:val="000000" w:themeColor="text1"/>
        </w:rPr>
        <w:t>Regression</w:t>
      </w:r>
      <w:r w:rsidRPr="00C04F93">
        <w:rPr>
          <w:rFonts w:ascii="Times New Roman" w:hAnsi="Times New Roman"/>
          <w:color w:val="000000" w:themeColor="text1"/>
          <w:spacing w:val="-6"/>
        </w:rPr>
        <w:t xml:space="preserve"> </w:t>
      </w:r>
      <w:r w:rsidRPr="00C04F93">
        <w:rPr>
          <w:rFonts w:ascii="Times New Roman" w:hAnsi="Times New Roman"/>
          <w:color w:val="000000" w:themeColor="text1"/>
          <w:spacing w:val="-2"/>
        </w:rPr>
        <w:t>Testing</w:t>
      </w:r>
    </w:p>
    <w:p w14:paraId="2151FE17" w14:textId="77777777" w:rsidR="00C91A1E" w:rsidRPr="00C04F93" w:rsidRDefault="00C91A1E" w:rsidP="00FA5D88">
      <w:pPr>
        <w:pStyle w:val="ListParagraph"/>
        <w:widowControl w:val="0"/>
        <w:numPr>
          <w:ilvl w:val="2"/>
          <w:numId w:val="92"/>
        </w:numPr>
        <w:autoSpaceDE w:val="0"/>
        <w:autoSpaceDN w:val="0"/>
        <w:spacing w:before="100" w:beforeAutospacing="1" w:after="100" w:afterAutospacing="1"/>
        <w:ind w:right="749"/>
        <w:contextualSpacing w:val="0"/>
        <w:rPr>
          <w:rFonts w:ascii="Times New Roman" w:hAnsi="Times New Roman"/>
          <w:color w:val="000000" w:themeColor="text1"/>
        </w:rPr>
      </w:pPr>
      <w:r w:rsidRPr="00C04F93">
        <w:rPr>
          <w:rFonts w:ascii="Times New Roman" w:hAnsi="Times New Roman"/>
          <w:color w:val="000000" w:themeColor="text1"/>
        </w:rPr>
        <w:t>User</w:t>
      </w:r>
      <w:r w:rsidRPr="00C04F93">
        <w:rPr>
          <w:rFonts w:ascii="Times New Roman" w:hAnsi="Times New Roman"/>
          <w:color w:val="000000" w:themeColor="text1"/>
          <w:spacing w:val="-8"/>
        </w:rPr>
        <w:t xml:space="preserve"> </w:t>
      </w:r>
      <w:r w:rsidRPr="00C04F93">
        <w:rPr>
          <w:rFonts w:ascii="Times New Roman" w:hAnsi="Times New Roman"/>
          <w:color w:val="000000" w:themeColor="text1"/>
        </w:rPr>
        <w:t>Acceptance Testing</w:t>
      </w:r>
      <w:r w:rsidRPr="00C04F93">
        <w:rPr>
          <w:rFonts w:ascii="Times New Roman" w:hAnsi="Times New Roman"/>
          <w:color w:val="000000" w:themeColor="text1"/>
          <w:spacing w:val="4"/>
        </w:rPr>
        <w:t xml:space="preserve"> </w:t>
      </w:r>
      <w:r w:rsidRPr="00C04F93">
        <w:rPr>
          <w:rFonts w:ascii="Times New Roman" w:hAnsi="Times New Roman"/>
          <w:color w:val="000000" w:themeColor="text1"/>
        </w:rPr>
        <w:t>(UAT)</w:t>
      </w:r>
      <w:r w:rsidRPr="00C04F93">
        <w:rPr>
          <w:rFonts w:ascii="Times New Roman" w:hAnsi="Times New Roman"/>
          <w:color w:val="000000" w:themeColor="text1"/>
          <w:spacing w:val="-7"/>
        </w:rPr>
        <w:t xml:space="preserve"> </w:t>
      </w:r>
      <w:r w:rsidRPr="00C04F93">
        <w:rPr>
          <w:rFonts w:ascii="Times New Roman" w:hAnsi="Times New Roman"/>
          <w:color w:val="000000" w:themeColor="text1"/>
        </w:rPr>
        <w:t>–</w:t>
      </w:r>
      <w:r w:rsidRPr="00C04F93">
        <w:rPr>
          <w:rFonts w:ascii="Times New Roman" w:hAnsi="Times New Roman"/>
          <w:color w:val="000000" w:themeColor="text1"/>
          <w:spacing w:val="-12"/>
        </w:rPr>
        <w:t xml:space="preserve"> </w:t>
      </w:r>
      <w:r w:rsidRPr="00C04F93">
        <w:rPr>
          <w:rFonts w:ascii="Times New Roman" w:hAnsi="Times New Roman"/>
          <w:color w:val="000000" w:themeColor="text1"/>
        </w:rPr>
        <w:t>Facilitate</w:t>
      </w:r>
      <w:r w:rsidRPr="00C04F93">
        <w:rPr>
          <w:rFonts w:ascii="Times New Roman" w:hAnsi="Times New Roman"/>
          <w:color w:val="000000" w:themeColor="text1"/>
          <w:spacing w:val="-14"/>
        </w:rPr>
        <w:t xml:space="preserve"> </w:t>
      </w:r>
      <w:r w:rsidRPr="00C04F93">
        <w:rPr>
          <w:rFonts w:ascii="Times New Roman" w:hAnsi="Times New Roman"/>
          <w:color w:val="000000" w:themeColor="text1"/>
        </w:rPr>
        <w:t>and</w:t>
      </w:r>
      <w:r w:rsidRPr="00C04F93">
        <w:rPr>
          <w:rFonts w:ascii="Times New Roman" w:hAnsi="Times New Roman"/>
          <w:color w:val="000000" w:themeColor="text1"/>
          <w:spacing w:val="-12"/>
        </w:rPr>
        <w:t xml:space="preserve"> </w:t>
      </w:r>
      <w:r w:rsidRPr="00C04F93">
        <w:rPr>
          <w:rFonts w:ascii="Times New Roman" w:hAnsi="Times New Roman"/>
          <w:color w:val="000000" w:themeColor="text1"/>
          <w:spacing w:val="-2"/>
        </w:rPr>
        <w:t>Assist</w:t>
      </w:r>
    </w:p>
    <w:p w14:paraId="618D8B00" w14:textId="77777777" w:rsidR="00C91A1E" w:rsidRPr="00C04F93" w:rsidRDefault="00C91A1E" w:rsidP="00FA5D88">
      <w:pPr>
        <w:pStyle w:val="ListParagraph"/>
        <w:widowControl w:val="0"/>
        <w:numPr>
          <w:ilvl w:val="2"/>
          <w:numId w:val="92"/>
        </w:numPr>
        <w:autoSpaceDE w:val="0"/>
        <w:autoSpaceDN w:val="0"/>
        <w:spacing w:before="100" w:beforeAutospacing="1" w:after="100" w:afterAutospacing="1"/>
        <w:ind w:right="749"/>
        <w:contextualSpacing w:val="0"/>
        <w:rPr>
          <w:rFonts w:ascii="Times New Roman" w:hAnsi="Times New Roman"/>
          <w:color w:val="000000" w:themeColor="text1"/>
        </w:rPr>
      </w:pPr>
      <w:r w:rsidRPr="00C04F93">
        <w:rPr>
          <w:rFonts w:ascii="Times New Roman" w:hAnsi="Times New Roman"/>
          <w:color w:val="000000" w:themeColor="text1"/>
        </w:rPr>
        <w:t>Develop</w:t>
      </w:r>
      <w:r w:rsidRPr="00C04F93">
        <w:rPr>
          <w:rFonts w:ascii="Times New Roman" w:hAnsi="Times New Roman"/>
          <w:color w:val="000000" w:themeColor="text1"/>
          <w:spacing w:val="-12"/>
        </w:rPr>
        <w:t xml:space="preserve"> </w:t>
      </w:r>
      <w:r w:rsidRPr="00C04F93">
        <w:rPr>
          <w:rFonts w:ascii="Times New Roman" w:hAnsi="Times New Roman"/>
          <w:color w:val="000000" w:themeColor="text1"/>
        </w:rPr>
        <w:t>test</w:t>
      </w:r>
      <w:r w:rsidRPr="00C04F93">
        <w:rPr>
          <w:rFonts w:ascii="Times New Roman" w:hAnsi="Times New Roman"/>
          <w:color w:val="000000" w:themeColor="text1"/>
          <w:spacing w:val="5"/>
        </w:rPr>
        <w:t xml:space="preserve"> </w:t>
      </w:r>
      <w:r w:rsidRPr="00C04F93">
        <w:rPr>
          <w:rFonts w:ascii="Times New Roman" w:hAnsi="Times New Roman"/>
          <w:color w:val="000000" w:themeColor="text1"/>
        </w:rPr>
        <w:t>scenarios/cases</w:t>
      </w:r>
      <w:r w:rsidRPr="00C04F93">
        <w:rPr>
          <w:rFonts w:ascii="Times New Roman" w:hAnsi="Times New Roman"/>
          <w:color w:val="000000" w:themeColor="text1"/>
          <w:spacing w:val="-3"/>
        </w:rPr>
        <w:t xml:space="preserve"> </w:t>
      </w:r>
      <w:r w:rsidRPr="00C04F93">
        <w:rPr>
          <w:rFonts w:ascii="Times New Roman" w:hAnsi="Times New Roman"/>
          <w:color w:val="000000" w:themeColor="text1"/>
        </w:rPr>
        <w:t>for</w:t>
      </w:r>
      <w:r w:rsidRPr="00C04F93">
        <w:rPr>
          <w:rFonts w:ascii="Times New Roman" w:hAnsi="Times New Roman"/>
          <w:color w:val="000000" w:themeColor="text1"/>
          <w:spacing w:val="-6"/>
        </w:rPr>
        <w:t xml:space="preserve"> </w:t>
      </w:r>
      <w:r w:rsidRPr="00C04F93">
        <w:rPr>
          <w:rFonts w:ascii="Times New Roman" w:hAnsi="Times New Roman"/>
          <w:color w:val="000000" w:themeColor="text1"/>
        </w:rPr>
        <w:t>use</w:t>
      </w:r>
      <w:r w:rsidRPr="00C04F93">
        <w:rPr>
          <w:rFonts w:ascii="Times New Roman" w:hAnsi="Times New Roman"/>
          <w:color w:val="000000" w:themeColor="text1"/>
          <w:spacing w:val="-14"/>
        </w:rPr>
        <w:t xml:space="preserve"> </w:t>
      </w:r>
      <w:r w:rsidRPr="00C04F93">
        <w:rPr>
          <w:rFonts w:ascii="Times New Roman" w:hAnsi="Times New Roman"/>
          <w:color w:val="000000" w:themeColor="text1"/>
        </w:rPr>
        <w:t>during</w:t>
      </w:r>
      <w:r w:rsidRPr="00C04F93">
        <w:rPr>
          <w:rFonts w:ascii="Times New Roman" w:hAnsi="Times New Roman"/>
          <w:color w:val="000000" w:themeColor="text1"/>
          <w:spacing w:val="-11"/>
        </w:rPr>
        <w:t xml:space="preserve"> </w:t>
      </w:r>
      <w:r w:rsidRPr="00C04F93">
        <w:rPr>
          <w:rFonts w:ascii="Times New Roman" w:hAnsi="Times New Roman"/>
          <w:color w:val="000000" w:themeColor="text1"/>
          <w:spacing w:val="-5"/>
        </w:rPr>
        <w:t>UAT</w:t>
      </w:r>
    </w:p>
    <w:p w14:paraId="0E1A6641" w14:textId="77777777" w:rsidR="00C91A1E" w:rsidRPr="00C04F93" w:rsidRDefault="00C91A1E" w:rsidP="00FA5D88">
      <w:pPr>
        <w:pStyle w:val="ListParagraph"/>
        <w:widowControl w:val="0"/>
        <w:numPr>
          <w:ilvl w:val="2"/>
          <w:numId w:val="92"/>
        </w:numPr>
        <w:autoSpaceDE w:val="0"/>
        <w:autoSpaceDN w:val="0"/>
        <w:spacing w:before="100" w:beforeAutospacing="1" w:after="100" w:afterAutospacing="1"/>
        <w:ind w:right="749"/>
        <w:contextualSpacing w:val="0"/>
        <w:rPr>
          <w:rFonts w:ascii="Times New Roman" w:hAnsi="Times New Roman"/>
          <w:color w:val="000000" w:themeColor="text1"/>
        </w:rPr>
      </w:pPr>
      <w:r w:rsidRPr="00C04F93">
        <w:rPr>
          <w:rFonts w:ascii="Times New Roman" w:hAnsi="Times New Roman"/>
          <w:color w:val="000000" w:themeColor="text1"/>
          <w:spacing w:val="-5"/>
        </w:rPr>
        <w:lastRenderedPageBreak/>
        <w:t>Provide for and support Zephyr testing within the Jira Instance</w:t>
      </w:r>
    </w:p>
    <w:p w14:paraId="25D18AA1" w14:textId="77777777" w:rsidR="00C91A1E" w:rsidRPr="00C04F93" w:rsidRDefault="00C91A1E" w:rsidP="00FA5D88">
      <w:pPr>
        <w:pStyle w:val="ListParagraph"/>
        <w:widowControl w:val="0"/>
        <w:numPr>
          <w:ilvl w:val="2"/>
          <w:numId w:val="92"/>
        </w:numPr>
        <w:autoSpaceDE w:val="0"/>
        <w:autoSpaceDN w:val="0"/>
        <w:spacing w:before="100" w:beforeAutospacing="1" w:after="100" w:afterAutospacing="1"/>
        <w:ind w:right="749"/>
        <w:contextualSpacing w:val="0"/>
        <w:rPr>
          <w:rFonts w:ascii="Times New Roman" w:hAnsi="Times New Roman"/>
          <w:color w:val="000000" w:themeColor="text1"/>
        </w:rPr>
      </w:pPr>
      <w:r w:rsidRPr="00C04F93">
        <w:rPr>
          <w:rFonts w:ascii="Times New Roman" w:hAnsi="Times New Roman"/>
          <w:color w:val="000000" w:themeColor="text1"/>
          <w:spacing w:val="-5"/>
        </w:rPr>
        <w:t>Web Inspect Testing (min 90 day per version frequency)</w:t>
      </w:r>
    </w:p>
    <w:p w14:paraId="72C0131C" w14:textId="77777777" w:rsidR="00C91A1E" w:rsidRPr="00C04F93" w:rsidRDefault="00C91A1E" w:rsidP="00FA5D88">
      <w:pPr>
        <w:pStyle w:val="BodyText"/>
        <w:spacing w:before="100" w:beforeAutospacing="1" w:after="100" w:afterAutospacing="1"/>
        <w:ind w:left="270" w:right="749"/>
        <w:rPr>
          <w:rFonts w:ascii="Times New Roman" w:hAnsi="Times New Roman"/>
          <w:color w:val="000000" w:themeColor="text1"/>
        </w:rPr>
      </w:pPr>
      <w:r w:rsidRPr="00C04F93">
        <w:rPr>
          <w:rFonts w:ascii="Times New Roman" w:hAnsi="Times New Roman"/>
          <w:color w:val="000000" w:themeColor="text1"/>
        </w:rPr>
        <w:t>The Contractor shall modify</w:t>
      </w:r>
      <w:r w:rsidRPr="00C04F93">
        <w:rPr>
          <w:rFonts w:ascii="Times New Roman" w:hAnsi="Times New Roman"/>
          <w:color w:val="000000" w:themeColor="text1"/>
          <w:spacing w:val="-3"/>
        </w:rPr>
        <w:t xml:space="preserve"> </w:t>
      </w:r>
      <w:r w:rsidRPr="00C04F93">
        <w:rPr>
          <w:rFonts w:ascii="Times New Roman" w:hAnsi="Times New Roman"/>
          <w:color w:val="000000" w:themeColor="text1"/>
        </w:rPr>
        <w:t>and regression</w:t>
      </w:r>
      <w:r w:rsidRPr="00C04F93">
        <w:rPr>
          <w:rFonts w:ascii="Times New Roman" w:hAnsi="Times New Roman"/>
          <w:color w:val="000000" w:themeColor="text1"/>
          <w:spacing w:val="-3"/>
        </w:rPr>
        <w:t xml:space="preserve"> </w:t>
      </w:r>
      <w:r w:rsidRPr="00C04F93">
        <w:rPr>
          <w:rFonts w:ascii="Times New Roman" w:hAnsi="Times New Roman"/>
          <w:color w:val="000000" w:themeColor="text1"/>
        </w:rPr>
        <w:t>test code to resolve errors found</w:t>
      </w:r>
      <w:r w:rsidRPr="00C04F93">
        <w:rPr>
          <w:rFonts w:ascii="Times New Roman" w:hAnsi="Times New Roman"/>
          <w:color w:val="000000" w:themeColor="text1"/>
          <w:spacing w:val="-5"/>
        </w:rPr>
        <w:t xml:space="preserve"> </w:t>
      </w:r>
      <w:r w:rsidRPr="00C04F93">
        <w:rPr>
          <w:rFonts w:ascii="Times New Roman" w:hAnsi="Times New Roman"/>
          <w:color w:val="000000" w:themeColor="text1"/>
        </w:rPr>
        <w:t>to ensure the system</w:t>
      </w:r>
      <w:r w:rsidRPr="00C04F93">
        <w:rPr>
          <w:rFonts w:ascii="Times New Roman" w:hAnsi="Times New Roman"/>
          <w:color w:val="000000" w:themeColor="text1"/>
          <w:spacing w:val="16"/>
        </w:rPr>
        <w:t xml:space="preserve"> </w:t>
      </w:r>
      <w:r w:rsidRPr="00C04F93">
        <w:rPr>
          <w:rFonts w:ascii="Times New Roman" w:hAnsi="Times New Roman"/>
          <w:color w:val="000000" w:themeColor="text1"/>
        </w:rPr>
        <w:t>is</w:t>
      </w:r>
      <w:r w:rsidRPr="00C04F93">
        <w:rPr>
          <w:rFonts w:ascii="Times New Roman" w:hAnsi="Times New Roman"/>
          <w:color w:val="000000" w:themeColor="text1"/>
          <w:spacing w:val="-11"/>
        </w:rPr>
        <w:t xml:space="preserve"> </w:t>
      </w:r>
      <w:r w:rsidRPr="00C04F93">
        <w:rPr>
          <w:rFonts w:ascii="Times New Roman" w:hAnsi="Times New Roman"/>
          <w:color w:val="000000" w:themeColor="text1"/>
        </w:rPr>
        <w:t>ready</w:t>
      </w:r>
      <w:r w:rsidRPr="00C04F93">
        <w:rPr>
          <w:rFonts w:ascii="Times New Roman" w:hAnsi="Times New Roman"/>
          <w:color w:val="000000" w:themeColor="text1"/>
          <w:spacing w:val="-4"/>
        </w:rPr>
        <w:t xml:space="preserve"> </w:t>
      </w:r>
      <w:r w:rsidRPr="00C04F93">
        <w:rPr>
          <w:rFonts w:ascii="Times New Roman" w:hAnsi="Times New Roman"/>
          <w:color w:val="000000" w:themeColor="text1"/>
        </w:rPr>
        <w:t>for production</w:t>
      </w:r>
      <w:r w:rsidRPr="00C04F93">
        <w:rPr>
          <w:rFonts w:ascii="Times New Roman" w:hAnsi="Times New Roman"/>
          <w:color w:val="000000" w:themeColor="text1"/>
          <w:spacing w:val="-4"/>
        </w:rPr>
        <w:t xml:space="preserve"> </w:t>
      </w:r>
      <w:r w:rsidRPr="00C04F93">
        <w:rPr>
          <w:rFonts w:ascii="Times New Roman" w:hAnsi="Times New Roman"/>
          <w:color w:val="000000" w:themeColor="text1"/>
        </w:rPr>
        <w:t>deployment. All</w:t>
      </w:r>
      <w:r w:rsidRPr="00C04F93">
        <w:rPr>
          <w:rFonts w:ascii="Times New Roman" w:hAnsi="Times New Roman"/>
          <w:color w:val="000000" w:themeColor="text1"/>
          <w:spacing w:val="-1"/>
        </w:rPr>
        <w:t xml:space="preserve"> </w:t>
      </w:r>
      <w:r w:rsidRPr="00C04F93">
        <w:rPr>
          <w:rFonts w:ascii="Times New Roman" w:hAnsi="Times New Roman"/>
          <w:color w:val="000000" w:themeColor="text1"/>
        </w:rPr>
        <w:t>changes</w:t>
      </w:r>
      <w:r w:rsidRPr="00C04F93">
        <w:rPr>
          <w:rFonts w:ascii="Times New Roman" w:hAnsi="Times New Roman"/>
          <w:color w:val="000000" w:themeColor="text1"/>
          <w:spacing w:val="-11"/>
        </w:rPr>
        <w:t xml:space="preserve"> </w:t>
      </w:r>
      <w:r w:rsidRPr="00C04F93">
        <w:rPr>
          <w:rFonts w:ascii="Times New Roman" w:hAnsi="Times New Roman"/>
          <w:color w:val="000000" w:themeColor="text1"/>
        </w:rPr>
        <w:t>shall</w:t>
      </w:r>
      <w:r w:rsidRPr="00C04F93">
        <w:rPr>
          <w:rFonts w:ascii="Times New Roman" w:hAnsi="Times New Roman"/>
          <w:color w:val="000000" w:themeColor="text1"/>
          <w:spacing w:val="-1"/>
        </w:rPr>
        <w:t xml:space="preserve"> </w:t>
      </w:r>
      <w:r w:rsidRPr="00C04F93">
        <w:rPr>
          <w:rFonts w:ascii="Times New Roman" w:hAnsi="Times New Roman"/>
          <w:color w:val="000000" w:themeColor="text1"/>
        </w:rPr>
        <w:t>be</w:t>
      </w:r>
      <w:r w:rsidRPr="00C04F93">
        <w:rPr>
          <w:rFonts w:ascii="Times New Roman" w:hAnsi="Times New Roman"/>
          <w:color w:val="000000" w:themeColor="text1"/>
          <w:spacing w:val="-7"/>
        </w:rPr>
        <w:t xml:space="preserve"> </w:t>
      </w:r>
      <w:r w:rsidRPr="00C04F93">
        <w:rPr>
          <w:rFonts w:ascii="Times New Roman" w:hAnsi="Times New Roman"/>
          <w:color w:val="000000" w:themeColor="text1"/>
        </w:rPr>
        <w:t>documented</w:t>
      </w:r>
      <w:r w:rsidRPr="00C04F93">
        <w:rPr>
          <w:rFonts w:ascii="Times New Roman" w:hAnsi="Times New Roman"/>
          <w:color w:val="000000" w:themeColor="text1"/>
          <w:spacing w:val="-4"/>
        </w:rPr>
        <w:t xml:space="preserve"> </w:t>
      </w:r>
      <w:r w:rsidRPr="00C04F93">
        <w:rPr>
          <w:rFonts w:ascii="Times New Roman" w:hAnsi="Times New Roman"/>
          <w:color w:val="000000" w:themeColor="text1"/>
        </w:rPr>
        <w:t>in</w:t>
      </w:r>
      <w:r w:rsidRPr="00C04F93">
        <w:rPr>
          <w:rFonts w:ascii="Times New Roman" w:hAnsi="Times New Roman"/>
          <w:color w:val="000000" w:themeColor="text1"/>
          <w:spacing w:val="-4"/>
        </w:rPr>
        <w:t xml:space="preserve"> </w:t>
      </w:r>
      <w:r w:rsidRPr="00C04F93">
        <w:rPr>
          <w:rFonts w:ascii="Times New Roman" w:hAnsi="Times New Roman"/>
          <w:color w:val="000000" w:themeColor="text1"/>
        </w:rPr>
        <w:t>the</w:t>
      </w:r>
      <w:r w:rsidRPr="00C04F93">
        <w:rPr>
          <w:rFonts w:ascii="Times New Roman" w:hAnsi="Times New Roman"/>
          <w:color w:val="000000" w:themeColor="text1"/>
          <w:spacing w:val="-7"/>
        </w:rPr>
        <w:t xml:space="preserve"> </w:t>
      </w:r>
      <w:r w:rsidRPr="00C04F93">
        <w:rPr>
          <w:rFonts w:ascii="Times New Roman" w:hAnsi="Times New Roman"/>
          <w:color w:val="000000" w:themeColor="text1"/>
        </w:rPr>
        <w:t>DOL</w:t>
      </w:r>
      <w:r w:rsidRPr="00C04F93">
        <w:rPr>
          <w:rFonts w:ascii="Times New Roman" w:hAnsi="Times New Roman"/>
          <w:color w:val="000000" w:themeColor="text1"/>
          <w:spacing w:val="-12"/>
        </w:rPr>
        <w:t xml:space="preserve"> </w:t>
      </w:r>
      <w:r w:rsidRPr="00C04F93">
        <w:rPr>
          <w:rFonts w:ascii="Times New Roman" w:hAnsi="Times New Roman"/>
          <w:color w:val="000000" w:themeColor="text1"/>
        </w:rPr>
        <w:t>OCIO’s</w:t>
      </w:r>
      <w:r w:rsidRPr="00C04F93">
        <w:rPr>
          <w:rFonts w:ascii="Times New Roman" w:hAnsi="Times New Roman"/>
          <w:color w:val="000000" w:themeColor="text1"/>
          <w:spacing w:val="-11"/>
        </w:rPr>
        <w:t xml:space="preserve"> </w:t>
      </w:r>
      <w:r w:rsidRPr="00C04F93">
        <w:rPr>
          <w:rFonts w:ascii="Times New Roman" w:hAnsi="Times New Roman"/>
          <w:color w:val="000000" w:themeColor="text1"/>
        </w:rPr>
        <w:t xml:space="preserve">change control/configuration management tools. Escaped defects and other CMMI/ISO standards metrics will be tracked in the PM workbook. </w:t>
      </w:r>
    </w:p>
    <w:p w14:paraId="4DAA0418" w14:textId="77777777" w:rsidR="00C91A1E" w:rsidRPr="00C04F93" w:rsidRDefault="00C91A1E" w:rsidP="00FA5D88">
      <w:pPr>
        <w:pStyle w:val="BodyText"/>
        <w:spacing w:before="100" w:beforeAutospacing="1" w:after="100" w:afterAutospacing="1"/>
        <w:ind w:left="270" w:right="749"/>
        <w:rPr>
          <w:rFonts w:ascii="Times New Roman" w:hAnsi="Times New Roman"/>
          <w:color w:val="000000" w:themeColor="text1"/>
        </w:rPr>
      </w:pPr>
      <w:r w:rsidRPr="00C04F93">
        <w:rPr>
          <w:rFonts w:ascii="Times New Roman" w:hAnsi="Times New Roman"/>
          <w:color w:val="000000" w:themeColor="text1"/>
        </w:rPr>
        <w:t>The Contractor shall document</w:t>
      </w:r>
      <w:r w:rsidRPr="00C04F93">
        <w:rPr>
          <w:rFonts w:ascii="Times New Roman" w:hAnsi="Times New Roman"/>
          <w:color w:val="000000" w:themeColor="text1"/>
          <w:spacing w:val="-3"/>
        </w:rPr>
        <w:t xml:space="preserve"> </w:t>
      </w:r>
      <w:r w:rsidRPr="00C04F93">
        <w:rPr>
          <w:rFonts w:ascii="Times New Roman" w:hAnsi="Times New Roman"/>
          <w:color w:val="000000" w:themeColor="text1"/>
        </w:rPr>
        <w:t>the test results and then upload</w:t>
      </w:r>
      <w:r w:rsidRPr="00C04F93">
        <w:rPr>
          <w:rFonts w:ascii="Times New Roman" w:hAnsi="Times New Roman"/>
          <w:color w:val="000000" w:themeColor="text1"/>
          <w:spacing w:val="-5"/>
        </w:rPr>
        <w:t xml:space="preserve"> </w:t>
      </w:r>
      <w:r w:rsidRPr="00C04F93">
        <w:rPr>
          <w:rFonts w:ascii="Times New Roman" w:hAnsi="Times New Roman"/>
          <w:color w:val="000000" w:themeColor="text1"/>
        </w:rPr>
        <w:t xml:space="preserve">the results to Jira as an attachment to the appropriate story, or in the case of a larger scope, to Confluence in the appropriate folder.   </w:t>
      </w:r>
    </w:p>
    <w:p w14:paraId="7D46097A" w14:textId="5E2F0B77" w:rsidR="00C91A1E" w:rsidRPr="00C04F93" w:rsidRDefault="00C91A1E" w:rsidP="002C7AD4">
      <w:pPr>
        <w:pStyle w:val="BodyText"/>
        <w:spacing w:before="100" w:beforeAutospacing="1" w:after="100" w:afterAutospacing="1" w:line="360" w:lineRule="auto"/>
        <w:ind w:left="270" w:right="749"/>
        <w:rPr>
          <w:rFonts w:ascii="Times New Roman" w:hAnsi="Times New Roman"/>
          <w:color w:val="000000" w:themeColor="text1"/>
        </w:rPr>
      </w:pPr>
      <w:r w:rsidRPr="00C04F93">
        <w:rPr>
          <w:rFonts w:ascii="Times New Roman" w:hAnsi="Times New Roman"/>
          <w:b/>
          <w:bCs/>
          <w:color w:val="000000" w:themeColor="text1"/>
          <w:u w:val="single"/>
        </w:rPr>
        <w:t>Note</w:t>
      </w:r>
      <w:r w:rsidRPr="00C04F93">
        <w:rPr>
          <w:rFonts w:ascii="Times New Roman" w:hAnsi="Times New Roman"/>
          <w:color w:val="000000" w:themeColor="text1"/>
        </w:rPr>
        <w:t>:</w:t>
      </w:r>
      <w:r w:rsidRPr="00C04F93">
        <w:rPr>
          <w:rFonts w:ascii="Times New Roman" w:hAnsi="Times New Roman"/>
          <w:color w:val="000000" w:themeColor="text1"/>
          <w:spacing w:val="-11"/>
        </w:rPr>
        <w:t xml:space="preserve"> </w:t>
      </w:r>
      <w:r w:rsidRPr="00C04F93">
        <w:rPr>
          <w:rFonts w:ascii="Times New Roman" w:hAnsi="Times New Roman"/>
          <w:color w:val="000000" w:themeColor="text1"/>
        </w:rPr>
        <w:t>Automated</w:t>
      </w:r>
      <w:r w:rsidRPr="00C04F93">
        <w:rPr>
          <w:rFonts w:ascii="Times New Roman" w:hAnsi="Times New Roman"/>
          <w:color w:val="000000" w:themeColor="text1"/>
          <w:spacing w:val="-12"/>
        </w:rPr>
        <w:t xml:space="preserve"> </w:t>
      </w:r>
      <w:r w:rsidRPr="00C04F93">
        <w:rPr>
          <w:rFonts w:ascii="Times New Roman" w:hAnsi="Times New Roman"/>
          <w:color w:val="000000" w:themeColor="text1"/>
        </w:rPr>
        <w:t>testing</w:t>
      </w:r>
      <w:r w:rsidRPr="00C04F93">
        <w:rPr>
          <w:rFonts w:ascii="Times New Roman" w:hAnsi="Times New Roman"/>
          <w:color w:val="000000" w:themeColor="text1"/>
          <w:spacing w:val="-11"/>
        </w:rPr>
        <w:t xml:space="preserve"> </w:t>
      </w:r>
      <w:r w:rsidRPr="00C04F93">
        <w:rPr>
          <w:rFonts w:ascii="Times New Roman" w:hAnsi="Times New Roman"/>
          <w:color w:val="000000" w:themeColor="text1"/>
        </w:rPr>
        <w:t>processes, including Zephyr, shall</w:t>
      </w:r>
      <w:r w:rsidRPr="00C04F93">
        <w:rPr>
          <w:rFonts w:ascii="Times New Roman" w:hAnsi="Times New Roman"/>
          <w:color w:val="000000" w:themeColor="text1"/>
          <w:spacing w:val="-10"/>
        </w:rPr>
        <w:t xml:space="preserve"> </w:t>
      </w:r>
      <w:r w:rsidRPr="00C04F93">
        <w:rPr>
          <w:rFonts w:ascii="Times New Roman" w:hAnsi="Times New Roman"/>
          <w:color w:val="000000" w:themeColor="text1"/>
        </w:rPr>
        <w:t>be used</w:t>
      </w:r>
      <w:r w:rsidRPr="00C04F93">
        <w:rPr>
          <w:rFonts w:ascii="Times New Roman" w:hAnsi="Times New Roman"/>
          <w:color w:val="000000" w:themeColor="text1"/>
          <w:spacing w:val="-12"/>
        </w:rPr>
        <w:t xml:space="preserve"> </w:t>
      </w:r>
      <w:r w:rsidRPr="00C04F93">
        <w:rPr>
          <w:rFonts w:ascii="Times New Roman" w:hAnsi="Times New Roman"/>
          <w:color w:val="000000" w:themeColor="text1"/>
        </w:rPr>
        <w:t>whenever</w:t>
      </w:r>
      <w:r w:rsidRPr="00C04F93">
        <w:rPr>
          <w:rFonts w:ascii="Times New Roman" w:hAnsi="Times New Roman"/>
          <w:color w:val="000000" w:themeColor="text1"/>
          <w:spacing w:val="-7"/>
        </w:rPr>
        <w:t xml:space="preserve"> </w:t>
      </w:r>
      <w:r w:rsidRPr="00C04F93">
        <w:rPr>
          <w:rFonts w:ascii="Times New Roman" w:hAnsi="Times New Roman"/>
          <w:color w:val="000000" w:themeColor="text1"/>
          <w:spacing w:val="-2"/>
        </w:rPr>
        <w:t>possible.</w:t>
      </w:r>
    </w:p>
    <w:p w14:paraId="3CEA1FF4" w14:textId="461ADE29" w:rsidR="000C249A" w:rsidRPr="00C04F93" w:rsidRDefault="000C249A" w:rsidP="00D32ECC">
      <w:pPr>
        <w:pStyle w:val="Heading3"/>
        <w:rPr>
          <w:rFonts w:ascii="Times New Roman" w:hAnsi="Times New Roman"/>
        </w:rPr>
      </w:pPr>
      <w:bookmarkStart w:id="88" w:name="_Toc1049510332"/>
      <w:bookmarkStart w:id="89" w:name="_Toc183177639"/>
      <w:r w:rsidRPr="00C04F93">
        <w:rPr>
          <w:rFonts w:ascii="Times New Roman" w:hAnsi="Times New Roman"/>
        </w:rPr>
        <w:t>5.</w:t>
      </w:r>
      <w:r w:rsidR="009F4982" w:rsidRPr="00C04F93">
        <w:rPr>
          <w:rFonts w:ascii="Times New Roman" w:hAnsi="Times New Roman"/>
        </w:rPr>
        <w:t>4</w:t>
      </w:r>
      <w:r w:rsidRPr="00C04F93">
        <w:rPr>
          <w:rFonts w:ascii="Times New Roman" w:hAnsi="Times New Roman"/>
        </w:rPr>
        <w:t>.</w:t>
      </w:r>
      <w:r w:rsidR="009F4982" w:rsidRPr="00C04F93">
        <w:rPr>
          <w:rFonts w:ascii="Times New Roman" w:hAnsi="Times New Roman"/>
        </w:rPr>
        <w:t>7</w:t>
      </w:r>
      <w:r w:rsidRPr="00C04F93">
        <w:rPr>
          <w:rFonts w:ascii="Times New Roman" w:hAnsi="Times New Roman"/>
        </w:rPr>
        <w:t xml:space="preserve"> </w:t>
      </w:r>
      <w:r w:rsidRPr="00C04F93">
        <w:rPr>
          <w:rFonts w:ascii="Times New Roman" w:hAnsi="Times New Roman"/>
        </w:rPr>
        <w:tab/>
        <w:t>Release Management</w:t>
      </w:r>
      <w:bookmarkEnd w:id="89"/>
      <w:r w:rsidRPr="00C04F93">
        <w:rPr>
          <w:rFonts w:ascii="Times New Roman" w:hAnsi="Times New Roman"/>
        </w:rPr>
        <w:t xml:space="preserve"> </w:t>
      </w:r>
      <w:bookmarkEnd w:id="88"/>
    </w:p>
    <w:p w14:paraId="7CD8ABD4" w14:textId="77777777" w:rsidR="000C249A" w:rsidRPr="00C04F93" w:rsidRDefault="000C249A" w:rsidP="000C249A">
      <w:pPr>
        <w:rPr>
          <w:rFonts w:ascii="Times New Roman" w:hAnsi="Times New Roman"/>
        </w:rPr>
      </w:pPr>
      <w:r w:rsidRPr="00C04F93">
        <w:rPr>
          <w:rFonts w:ascii="Times New Roman" w:hAnsi="Times New Roman"/>
        </w:rPr>
        <w:t>The Contractor shall provide Release Management support for the planning, preparation, scheduling, delivery, review, and testing of all system software releases and their supporting documentation.  The Contractor’s approach shall reflect DOL’s release management process. The Contractor shall plan for system releases as directed and approved by the Federal Project Manager.  The Contractor shall coordinate with appropriate development, testing, and support Contractors and advise the Federal Project Manager frequently on the status of planned releases. Software shall be submitted for release approval by the Contractor with:</w:t>
      </w:r>
    </w:p>
    <w:p w14:paraId="1F44DC34" w14:textId="77777777" w:rsidR="000C249A" w:rsidRPr="00C04F93" w:rsidRDefault="000C249A" w:rsidP="002764C4">
      <w:pPr>
        <w:pStyle w:val="ListParagraph"/>
        <w:numPr>
          <w:ilvl w:val="0"/>
          <w:numId w:val="28"/>
        </w:numPr>
        <w:rPr>
          <w:rFonts w:ascii="Times New Roman" w:hAnsi="Times New Roman"/>
        </w:rPr>
      </w:pPr>
      <w:r w:rsidRPr="00C04F93">
        <w:rPr>
          <w:rFonts w:ascii="Times New Roman" w:hAnsi="Times New Roman"/>
        </w:rPr>
        <w:t>No in-sprint bugs</w:t>
      </w:r>
    </w:p>
    <w:p w14:paraId="2FC077DB" w14:textId="4E21B355" w:rsidR="000C249A" w:rsidRPr="00C04F93" w:rsidRDefault="000C249A" w:rsidP="002764C4">
      <w:pPr>
        <w:pStyle w:val="ListParagraph"/>
        <w:numPr>
          <w:ilvl w:val="0"/>
          <w:numId w:val="28"/>
        </w:numPr>
        <w:rPr>
          <w:rFonts w:ascii="Times New Roman" w:hAnsi="Times New Roman"/>
        </w:rPr>
      </w:pPr>
      <w:r w:rsidRPr="00C04F93">
        <w:rPr>
          <w:rFonts w:ascii="Times New Roman" w:hAnsi="Times New Roman"/>
        </w:rPr>
        <w:t xml:space="preserve">Unit test report(s) (e.g., </w:t>
      </w:r>
      <w:r w:rsidR="0039772F" w:rsidRPr="00C04F93">
        <w:rPr>
          <w:rFonts w:ascii="Times New Roman" w:hAnsi="Times New Roman"/>
        </w:rPr>
        <w:t>Data validation</w:t>
      </w:r>
      <w:r w:rsidRPr="00C04F93">
        <w:rPr>
          <w:rFonts w:ascii="Times New Roman" w:hAnsi="Times New Roman"/>
        </w:rPr>
        <w:t>)</w:t>
      </w:r>
    </w:p>
    <w:p w14:paraId="05C2D28C" w14:textId="77777777" w:rsidR="000C249A" w:rsidRPr="00C04F93" w:rsidRDefault="000C249A" w:rsidP="002764C4">
      <w:pPr>
        <w:pStyle w:val="ListParagraph"/>
        <w:numPr>
          <w:ilvl w:val="0"/>
          <w:numId w:val="28"/>
        </w:numPr>
        <w:rPr>
          <w:rFonts w:ascii="Times New Roman" w:hAnsi="Times New Roman"/>
        </w:rPr>
      </w:pPr>
      <w:r w:rsidRPr="00C04F93">
        <w:rPr>
          <w:rFonts w:ascii="Times New Roman" w:hAnsi="Times New Roman"/>
        </w:rPr>
        <w:t>Code review report(s)</w:t>
      </w:r>
    </w:p>
    <w:p w14:paraId="1E13EB00" w14:textId="77777777" w:rsidR="000C249A" w:rsidRPr="00C04F93" w:rsidRDefault="000C249A" w:rsidP="002764C4">
      <w:pPr>
        <w:pStyle w:val="ListParagraph"/>
        <w:numPr>
          <w:ilvl w:val="0"/>
          <w:numId w:val="28"/>
        </w:numPr>
        <w:rPr>
          <w:rFonts w:ascii="Times New Roman" w:hAnsi="Times New Roman"/>
        </w:rPr>
      </w:pPr>
      <w:r w:rsidRPr="00C04F93">
        <w:rPr>
          <w:rFonts w:ascii="Times New Roman" w:hAnsi="Times New Roman"/>
        </w:rPr>
        <w:t>Section 508 test report(s)</w:t>
      </w:r>
    </w:p>
    <w:p w14:paraId="7D2B23EE" w14:textId="77777777" w:rsidR="000C249A" w:rsidRPr="00C04F93" w:rsidRDefault="000C249A" w:rsidP="002764C4">
      <w:pPr>
        <w:pStyle w:val="ListParagraph"/>
        <w:numPr>
          <w:ilvl w:val="0"/>
          <w:numId w:val="28"/>
        </w:numPr>
        <w:rPr>
          <w:rFonts w:ascii="Times New Roman" w:hAnsi="Times New Roman"/>
        </w:rPr>
      </w:pPr>
      <w:r w:rsidRPr="00C04F93">
        <w:rPr>
          <w:rFonts w:ascii="Times New Roman" w:hAnsi="Times New Roman"/>
        </w:rPr>
        <w:t>Mobile/tablet test report(s)</w:t>
      </w:r>
    </w:p>
    <w:p w14:paraId="7B0E65DB" w14:textId="77777777" w:rsidR="000C249A" w:rsidRPr="00C04F93" w:rsidRDefault="000C249A" w:rsidP="002764C4">
      <w:pPr>
        <w:pStyle w:val="ListParagraph"/>
        <w:numPr>
          <w:ilvl w:val="0"/>
          <w:numId w:val="28"/>
        </w:numPr>
        <w:rPr>
          <w:rFonts w:ascii="Times New Roman" w:hAnsi="Times New Roman"/>
        </w:rPr>
      </w:pPr>
      <w:r w:rsidRPr="00C04F93">
        <w:rPr>
          <w:rFonts w:ascii="Times New Roman" w:hAnsi="Times New Roman"/>
        </w:rPr>
        <w:t>Performance test report(s)</w:t>
      </w:r>
    </w:p>
    <w:p w14:paraId="72668142" w14:textId="77777777" w:rsidR="000C249A" w:rsidRPr="00C04F93" w:rsidRDefault="000C249A" w:rsidP="002764C4">
      <w:pPr>
        <w:pStyle w:val="ListParagraph"/>
        <w:numPr>
          <w:ilvl w:val="0"/>
          <w:numId w:val="28"/>
        </w:numPr>
        <w:rPr>
          <w:rFonts w:ascii="Times New Roman" w:hAnsi="Times New Roman"/>
        </w:rPr>
      </w:pPr>
      <w:r w:rsidRPr="00C04F93">
        <w:rPr>
          <w:rFonts w:ascii="Times New Roman" w:hAnsi="Times New Roman"/>
        </w:rPr>
        <w:t>Security test report(s)</w:t>
      </w:r>
    </w:p>
    <w:p w14:paraId="6179C72C" w14:textId="77777777" w:rsidR="000C249A" w:rsidRPr="00C04F93" w:rsidRDefault="000C249A" w:rsidP="002764C4">
      <w:pPr>
        <w:pStyle w:val="ListParagraph"/>
        <w:numPr>
          <w:ilvl w:val="0"/>
          <w:numId w:val="28"/>
        </w:numPr>
        <w:rPr>
          <w:rFonts w:ascii="Times New Roman" w:hAnsi="Times New Roman"/>
        </w:rPr>
      </w:pPr>
      <w:r w:rsidRPr="00C04F93">
        <w:rPr>
          <w:rFonts w:ascii="Times New Roman" w:hAnsi="Times New Roman"/>
        </w:rPr>
        <w:t>Code checked into Git (including deployment scripts)</w:t>
      </w:r>
    </w:p>
    <w:p w14:paraId="17DAC91D" w14:textId="77777777" w:rsidR="000C249A" w:rsidRPr="00C04F93" w:rsidRDefault="000C249A" w:rsidP="002764C4">
      <w:pPr>
        <w:pStyle w:val="ListParagraph"/>
        <w:numPr>
          <w:ilvl w:val="0"/>
          <w:numId w:val="28"/>
        </w:numPr>
        <w:rPr>
          <w:rFonts w:ascii="Times New Roman" w:hAnsi="Times New Roman"/>
        </w:rPr>
      </w:pPr>
      <w:r w:rsidRPr="00C04F93">
        <w:rPr>
          <w:rFonts w:ascii="Times New Roman" w:hAnsi="Times New Roman"/>
        </w:rPr>
        <w:t>Updated release notes</w:t>
      </w:r>
    </w:p>
    <w:p w14:paraId="3F62271D" w14:textId="77777777" w:rsidR="000C249A" w:rsidRPr="00C04F93" w:rsidRDefault="000C249A" w:rsidP="002764C4">
      <w:pPr>
        <w:pStyle w:val="ListParagraph"/>
        <w:numPr>
          <w:ilvl w:val="0"/>
          <w:numId w:val="28"/>
        </w:numPr>
        <w:rPr>
          <w:rFonts w:ascii="Times New Roman" w:hAnsi="Times New Roman"/>
        </w:rPr>
      </w:pPr>
      <w:r w:rsidRPr="00C04F93">
        <w:rPr>
          <w:rFonts w:ascii="Times New Roman" w:hAnsi="Times New Roman"/>
        </w:rPr>
        <w:t>Updated labor expenditures</w:t>
      </w:r>
    </w:p>
    <w:p w14:paraId="33836B9D" w14:textId="77777777" w:rsidR="000C249A" w:rsidRPr="00C04F93" w:rsidRDefault="000C249A" w:rsidP="002764C4">
      <w:pPr>
        <w:pStyle w:val="ListParagraph"/>
        <w:numPr>
          <w:ilvl w:val="0"/>
          <w:numId w:val="28"/>
        </w:numPr>
        <w:rPr>
          <w:rFonts w:ascii="Times New Roman" w:hAnsi="Times New Roman"/>
        </w:rPr>
      </w:pPr>
      <w:r w:rsidRPr="00C04F93">
        <w:rPr>
          <w:rFonts w:ascii="Times New Roman" w:hAnsi="Times New Roman"/>
        </w:rPr>
        <w:t>Project-specific requirements and tasks completed</w:t>
      </w:r>
    </w:p>
    <w:p w14:paraId="53C424F9" w14:textId="77777777" w:rsidR="000C249A" w:rsidRPr="00C04F93" w:rsidRDefault="000C249A" w:rsidP="002764C4">
      <w:pPr>
        <w:pStyle w:val="ListParagraph"/>
        <w:numPr>
          <w:ilvl w:val="0"/>
          <w:numId w:val="28"/>
        </w:numPr>
        <w:rPr>
          <w:rFonts w:ascii="Times New Roman" w:hAnsi="Times New Roman"/>
        </w:rPr>
      </w:pPr>
      <w:r w:rsidRPr="00C04F93">
        <w:rPr>
          <w:rFonts w:ascii="Times New Roman" w:hAnsi="Times New Roman"/>
        </w:rPr>
        <w:t>Updated data dictionary/model where applicable</w:t>
      </w:r>
    </w:p>
    <w:p w14:paraId="26CB547A" w14:textId="77777777" w:rsidR="000C249A" w:rsidRPr="00C04F93" w:rsidRDefault="000C249A" w:rsidP="002764C4">
      <w:pPr>
        <w:pStyle w:val="ListParagraph"/>
        <w:numPr>
          <w:ilvl w:val="0"/>
          <w:numId w:val="28"/>
        </w:numPr>
        <w:rPr>
          <w:rFonts w:ascii="Times New Roman" w:hAnsi="Times New Roman"/>
        </w:rPr>
      </w:pPr>
      <w:r w:rsidRPr="00C04F93">
        <w:rPr>
          <w:rFonts w:ascii="Times New Roman" w:hAnsi="Times New Roman"/>
        </w:rPr>
        <w:t>Updated user guide(s) where applicable</w:t>
      </w:r>
    </w:p>
    <w:p w14:paraId="61749500" w14:textId="77777777" w:rsidR="000C249A" w:rsidRPr="00C04F93" w:rsidRDefault="000C249A" w:rsidP="002764C4">
      <w:pPr>
        <w:pStyle w:val="ListParagraph"/>
        <w:numPr>
          <w:ilvl w:val="0"/>
          <w:numId w:val="28"/>
        </w:numPr>
        <w:rPr>
          <w:rFonts w:ascii="Times New Roman" w:hAnsi="Times New Roman"/>
        </w:rPr>
      </w:pPr>
      <w:r w:rsidRPr="00C04F93">
        <w:rPr>
          <w:rFonts w:ascii="Times New Roman" w:hAnsi="Times New Roman"/>
        </w:rPr>
        <w:t>Updated system design/administration documentation where applicable</w:t>
      </w:r>
    </w:p>
    <w:p w14:paraId="5085022E" w14:textId="50C375D0" w:rsidR="000C249A" w:rsidRPr="00C04F93" w:rsidRDefault="000C249A" w:rsidP="002764C4">
      <w:pPr>
        <w:pStyle w:val="ListParagraph"/>
        <w:numPr>
          <w:ilvl w:val="0"/>
          <w:numId w:val="28"/>
        </w:numPr>
        <w:rPr>
          <w:rFonts w:ascii="Times New Roman" w:hAnsi="Times New Roman"/>
        </w:rPr>
      </w:pPr>
      <w:r w:rsidRPr="00C04F93">
        <w:rPr>
          <w:rFonts w:ascii="Times New Roman" w:hAnsi="Times New Roman"/>
        </w:rPr>
        <w:t>Updated functional requirement documentation where applicable</w:t>
      </w:r>
      <w:r w:rsidR="00640227" w:rsidRPr="00C04F93">
        <w:rPr>
          <w:rFonts w:ascii="Times New Roman" w:hAnsi="Times New Roman"/>
        </w:rPr>
        <w:t>.</w:t>
      </w:r>
    </w:p>
    <w:p w14:paraId="299F1968" w14:textId="77777777" w:rsidR="00F326CA" w:rsidRPr="00C04F93" w:rsidRDefault="00F326CA" w:rsidP="00F326CA">
      <w:pPr>
        <w:rPr>
          <w:rFonts w:ascii="Times New Roman" w:hAnsi="Times New Roman"/>
        </w:rPr>
      </w:pPr>
    </w:p>
    <w:p w14:paraId="19B18F1B" w14:textId="77777777" w:rsidR="000C249A" w:rsidRPr="00C04F93" w:rsidRDefault="000C249A" w:rsidP="000C249A">
      <w:pPr>
        <w:rPr>
          <w:rFonts w:ascii="Times New Roman" w:hAnsi="Times New Roman"/>
        </w:rPr>
      </w:pPr>
    </w:p>
    <w:p w14:paraId="4BCBC3F8" w14:textId="77777777" w:rsidR="000C249A" w:rsidRPr="00C04F93" w:rsidRDefault="000C249A" w:rsidP="000C249A">
      <w:pPr>
        <w:rPr>
          <w:rFonts w:ascii="Times New Roman" w:hAnsi="Times New Roman"/>
        </w:rPr>
      </w:pPr>
      <w:r w:rsidRPr="00C04F93">
        <w:rPr>
          <w:rFonts w:ascii="Times New Roman" w:hAnsi="Times New Roman"/>
        </w:rPr>
        <w:t xml:space="preserve">DOL OCIO maintains a shared development and version control environment for all application development. This requires all code to be maintained in a centralized Git repository, and a “check out / check in” process is required for authorized programmers to use in conducting assigned development tasks. The Contractor agrees to conform to DOL's policies and procedures governing the use of the shared development space. </w:t>
      </w:r>
    </w:p>
    <w:p w14:paraId="6329CDAB" w14:textId="77777777" w:rsidR="000C249A" w:rsidRPr="00C04F93" w:rsidRDefault="000C249A" w:rsidP="000C249A">
      <w:pPr>
        <w:rPr>
          <w:rFonts w:ascii="Times New Roman" w:hAnsi="Times New Roman"/>
        </w:rPr>
      </w:pPr>
    </w:p>
    <w:p w14:paraId="55C40B63" w14:textId="77777777" w:rsidR="000C249A" w:rsidRPr="00C04F93" w:rsidRDefault="000C249A" w:rsidP="000C249A">
      <w:pPr>
        <w:rPr>
          <w:rFonts w:ascii="Times New Roman" w:hAnsi="Times New Roman"/>
        </w:rPr>
      </w:pPr>
      <w:r w:rsidRPr="00C04F93">
        <w:rPr>
          <w:rFonts w:ascii="Times New Roman" w:hAnsi="Times New Roman"/>
        </w:rPr>
        <w:t>The contractor shall Submit Incident Tickets and Change Requests in Service Now for all code changes and code promotions.</w:t>
      </w:r>
    </w:p>
    <w:p w14:paraId="00AF2979" w14:textId="77777777" w:rsidR="000C249A" w:rsidRPr="00C04F93" w:rsidRDefault="000C249A" w:rsidP="000C249A">
      <w:pPr>
        <w:rPr>
          <w:rFonts w:ascii="Times New Roman" w:hAnsi="Times New Roman"/>
        </w:rPr>
      </w:pPr>
    </w:p>
    <w:p w14:paraId="5DF159AB" w14:textId="77777777" w:rsidR="000C249A" w:rsidRPr="00C04F93" w:rsidRDefault="000C249A" w:rsidP="000C249A">
      <w:pPr>
        <w:pStyle w:val="ListParagraph"/>
        <w:rPr>
          <w:rFonts w:ascii="Times New Roman" w:hAnsi="Times New Roman"/>
        </w:rPr>
      </w:pPr>
      <w:bookmarkStart w:id="90" w:name="_Toc2075714841"/>
    </w:p>
    <w:p w14:paraId="0F09D868" w14:textId="44FE1AC3" w:rsidR="000C249A" w:rsidRPr="00C04F93" w:rsidRDefault="00E10630" w:rsidP="00E10630">
      <w:pPr>
        <w:pStyle w:val="Heading2"/>
        <w:numPr>
          <w:ilvl w:val="0"/>
          <w:numId w:val="0"/>
        </w:numPr>
        <w:ind w:left="360" w:hanging="360"/>
        <w:rPr>
          <w:rFonts w:ascii="Times New Roman" w:hAnsi="Times New Roman" w:cs="Times New Roman"/>
        </w:rPr>
      </w:pPr>
      <w:bookmarkStart w:id="91" w:name="_Toc183177640"/>
      <w:r w:rsidRPr="00C04F93">
        <w:rPr>
          <w:rFonts w:ascii="Times New Roman" w:hAnsi="Times New Roman" w:cs="Times New Roman"/>
        </w:rPr>
        <w:t>5.</w:t>
      </w:r>
      <w:r w:rsidR="009F4982" w:rsidRPr="00C04F93">
        <w:rPr>
          <w:rFonts w:ascii="Times New Roman" w:hAnsi="Times New Roman" w:cs="Times New Roman"/>
        </w:rPr>
        <w:t>5</w:t>
      </w:r>
      <w:r w:rsidRPr="00C04F93">
        <w:rPr>
          <w:rFonts w:ascii="Times New Roman" w:hAnsi="Times New Roman" w:cs="Times New Roman"/>
        </w:rPr>
        <w:tab/>
      </w:r>
      <w:r w:rsidR="000C249A" w:rsidRPr="00C04F93">
        <w:rPr>
          <w:rFonts w:ascii="Times New Roman" w:hAnsi="Times New Roman" w:cs="Times New Roman"/>
        </w:rPr>
        <w:t>Training</w:t>
      </w:r>
      <w:bookmarkEnd w:id="91"/>
    </w:p>
    <w:p w14:paraId="07BFB4BF" w14:textId="3547CC70" w:rsidR="000C249A" w:rsidRPr="00C04F93" w:rsidRDefault="000C249A" w:rsidP="000C249A">
      <w:pPr>
        <w:rPr>
          <w:rFonts w:ascii="Times New Roman" w:hAnsi="Times New Roman"/>
        </w:rPr>
      </w:pPr>
      <w:r w:rsidRPr="00C04F93">
        <w:rPr>
          <w:rFonts w:ascii="Times New Roman" w:hAnsi="Times New Roman"/>
        </w:rPr>
        <w:t xml:space="preserve">The contractor may be asked to aid in the development of training. The Contractor shall train various parties, including but not limited to end users, internal and external customers, internal IT Service Desk staff, Operations staff, etc. The Contractor shall document and/or video each session of “train the trainer” and must be Section 508 compliant. The Contractor shall provide user guides for each deployed software application: </w:t>
      </w:r>
    </w:p>
    <w:p w14:paraId="6085C83F" w14:textId="77777777" w:rsidR="000C249A" w:rsidRPr="00C04F93" w:rsidRDefault="000C249A" w:rsidP="000C249A">
      <w:pPr>
        <w:rPr>
          <w:rFonts w:ascii="Times New Roman" w:hAnsi="Times New Roman"/>
        </w:rPr>
      </w:pPr>
    </w:p>
    <w:p w14:paraId="075FEFF5" w14:textId="77777777" w:rsidR="000C249A" w:rsidRPr="00C04F93" w:rsidRDefault="000C249A" w:rsidP="002764C4">
      <w:pPr>
        <w:pStyle w:val="ListParagraph"/>
        <w:numPr>
          <w:ilvl w:val="0"/>
          <w:numId w:val="14"/>
        </w:numPr>
        <w:rPr>
          <w:rFonts w:ascii="Times New Roman" w:hAnsi="Times New Roman"/>
        </w:rPr>
      </w:pPr>
      <w:r w:rsidRPr="00C04F93">
        <w:rPr>
          <w:rFonts w:ascii="Times New Roman" w:hAnsi="Times New Roman"/>
        </w:rPr>
        <w:t xml:space="preserve">Develop and maintain end-user documentation (user manuals, user guides, systems administration procedures, and training documents) one week prior to a major application release date. </w:t>
      </w:r>
    </w:p>
    <w:p w14:paraId="06854008" w14:textId="77777777" w:rsidR="000C249A" w:rsidRPr="00C04F93" w:rsidRDefault="000C249A" w:rsidP="002764C4">
      <w:pPr>
        <w:pStyle w:val="ListParagraph"/>
        <w:numPr>
          <w:ilvl w:val="0"/>
          <w:numId w:val="14"/>
        </w:numPr>
        <w:rPr>
          <w:rFonts w:ascii="Times New Roman" w:hAnsi="Times New Roman"/>
        </w:rPr>
      </w:pPr>
      <w:r w:rsidRPr="00C04F93">
        <w:rPr>
          <w:rFonts w:ascii="Times New Roman" w:hAnsi="Times New Roman"/>
        </w:rPr>
        <w:t>Supporting materials such as release notes, user manuals, and training manuals shall be in final form and shall also been verified by the Product Owner for quality assurance or other appropriate reviewers 1 week prior to a major application release date.</w:t>
      </w:r>
      <w:r w:rsidRPr="00C04F93">
        <w:rPr>
          <w:rFonts w:ascii="Times New Roman" w:hAnsi="Times New Roman"/>
        </w:rPr>
        <w:br/>
      </w:r>
    </w:p>
    <w:p w14:paraId="57B28EC5" w14:textId="77777777" w:rsidR="000C249A" w:rsidRPr="00C04F93" w:rsidRDefault="000C249A" w:rsidP="000C249A">
      <w:pPr>
        <w:pStyle w:val="ListParagraph"/>
        <w:rPr>
          <w:rFonts w:ascii="Times New Roman" w:hAnsi="Times New Roman"/>
        </w:rPr>
      </w:pPr>
    </w:p>
    <w:p w14:paraId="67096144" w14:textId="647F057B" w:rsidR="000C249A" w:rsidRPr="00C04F93" w:rsidRDefault="00E10630" w:rsidP="00E10630">
      <w:pPr>
        <w:pStyle w:val="Heading2"/>
        <w:numPr>
          <w:ilvl w:val="0"/>
          <w:numId w:val="0"/>
        </w:numPr>
        <w:ind w:left="360" w:hanging="360"/>
        <w:rPr>
          <w:rFonts w:ascii="Times New Roman" w:hAnsi="Times New Roman" w:cs="Times New Roman"/>
        </w:rPr>
      </w:pPr>
      <w:bookmarkStart w:id="92" w:name="_Toc183177641"/>
      <w:r w:rsidRPr="00C04F93">
        <w:rPr>
          <w:rFonts w:ascii="Times New Roman" w:hAnsi="Times New Roman" w:cs="Times New Roman"/>
        </w:rPr>
        <w:t>5.</w:t>
      </w:r>
      <w:r w:rsidR="009F4982" w:rsidRPr="00C04F93">
        <w:rPr>
          <w:rFonts w:ascii="Times New Roman" w:hAnsi="Times New Roman" w:cs="Times New Roman"/>
        </w:rPr>
        <w:t>6</w:t>
      </w:r>
      <w:r w:rsidRPr="00C04F93">
        <w:rPr>
          <w:rFonts w:ascii="Times New Roman" w:hAnsi="Times New Roman" w:cs="Times New Roman"/>
        </w:rPr>
        <w:tab/>
      </w:r>
      <w:r w:rsidR="000C249A" w:rsidRPr="00C04F93">
        <w:rPr>
          <w:rFonts w:ascii="Times New Roman" w:hAnsi="Times New Roman" w:cs="Times New Roman"/>
        </w:rPr>
        <w:t>Transition-Out</w:t>
      </w:r>
      <w:bookmarkEnd w:id="92"/>
      <w:r w:rsidR="000C249A" w:rsidRPr="00C04F93">
        <w:rPr>
          <w:rFonts w:ascii="Times New Roman" w:hAnsi="Times New Roman" w:cs="Times New Roman"/>
        </w:rPr>
        <w:t xml:space="preserve"> </w:t>
      </w:r>
      <w:bookmarkEnd w:id="90"/>
    </w:p>
    <w:p w14:paraId="6DE55879" w14:textId="77777777" w:rsidR="000C249A" w:rsidRPr="00C04F93" w:rsidRDefault="000C249A" w:rsidP="000C249A">
      <w:pPr>
        <w:rPr>
          <w:rFonts w:ascii="Times New Roman" w:hAnsi="Times New Roman"/>
        </w:rPr>
      </w:pPr>
      <w:r w:rsidRPr="00C04F93">
        <w:rPr>
          <w:rFonts w:ascii="Times New Roman" w:hAnsi="Times New Roman"/>
        </w:rPr>
        <w:t xml:space="preserve">The Transition-Out is to allow the incoming contractor to staff up to the appropriate support levels and participate in knowledge sharing with the outgoing contractor so that incoming staff can be prepared to fully support the system. During this time, the outgoing Contractor shall provide support services to the orderly transition of functions from this effort to the DOL and/or successor Contractor. </w:t>
      </w:r>
    </w:p>
    <w:p w14:paraId="128013F2" w14:textId="77777777" w:rsidR="000C249A" w:rsidRPr="00C04F93" w:rsidRDefault="000C249A" w:rsidP="000C249A">
      <w:pPr>
        <w:rPr>
          <w:rFonts w:ascii="Times New Roman" w:hAnsi="Times New Roman"/>
        </w:rPr>
      </w:pPr>
    </w:p>
    <w:p w14:paraId="5689D34D" w14:textId="77777777" w:rsidR="000C249A" w:rsidRPr="00C04F93" w:rsidRDefault="000C249A" w:rsidP="000C249A">
      <w:pPr>
        <w:rPr>
          <w:rFonts w:ascii="Times New Roman" w:hAnsi="Times New Roman"/>
        </w:rPr>
      </w:pPr>
      <w:r w:rsidRPr="00C04F93">
        <w:rPr>
          <w:rFonts w:ascii="Times New Roman" w:hAnsi="Times New Roman"/>
        </w:rPr>
        <w:t>The Contractor shall be the lead on the transition activities during the transition period, leading Technical Exchange Meetings (TEMs) with the incoming Contractor to impart knowledge of the system(s) developed and activities performed under this effort, to include sustainment activities that are in progress. The TEMs shall include a demo of all components, the technology used, and a walkthrough of all documentation, to include the requirements backlog and the list of defects. The outgoing contractor shall allow for the incoming Contractor to ‘shadow’ them in obtaining knowledge of other aspects of contractual obligations other than what’s discussed during the TEMs. During this period, there shall be no degradation in support to the Government. At the COR designated turnover date (within the 30-day transition period), the successor Contractor shall assume full responsibility of the contract, while the outgoing Contractor focuses on contract closeout activities to complete the transition.</w:t>
      </w:r>
    </w:p>
    <w:p w14:paraId="007C0725" w14:textId="77777777" w:rsidR="000C249A" w:rsidRPr="00C04F93" w:rsidRDefault="000C249A" w:rsidP="000C249A">
      <w:pPr>
        <w:rPr>
          <w:rFonts w:ascii="Times New Roman" w:hAnsi="Times New Roman"/>
        </w:rPr>
      </w:pPr>
    </w:p>
    <w:p w14:paraId="312AC593" w14:textId="77777777" w:rsidR="000C249A" w:rsidRPr="00C04F93" w:rsidRDefault="000C249A" w:rsidP="000C249A">
      <w:pPr>
        <w:rPr>
          <w:rFonts w:ascii="Times New Roman" w:hAnsi="Times New Roman"/>
        </w:rPr>
      </w:pPr>
      <w:r w:rsidRPr="00C04F93">
        <w:rPr>
          <w:rFonts w:ascii="Times New Roman" w:hAnsi="Times New Roman"/>
        </w:rPr>
        <w:t>As part of the closeout activities, the Contractor shall confirm (in writing) that:</w:t>
      </w:r>
    </w:p>
    <w:p w14:paraId="50EA558B" w14:textId="77777777" w:rsidR="000C249A" w:rsidRPr="00C04F93" w:rsidRDefault="000C249A" w:rsidP="002764C4">
      <w:pPr>
        <w:pStyle w:val="ListParagraph"/>
        <w:numPr>
          <w:ilvl w:val="0"/>
          <w:numId w:val="1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rPr>
      </w:pPr>
      <w:r w:rsidRPr="00C04F93">
        <w:rPr>
          <w:rFonts w:ascii="Times New Roman" w:hAnsi="Times New Roman"/>
        </w:rPr>
        <w:t>DOL has received draft/in-progress and final versions of all documentation (e.g., CONOPS, SOPs, requirements specifications, design specifications, configuration management plan, etc.), to include the native format of diagrams (e.g., Visio), even those embedded in documents, have been uploaded into the DOL’s SharePoint project repository.</w:t>
      </w:r>
    </w:p>
    <w:p w14:paraId="48E0A33A" w14:textId="77777777" w:rsidR="000C249A" w:rsidRPr="00C04F93" w:rsidRDefault="000C249A" w:rsidP="002764C4">
      <w:pPr>
        <w:pStyle w:val="ListParagraph"/>
        <w:numPr>
          <w:ilvl w:val="0"/>
          <w:numId w:val="1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rPr>
      </w:pPr>
      <w:r w:rsidRPr="00C04F93">
        <w:rPr>
          <w:rFonts w:ascii="Times New Roman" w:hAnsi="Times New Roman"/>
        </w:rPr>
        <w:t>DOL has received all GFE and GFI, e.g., PIV badges and laptops.</w:t>
      </w:r>
    </w:p>
    <w:p w14:paraId="6CE2D59D" w14:textId="77777777" w:rsidR="000C249A" w:rsidRPr="00C04F93" w:rsidRDefault="000C249A" w:rsidP="002764C4">
      <w:pPr>
        <w:pStyle w:val="ListParagraph"/>
        <w:numPr>
          <w:ilvl w:val="0"/>
          <w:numId w:val="1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rPr>
      </w:pPr>
      <w:r w:rsidRPr="00C04F93">
        <w:rPr>
          <w:rFonts w:ascii="Times New Roman" w:hAnsi="Times New Roman"/>
        </w:rPr>
        <w:t xml:space="preserve">DOL has received all source code, configurations, and database scripts. </w:t>
      </w:r>
    </w:p>
    <w:p w14:paraId="5529D74D" w14:textId="77777777" w:rsidR="000C249A" w:rsidRPr="00C04F93" w:rsidRDefault="000C249A" w:rsidP="000C249A">
      <w:pPr>
        <w:rPr>
          <w:rFonts w:ascii="Times New Roman" w:hAnsi="Times New Roman"/>
        </w:rPr>
      </w:pPr>
    </w:p>
    <w:p w14:paraId="41359B23" w14:textId="77777777" w:rsidR="000C249A" w:rsidRPr="00C04F93" w:rsidRDefault="000C249A" w:rsidP="000C249A">
      <w:pPr>
        <w:rPr>
          <w:rFonts w:ascii="Times New Roman" w:hAnsi="Times New Roman"/>
        </w:rPr>
      </w:pPr>
      <w:r w:rsidRPr="00C04F93">
        <w:rPr>
          <w:rFonts w:ascii="Times New Roman" w:hAnsi="Times New Roman"/>
        </w:rPr>
        <w:t xml:space="preserve">The incumbent contractor shall present its plan for transitioning the services to the successor contractor to ensure continuity of services, minimize any decreases in productivity, and prevent </w:t>
      </w:r>
      <w:r w:rsidRPr="00C04F93">
        <w:rPr>
          <w:rFonts w:ascii="Times New Roman" w:hAnsi="Times New Roman"/>
        </w:rPr>
        <w:lastRenderedPageBreak/>
        <w:t>negative impacts on additional services during the phase out period. This initiative will contain all items listed above as well as at minimum include:</w:t>
      </w:r>
    </w:p>
    <w:p w14:paraId="408D5259" w14:textId="77777777" w:rsidR="000C249A" w:rsidRPr="00C04F93" w:rsidRDefault="000C249A" w:rsidP="002764C4">
      <w:pPr>
        <w:pStyle w:val="ListParagraph"/>
        <w:numPr>
          <w:ilvl w:val="0"/>
          <w:numId w:val="1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rPr>
      </w:pPr>
      <w:r w:rsidRPr="00C04F93">
        <w:rPr>
          <w:rFonts w:ascii="Times New Roman" w:hAnsi="Times New Roman"/>
        </w:rPr>
        <w:t>Points of contact</w:t>
      </w:r>
    </w:p>
    <w:p w14:paraId="089D08DC" w14:textId="77777777" w:rsidR="000C249A" w:rsidRPr="00C04F93" w:rsidRDefault="000C249A" w:rsidP="002764C4">
      <w:pPr>
        <w:pStyle w:val="ListParagraph"/>
        <w:numPr>
          <w:ilvl w:val="0"/>
          <w:numId w:val="1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rPr>
      </w:pPr>
      <w:r w:rsidRPr="00C04F93">
        <w:rPr>
          <w:rFonts w:ascii="Times New Roman" w:hAnsi="Times New Roman"/>
        </w:rPr>
        <w:t xml:space="preserve">Coordination with Government and contractor representatives to ensure a seamless transition </w:t>
      </w:r>
    </w:p>
    <w:p w14:paraId="0B69A250" w14:textId="77777777" w:rsidR="000C249A" w:rsidRPr="00C04F93" w:rsidRDefault="000C249A" w:rsidP="002764C4">
      <w:pPr>
        <w:pStyle w:val="ListParagraph"/>
        <w:numPr>
          <w:ilvl w:val="0"/>
          <w:numId w:val="1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rPr>
      </w:pPr>
      <w:r w:rsidRPr="00C04F93">
        <w:rPr>
          <w:rFonts w:ascii="Times New Roman" w:hAnsi="Times New Roman"/>
        </w:rPr>
        <w:t>Status of ongoing activities</w:t>
      </w:r>
    </w:p>
    <w:p w14:paraId="6E8487FD" w14:textId="77777777" w:rsidR="000C249A" w:rsidRPr="00C04F93" w:rsidRDefault="000C249A" w:rsidP="002764C4">
      <w:pPr>
        <w:pStyle w:val="ListParagraph"/>
        <w:numPr>
          <w:ilvl w:val="0"/>
          <w:numId w:val="1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rPr>
      </w:pPr>
      <w:r w:rsidRPr="00C04F93">
        <w:rPr>
          <w:rFonts w:ascii="Times New Roman" w:hAnsi="Times New Roman"/>
        </w:rPr>
        <w:t>Schedules and milestones</w:t>
      </w:r>
    </w:p>
    <w:p w14:paraId="6D61E633" w14:textId="77777777" w:rsidR="000C249A" w:rsidRPr="00C04F93" w:rsidRDefault="000C249A" w:rsidP="002764C4">
      <w:pPr>
        <w:pStyle w:val="ListParagraph"/>
        <w:numPr>
          <w:ilvl w:val="0"/>
          <w:numId w:val="1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rPr>
      </w:pPr>
      <w:r w:rsidRPr="00C04F93">
        <w:rPr>
          <w:rFonts w:ascii="Times New Roman" w:hAnsi="Times New Roman"/>
        </w:rPr>
        <w:t xml:space="preserve">Actions required of DOL </w:t>
      </w:r>
    </w:p>
    <w:p w14:paraId="5FC924F1" w14:textId="77777777" w:rsidR="000C249A" w:rsidRPr="00C04F93" w:rsidRDefault="000C249A" w:rsidP="002764C4">
      <w:pPr>
        <w:pStyle w:val="ListParagraph"/>
        <w:numPr>
          <w:ilvl w:val="0"/>
          <w:numId w:val="1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rPr>
      </w:pPr>
      <w:r w:rsidRPr="00C04F93">
        <w:rPr>
          <w:rFonts w:ascii="Times New Roman" w:hAnsi="Times New Roman"/>
        </w:rPr>
        <w:t>Orientation and documentation to explain the tools, methodologies, and processes used in this task order</w:t>
      </w:r>
    </w:p>
    <w:p w14:paraId="429B197A" w14:textId="77777777" w:rsidR="000C249A" w:rsidRPr="00C04F93" w:rsidRDefault="000C249A" w:rsidP="002764C4">
      <w:pPr>
        <w:pStyle w:val="ListParagraph"/>
        <w:numPr>
          <w:ilvl w:val="0"/>
          <w:numId w:val="1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rPr>
      </w:pPr>
      <w:r w:rsidRPr="00C04F93">
        <w:rPr>
          <w:rFonts w:ascii="Times New Roman" w:hAnsi="Times New Roman"/>
        </w:rPr>
        <w:t>Transfer of technical and project management documentation including all system/tool documentation, code, and instructions required to operate, maintain and administer systems and tools</w:t>
      </w:r>
    </w:p>
    <w:p w14:paraId="532D34B0" w14:textId="77777777" w:rsidR="000C249A" w:rsidRPr="00C04F93" w:rsidRDefault="000C249A" w:rsidP="002764C4">
      <w:pPr>
        <w:pStyle w:val="ListParagraph"/>
        <w:numPr>
          <w:ilvl w:val="0"/>
          <w:numId w:val="1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rPr>
      </w:pPr>
      <w:r w:rsidRPr="00C04F93">
        <w:rPr>
          <w:rFonts w:ascii="Times New Roman" w:hAnsi="Times New Roman"/>
        </w:rPr>
        <w:t>Transfer of data, licenses, support contracts, and security codes, passwords, encryption keys, etc.</w:t>
      </w:r>
    </w:p>
    <w:p w14:paraId="084B15D6" w14:textId="77777777" w:rsidR="000C249A" w:rsidRPr="00C04F93" w:rsidRDefault="000C249A" w:rsidP="002764C4">
      <w:pPr>
        <w:pStyle w:val="ListParagraph"/>
        <w:numPr>
          <w:ilvl w:val="0"/>
          <w:numId w:val="1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rPr>
      </w:pPr>
      <w:r w:rsidRPr="00C04F93">
        <w:rPr>
          <w:rFonts w:ascii="Times New Roman" w:hAnsi="Times New Roman"/>
        </w:rPr>
        <w:t>Disposition of tool(s), services, and equipment used to support or test the provided services</w:t>
      </w:r>
    </w:p>
    <w:p w14:paraId="520CF18B" w14:textId="43917AAC" w:rsidR="00AB6C52" w:rsidRPr="00C04F93" w:rsidRDefault="000C249A" w:rsidP="000C249A">
      <w:pPr>
        <w:rPr>
          <w:rFonts w:ascii="Times New Roman" w:hAnsi="Times New Roman"/>
          <w:color w:val="0000FF"/>
        </w:rPr>
      </w:pPr>
      <w:r w:rsidRPr="00C04F93">
        <w:rPr>
          <w:rFonts w:ascii="Times New Roman" w:hAnsi="Times New Roman"/>
        </w:rPr>
        <w:t xml:space="preserve">Transfer of Government Furnished Equipment (GFE) and Government Furnished Information (GFI), and GFE inventory management </w:t>
      </w:r>
      <w:r w:rsidR="00AB6C52" w:rsidRPr="00C04F93">
        <w:rPr>
          <w:rFonts w:ascii="Times New Roman" w:hAnsi="Times New Roman"/>
          <w:color w:val="0000FF"/>
        </w:rPr>
        <w:br w:type="page"/>
      </w:r>
    </w:p>
    <w:p w14:paraId="6F408AA4" w14:textId="4E47575E" w:rsidR="00260BEC" w:rsidRPr="00C04F93" w:rsidRDefault="00235AFD" w:rsidP="00AD56C6">
      <w:pPr>
        <w:pStyle w:val="Heading1"/>
        <w:rPr>
          <w:rFonts w:ascii="Times New Roman" w:hAnsi="Times New Roman"/>
        </w:rPr>
      </w:pPr>
      <w:bookmarkStart w:id="93" w:name="_Toc183177642"/>
      <w:r w:rsidRPr="00C04F93">
        <w:rPr>
          <w:rFonts w:ascii="Times New Roman" w:hAnsi="Times New Roman"/>
        </w:rPr>
        <w:lastRenderedPageBreak/>
        <w:t>P</w:t>
      </w:r>
      <w:r w:rsidR="00ED54FC" w:rsidRPr="00C04F93">
        <w:rPr>
          <w:rFonts w:ascii="Times New Roman" w:hAnsi="Times New Roman"/>
        </w:rPr>
        <w:t>art</w:t>
      </w:r>
      <w:r w:rsidRPr="00C04F93">
        <w:rPr>
          <w:rFonts w:ascii="Times New Roman" w:hAnsi="Times New Roman"/>
        </w:rPr>
        <w:t xml:space="preserve"> 6</w:t>
      </w:r>
      <w:bookmarkEnd w:id="93"/>
      <w:r w:rsidR="00A21FCF" w:rsidRPr="00C04F93">
        <w:rPr>
          <w:rFonts w:ascii="Times New Roman" w:hAnsi="Times New Roman"/>
        </w:rPr>
        <w:t xml:space="preserve"> </w:t>
      </w:r>
    </w:p>
    <w:p w14:paraId="559B4FF0" w14:textId="4960E60F" w:rsidR="00235AFD" w:rsidRPr="00C04F93" w:rsidRDefault="00235AFD" w:rsidP="00FC75F1">
      <w:pPr>
        <w:pStyle w:val="Heading2"/>
        <w:numPr>
          <w:ilvl w:val="0"/>
          <w:numId w:val="0"/>
        </w:numPr>
        <w:ind w:left="360"/>
        <w:rPr>
          <w:rFonts w:ascii="Times New Roman" w:hAnsi="Times New Roman" w:cs="Times New Roman"/>
          <w:color w:val="002060"/>
          <w:sz w:val="48"/>
          <w:szCs w:val="48"/>
        </w:rPr>
      </w:pPr>
      <w:bookmarkStart w:id="94" w:name="_Toc183177643"/>
      <w:r w:rsidRPr="00C04F93">
        <w:rPr>
          <w:rFonts w:ascii="Times New Roman" w:hAnsi="Times New Roman" w:cs="Times New Roman"/>
          <w:color w:val="002060"/>
          <w:sz w:val="48"/>
          <w:szCs w:val="48"/>
        </w:rPr>
        <w:t>A</w:t>
      </w:r>
      <w:r w:rsidR="00ED54FC" w:rsidRPr="00C04F93">
        <w:rPr>
          <w:rFonts w:ascii="Times New Roman" w:hAnsi="Times New Roman" w:cs="Times New Roman"/>
          <w:color w:val="002060"/>
          <w:sz w:val="48"/>
          <w:szCs w:val="48"/>
        </w:rPr>
        <w:t>pplicable Publications</w:t>
      </w:r>
      <w:bookmarkEnd w:id="94"/>
    </w:p>
    <w:p w14:paraId="38AFBCEA" w14:textId="77777777" w:rsidR="00C97ED5" w:rsidRPr="00C04F93" w:rsidRDefault="00C97ED5" w:rsidP="00003CD2">
      <w:pPr>
        <w:rPr>
          <w:rFonts w:ascii="Times New Roman" w:hAnsi="Times New Roman"/>
        </w:rPr>
      </w:pPr>
    </w:p>
    <w:p w14:paraId="61770AD3" w14:textId="77777777" w:rsidR="00D41C45" w:rsidRPr="00C04F93" w:rsidRDefault="00D41C45" w:rsidP="00D41C45">
      <w:pPr>
        <w:pStyle w:val="Heading2"/>
        <w:numPr>
          <w:ilvl w:val="0"/>
          <w:numId w:val="0"/>
        </w:numPr>
        <w:ind w:left="360" w:hanging="360"/>
        <w:rPr>
          <w:rFonts w:ascii="Times New Roman" w:hAnsi="Times New Roman" w:cs="Times New Roman"/>
        </w:rPr>
      </w:pPr>
      <w:bookmarkStart w:id="95" w:name="_Toc183177644"/>
      <w:r w:rsidRPr="00C04F93">
        <w:rPr>
          <w:rFonts w:ascii="Times New Roman" w:hAnsi="Times New Roman" w:cs="Times New Roman"/>
        </w:rPr>
        <w:t>6.1</w:t>
      </w:r>
      <w:r w:rsidRPr="00C04F93">
        <w:rPr>
          <w:rFonts w:ascii="Times New Roman" w:hAnsi="Times New Roman" w:cs="Times New Roman"/>
        </w:rPr>
        <w:tab/>
        <w:t>Publications Applicable to This PWS:</w:t>
      </w:r>
      <w:bookmarkEnd w:id="95"/>
      <w:r w:rsidRPr="00C04F93">
        <w:rPr>
          <w:rFonts w:ascii="Times New Roman" w:hAnsi="Times New Roman" w:cs="Times New Roman"/>
        </w:rPr>
        <w:t xml:space="preserve">  </w:t>
      </w:r>
    </w:p>
    <w:p w14:paraId="2EE71F4A" w14:textId="77777777" w:rsidR="00D41C45" w:rsidRPr="00C04F93" w:rsidRDefault="00D41C45" w:rsidP="00D41C45">
      <w:pPr>
        <w:spacing w:line="247" w:lineRule="auto"/>
        <w:rPr>
          <w:rFonts w:ascii="Times New Roman" w:hAnsi="Times New Roman"/>
        </w:rPr>
      </w:pPr>
      <w:r w:rsidRPr="00C04F93">
        <w:rPr>
          <w:rFonts w:ascii="Times New Roman" w:hAnsi="Times New Roman"/>
        </w:rPr>
        <w:t>The Contractor must abide by all applicable regulations, publications, manuals, and local policies and procedures as prescribed by Department of Labor (DOL) Office of the Chief Information (OCIO) and Office of the Assistant Secretary and Administration (OASAM) and applicable to this PWS.  The Contractor shall also comply with IT security requirements in accordance with Federal and DOL regulations, policies, and procedures. Federal and industry standards applicable to this PWS include but are not limited to those listed below. The Contractor is further responsible for following the standards, codes, circulars, laws, directives, statutory requirements, regulations, standards, and guidance referenced within the cited publications.</w:t>
      </w:r>
    </w:p>
    <w:p w14:paraId="73A81D2A" w14:textId="77777777" w:rsidR="00D41C45" w:rsidRPr="00C04F93" w:rsidRDefault="00D41C45" w:rsidP="00D41C45">
      <w:pPr>
        <w:spacing w:line="247" w:lineRule="auto"/>
        <w:ind w:left="10" w:hanging="10"/>
        <w:rPr>
          <w:rFonts w:ascii="Times New Roman" w:hAnsi="Times New Roman"/>
        </w:rPr>
      </w:pPr>
      <w:r w:rsidRPr="00C04F93">
        <w:rPr>
          <w:rFonts w:ascii="Times New Roman" w:hAnsi="Times New Roman"/>
        </w:rPr>
        <w:t xml:space="preserve"> </w:t>
      </w:r>
    </w:p>
    <w:p w14:paraId="1373D8CF" w14:textId="77777777" w:rsidR="00D41C45" w:rsidRPr="00C04F93" w:rsidRDefault="00D41C45" w:rsidP="00D41C45">
      <w:pPr>
        <w:spacing w:line="247" w:lineRule="auto"/>
        <w:ind w:left="10" w:hanging="10"/>
        <w:rPr>
          <w:rFonts w:ascii="Times New Roman" w:hAnsi="Times New Roman"/>
        </w:rPr>
      </w:pPr>
      <w:r w:rsidRPr="00C04F93">
        <w:rPr>
          <w:rFonts w:ascii="Times New Roman" w:hAnsi="Times New Roman"/>
        </w:rPr>
        <w:t>From time-to-time Government standards will change and new related standards will be introduced. The Contractor shall ensure that it complies with the most current version of Government standards cited herein as well as changes to those standards and new related standards. If there are changes that significantly impact operations, the Government will work collaboratively with the Contractor to determine an expeditious approach for working through the technical, contractual, and/or cost implications, and implement the changes within a prescribed schedule.</w:t>
      </w:r>
    </w:p>
    <w:p w14:paraId="76921F62" w14:textId="77777777" w:rsidR="00BD30D4" w:rsidRPr="00C04F93" w:rsidRDefault="00BD30D4" w:rsidP="00BD30D4">
      <w:pPr>
        <w:pStyle w:val="Heading2"/>
        <w:numPr>
          <w:ilvl w:val="0"/>
          <w:numId w:val="0"/>
        </w:numPr>
        <w:ind w:left="360" w:hanging="360"/>
        <w:rPr>
          <w:rFonts w:ascii="Times New Roman" w:hAnsi="Times New Roman" w:cs="Times New Roman"/>
          <w:sz w:val="2"/>
          <w:szCs w:val="2"/>
        </w:rPr>
      </w:pPr>
    </w:p>
    <w:p w14:paraId="6DA2590D" w14:textId="1F681248" w:rsidR="00D41C45" w:rsidRPr="00C04F93" w:rsidRDefault="00D41C45" w:rsidP="00BD30D4">
      <w:pPr>
        <w:pStyle w:val="Heading2"/>
        <w:numPr>
          <w:ilvl w:val="0"/>
          <w:numId w:val="0"/>
        </w:numPr>
        <w:ind w:left="360" w:hanging="360"/>
        <w:rPr>
          <w:rFonts w:ascii="Times New Roman" w:hAnsi="Times New Roman" w:cs="Times New Roman"/>
        </w:rPr>
      </w:pPr>
      <w:bookmarkStart w:id="96" w:name="_Toc183177645"/>
      <w:r w:rsidRPr="00C04F93">
        <w:rPr>
          <w:rFonts w:ascii="Times New Roman" w:hAnsi="Times New Roman" w:cs="Times New Roman"/>
        </w:rPr>
        <w:t xml:space="preserve">6.1.1 </w:t>
      </w:r>
      <w:r w:rsidRPr="00C04F93">
        <w:rPr>
          <w:rFonts w:ascii="Times New Roman" w:hAnsi="Times New Roman" w:cs="Times New Roman"/>
        </w:rPr>
        <w:tab/>
        <w:t>Laws (Mandatory)</w:t>
      </w:r>
      <w:bookmarkEnd w:id="96"/>
    </w:p>
    <w:p w14:paraId="083F278F" w14:textId="77777777" w:rsidR="00D41C45" w:rsidRPr="00C04F93" w:rsidRDefault="00D41C45" w:rsidP="00D41C45">
      <w:pPr>
        <w:spacing w:line="247" w:lineRule="auto"/>
        <w:ind w:left="10" w:hanging="10"/>
        <w:rPr>
          <w:rFonts w:ascii="Times New Roman" w:hAnsi="Times New Roman"/>
        </w:rPr>
      </w:pPr>
      <w:r w:rsidRPr="00C04F93">
        <w:rPr>
          <w:rFonts w:ascii="Times New Roman" w:hAnsi="Times New Roman"/>
        </w:rPr>
        <w:t>18 USC 1030, Fraud and Related Activity in Connection with Computers (dated 2002)</w:t>
      </w:r>
    </w:p>
    <w:p w14:paraId="79DD58B6" w14:textId="77777777" w:rsidR="00D41C45" w:rsidRPr="00C04F93" w:rsidRDefault="00000000" w:rsidP="00D41C45">
      <w:pPr>
        <w:spacing w:line="247" w:lineRule="auto"/>
        <w:ind w:left="10" w:hanging="10"/>
        <w:rPr>
          <w:rFonts w:ascii="Times New Roman" w:hAnsi="Times New Roman"/>
        </w:rPr>
      </w:pPr>
      <w:hyperlink r:id="rId22" w:history="1">
        <w:r w:rsidR="00D41C45" w:rsidRPr="00C04F93">
          <w:rPr>
            <w:rStyle w:val="Hyperlink"/>
            <w:rFonts w:ascii="Times New Roman" w:hAnsi="Times New Roman"/>
          </w:rPr>
          <w:t>https://www.govinfo.gov/content/pkg/USCODE-2010-title18/pdf/USCODE-2010-title18-partI-chap47-sec1030.pdf</w:t>
        </w:r>
      </w:hyperlink>
    </w:p>
    <w:p w14:paraId="3BA12E10" w14:textId="77777777" w:rsidR="00D41C45" w:rsidRPr="00C04F93" w:rsidRDefault="00D41C45" w:rsidP="00D41C45">
      <w:pPr>
        <w:spacing w:line="247" w:lineRule="auto"/>
        <w:ind w:left="10" w:hanging="10"/>
        <w:jc w:val="both"/>
        <w:rPr>
          <w:rFonts w:ascii="Times New Roman" w:hAnsi="Times New Roman"/>
        </w:rPr>
      </w:pPr>
    </w:p>
    <w:p w14:paraId="3170DDAD" w14:textId="77777777" w:rsidR="00D41C45" w:rsidRPr="00C04F93" w:rsidRDefault="00D41C45" w:rsidP="00D41C45">
      <w:pPr>
        <w:spacing w:line="247" w:lineRule="auto"/>
        <w:ind w:left="10" w:hanging="10"/>
        <w:jc w:val="both"/>
        <w:rPr>
          <w:rFonts w:ascii="Times New Roman" w:hAnsi="Times New Roman"/>
        </w:rPr>
      </w:pPr>
      <w:r w:rsidRPr="00C04F93">
        <w:rPr>
          <w:rFonts w:ascii="Times New Roman" w:hAnsi="Times New Roman"/>
        </w:rPr>
        <w:t xml:space="preserve">18 USC 641, Public Money, Property or Records, Section 641 prescribes criminal penalties for misuse of any record, voucher, money, or item of value belonging to the United States or any department or agency of the Government.  (Dated 2004) </w:t>
      </w:r>
      <w:hyperlink r:id="rId23" w:history="1">
        <w:r w:rsidRPr="00C04F93">
          <w:rPr>
            <w:rStyle w:val="Hyperlink"/>
            <w:rFonts w:ascii="Times New Roman" w:hAnsi="Times New Roman"/>
          </w:rPr>
          <w:t>https://www.govinfo.gov/content/pkg/USCODE-2021-title18/pdf/USCODE-2021-title18.pdf</w:t>
        </w:r>
      </w:hyperlink>
    </w:p>
    <w:p w14:paraId="51F502B9" w14:textId="77777777" w:rsidR="00D41C45" w:rsidRPr="00C04F93" w:rsidRDefault="00D41C45" w:rsidP="00D41C45">
      <w:pPr>
        <w:spacing w:line="247" w:lineRule="auto"/>
        <w:ind w:left="10" w:hanging="10"/>
        <w:rPr>
          <w:rFonts w:ascii="Times New Roman" w:hAnsi="Times New Roman"/>
        </w:rPr>
      </w:pPr>
    </w:p>
    <w:p w14:paraId="3F765AFC" w14:textId="77777777" w:rsidR="00D41C45" w:rsidRPr="00C04F93" w:rsidRDefault="00D41C45" w:rsidP="00D41C45">
      <w:pPr>
        <w:spacing w:line="247" w:lineRule="auto"/>
        <w:ind w:left="10" w:hanging="10"/>
        <w:rPr>
          <w:rFonts w:ascii="Times New Roman" w:hAnsi="Times New Roman"/>
        </w:rPr>
      </w:pPr>
      <w:r w:rsidRPr="00C04F93">
        <w:rPr>
          <w:rFonts w:ascii="Times New Roman" w:hAnsi="Times New Roman"/>
        </w:rPr>
        <w:t>44 USC 3101, Records management by federal agencies (dated 2011)</w:t>
      </w:r>
    </w:p>
    <w:p w14:paraId="3A8D3EFA" w14:textId="77777777" w:rsidR="00D41C45" w:rsidRPr="00C04F93" w:rsidRDefault="00000000" w:rsidP="00D41C45">
      <w:pPr>
        <w:spacing w:line="247" w:lineRule="auto"/>
        <w:ind w:left="10" w:hanging="10"/>
        <w:rPr>
          <w:rFonts w:ascii="Times New Roman" w:hAnsi="Times New Roman"/>
        </w:rPr>
      </w:pPr>
      <w:hyperlink r:id="rId24" w:history="1">
        <w:r w:rsidR="00D41C45" w:rsidRPr="00C04F93">
          <w:rPr>
            <w:rStyle w:val="Hyperlink"/>
            <w:rFonts w:ascii="Times New Roman" w:hAnsi="Times New Roman"/>
          </w:rPr>
          <w:t>https://www.govinfo.gov/content/pkg/USCODE-2011-title44/pdf/USCODE-2011-title44-chap31.pdf</w:t>
        </w:r>
      </w:hyperlink>
    </w:p>
    <w:p w14:paraId="57B5D6F5" w14:textId="77777777" w:rsidR="00D41C45" w:rsidRPr="00C04F93" w:rsidRDefault="00D41C45" w:rsidP="00D41C45">
      <w:pPr>
        <w:spacing w:line="247" w:lineRule="auto"/>
        <w:ind w:left="10" w:hanging="10"/>
        <w:rPr>
          <w:rFonts w:ascii="Times New Roman" w:hAnsi="Times New Roman"/>
        </w:rPr>
      </w:pPr>
      <w:r w:rsidRPr="00C04F93">
        <w:rPr>
          <w:rFonts w:ascii="Times New Roman" w:hAnsi="Times New Roman"/>
        </w:rPr>
        <w:t xml:space="preserve"> </w:t>
      </w:r>
    </w:p>
    <w:p w14:paraId="7604628C" w14:textId="77777777" w:rsidR="00D41C45" w:rsidRPr="00C04F93" w:rsidRDefault="00D41C45" w:rsidP="00D41C45">
      <w:pPr>
        <w:spacing w:line="247" w:lineRule="auto"/>
        <w:ind w:left="10" w:hanging="10"/>
        <w:rPr>
          <w:rFonts w:ascii="Times New Roman" w:hAnsi="Times New Roman"/>
        </w:rPr>
      </w:pPr>
      <w:r w:rsidRPr="00C04F93">
        <w:rPr>
          <w:rFonts w:ascii="Times New Roman" w:hAnsi="Times New Roman"/>
        </w:rPr>
        <w:t>36 CFR Part 1228 - Disposition of Federal Records, Subpart L - Transfer of Records to the National Archives of the United States. (dated 2002)</w:t>
      </w:r>
    </w:p>
    <w:p w14:paraId="21458421" w14:textId="77777777" w:rsidR="00D41C45" w:rsidRPr="00C04F93" w:rsidRDefault="00000000" w:rsidP="00D41C45">
      <w:pPr>
        <w:spacing w:line="247" w:lineRule="auto"/>
        <w:ind w:left="10" w:hanging="10"/>
        <w:rPr>
          <w:rFonts w:ascii="Times New Roman" w:hAnsi="Times New Roman"/>
        </w:rPr>
      </w:pPr>
      <w:hyperlink r:id="rId25" w:history="1">
        <w:r w:rsidR="00D41C45" w:rsidRPr="00C04F93">
          <w:rPr>
            <w:rStyle w:val="Hyperlink"/>
            <w:rFonts w:ascii="Times New Roman" w:hAnsi="Times New Roman"/>
          </w:rPr>
          <w:t>https://www.govinfo.gov/content/pkg/CFR-2000-title36-vol3/pdf/CFR-2000-title36-vol3-part1228.pdf</w:t>
        </w:r>
      </w:hyperlink>
    </w:p>
    <w:p w14:paraId="02EAB5CA" w14:textId="77777777" w:rsidR="00D41C45" w:rsidRPr="00C04F93" w:rsidRDefault="00D41C45" w:rsidP="00D41C45">
      <w:pPr>
        <w:spacing w:line="247" w:lineRule="auto"/>
        <w:ind w:left="10" w:hanging="10"/>
        <w:rPr>
          <w:rFonts w:ascii="Times New Roman" w:hAnsi="Times New Roman"/>
        </w:rPr>
      </w:pPr>
    </w:p>
    <w:p w14:paraId="014CCB05" w14:textId="77777777" w:rsidR="00D41C45" w:rsidRPr="00C04F93" w:rsidRDefault="00D41C45" w:rsidP="00D41C45">
      <w:pPr>
        <w:spacing w:line="247" w:lineRule="auto"/>
        <w:ind w:left="10" w:hanging="10"/>
        <w:rPr>
          <w:rFonts w:ascii="Times New Roman" w:hAnsi="Times New Roman"/>
        </w:rPr>
      </w:pPr>
      <w:r w:rsidRPr="00C04F93">
        <w:rPr>
          <w:rFonts w:ascii="Times New Roman" w:hAnsi="Times New Roman"/>
        </w:rPr>
        <w:t>PL 93-579 (5 USC 552a), the Privacy Act of 1974, as amended – (dated 1994)</w:t>
      </w:r>
    </w:p>
    <w:p w14:paraId="7A1540FA" w14:textId="77777777" w:rsidR="00D41C45" w:rsidRPr="00C04F93" w:rsidRDefault="00000000" w:rsidP="00D41C45">
      <w:pPr>
        <w:spacing w:line="247" w:lineRule="auto"/>
        <w:ind w:left="10" w:hanging="10"/>
        <w:rPr>
          <w:rFonts w:ascii="Times New Roman" w:hAnsi="Times New Roman"/>
        </w:rPr>
      </w:pPr>
      <w:hyperlink r:id="rId26" w:history="1">
        <w:r w:rsidR="00D41C45" w:rsidRPr="00C04F93">
          <w:rPr>
            <w:rStyle w:val="Hyperlink"/>
            <w:rFonts w:ascii="Times New Roman" w:hAnsi="Times New Roman"/>
          </w:rPr>
          <w:t>https://dpcld.defense.gov/Portals/49/Documents/Privacy/pa1974.pdf</w:t>
        </w:r>
      </w:hyperlink>
    </w:p>
    <w:p w14:paraId="1C6AB692" w14:textId="77777777" w:rsidR="00D41C45" w:rsidRPr="00C04F93" w:rsidRDefault="00D41C45" w:rsidP="00D41C45">
      <w:pPr>
        <w:spacing w:line="247" w:lineRule="auto"/>
        <w:ind w:left="10" w:hanging="10"/>
        <w:rPr>
          <w:rFonts w:ascii="Times New Roman" w:hAnsi="Times New Roman"/>
        </w:rPr>
      </w:pPr>
    </w:p>
    <w:p w14:paraId="44EABA28" w14:textId="77777777" w:rsidR="00D41C45" w:rsidRPr="00C04F93" w:rsidRDefault="00D41C45" w:rsidP="00D41C45">
      <w:pPr>
        <w:spacing w:line="247" w:lineRule="auto"/>
        <w:ind w:left="10" w:hanging="10"/>
        <w:rPr>
          <w:rFonts w:ascii="Times New Roman" w:hAnsi="Times New Roman"/>
        </w:rPr>
      </w:pPr>
    </w:p>
    <w:p w14:paraId="7BF4766E" w14:textId="77777777" w:rsidR="00D41C45" w:rsidRPr="00C04F93" w:rsidRDefault="00D41C45" w:rsidP="00D41C45">
      <w:pPr>
        <w:spacing w:line="247" w:lineRule="auto"/>
        <w:ind w:left="10" w:hanging="10"/>
        <w:rPr>
          <w:rFonts w:ascii="Times New Roman" w:hAnsi="Times New Roman"/>
        </w:rPr>
      </w:pPr>
    </w:p>
    <w:p w14:paraId="6C705B5C" w14:textId="77777777" w:rsidR="00D41C45" w:rsidRPr="00C04F93" w:rsidRDefault="00D41C45" w:rsidP="00D41C45">
      <w:pPr>
        <w:spacing w:line="247" w:lineRule="auto"/>
        <w:ind w:left="10" w:hanging="10"/>
        <w:rPr>
          <w:rFonts w:ascii="Times New Roman" w:hAnsi="Times New Roman"/>
        </w:rPr>
      </w:pPr>
      <w:r w:rsidRPr="00C04F93">
        <w:rPr>
          <w:rFonts w:ascii="Times New Roman" w:hAnsi="Times New Roman"/>
        </w:rPr>
        <w:t>PL 107-347, E-Government Act of 2002 (dated 2002)</w:t>
      </w:r>
    </w:p>
    <w:p w14:paraId="2D6DCCF0" w14:textId="77777777" w:rsidR="00D41C45" w:rsidRPr="00C04F93" w:rsidRDefault="00000000" w:rsidP="00D41C45">
      <w:pPr>
        <w:spacing w:line="247" w:lineRule="auto"/>
        <w:ind w:left="10" w:hanging="10"/>
        <w:rPr>
          <w:rFonts w:ascii="Times New Roman" w:hAnsi="Times New Roman"/>
        </w:rPr>
      </w:pPr>
      <w:hyperlink r:id="rId27" w:history="1">
        <w:r w:rsidR="00D41C45" w:rsidRPr="00C04F93">
          <w:rPr>
            <w:rStyle w:val="Hyperlink"/>
            <w:rFonts w:ascii="Times New Roman" w:hAnsi="Times New Roman"/>
          </w:rPr>
          <w:t>https://www.govinfo.gov/content/pkg/PLAW-107publ347/pdf/PLAW-107publ347.pdf</w:t>
        </w:r>
      </w:hyperlink>
    </w:p>
    <w:p w14:paraId="685BD80B" w14:textId="77777777" w:rsidR="00D41C45" w:rsidRPr="00C04F93" w:rsidRDefault="00D41C45" w:rsidP="00D41C45">
      <w:pPr>
        <w:spacing w:line="247" w:lineRule="auto"/>
        <w:ind w:left="10" w:hanging="10"/>
        <w:rPr>
          <w:rFonts w:ascii="Times New Roman" w:hAnsi="Times New Roman"/>
        </w:rPr>
      </w:pPr>
      <w:r w:rsidRPr="00C04F93">
        <w:rPr>
          <w:rFonts w:ascii="Times New Roman" w:hAnsi="Times New Roman"/>
        </w:rPr>
        <w:t xml:space="preserve"> Plain Writing Act of 2010, </w:t>
      </w:r>
      <w:hyperlink r:id="rId28" w:history="1">
        <w:r w:rsidRPr="00C04F93">
          <w:rPr>
            <w:rStyle w:val="Hyperlink"/>
            <w:rFonts w:ascii="Times New Roman" w:hAnsi="Times New Roman"/>
          </w:rPr>
          <w:t>https://www.govinfo.gov/content/pkg/PLAW-111publ274/pdf/PLAW-111publ274.pdf</w:t>
        </w:r>
      </w:hyperlink>
      <w:r w:rsidRPr="00C04F93">
        <w:rPr>
          <w:rFonts w:ascii="Times New Roman" w:hAnsi="Times New Roman"/>
        </w:rPr>
        <w:t xml:space="preserve">, (dated October 13, 2010) and resources on </w:t>
      </w:r>
      <w:hyperlink r:id="rId29" w:history="1">
        <w:r w:rsidRPr="00C04F93">
          <w:rPr>
            <w:rStyle w:val="Hyperlink"/>
            <w:rFonts w:ascii="Times New Roman" w:hAnsi="Times New Roman"/>
          </w:rPr>
          <w:t>https://www.plainlanguage.gov/</w:t>
        </w:r>
      </w:hyperlink>
      <w:r w:rsidRPr="00C04F93">
        <w:rPr>
          <w:rFonts w:ascii="Times New Roman" w:hAnsi="Times New Roman"/>
        </w:rPr>
        <w:t>.</w:t>
      </w:r>
    </w:p>
    <w:p w14:paraId="267C1B6E" w14:textId="77777777" w:rsidR="00D41C45" w:rsidRPr="00C04F93" w:rsidRDefault="00D41C45" w:rsidP="00D41C45">
      <w:pPr>
        <w:spacing w:line="250" w:lineRule="auto"/>
        <w:ind w:left="10" w:hanging="10"/>
        <w:jc w:val="both"/>
        <w:rPr>
          <w:rFonts w:ascii="Times New Roman" w:hAnsi="Times New Roman"/>
        </w:rPr>
      </w:pPr>
    </w:p>
    <w:p w14:paraId="023500FD" w14:textId="77777777" w:rsidR="00D41C45" w:rsidRPr="00C04F93" w:rsidRDefault="00000000" w:rsidP="00D41C45">
      <w:pPr>
        <w:spacing w:line="250" w:lineRule="auto"/>
        <w:jc w:val="both"/>
        <w:rPr>
          <w:rFonts w:ascii="Times New Roman" w:hAnsi="Times New Roman"/>
        </w:rPr>
      </w:pPr>
      <w:hyperlink r:id="rId30">
        <w:r w:rsidR="00D41C45" w:rsidRPr="00C04F93">
          <w:rPr>
            <w:rStyle w:val="Hyperlink"/>
            <w:rFonts w:ascii="Times New Roman" w:hAnsi="Times New Roman"/>
          </w:rPr>
          <w:t>21st Century Integrated Digital Experience Act (21st Century IDEA)</w:t>
        </w:r>
      </w:hyperlink>
      <w:r w:rsidR="00D41C45" w:rsidRPr="00C04F93">
        <w:rPr>
          <w:rFonts w:ascii="Times New Roman" w:hAnsi="Times New Roman"/>
        </w:rPr>
        <w:t>, December 2018</w:t>
      </w:r>
    </w:p>
    <w:p w14:paraId="5C331318" w14:textId="4D55F11E" w:rsidR="00D41C45" w:rsidRPr="00C04F93" w:rsidRDefault="00D41C45" w:rsidP="00D32ECC">
      <w:pPr>
        <w:pStyle w:val="Heading3"/>
        <w:rPr>
          <w:rFonts w:ascii="Times New Roman" w:hAnsi="Times New Roman"/>
        </w:rPr>
      </w:pPr>
      <w:bookmarkStart w:id="97" w:name="_Toc183177646"/>
      <w:r w:rsidRPr="00C04F93">
        <w:rPr>
          <w:rFonts w:ascii="Times New Roman" w:hAnsi="Times New Roman"/>
        </w:rPr>
        <w:t xml:space="preserve">6.1.2 </w:t>
      </w:r>
      <w:r w:rsidRPr="00C04F93">
        <w:rPr>
          <w:rFonts w:ascii="Times New Roman" w:hAnsi="Times New Roman"/>
        </w:rPr>
        <w:tab/>
        <w:t>Federal Guidance (Mandatory)</w:t>
      </w:r>
      <w:bookmarkEnd w:id="97"/>
    </w:p>
    <w:p w14:paraId="2AC62AFB" w14:textId="77777777" w:rsidR="00D41C45" w:rsidRPr="00C04F93" w:rsidRDefault="00D41C45" w:rsidP="00D41C45">
      <w:pPr>
        <w:spacing w:line="247" w:lineRule="auto"/>
        <w:ind w:left="10" w:hanging="10"/>
        <w:rPr>
          <w:rFonts w:ascii="Times New Roman" w:hAnsi="Times New Roman"/>
        </w:rPr>
      </w:pPr>
      <w:r w:rsidRPr="00C04F93">
        <w:rPr>
          <w:rFonts w:ascii="Times New Roman" w:hAnsi="Times New Roman"/>
        </w:rPr>
        <w:t xml:space="preserve">NIST Cybersecurity Framework, </w:t>
      </w:r>
      <w:hyperlink r:id="rId31">
        <w:r w:rsidRPr="00C04F93">
          <w:rPr>
            <w:rStyle w:val="Hyperlink"/>
            <w:rFonts w:ascii="Times New Roman" w:eastAsia="Franklin Gothic Book" w:hAnsi="Times New Roman"/>
          </w:rPr>
          <w:t>https://www.nist.gov/cyberframework</w:t>
        </w:r>
      </w:hyperlink>
      <w:r w:rsidRPr="00C04F93">
        <w:rPr>
          <w:rFonts w:ascii="Times New Roman" w:hAnsi="Times New Roman"/>
        </w:rPr>
        <w:t xml:space="preserve"> (dated 2018) </w:t>
      </w:r>
    </w:p>
    <w:p w14:paraId="0F6BA1F3" w14:textId="77777777" w:rsidR="00D41C45" w:rsidRPr="00C04F93" w:rsidRDefault="00D41C45" w:rsidP="00D41C45">
      <w:pPr>
        <w:spacing w:line="247" w:lineRule="auto"/>
        <w:ind w:left="10" w:hanging="10"/>
        <w:rPr>
          <w:rFonts w:ascii="Times New Roman" w:hAnsi="Times New Roman"/>
        </w:rPr>
      </w:pPr>
    </w:p>
    <w:p w14:paraId="2F3094AF" w14:textId="77777777" w:rsidR="00D41C45" w:rsidRPr="00C04F93" w:rsidRDefault="00D41C45" w:rsidP="00D41C45">
      <w:pPr>
        <w:spacing w:line="247" w:lineRule="auto"/>
        <w:ind w:left="10" w:hanging="10"/>
        <w:rPr>
          <w:rFonts w:ascii="Times New Roman" w:hAnsi="Times New Roman"/>
        </w:rPr>
      </w:pPr>
      <w:r w:rsidRPr="00C04F93">
        <w:rPr>
          <w:rFonts w:ascii="Times New Roman" w:hAnsi="Times New Roman"/>
        </w:rPr>
        <w:t>NIST Special Publications 800 Computer Security Series</w:t>
      </w:r>
    </w:p>
    <w:p w14:paraId="75C4DA42" w14:textId="77777777" w:rsidR="00D41C45" w:rsidRPr="00C04F93" w:rsidRDefault="00D41C45" w:rsidP="00D41C45">
      <w:pPr>
        <w:rPr>
          <w:rFonts w:ascii="Times New Roman" w:hAnsi="Times New Roman"/>
        </w:rPr>
      </w:pPr>
    </w:p>
    <w:p w14:paraId="1BF60A45" w14:textId="77777777" w:rsidR="00D41C45" w:rsidRPr="00C04F93" w:rsidRDefault="00D41C45" w:rsidP="00E7469E">
      <w:pPr>
        <w:spacing w:line="247" w:lineRule="auto"/>
        <w:ind w:left="10" w:hanging="10"/>
        <w:rPr>
          <w:rFonts w:ascii="Times New Roman" w:hAnsi="Times New Roman"/>
        </w:rPr>
      </w:pPr>
      <w:r w:rsidRPr="00C04F93">
        <w:rPr>
          <w:rFonts w:ascii="Times New Roman" w:hAnsi="Times New Roman"/>
        </w:rPr>
        <w:t xml:space="preserve">NARA 2010-05, Guidance on Managing Records in Cloud Computing Environments (NARA </w:t>
      </w:r>
    </w:p>
    <w:p w14:paraId="48F4A8F2" w14:textId="77777777" w:rsidR="00D41C45" w:rsidRPr="00C04F93" w:rsidRDefault="00D41C45" w:rsidP="00D41C45">
      <w:pPr>
        <w:spacing w:line="247" w:lineRule="auto"/>
        <w:ind w:left="10" w:hanging="10"/>
        <w:rPr>
          <w:rFonts w:ascii="Times New Roman" w:hAnsi="Times New Roman"/>
        </w:rPr>
      </w:pPr>
      <w:r w:rsidRPr="00C04F93">
        <w:rPr>
          <w:rFonts w:ascii="Times New Roman" w:hAnsi="Times New Roman"/>
        </w:rPr>
        <w:t xml:space="preserve">Bulletin) (dated 2010) </w:t>
      </w:r>
      <w:hyperlink r:id="rId32" w:history="1">
        <w:r w:rsidRPr="00C04F93">
          <w:rPr>
            <w:rStyle w:val="Hyperlink"/>
            <w:rFonts w:ascii="Times New Roman" w:hAnsi="Times New Roman"/>
          </w:rPr>
          <w:t>https://www.archives.gov/records-mgmt/bulletins/2010/2010-05.html</w:t>
        </w:r>
      </w:hyperlink>
    </w:p>
    <w:p w14:paraId="6D022860" w14:textId="77777777" w:rsidR="00D41C45" w:rsidRPr="00C04F93" w:rsidRDefault="00D41C45" w:rsidP="00D41C45">
      <w:pPr>
        <w:spacing w:line="250" w:lineRule="auto"/>
        <w:ind w:left="10" w:hanging="10"/>
        <w:jc w:val="both"/>
        <w:rPr>
          <w:rFonts w:ascii="Times New Roman" w:hAnsi="Times New Roman"/>
        </w:rPr>
      </w:pPr>
    </w:p>
    <w:p w14:paraId="06D3CA43" w14:textId="77777777" w:rsidR="00D41C45" w:rsidRPr="00C04F93" w:rsidRDefault="00D41C45" w:rsidP="00E7469E">
      <w:pPr>
        <w:rPr>
          <w:rFonts w:ascii="Times New Roman" w:hAnsi="Times New Roman"/>
        </w:rPr>
      </w:pPr>
      <w:r w:rsidRPr="00C04F93">
        <w:rPr>
          <w:rFonts w:ascii="Times New Roman" w:hAnsi="Times New Roman"/>
        </w:rPr>
        <w:t xml:space="preserve">US Access Board Information and Communication Technology Revised 508 Standards and 255 Guidelines, </w:t>
      </w:r>
      <w:hyperlink r:id="rId33" w:history="1">
        <w:r w:rsidRPr="00C04F93">
          <w:rPr>
            <w:rStyle w:val="Hyperlink"/>
            <w:rFonts w:ascii="Times New Roman" w:hAnsi="Times New Roman"/>
          </w:rPr>
          <w:t>https://www.access-board.gov/ict/</w:t>
        </w:r>
      </w:hyperlink>
      <w:r w:rsidRPr="00C04F93">
        <w:rPr>
          <w:rFonts w:ascii="Times New Roman" w:hAnsi="Times New Roman"/>
        </w:rPr>
        <w:t xml:space="preserve">(dated January 22, 2018). The </w:t>
      </w:r>
      <w:hyperlink r:id="rId34">
        <w:r w:rsidRPr="00C04F93">
          <w:rPr>
            <w:rFonts w:ascii="Times New Roman" w:hAnsi="Times New Roman"/>
          </w:rPr>
          <w:t>Section 508</w:t>
        </w:r>
      </w:hyperlink>
      <w:r w:rsidRPr="00C04F93">
        <w:rPr>
          <w:rFonts w:ascii="Times New Roman" w:hAnsi="Times New Roman"/>
        </w:rPr>
        <w:t xml:space="preserve"> site provides guidance related to program management, procurement, tools and training, and policy compliance.</w:t>
      </w:r>
    </w:p>
    <w:p w14:paraId="060328A9" w14:textId="77777777" w:rsidR="00D41C45" w:rsidRPr="00C04F93" w:rsidRDefault="00D41C45" w:rsidP="00D41C45">
      <w:pPr>
        <w:rPr>
          <w:rFonts w:ascii="Times New Roman" w:hAnsi="Times New Roman"/>
        </w:rPr>
      </w:pPr>
    </w:p>
    <w:p w14:paraId="423B9756" w14:textId="77777777" w:rsidR="00D41C45" w:rsidRPr="00C04F93" w:rsidRDefault="00D41C45" w:rsidP="00D41C45">
      <w:pPr>
        <w:jc w:val="both"/>
        <w:rPr>
          <w:rFonts w:ascii="Times New Roman" w:hAnsi="Times New Roman"/>
        </w:rPr>
      </w:pPr>
      <w:r w:rsidRPr="00C04F93">
        <w:rPr>
          <w:rFonts w:ascii="Times New Roman" w:hAnsi="Times New Roman"/>
        </w:rPr>
        <w:t xml:space="preserve">US Digital Services Playbook </w:t>
      </w:r>
      <w:hyperlink r:id="rId35" w:history="1">
        <w:r w:rsidRPr="00C04F93">
          <w:rPr>
            <w:rStyle w:val="Hyperlink"/>
            <w:rFonts w:ascii="Times New Roman" w:hAnsi="Times New Roman"/>
          </w:rPr>
          <w:t>https://playbook.cio.gov/</w:t>
        </w:r>
      </w:hyperlink>
      <w:r w:rsidRPr="00C04F93">
        <w:rPr>
          <w:rFonts w:ascii="Times New Roman" w:hAnsi="Times New Roman"/>
        </w:rPr>
        <w:t xml:space="preserve"> details 13 key practices from both the government and the private sector to help build focused and effective digital services.</w:t>
      </w:r>
    </w:p>
    <w:p w14:paraId="0329A413" w14:textId="77777777" w:rsidR="00D41C45" w:rsidRPr="00C04F93" w:rsidRDefault="00D41C45" w:rsidP="00D41C45">
      <w:pPr>
        <w:jc w:val="both"/>
        <w:rPr>
          <w:rFonts w:ascii="Times New Roman" w:hAnsi="Times New Roman"/>
        </w:rPr>
      </w:pPr>
    </w:p>
    <w:p w14:paraId="6F881A9B" w14:textId="77777777" w:rsidR="00D41C45" w:rsidRPr="00C04F93" w:rsidRDefault="00000000" w:rsidP="00E7469E">
      <w:pPr>
        <w:rPr>
          <w:rFonts w:ascii="Times New Roman" w:hAnsi="Times New Roman"/>
        </w:rPr>
      </w:pPr>
      <w:hyperlink r:id="rId36">
        <w:r w:rsidR="00D41C45" w:rsidRPr="00C04F93">
          <w:rPr>
            <w:rFonts w:ascii="Times New Roman" w:hAnsi="Times New Roman"/>
          </w:rPr>
          <w:t>Checklist of Requirements for Federal Websites and Digital Services:</w:t>
        </w:r>
      </w:hyperlink>
      <w:r w:rsidR="00D41C45" w:rsidRPr="00C04F93">
        <w:rPr>
          <w:rFonts w:ascii="Times New Roman" w:hAnsi="Times New Roman"/>
        </w:rPr>
        <w:t xml:space="preserve"> is a tool to access U.S. Government guidance and requirements in the development of websites and digital products.</w:t>
      </w:r>
    </w:p>
    <w:p w14:paraId="5371A4DF" w14:textId="77777777" w:rsidR="00D41C45" w:rsidRPr="00C04F93" w:rsidRDefault="00D41C45" w:rsidP="00D41C45">
      <w:pPr>
        <w:jc w:val="both"/>
        <w:rPr>
          <w:rFonts w:ascii="Times New Roman" w:hAnsi="Times New Roman"/>
        </w:rPr>
      </w:pPr>
    </w:p>
    <w:p w14:paraId="49CED375" w14:textId="77777777" w:rsidR="00D41C45" w:rsidRPr="00C04F93" w:rsidRDefault="00000000" w:rsidP="00E7469E">
      <w:pPr>
        <w:rPr>
          <w:rFonts w:ascii="Times New Roman" w:hAnsi="Times New Roman"/>
        </w:rPr>
      </w:pPr>
      <w:hyperlink r:id="rId37">
        <w:r w:rsidR="00D41C45" w:rsidRPr="00C04F93">
          <w:rPr>
            <w:rFonts w:ascii="Times New Roman" w:hAnsi="Times New Roman"/>
          </w:rPr>
          <w:t>Research-based Web Design and Usability Guidelines - PDF</w:t>
        </w:r>
      </w:hyperlink>
      <w:r w:rsidR="00D41C45" w:rsidRPr="00C04F93">
        <w:rPr>
          <w:rFonts w:ascii="Times New Roman" w:hAnsi="Times New Roman"/>
        </w:rPr>
        <w:t xml:space="preserve"> (21.9 MB) provides an overview of the user-centered design process and various UX disciplines. It also covers the related information on methodology and tools for making digital content more usable and useful.</w:t>
      </w:r>
    </w:p>
    <w:p w14:paraId="1E92FE2E" w14:textId="77777777" w:rsidR="00D41C45" w:rsidRPr="00C04F93" w:rsidRDefault="00D41C45" w:rsidP="00D41C45">
      <w:pPr>
        <w:jc w:val="both"/>
        <w:rPr>
          <w:rFonts w:ascii="Times New Roman" w:hAnsi="Times New Roman"/>
        </w:rPr>
      </w:pPr>
    </w:p>
    <w:p w14:paraId="082DF9EA" w14:textId="77777777" w:rsidR="00D41C45" w:rsidRPr="00C04F93" w:rsidRDefault="00000000" w:rsidP="00D41C45">
      <w:pPr>
        <w:jc w:val="both"/>
        <w:rPr>
          <w:rFonts w:ascii="Times New Roman" w:hAnsi="Times New Roman"/>
        </w:rPr>
      </w:pPr>
      <w:hyperlink r:id="rId38">
        <w:r w:rsidR="00D41C45" w:rsidRPr="00C04F93">
          <w:rPr>
            <w:rFonts w:ascii="Times New Roman" w:hAnsi="Times New Roman"/>
          </w:rPr>
          <w:t>The U.S. Web Design System</w:t>
        </w:r>
      </w:hyperlink>
      <w:r w:rsidR="00D41C45" w:rsidRPr="00C04F93">
        <w:rPr>
          <w:rFonts w:ascii="Times New Roman" w:hAnsi="Times New Roman"/>
        </w:rPr>
        <w:t xml:space="preserve"> offers open-source, quick-to-download code and assets, to make it easy to produce mobile-friendly and accessible government websites for the public. The site has guidance on the latest federal policy for websites and digital services.</w:t>
      </w:r>
    </w:p>
    <w:p w14:paraId="66D93942" w14:textId="77777777" w:rsidR="00D41C45" w:rsidRPr="00C04F93" w:rsidRDefault="00D41C45" w:rsidP="00D41C45">
      <w:pPr>
        <w:jc w:val="both"/>
        <w:rPr>
          <w:rFonts w:ascii="Times New Roman" w:hAnsi="Times New Roman"/>
        </w:rPr>
      </w:pPr>
    </w:p>
    <w:p w14:paraId="36767C1C" w14:textId="77777777" w:rsidR="00D41C45" w:rsidRPr="00C04F93" w:rsidRDefault="00D41C45" w:rsidP="00D41C45">
      <w:pPr>
        <w:jc w:val="both"/>
        <w:rPr>
          <w:rFonts w:ascii="Times New Roman" w:hAnsi="Times New Roman"/>
        </w:rPr>
      </w:pPr>
      <w:r w:rsidRPr="00C04F93">
        <w:rPr>
          <w:rFonts w:ascii="Times New Roman" w:hAnsi="Times New Roman"/>
        </w:rPr>
        <w:t xml:space="preserve">Digital.gov provides a list of </w:t>
      </w:r>
      <w:hyperlink r:id="rId39">
        <w:r w:rsidRPr="00C04F93">
          <w:rPr>
            <w:rFonts w:ascii="Times New Roman" w:hAnsi="Times New Roman"/>
          </w:rPr>
          <w:t>Required Web Content and Links</w:t>
        </w:r>
      </w:hyperlink>
      <w:r w:rsidRPr="00C04F93">
        <w:rPr>
          <w:rFonts w:ascii="Times New Roman" w:hAnsi="Times New Roman"/>
        </w:rPr>
        <w:t xml:space="preserve"> that all federal websites need to have.</w:t>
      </w:r>
    </w:p>
    <w:p w14:paraId="7A83FD8F" w14:textId="77777777" w:rsidR="00D41C45" w:rsidRPr="00C04F93" w:rsidRDefault="00D41C45" w:rsidP="00D41C45">
      <w:pPr>
        <w:jc w:val="both"/>
        <w:rPr>
          <w:rFonts w:ascii="Times New Roman" w:hAnsi="Times New Roman"/>
        </w:rPr>
      </w:pPr>
    </w:p>
    <w:p w14:paraId="34A34A6A" w14:textId="77777777" w:rsidR="00D41C45" w:rsidRPr="00C04F93" w:rsidRDefault="00D41C45" w:rsidP="00D41C45">
      <w:pPr>
        <w:rPr>
          <w:rFonts w:ascii="Times New Roman" w:hAnsi="Times New Roman"/>
        </w:rPr>
      </w:pPr>
      <w:r w:rsidRPr="00C04F93">
        <w:rPr>
          <w:rFonts w:ascii="Times New Roman" w:hAnsi="Times New Roman"/>
        </w:rPr>
        <w:t xml:space="preserve">GSA Tech Guides </w:t>
      </w:r>
      <w:hyperlink r:id="rId40" w:anchor="agile+api+design+development+devsecops+team" w:history="1">
        <w:r w:rsidRPr="00C04F93">
          <w:rPr>
            <w:rStyle w:val="Hyperlink"/>
            <w:rFonts w:ascii="Times New Roman" w:hAnsi="Times New Roman"/>
          </w:rPr>
          <w:t>https://tech.gsa.gov/guides/#agile+api+design+development+devsecops+team</w:t>
        </w:r>
      </w:hyperlink>
    </w:p>
    <w:p w14:paraId="776A9AE6" w14:textId="77777777" w:rsidR="00D41C45" w:rsidRPr="00C04F93" w:rsidRDefault="00D41C45" w:rsidP="00D41C45">
      <w:pPr>
        <w:rPr>
          <w:rFonts w:ascii="Times New Roman" w:hAnsi="Times New Roman"/>
        </w:rPr>
      </w:pPr>
    </w:p>
    <w:p w14:paraId="4FC553F4" w14:textId="77777777" w:rsidR="00D41C45" w:rsidRPr="00C04F93" w:rsidRDefault="00000000" w:rsidP="00D41C45">
      <w:pPr>
        <w:jc w:val="both"/>
        <w:rPr>
          <w:rFonts w:ascii="Times New Roman" w:hAnsi="Times New Roman"/>
        </w:rPr>
      </w:pPr>
      <w:hyperlink r:id="rId41">
        <w:r w:rsidR="00D41C45" w:rsidRPr="00C04F93">
          <w:rPr>
            <w:rFonts w:ascii="Times New Roman" w:hAnsi="Times New Roman"/>
          </w:rPr>
          <w:t>Style guides</w:t>
        </w:r>
      </w:hyperlink>
      <w:r w:rsidR="00D41C45" w:rsidRPr="00C04F93">
        <w:rPr>
          <w:rFonts w:ascii="Times New Roman" w:hAnsi="Times New Roman"/>
        </w:rPr>
        <w:t xml:space="preserve"> are used to set the tone and guidelines for how the agency communicates with the public. </w:t>
      </w:r>
    </w:p>
    <w:p w14:paraId="60328EC8" w14:textId="77777777" w:rsidR="00D41C45" w:rsidRPr="00C04F93" w:rsidRDefault="00D41C45" w:rsidP="00D41C45">
      <w:pPr>
        <w:jc w:val="both"/>
        <w:rPr>
          <w:rFonts w:ascii="Times New Roman" w:hAnsi="Times New Roman"/>
        </w:rPr>
      </w:pPr>
    </w:p>
    <w:p w14:paraId="0E9C7204" w14:textId="77777777" w:rsidR="00D41C45" w:rsidRPr="00C04F93" w:rsidRDefault="00000000" w:rsidP="00D41C45">
      <w:pPr>
        <w:jc w:val="both"/>
        <w:rPr>
          <w:rFonts w:ascii="Times New Roman" w:hAnsi="Times New Roman"/>
        </w:rPr>
      </w:pPr>
      <w:hyperlink r:id="rId42">
        <w:r w:rsidR="00D41C45" w:rsidRPr="343472A5">
          <w:rPr>
            <w:rFonts w:ascii="Times New Roman" w:hAnsi="Times New Roman"/>
          </w:rPr>
          <w:t>Policies, memos, circulars and executive orders</w:t>
        </w:r>
      </w:hyperlink>
      <w:r w:rsidR="00D41C45" w:rsidRPr="343472A5">
        <w:rPr>
          <w:rFonts w:ascii="Times New Roman" w:hAnsi="Times New Roman"/>
        </w:rPr>
        <w:t xml:space="preserve"> released by the Office of Management and Budget (OMB) and other policies that are related to digital media and innovation. </w:t>
      </w:r>
    </w:p>
    <w:p w14:paraId="448578D2" w14:textId="0E026DE5" w:rsidR="343472A5" w:rsidRDefault="343472A5" w:rsidP="343472A5">
      <w:pPr>
        <w:jc w:val="both"/>
        <w:rPr>
          <w:rFonts w:ascii="Times New Roman" w:hAnsi="Times New Roman"/>
        </w:rPr>
      </w:pPr>
    </w:p>
    <w:p w14:paraId="0DD924EB" w14:textId="6959D4D9" w:rsidR="27F256A8" w:rsidRPr="0079375A" w:rsidRDefault="004337EE" w:rsidP="006F0CD4">
      <w:pPr>
        <w:shd w:val="clear" w:color="auto" w:fill="FFFFFF" w:themeFill="background1"/>
        <w:jc w:val="both"/>
        <w:rPr>
          <w:rFonts w:ascii="Times New Roman" w:eastAsia="system-ui" w:hAnsi="Times New Roman"/>
          <w:b/>
          <w:color w:val="000000" w:themeColor="text1"/>
          <w:sz w:val="24"/>
        </w:rPr>
      </w:pPr>
      <w:r>
        <w:rPr>
          <w:rFonts w:ascii="Times New Roman" w:hAnsi="Times New Roman"/>
          <w:szCs w:val="22"/>
        </w:rPr>
        <w:t xml:space="preserve">The contractor shall be in full compliance with the </w:t>
      </w:r>
      <w:r w:rsidR="27F256A8" w:rsidRPr="343472A5">
        <w:rPr>
          <w:rFonts w:ascii="Times New Roman" w:hAnsi="Times New Roman"/>
          <w:szCs w:val="22"/>
        </w:rPr>
        <w:t>AI G</w:t>
      </w:r>
      <w:r w:rsidR="27F256A8" w:rsidRPr="006F0CD4">
        <w:rPr>
          <w:rFonts w:ascii="Times New Roman" w:hAnsi="Times New Roman"/>
          <w:szCs w:val="22"/>
        </w:rPr>
        <w:t xml:space="preserve">overnance </w:t>
      </w:r>
      <w:r w:rsidR="27F256A8" w:rsidRPr="343472A5">
        <w:rPr>
          <w:rFonts w:ascii="Times New Roman" w:hAnsi="Times New Roman"/>
          <w:szCs w:val="22"/>
        </w:rPr>
        <w:t xml:space="preserve">and development standards </w:t>
      </w:r>
      <w:r>
        <w:rPr>
          <w:rFonts w:ascii="Times New Roman" w:hAnsi="Times New Roman"/>
          <w:szCs w:val="22"/>
        </w:rPr>
        <w:t xml:space="preserve">that </w:t>
      </w:r>
      <w:r w:rsidR="27F256A8" w:rsidRPr="343472A5">
        <w:rPr>
          <w:rFonts w:ascii="Times New Roman" w:hAnsi="Times New Roman"/>
          <w:szCs w:val="22"/>
        </w:rPr>
        <w:t>are</w:t>
      </w:r>
      <w:r w:rsidR="27F256A8" w:rsidRPr="006F0CD4">
        <w:rPr>
          <w:rFonts w:ascii="Times New Roman" w:hAnsi="Times New Roman"/>
          <w:szCs w:val="22"/>
        </w:rPr>
        <w:t xml:space="preserve"> provided by various Executive Orders</w:t>
      </w:r>
      <w:r w:rsidR="27F256A8" w:rsidRPr="343472A5">
        <w:rPr>
          <w:rFonts w:ascii="Times New Roman" w:hAnsi="Times New Roman"/>
          <w:szCs w:val="22"/>
        </w:rPr>
        <w:t xml:space="preserve"> and regulatory guida</w:t>
      </w:r>
      <w:r w:rsidR="2B7697C5" w:rsidRPr="343472A5">
        <w:rPr>
          <w:rFonts w:ascii="Times New Roman" w:hAnsi="Times New Roman"/>
          <w:szCs w:val="22"/>
        </w:rPr>
        <w:t>nce</w:t>
      </w:r>
      <w:r w:rsidR="27F256A8" w:rsidRPr="006F0CD4">
        <w:rPr>
          <w:rFonts w:ascii="Times New Roman" w:hAnsi="Times New Roman"/>
          <w:szCs w:val="22"/>
        </w:rPr>
        <w:t xml:space="preserve"> including:</w:t>
      </w:r>
    </w:p>
    <w:p w14:paraId="2B41FFCF" w14:textId="444DF89D" w:rsidR="27F256A8" w:rsidRPr="0079375A" w:rsidRDefault="00000000" w:rsidP="006F0CD4">
      <w:pPr>
        <w:pStyle w:val="ListParagraph"/>
        <w:numPr>
          <w:ilvl w:val="1"/>
          <w:numId w:val="8"/>
        </w:numPr>
        <w:shd w:val="clear" w:color="auto" w:fill="FFFFFF" w:themeFill="background1"/>
        <w:jc w:val="both"/>
        <w:rPr>
          <w:rFonts w:ascii="Times New Roman" w:eastAsia="system-ui" w:hAnsi="Times New Roman"/>
          <w:color w:val="000000" w:themeColor="text1"/>
          <w:sz w:val="24"/>
        </w:rPr>
      </w:pPr>
      <w:hyperlink r:id="rId43" w:history="1">
        <w:r w:rsidR="27F256A8" w:rsidRPr="0079375A">
          <w:rPr>
            <w:rStyle w:val="Hyperlink"/>
            <w:rFonts w:ascii="Times New Roman" w:eastAsia="system-ui" w:hAnsi="Times New Roman"/>
            <w:sz w:val="24"/>
          </w:rPr>
          <w:t>Executive Order 14110</w:t>
        </w:r>
      </w:hyperlink>
      <w:r w:rsidR="27F256A8" w:rsidRPr="0079375A">
        <w:rPr>
          <w:rFonts w:ascii="Times New Roman" w:eastAsia="system-ui" w:hAnsi="Times New Roman"/>
          <w:color w:val="000000" w:themeColor="text1"/>
          <w:sz w:val="24"/>
        </w:rPr>
        <w:t xml:space="preserve"> (October 30, 2023)</w:t>
      </w:r>
    </w:p>
    <w:p w14:paraId="561E4423" w14:textId="0F03DC2E" w:rsidR="27F256A8" w:rsidRPr="0079375A" w:rsidRDefault="00000000" w:rsidP="006F0CD4">
      <w:pPr>
        <w:pStyle w:val="ListParagraph"/>
        <w:numPr>
          <w:ilvl w:val="1"/>
          <w:numId w:val="8"/>
        </w:numPr>
        <w:shd w:val="clear" w:color="auto" w:fill="FFFFFF" w:themeFill="background1"/>
        <w:jc w:val="both"/>
        <w:rPr>
          <w:rFonts w:ascii="Times New Roman" w:eastAsia="system-ui" w:hAnsi="Times New Roman"/>
          <w:color w:val="000000" w:themeColor="text1"/>
          <w:sz w:val="24"/>
        </w:rPr>
      </w:pPr>
      <w:hyperlink r:id="rId44" w:history="1">
        <w:r w:rsidR="27F256A8" w:rsidRPr="0079375A">
          <w:rPr>
            <w:rStyle w:val="Hyperlink"/>
            <w:rFonts w:ascii="Times New Roman" w:eastAsia="system-ui" w:hAnsi="Times New Roman"/>
            <w:sz w:val="24"/>
          </w:rPr>
          <w:t>Executive Order 13960</w:t>
        </w:r>
      </w:hyperlink>
      <w:r w:rsidR="27F256A8" w:rsidRPr="0079375A">
        <w:rPr>
          <w:rFonts w:ascii="Times New Roman" w:eastAsia="system-ui" w:hAnsi="Times New Roman"/>
          <w:color w:val="000000" w:themeColor="text1"/>
          <w:sz w:val="24"/>
        </w:rPr>
        <w:t xml:space="preserve"> (December 2020)</w:t>
      </w:r>
    </w:p>
    <w:p w14:paraId="0A26CCF2" w14:textId="16F1C581" w:rsidR="27F256A8" w:rsidRPr="0079375A" w:rsidRDefault="00000000" w:rsidP="006F0CD4">
      <w:pPr>
        <w:pStyle w:val="ListParagraph"/>
        <w:numPr>
          <w:ilvl w:val="1"/>
          <w:numId w:val="8"/>
        </w:numPr>
        <w:shd w:val="clear" w:color="auto" w:fill="FFFFFF" w:themeFill="background1"/>
        <w:jc w:val="both"/>
        <w:rPr>
          <w:rFonts w:ascii="Times New Roman" w:eastAsia="system-ui" w:hAnsi="Times New Roman"/>
          <w:color w:val="000000" w:themeColor="text1"/>
          <w:sz w:val="24"/>
        </w:rPr>
      </w:pPr>
      <w:hyperlink r:id="rId45" w:history="1">
        <w:r w:rsidR="27F256A8" w:rsidRPr="0079375A">
          <w:rPr>
            <w:rStyle w:val="Hyperlink"/>
            <w:rFonts w:ascii="Times New Roman" w:eastAsia="system-ui" w:hAnsi="Times New Roman"/>
            <w:sz w:val="24"/>
          </w:rPr>
          <w:t>Executive Order 13859</w:t>
        </w:r>
      </w:hyperlink>
      <w:r w:rsidR="27F256A8" w:rsidRPr="0079375A">
        <w:rPr>
          <w:rFonts w:ascii="Times New Roman" w:eastAsia="system-ui" w:hAnsi="Times New Roman"/>
          <w:color w:val="000000" w:themeColor="text1"/>
          <w:sz w:val="24"/>
        </w:rPr>
        <w:t xml:space="preserve"> (February 2019)</w:t>
      </w:r>
    </w:p>
    <w:p w14:paraId="334CF19A" w14:textId="672CC3FA" w:rsidR="27F256A8" w:rsidRPr="0079375A" w:rsidRDefault="00000000" w:rsidP="006F0CD4">
      <w:pPr>
        <w:pStyle w:val="ListParagraph"/>
        <w:numPr>
          <w:ilvl w:val="1"/>
          <w:numId w:val="8"/>
        </w:numPr>
        <w:shd w:val="clear" w:color="auto" w:fill="FFFFFF" w:themeFill="background1"/>
        <w:jc w:val="both"/>
        <w:rPr>
          <w:rFonts w:ascii="Times New Roman" w:eastAsia="system-ui" w:hAnsi="Times New Roman"/>
          <w:color w:val="000000" w:themeColor="text1"/>
          <w:sz w:val="24"/>
        </w:rPr>
      </w:pPr>
      <w:hyperlink r:id="rId46" w:history="1">
        <w:r w:rsidR="27F256A8" w:rsidRPr="0079375A">
          <w:rPr>
            <w:rStyle w:val="Hyperlink"/>
            <w:rFonts w:ascii="Times New Roman" w:eastAsia="system-ui" w:hAnsi="Times New Roman"/>
            <w:sz w:val="24"/>
          </w:rPr>
          <w:t>OMB M-24-10</w:t>
        </w:r>
      </w:hyperlink>
      <w:r w:rsidR="27F256A8" w:rsidRPr="0079375A">
        <w:rPr>
          <w:rFonts w:ascii="Times New Roman" w:eastAsia="system-ui" w:hAnsi="Times New Roman"/>
          <w:color w:val="000000" w:themeColor="text1"/>
          <w:sz w:val="24"/>
        </w:rPr>
        <w:t xml:space="preserve"> (March 28, 2024)</w:t>
      </w:r>
    </w:p>
    <w:p w14:paraId="77CE5230" w14:textId="7165FEEA" w:rsidR="27F256A8" w:rsidRPr="0079375A" w:rsidRDefault="00000000" w:rsidP="006F0CD4">
      <w:pPr>
        <w:pStyle w:val="ListParagraph"/>
        <w:numPr>
          <w:ilvl w:val="1"/>
          <w:numId w:val="8"/>
        </w:numPr>
        <w:shd w:val="clear" w:color="auto" w:fill="FFFFFF" w:themeFill="background1"/>
        <w:jc w:val="both"/>
        <w:rPr>
          <w:rFonts w:ascii="Times New Roman" w:eastAsia="system-ui" w:hAnsi="Times New Roman"/>
          <w:color w:val="000000" w:themeColor="text1"/>
          <w:sz w:val="24"/>
        </w:rPr>
      </w:pPr>
      <w:hyperlink r:id="rId47" w:history="1">
        <w:r w:rsidR="27F256A8" w:rsidRPr="0079375A">
          <w:rPr>
            <w:rStyle w:val="Hyperlink"/>
            <w:rFonts w:ascii="Times New Roman" w:eastAsia="system-ui" w:hAnsi="Times New Roman"/>
            <w:sz w:val="24"/>
          </w:rPr>
          <w:t>OMB M-21-06</w:t>
        </w:r>
      </w:hyperlink>
      <w:r w:rsidR="27F256A8" w:rsidRPr="0079375A">
        <w:rPr>
          <w:rFonts w:ascii="Times New Roman" w:eastAsia="system-ui" w:hAnsi="Times New Roman"/>
          <w:color w:val="000000" w:themeColor="text1"/>
          <w:sz w:val="24"/>
        </w:rPr>
        <w:t xml:space="preserve"> (November 2020)</w:t>
      </w:r>
    </w:p>
    <w:p w14:paraId="5056F846" w14:textId="365197D3" w:rsidR="343472A5" w:rsidRDefault="343472A5" w:rsidP="343472A5">
      <w:pPr>
        <w:jc w:val="both"/>
        <w:rPr>
          <w:rFonts w:ascii="Times New Roman" w:hAnsi="Times New Roman"/>
        </w:rPr>
      </w:pPr>
    </w:p>
    <w:p w14:paraId="7D3B8F51" w14:textId="750FE609" w:rsidR="00D41C45" w:rsidRPr="00C04F93" w:rsidRDefault="00D41C45" w:rsidP="00D32ECC">
      <w:pPr>
        <w:pStyle w:val="Heading3"/>
        <w:rPr>
          <w:rFonts w:ascii="Times New Roman" w:hAnsi="Times New Roman"/>
        </w:rPr>
      </w:pPr>
      <w:bookmarkStart w:id="98" w:name="_Toc183177647"/>
      <w:r w:rsidRPr="00C04F93">
        <w:rPr>
          <w:rFonts w:ascii="Times New Roman" w:hAnsi="Times New Roman"/>
        </w:rPr>
        <w:t xml:space="preserve">6.1.3 </w:t>
      </w:r>
      <w:r w:rsidRPr="00C04F93">
        <w:rPr>
          <w:rFonts w:ascii="Times New Roman" w:hAnsi="Times New Roman"/>
        </w:rPr>
        <w:tab/>
        <w:t>Industry standards (Advisory)</w:t>
      </w:r>
      <w:bookmarkEnd w:id="98"/>
    </w:p>
    <w:p w14:paraId="298D2A4E" w14:textId="77777777" w:rsidR="00D41C45" w:rsidRPr="00C04F93" w:rsidRDefault="00D41C45" w:rsidP="00D41C45">
      <w:pPr>
        <w:spacing w:line="250" w:lineRule="auto"/>
        <w:ind w:left="10" w:hanging="10"/>
        <w:jc w:val="both"/>
        <w:rPr>
          <w:rFonts w:ascii="Times New Roman" w:hAnsi="Times New Roman"/>
        </w:rPr>
      </w:pPr>
      <w:r w:rsidRPr="00C04F93">
        <w:rPr>
          <w:rFonts w:ascii="Times New Roman" w:hAnsi="Times New Roman"/>
        </w:rPr>
        <w:t xml:space="preserve">Agile Alliance, The Agile Manifesto, </w:t>
      </w:r>
      <w:hyperlink r:id="rId48" w:history="1">
        <w:r w:rsidRPr="00C04F93">
          <w:rPr>
            <w:rStyle w:val="Hyperlink"/>
            <w:rFonts w:ascii="Times New Roman" w:hAnsi="Times New Roman"/>
          </w:rPr>
          <w:t>https://agilemanifesto.org/</w:t>
        </w:r>
      </w:hyperlink>
      <w:r w:rsidRPr="00C04F93">
        <w:rPr>
          <w:rFonts w:ascii="Times New Roman" w:hAnsi="Times New Roman"/>
        </w:rPr>
        <w:t xml:space="preserve"> (dated 2001)</w:t>
      </w:r>
    </w:p>
    <w:p w14:paraId="279CCA14" w14:textId="77777777" w:rsidR="00D41C45" w:rsidRPr="00C04F93" w:rsidRDefault="00D41C45" w:rsidP="00D41C45">
      <w:pPr>
        <w:spacing w:line="250" w:lineRule="auto"/>
        <w:ind w:left="10" w:hanging="10"/>
        <w:jc w:val="both"/>
        <w:rPr>
          <w:rFonts w:ascii="Times New Roman" w:hAnsi="Times New Roman"/>
        </w:rPr>
      </w:pPr>
    </w:p>
    <w:p w14:paraId="45012FA4" w14:textId="77777777" w:rsidR="00D41C45" w:rsidRPr="00C04F93" w:rsidRDefault="00D41C45" w:rsidP="00E7469E">
      <w:pPr>
        <w:spacing w:line="250" w:lineRule="auto"/>
        <w:ind w:left="10" w:hanging="10"/>
        <w:rPr>
          <w:rFonts w:ascii="Times New Roman" w:hAnsi="Times New Roman"/>
        </w:rPr>
      </w:pPr>
      <w:r w:rsidRPr="00C04F93">
        <w:rPr>
          <w:rFonts w:ascii="Times New Roman" w:hAnsi="Times New Roman"/>
        </w:rPr>
        <w:t xml:space="preserve">Industry Implementation of International Standard (ISO/IEC 12207-2017) Systems and Software Engineering- Software Life Cycle Processes – (dated 2017)  </w:t>
      </w:r>
      <w:hyperlink r:id="rId49" w:history="1">
        <w:r w:rsidRPr="00C04F93">
          <w:rPr>
            <w:rStyle w:val="Hyperlink"/>
            <w:rFonts w:ascii="Times New Roman" w:hAnsi="Times New Roman"/>
          </w:rPr>
          <w:t>https://standards.ieee.org/ieee/12207/5672/</w:t>
        </w:r>
      </w:hyperlink>
    </w:p>
    <w:p w14:paraId="598D8044" w14:textId="77777777" w:rsidR="00D41C45" w:rsidRPr="00C04F93" w:rsidRDefault="00D41C45" w:rsidP="00D41C45">
      <w:pPr>
        <w:spacing w:line="250" w:lineRule="auto"/>
        <w:ind w:left="10" w:hanging="10"/>
        <w:jc w:val="both"/>
        <w:rPr>
          <w:rFonts w:ascii="Times New Roman" w:hAnsi="Times New Roman"/>
        </w:rPr>
      </w:pPr>
    </w:p>
    <w:p w14:paraId="247E9ACE" w14:textId="77777777" w:rsidR="00D41C45" w:rsidRPr="00C04F93" w:rsidRDefault="00D41C45" w:rsidP="00E7469E">
      <w:pPr>
        <w:jc w:val="both"/>
        <w:rPr>
          <w:rFonts w:ascii="Times New Roman" w:hAnsi="Times New Roman"/>
        </w:rPr>
      </w:pPr>
      <w:r w:rsidRPr="00C04F93">
        <w:rPr>
          <w:rFonts w:ascii="Times New Roman" w:hAnsi="Times New Roman"/>
        </w:rPr>
        <w:t xml:space="preserve">SEI CMMI, Software Engineering Institute Capability Maturity Model Integration (dated March 2018) </w:t>
      </w:r>
      <w:hyperlink r:id="rId50" w:history="1">
        <w:r w:rsidRPr="00C04F93">
          <w:rPr>
            <w:rStyle w:val="Hyperlink"/>
            <w:rFonts w:ascii="Times New Roman" w:hAnsi="Times New Roman"/>
          </w:rPr>
          <w:t>https://cmmiinstitute.com/products/cmmi/dev</w:t>
        </w:r>
      </w:hyperlink>
      <w:r w:rsidRPr="00C04F93">
        <w:rPr>
          <w:rFonts w:ascii="Times New Roman" w:hAnsi="Times New Roman"/>
        </w:rPr>
        <w:t xml:space="preserve"> (Version 2.0)</w:t>
      </w:r>
    </w:p>
    <w:p w14:paraId="28058C1B" w14:textId="77777777" w:rsidR="00D41C45" w:rsidRPr="00C04F93" w:rsidRDefault="00D41C45" w:rsidP="00D41C45">
      <w:pPr>
        <w:spacing w:line="250" w:lineRule="auto"/>
        <w:ind w:left="10" w:hanging="10"/>
        <w:jc w:val="both"/>
        <w:rPr>
          <w:rFonts w:ascii="Times New Roman" w:hAnsi="Times New Roman"/>
        </w:rPr>
      </w:pPr>
    </w:p>
    <w:p w14:paraId="77DCB548" w14:textId="77777777" w:rsidR="00D41C45" w:rsidRPr="00C04F93" w:rsidRDefault="16B952BD" w:rsidP="00E7469E">
      <w:pPr>
        <w:spacing w:line="250" w:lineRule="auto"/>
        <w:ind w:left="10" w:hanging="10"/>
        <w:rPr>
          <w:rFonts w:ascii="Times New Roman" w:hAnsi="Times New Roman"/>
        </w:rPr>
      </w:pPr>
      <w:r w:rsidRPr="00C04F93">
        <w:rPr>
          <w:rFonts w:ascii="Times New Roman" w:hAnsi="Times New Roman"/>
        </w:rPr>
        <w:t xml:space="preserve">Official Internet Protocol Standards, </w:t>
      </w:r>
      <w:hyperlink r:id="rId51">
        <w:r w:rsidRPr="00C04F93">
          <w:rPr>
            <w:rStyle w:val="Hyperlink"/>
            <w:rFonts w:ascii="Times New Roman" w:hAnsi="Times New Roman"/>
          </w:rPr>
          <w:t>https://www.rfc-editor.org/standards</w:t>
        </w:r>
      </w:hyperlink>
    </w:p>
    <w:p w14:paraId="1297E654" w14:textId="7DF8D4D0" w:rsidR="00D41C45" w:rsidRPr="00C04F93" w:rsidRDefault="00D41C45" w:rsidP="00D32ECC">
      <w:pPr>
        <w:pStyle w:val="Heading3"/>
        <w:rPr>
          <w:rFonts w:ascii="Times New Roman" w:hAnsi="Times New Roman"/>
        </w:rPr>
      </w:pPr>
      <w:bookmarkStart w:id="99" w:name="_Toc183177648"/>
      <w:r w:rsidRPr="00C04F93">
        <w:rPr>
          <w:rFonts w:ascii="Times New Roman" w:hAnsi="Times New Roman"/>
        </w:rPr>
        <w:t xml:space="preserve">6.1.4 </w:t>
      </w:r>
      <w:r w:rsidRPr="00C04F93">
        <w:rPr>
          <w:rFonts w:ascii="Times New Roman" w:hAnsi="Times New Roman"/>
        </w:rPr>
        <w:tab/>
        <w:t>DOL specific standards, policies, and procedures (Advisory)</w:t>
      </w:r>
      <w:bookmarkEnd w:id="99"/>
    </w:p>
    <w:p w14:paraId="686BE241" w14:textId="77777777" w:rsidR="00D41C45" w:rsidRPr="00C04F93" w:rsidRDefault="00D41C45" w:rsidP="00D41C45">
      <w:pPr>
        <w:rPr>
          <w:rFonts w:ascii="Times New Roman" w:hAnsi="Times New Roman"/>
        </w:rPr>
      </w:pPr>
      <w:r w:rsidRPr="00C04F93">
        <w:rPr>
          <w:rFonts w:ascii="Times New Roman" w:hAnsi="Times New Roman"/>
        </w:rPr>
        <w:t>Below is a summary of relevant standards, policies, and procedures. This list may change over time at the Government’s discretion:</w:t>
      </w:r>
    </w:p>
    <w:p w14:paraId="0DD3CB3B" w14:textId="77777777" w:rsidR="00D41C45" w:rsidRPr="00C04F93" w:rsidRDefault="00D41C45" w:rsidP="002764C4">
      <w:pPr>
        <w:pStyle w:val="ListParagraph"/>
        <w:numPr>
          <w:ilvl w:val="1"/>
          <w:numId w:val="19"/>
        </w:numPr>
        <w:rPr>
          <w:rFonts w:ascii="Times New Roman" w:hAnsi="Times New Roman"/>
        </w:rPr>
      </w:pPr>
      <w:r w:rsidRPr="00C04F93">
        <w:rPr>
          <w:rFonts w:ascii="Times New Roman" w:hAnsi="Times New Roman"/>
        </w:rPr>
        <w:t>Systems Development Life Cycle Manual (SDLCM)</w:t>
      </w:r>
    </w:p>
    <w:p w14:paraId="11285454" w14:textId="77777777" w:rsidR="00D41C45" w:rsidRPr="00C04F93" w:rsidRDefault="00D41C45" w:rsidP="002764C4">
      <w:pPr>
        <w:pStyle w:val="ListParagraph"/>
        <w:numPr>
          <w:ilvl w:val="1"/>
          <w:numId w:val="19"/>
        </w:numPr>
        <w:rPr>
          <w:rFonts w:ascii="Times New Roman" w:hAnsi="Times New Roman"/>
        </w:rPr>
      </w:pPr>
      <w:r w:rsidRPr="00C04F93">
        <w:rPr>
          <w:rFonts w:ascii="Times New Roman" w:hAnsi="Times New Roman"/>
        </w:rPr>
        <w:t>Production Release Process</w:t>
      </w:r>
    </w:p>
    <w:p w14:paraId="5337CF57" w14:textId="77777777" w:rsidR="00D41C45" w:rsidRPr="00C04F93" w:rsidRDefault="00D41C45" w:rsidP="002764C4">
      <w:pPr>
        <w:pStyle w:val="ListParagraph"/>
        <w:numPr>
          <w:ilvl w:val="1"/>
          <w:numId w:val="19"/>
        </w:numPr>
        <w:rPr>
          <w:rFonts w:ascii="Times New Roman" w:hAnsi="Times New Roman"/>
        </w:rPr>
      </w:pPr>
      <w:r w:rsidRPr="00C04F93">
        <w:rPr>
          <w:rFonts w:ascii="Times New Roman" w:hAnsi="Times New Roman"/>
        </w:rPr>
        <w:t>Enterprise Architecture (EA)</w:t>
      </w:r>
    </w:p>
    <w:p w14:paraId="1F1A189F" w14:textId="77777777" w:rsidR="00D41C45" w:rsidRPr="00C04F93" w:rsidRDefault="00D41C45" w:rsidP="002764C4">
      <w:pPr>
        <w:pStyle w:val="ListParagraph"/>
        <w:numPr>
          <w:ilvl w:val="1"/>
          <w:numId w:val="19"/>
        </w:numPr>
        <w:rPr>
          <w:rFonts w:ascii="Times New Roman" w:hAnsi="Times New Roman"/>
        </w:rPr>
      </w:pPr>
      <w:r w:rsidRPr="00C04F93">
        <w:rPr>
          <w:rFonts w:ascii="Times New Roman" w:hAnsi="Times New Roman"/>
        </w:rPr>
        <w:t>Cybersecurity Policy Portfolio (CPP)</w:t>
      </w:r>
    </w:p>
    <w:p w14:paraId="472F4156" w14:textId="77777777" w:rsidR="00D41C45" w:rsidRPr="00C04F93" w:rsidRDefault="00D41C45" w:rsidP="002764C4">
      <w:pPr>
        <w:pStyle w:val="ListParagraph"/>
        <w:numPr>
          <w:ilvl w:val="1"/>
          <w:numId w:val="19"/>
        </w:numPr>
        <w:rPr>
          <w:rFonts w:ascii="Times New Roman" w:hAnsi="Times New Roman"/>
        </w:rPr>
      </w:pPr>
      <w:r w:rsidRPr="00C04F93">
        <w:rPr>
          <w:rFonts w:ascii="Times New Roman" w:hAnsi="Times New Roman"/>
        </w:rPr>
        <w:t>Section 508 Policy</w:t>
      </w:r>
    </w:p>
    <w:p w14:paraId="7AEA5535" w14:textId="77777777" w:rsidR="00D41C45" w:rsidRPr="00C04F93" w:rsidRDefault="00D41C45" w:rsidP="002764C4">
      <w:pPr>
        <w:pStyle w:val="ListParagraph"/>
        <w:numPr>
          <w:ilvl w:val="1"/>
          <w:numId w:val="19"/>
        </w:numPr>
        <w:rPr>
          <w:rFonts w:ascii="Times New Roman" w:hAnsi="Times New Roman"/>
        </w:rPr>
      </w:pPr>
      <w:r w:rsidRPr="00C04F93">
        <w:rPr>
          <w:rFonts w:ascii="Times New Roman" w:hAnsi="Times New Roman"/>
        </w:rPr>
        <w:t>Digital Government Strategy</w:t>
      </w:r>
    </w:p>
    <w:p w14:paraId="0AD3D1B6" w14:textId="77777777" w:rsidR="00D41C45" w:rsidRPr="00C04F93" w:rsidRDefault="00D41C45" w:rsidP="002764C4">
      <w:pPr>
        <w:pStyle w:val="ListParagraph"/>
        <w:numPr>
          <w:ilvl w:val="1"/>
          <w:numId w:val="19"/>
        </w:numPr>
        <w:rPr>
          <w:rFonts w:ascii="Times New Roman" w:hAnsi="Times New Roman"/>
        </w:rPr>
      </w:pPr>
      <w:r w:rsidRPr="00C04F93">
        <w:rPr>
          <w:rFonts w:ascii="Times New Roman" w:hAnsi="Times New Roman"/>
        </w:rPr>
        <w:t>Mobile Device Management (MDM)</w:t>
      </w:r>
    </w:p>
    <w:p w14:paraId="0DF2EAE5" w14:textId="77777777" w:rsidR="00235AFD" w:rsidRPr="00C04F93" w:rsidRDefault="00235AFD" w:rsidP="003F25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ascii="Times New Roman" w:hAnsi="Times New Roman"/>
          <w:szCs w:val="22"/>
        </w:rPr>
      </w:pPr>
      <w:r w:rsidRPr="00C04F93">
        <w:rPr>
          <w:rFonts w:ascii="Times New Roman" w:hAnsi="Times New Roman"/>
          <w:szCs w:val="22"/>
        </w:rPr>
        <w:t xml:space="preserve"> </w:t>
      </w:r>
    </w:p>
    <w:p w14:paraId="3B2A1E1F" w14:textId="77777777" w:rsidR="00235AFD" w:rsidRPr="00C04F93" w:rsidRDefault="00235A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jc w:val="both"/>
        <w:rPr>
          <w:rFonts w:ascii="Times New Roman" w:hAnsi="Times New Roman"/>
          <w:szCs w:val="22"/>
        </w:rPr>
      </w:pPr>
      <w:r w:rsidRPr="00C04F93">
        <w:rPr>
          <w:rFonts w:ascii="Times New Roman" w:hAnsi="Times New Roman"/>
          <w:szCs w:val="22"/>
        </w:rPr>
        <w:br w:type="page"/>
      </w:r>
    </w:p>
    <w:p w14:paraId="3461FB6C" w14:textId="3E99E5D0" w:rsidR="00C97ED5" w:rsidRPr="00C04F93" w:rsidRDefault="00C97ED5" w:rsidP="00AD56C6">
      <w:pPr>
        <w:pStyle w:val="Heading1"/>
        <w:rPr>
          <w:rFonts w:ascii="Times New Roman" w:hAnsi="Times New Roman"/>
        </w:rPr>
      </w:pPr>
      <w:bookmarkStart w:id="100" w:name="_Toc183177649"/>
      <w:r w:rsidRPr="00C04F93">
        <w:rPr>
          <w:rFonts w:ascii="Times New Roman" w:hAnsi="Times New Roman"/>
        </w:rPr>
        <w:lastRenderedPageBreak/>
        <w:t>P</w:t>
      </w:r>
      <w:r w:rsidR="00ED54FC" w:rsidRPr="00C04F93">
        <w:rPr>
          <w:rFonts w:ascii="Times New Roman" w:hAnsi="Times New Roman"/>
        </w:rPr>
        <w:t>art</w:t>
      </w:r>
      <w:r w:rsidRPr="00C04F93">
        <w:rPr>
          <w:rFonts w:ascii="Times New Roman" w:hAnsi="Times New Roman"/>
        </w:rPr>
        <w:t xml:space="preserve"> 7</w:t>
      </w:r>
      <w:bookmarkEnd w:id="100"/>
    </w:p>
    <w:p w14:paraId="560E7F0C" w14:textId="0FD1305E" w:rsidR="00C97ED5" w:rsidRPr="00C04F93" w:rsidRDefault="00235AFD" w:rsidP="00FC75F1">
      <w:pPr>
        <w:pStyle w:val="Heading2"/>
        <w:numPr>
          <w:ilvl w:val="0"/>
          <w:numId w:val="0"/>
        </w:numPr>
        <w:ind w:left="360" w:hanging="360"/>
        <w:rPr>
          <w:rFonts w:ascii="Times New Roman" w:hAnsi="Times New Roman" w:cs="Times New Roman"/>
          <w:color w:val="002060"/>
          <w:sz w:val="48"/>
          <w:szCs w:val="48"/>
        </w:rPr>
      </w:pPr>
      <w:bookmarkStart w:id="101" w:name="_Toc183177650"/>
      <w:r w:rsidRPr="00C04F93">
        <w:rPr>
          <w:rFonts w:ascii="Times New Roman" w:hAnsi="Times New Roman" w:cs="Times New Roman"/>
          <w:color w:val="002060"/>
          <w:sz w:val="48"/>
          <w:szCs w:val="48"/>
        </w:rPr>
        <w:t>T</w:t>
      </w:r>
      <w:r w:rsidR="00ED54FC" w:rsidRPr="00C04F93">
        <w:rPr>
          <w:rFonts w:ascii="Times New Roman" w:hAnsi="Times New Roman" w:cs="Times New Roman"/>
          <w:color w:val="002060"/>
          <w:sz w:val="48"/>
          <w:szCs w:val="48"/>
        </w:rPr>
        <w:t>echnical</w:t>
      </w:r>
      <w:r w:rsidRPr="00C04F93">
        <w:rPr>
          <w:rFonts w:ascii="Times New Roman" w:hAnsi="Times New Roman" w:cs="Times New Roman"/>
          <w:color w:val="002060"/>
          <w:sz w:val="48"/>
          <w:szCs w:val="48"/>
        </w:rPr>
        <w:t xml:space="preserve"> E</w:t>
      </w:r>
      <w:r w:rsidR="00ED54FC" w:rsidRPr="00C04F93">
        <w:rPr>
          <w:rFonts w:ascii="Times New Roman" w:hAnsi="Times New Roman" w:cs="Times New Roman"/>
          <w:color w:val="002060"/>
          <w:sz w:val="48"/>
          <w:szCs w:val="48"/>
        </w:rPr>
        <w:t>xhibit</w:t>
      </w:r>
      <w:r w:rsidR="00C97ED5" w:rsidRPr="00C04F93">
        <w:rPr>
          <w:rFonts w:ascii="Times New Roman" w:hAnsi="Times New Roman" w:cs="Times New Roman"/>
          <w:color w:val="002060"/>
          <w:sz w:val="48"/>
          <w:szCs w:val="48"/>
        </w:rPr>
        <w:t xml:space="preserve"> </w:t>
      </w:r>
      <w:r w:rsidR="00874887" w:rsidRPr="00C04F93">
        <w:rPr>
          <w:rFonts w:ascii="Times New Roman" w:hAnsi="Times New Roman" w:cs="Times New Roman"/>
          <w:color w:val="002060"/>
          <w:sz w:val="48"/>
          <w:szCs w:val="48"/>
        </w:rPr>
        <w:t>I</w:t>
      </w:r>
      <w:r w:rsidR="00ED54FC" w:rsidRPr="00C04F93">
        <w:rPr>
          <w:rFonts w:ascii="Times New Roman" w:hAnsi="Times New Roman" w:cs="Times New Roman"/>
          <w:color w:val="002060"/>
          <w:sz w:val="48"/>
          <w:szCs w:val="48"/>
        </w:rPr>
        <w:t>ndex</w:t>
      </w:r>
      <w:bookmarkEnd w:id="101"/>
    </w:p>
    <w:p w14:paraId="0A1D31D8" w14:textId="77777777" w:rsidR="00291DAA" w:rsidRPr="00C04F93" w:rsidRDefault="00291DAA" w:rsidP="002764C4">
      <w:pPr>
        <w:pStyle w:val="ListParagraph"/>
        <w:numPr>
          <w:ilvl w:val="0"/>
          <w:numId w:val="7"/>
        </w:numPr>
        <w:tabs>
          <w:tab w:val="left" w:pos="540"/>
        </w:tabs>
        <w:ind w:left="540" w:hanging="540"/>
        <w:rPr>
          <w:rFonts w:ascii="Times New Roman" w:hAnsi="Times New Roman"/>
          <w:sz w:val="24"/>
          <w:szCs w:val="28"/>
        </w:rPr>
      </w:pPr>
      <w:r w:rsidRPr="00C04F93">
        <w:rPr>
          <w:rFonts w:ascii="Times New Roman" w:hAnsi="Times New Roman"/>
          <w:sz w:val="24"/>
          <w:szCs w:val="28"/>
        </w:rPr>
        <w:t>Technical Exhibit 1 – Performance Requirements Summary</w:t>
      </w:r>
    </w:p>
    <w:p w14:paraId="1D0DD62E" w14:textId="77777777" w:rsidR="00291DAA" w:rsidRPr="00C04F93" w:rsidRDefault="00291DAA" w:rsidP="00291DAA">
      <w:pPr>
        <w:pStyle w:val="ListParagraph"/>
        <w:tabs>
          <w:tab w:val="left" w:pos="540"/>
        </w:tabs>
        <w:ind w:left="540"/>
        <w:rPr>
          <w:rFonts w:ascii="Times New Roman" w:hAnsi="Times New Roman"/>
          <w:sz w:val="24"/>
          <w:szCs w:val="28"/>
        </w:rPr>
      </w:pPr>
    </w:p>
    <w:p w14:paraId="36DE6AB8" w14:textId="77777777" w:rsidR="00291DAA" w:rsidRPr="00C04F93" w:rsidRDefault="00291DAA" w:rsidP="002764C4">
      <w:pPr>
        <w:pStyle w:val="ListParagraph"/>
        <w:numPr>
          <w:ilvl w:val="0"/>
          <w:numId w:val="7"/>
        </w:numPr>
        <w:tabs>
          <w:tab w:val="left" w:pos="540"/>
        </w:tabs>
        <w:ind w:left="540" w:hanging="540"/>
        <w:rPr>
          <w:rFonts w:ascii="Times New Roman" w:hAnsi="Times New Roman"/>
          <w:sz w:val="24"/>
          <w:szCs w:val="28"/>
        </w:rPr>
      </w:pPr>
      <w:r w:rsidRPr="00C04F93">
        <w:rPr>
          <w:rFonts w:ascii="Times New Roman" w:hAnsi="Times New Roman"/>
          <w:sz w:val="24"/>
          <w:szCs w:val="28"/>
        </w:rPr>
        <w:t>Technical Exhibit 2 – Deliverables Schedule</w:t>
      </w:r>
    </w:p>
    <w:p w14:paraId="06584DA6" w14:textId="77777777" w:rsidR="00590640" w:rsidRPr="00C04F93" w:rsidRDefault="00590640" w:rsidP="00590640">
      <w:pPr>
        <w:pStyle w:val="ListParagraph"/>
        <w:rPr>
          <w:rFonts w:ascii="Times New Roman" w:hAnsi="Times New Roman"/>
          <w:sz w:val="24"/>
          <w:szCs w:val="28"/>
        </w:rPr>
      </w:pPr>
    </w:p>
    <w:p w14:paraId="3424E455" w14:textId="2E40BBFC" w:rsidR="00590640" w:rsidRPr="00C04F93" w:rsidRDefault="00590640" w:rsidP="002764C4">
      <w:pPr>
        <w:pStyle w:val="ListParagraph"/>
        <w:numPr>
          <w:ilvl w:val="0"/>
          <w:numId w:val="7"/>
        </w:numPr>
        <w:tabs>
          <w:tab w:val="left" w:pos="540"/>
        </w:tabs>
        <w:ind w:left="540" w:hanging="540"/>
        <w:rPr>
          <w:rFonts w:ascii="Times New Roman" w:hAnsi="Times New Roman"/>
          <w:sz w:val="24"/>
          <w:szCs w:val="28"/>
        </w:rPr>
      </w:pPr>
      <w:r w:rsidRPr="00C04F93">
        <w:rPr>
          <w:rFonts w:ascii="Times New Roman" w:hAnsi="Times New Roman"/>
          <w:sz w:val="24"/>
          <w:szCs w:val="28"/>
        </w:rPr>
        <w:t>Technical Exhibit 3 – High Level Requirements</w:t>
      </w:r>
    </w:p>
    <w:p w14:paraId="6D184218" w14:textId="77777777" w:rsidR="00291DAA" w:rsidRPr="00C04F93" w:rsidRDefault="00291DAA" w:rsidP="006400E7">
      <w:pPr>
        <w:rPr>
          <w:rFonts w:ascii="Times New Roman" w:hAnsi="Times New Roman"/>
        </w:rPr>
      </w:pPr>
    </w:p>
    <w:p w14:paraId="21A72D95" w14:textId="60F62E99" w:rsidR="00C97ED5" w:rsidRPr="00C04F93" w:rsidRDefault="00C97ED5" w:rsidP="00003CD2">
      <w:pPr>
        <w:pStyle w:val="Heading2"/>
        <w:numPr>
          <w:ilvl w:val="0"/>
          <w:numId w:val="0"/>
        </w:numPr>
        <w:tabs>
          <w:tab w:val="left" w:pos="1440"/>
        </w:tabs>
        <w:ind w:right="0"/>
        <w:rPr>
          <w:rFonts w:ascii="Times New Roman" w:hAnsi="Times New Roman" w:cs="Times New Roman"/>
        </w:rPr>
      </w:pPr>
      <w:r w:rsidRPr="00C04F93">
        <w:rPr>
          <w:rFonts w:ascii="Times New Roman" w:hAnsi="Times New Roman" w:cs="Times New Roman"/>
        </w:rPr>
        <w:br w:type="page"/>
      </w:r>
    </w:p>
    <w:p w14:paraId="308EB0E0" w14:textId="77777777" w:rsidR="007A6EEF" w:rsidRPr="00C04F93" w:rsidRDefault="007A6EEF" w:rsidP="006150B2">
      <w:pPr>
        <w:pStyle w:val="Heading1"/>
        <w:rPr>
          <w:rFonts w:ascii="Times New Roman" w:hAnsi="Times New Roman"/>
        </w:rPr>
      </w:pPr>
      <w:bookmarkStart w:id="102" w:name="_Toc183177651"/>
      <w:r w:rsidRPr="00C04F93">
        <w:rPr>
          <w:rFonts w:ascii="Times New Roman" w:hAnsi="Times New Roman"/>
        </w:rPr>
        <w:lastRenderedPageBreak/>
        <w:t>Technical Exhibit 1</w:t>
      </w:r>
      <w:bookmarkEnd w:id="102"/>
    </w:p>
    <w:p w14:paraId="6D2458BD" w14:textId="77777777" w:rsidR="007A6EEF" w:rsidRPr="00C04F93" w:rsidRDefault="007A6EEF" w:rsidP="007A6E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jc w:val="both"/>
        <w:rPr>
          <w:rFonts w:ascii="Times New Roman" w:hAnsi="Times New Roman"/>
          <w:szCs w:val="22"/>
        </w:rPr>
      </w:pPr>
    </w:p>
    <w:p w14:paraId="266D42EC" w14:textId="77777777" w:rsidR="007A6EEF" w:rsidRPr="00C04F93" w:rsidRDefault="007A6EEF" w:rsidP="007A6EEF">
      <w:pPr>
        <w:pStyle w:val="Heading2"/>
        <w:numPr>
          <w:ilvl w:val="0"/>
          <w:numId w:val="0"/>
        </w:numPr>
        <w:ind w:left="360" w:hanging="360"/>
        <w:rPr>
          <w:rFonts w:ascii="Times New Roman" w:hAnsi="Times New Roman" w:cs="Times New Roman"/>
        </w:rPr>
      </w:pPr>
      <w:bookmarkStart w:id="103" w:name="_Toc183177652"/>
      <w:r w:rsidRPr="00C04F93">
        <w:rPr>
          <w:rFonts w:ascii="Times New Roman" w:hAnsi="Times New Roman" w:cs="Times New Roman"/>
        </w:rPr>
        <w:t>Performance Requirements Summary</w:t>
      </w:r>
      <w:bookmarkEnd w:id="103"/>
      <w:r w:rsidRPr="00C04F93">
        <w:rPr>
          <w:rFonts w:ascii="Times New Roman" w:hAnsi="Times New Roman" w:cs="Times New Roman"/>
        </w:rPr>
        <w:t xml:space="preserve"> </w:t>
      </w:r>
    </w:p>
    <w:p w14:paraId="21B6A2B0" w14:textId="77777777" w:rsidR="00473C43" w:rsidRPr="00C04F93" w:rsidRDefault="00473C43" w:rsidP="00473C43">
      <w:pPr>
        <w:pStyle w:val="BodyText3"/>
        <w:rPr>
          <w:rFonts w:ascii="Times New Roman" w:hAnsi="Times New Roman"/>
          <w:szCs w:val="22"/>
        </w:rPr>
      </w:pPr>
      <w:r w:rsidRPr="00C04F93">
        <w:rPr>
          <w:rFonts w:ascii="Times New Roman" w:hAnsi="Times New Roman"/>
          <w:szCs w:val="22"/>
        </w:rPr>
        <w:t>The contractor service requirements are summarized into performance objectives that relate directly to mission essential items.  The performance threshold briefly describes the minimum acceptable levels of service required for each requirement.  These thresholds are critical to mission success. The performance objectives for this order are all the applicable Business Applications Services (BAS) Performance Requirements listed in the table below.</w:t>
      </w:r>
    </w:p>
    <w:p w14:paraId="768BF7AD" w14:textId="77777777" w:rsidR="00473C43" w:rsidRPr="00C04F93" w:rsidRDefault="00473C43" w:rsidP="00473C43">
      <w:pPr>
        <w:pStyle w:val="BodyText3"/>
        <w:rPr>
          <w:rFonts w:ascii="Times New Roman" w:hAnsi="Times New Roman"/>
          <w:szCs w:val="22"/>
        </w:rPr>
      </w:pPr>
    </w:p>
    <w:p w14:paraId="72A99B76" w14:textId="77777777" w:rsidR="00473C43" w:rsidRPr="00C04F93" w:rsidRDefault="00473C43" w:rsidP="00473C43">
      <w:pPr>
        <w:pStyle w:val="BodyText3"/>
        <w:rPr>
          <w:rFonts w:ascii="Times New Roman" w:hAnsi="Times New Roman"/>
          <w:szCs w:val="22"/>
        </w:rPr>
      </w:pPr>
      <w:r w:rsidRPr="00C04F93">
        <w:rPr>
          <w:rFonts w:ascii="Times New Roman" w:hAnsi="Times New Roman"/>
          <w:szCs w:val="22"/>
        </w:rPr>
        <w:t>A monthly performance assessment will be completed by the IT Federal Project/Program Manager (IT FPM) and the COR to ensure that Contractor performance meets the established performance requirements as defined in the QASP. The quality measures reported by the Contractor in compliance with the QASP will be verified and validated by the IT FPM, and then a rating will be assigned.</w:t>
      </w:r>
    </w:p>
    <w:p w14:paraId="6FBDE232" w14:textId="77777777" w:rsidR="00473C43" w:rsidRPr="00C04F93" w:rsidRDefault="00473C43" w:rsidP="00473C43">
      <w:pPr>
        <w:pStyle w:val="BodyText3"/>
        <w:rPr>
          <w:rFonts w:ascii="Times New Roman" w:hAnsi="Times New Roman"/>
          <w:szCs w:val="22"/>
        </w:rPr>
      </w:pPr>
      <w:r w:rsidRPr="00C04F93">
        <w:rPr>
          <w:rFonts w:ascii="Times New Roman" w:hAnsi="Times New Roman"/>
          <w:szCs w:val="22"/>
        </w:rPr>
        <w:t xml:space="preserve"> </w:t>
      </w:r>
    </w:p>
    <w:p w14:paraId="629B7A65" w14:textId="77777777" w:rsidR="00473C43" w:rsidRPr="00C04F93" w:rsidRDefault="00473C43" w:rsidP="00473C43">
      <w:pPr>
        <w:pStyle w:val="BodyText3"/>
        <w:rPr>
          <w:rFonts w:ascii="Times New Roman" w:hAnsi="Times New Roman"/>
          <w:szCs w:val="22"/>
        </w:rPr>
      </w:pPr>
      <w:r w:rsidRPr="00C04F93">
        <w:rPr>
          <w:rFonts w:ascii="Times New Roman" w:hAnsi="Times New Roman"/>
          <w:szCs w:val="22"/>
        </w:rPr>
        <w:t>Once the PRS ratings have been established, the document will be sent to the Contractor Program Manager (CPM) for review. The IT FPM, COR, and CPM will meet on a monthly basis to discuss these ratings, and also discuss and document any issues or concerns raised by either party. Additional Federal and Contractor personnel involved in the contract may attend the monthly meetings. Additionally, the CPM will meet with the COR on a regular basis (weekly, monthly, or as deemed necessary by either party). These meetings will provide a management-level review and assessment of the Contractor’s performance. When necessary, the CPM will provide a root-case assessment of failures, as well as the status of the corrective action taken.</w:t>
      </w:r>
    </w:p>
    <w:p w14:paraId="34A784DB" w14:textId="77777777" w:rsidR="007A6EEF" w:rsidRPr="00C04F93" w:rsidRDefault="007A6EEF" w:rsidP="007A6EEF">
      <w:pPr>
        <w:tabs>
          <w:tab w:val="center" w:pos="4680"/>
        </w:tabs>
        <w:spacing w:before="120" w:after="120"/>
        <w:rPr>
          <w:rFonts w:ascii="Times New Roman" w:hAnsi="Times New Roman"/>
          <w:sz w:val="24"/>
        </w:rPr>
      </w:pPr>
    </w:p>
    <w:p w14:paraId="6C993101" w14:textId="77777777" w:rsidR="000D1B4A" w:rsidRPr="00C04F93" w:rsidRDefault="000D1B4A" w:rsidP="007A6EEF">
      <w:pPr>
        <w:tabs>
          <w:tab w:val="center" w:pos="4680"/>
        </w:tabs>
        <w:spacing w:before="120" w:after="120"/>
        <w:rPr>
          <w:rFonts w:ascii="Times New Roman" w:hAnsi="Times New Roman"/>
          <w:sz w:val="24"/>
        </w:rPr>
      </w:pPr>
    </w:p>
    <w:p w14:paraId="4BF9B657" w14:textId="77777777" w:rsidR="000D1B4A" w:rsidRPr="00C04F93" w:rsidRDefault="000D1B4A" w:rsidP="007A6EEF">
      <w:pPr>
        <w:tabs>
          <w:tab w:val="center" w:pos="4680"/>
        </w:tabs>
        <w:spacing w:before="120" w:after="120"/>
        <w:rPr>
          <w:rFonts w:ascii="Times New Roman" w:hAnsi="Times New Roman"/>
          <w:sz w:val="24"/>
        </w:rPr>
      </w:pPr>
    </w:p>
    <w:p w14:paraId="18A51894" w14:textId="77777777" w:rsidR="000D1B4A" w:rsidRPr="00C04F93" w:rsidRDefault="000D1B4A" w:rsidP="007A6EEF">
      <w:pPr>
        <w:tabs>
          <w:tab w:val="center" w:pos="4680"/>
        </w:tabs>
        <w:spacing w:before="120" w:after="120"/>
        <w:rPr>
          <w:rFonts w:ascii="Times New Roman" w:hAnsi="Times New Roman"/>
          <w:sz w:val="24"/>
        </w:rPr>
      </w:pPr>
    </w:p>
    <w:p w14:paraId="4AF534DF" w14:textId="77777777" w:rsidR="000D1B4A" w:rsidRPr="00C04F93" w:rsidRDefault="000D1B4A" w:rsidP="007A6EEF">
      <w:pPr>
        <w:tabs>
          <w:tab w:val="center" w:pos="4680"/>
        </w:tabs>
        <w:spacing w:before="120" w:after="120"/>
        <w:rPr>
          <w:rFonts w:ascii="Times New Roman" w:hAnsi="Times New Roman"/>
          <w:sz w:val="24"/>
        </w:rPr>
      </w:pPr>
    </w:p>
    <w:p w14:paraId="09A74638" w14:textId="77777777" w:rsidR="000D1B4A" w:rsidRPr="00C04F93" w:rsidRDefault="000D1B4A" w:rsidP="007A6EEF">
      <w:pPr>
        <w:tabs>
          <w:tab w:val="center" w:pos="4680"/>
        </w:tabs>
        <w:spacing w:before="120" w:after="120"/>
        <w:rPr>
          <w:rFonts w:ascii="Times New Roman" w:hAnsi="Times New Roman"/>
          <w:sz w:val="24"/>
        </w:rPr>
      </w:pPr>
    </w:p>
    <w:p w14:paraId="634E97E9" w14:textId="77777777" w:rsidR="000D1B4A" w:rsidRPr="00C04F93" w:rsidRDefault="000D1B4A" w:rsidP="007A6EEF">
      <w:pPr>
        <w:tabs>
          <w:tab w:val="center" w:pos="4680"/>
        </w:tabs>
        <w:spacing w:before="120" w:after="120"/>
        <w:rPr>
          <w:rFonts w:ascii="Times New Roman" w:hAnsi="Times New Roman"/>
          <w:sz w:val="24"/>
        </w:rPr>
      </w:pPr>
    </w:p>
    <w:p w14:paraId="3ECEAF86" w14:textId="77777777" w:rsidR="000D1B4A" w:rsidRPr="00C04F93" w:rsidRDefault="000D1B4A" w:rsidP="007A6EEF">
      <w:pPr>
        <w:tabs>
          <w:tab w:val="center" w:pos="4680"/>
        </w:tabs>
        <w:spacing w:before="120" w:after="120"/>
        <w:rPr>
          <w:rFonts w:ascii="Times New Roman" w:hAnsi="Times New Roman"/>
          <w:sz w:val="24"/>
        </w:rPr>
      </w:pPr>
    </w:p>
    <w:p w14:paraId="4FE03444" w14:textId="77777777" w:rsidR="000D1B4A" w:rsidRPr="00C04F93" w:rsidRDefault="000D1B4A" w:rsidP="007A6EEF">
      <w:pPr>
        <w:tabs>
          <w:tab w:val="center" w:pos="4680"/>
        </w:tabs>
        <w:spacing w:before="120" w:after="120"/>
        <w:rPr>
          <w:rFonts w:ascii="Times New Roman" w:hAnsi="Times New Roman"/>
          <w:sz w:val="24"/>
        </w:rPr>
      </w:pPr>
    </w:p>
    <w:p w14:paraId="694646B3" w14:textId="77777777" w:rsidR="000D1B4A" w:rsidRPr="00C04F93" w:rsidRDefault="000D1B4A" w:rsidP="007A6EEF">
      <w:pPr>
        <w:tabs>
          <w:tab w:val="center" w:pos="4680"/>
        </w:tabs>
        <w:spacing w:before="120" w:after="120"/>
        <w:rPr>
          <w:rFonts w:ascii="Times New Roman" w:hAnsi="Times New Roman"/>
          <w:sz w:val="24"/>
        </w:rPr>
      </w:pPr>
    </w:p>
    <w:p w14:paraId="20E07DFA" w14:textId="77777777" w:rsidR="000D1B4A" w:rsidRPr="00C04F93" w:rsidRDefault="000D1B4A" w:rsidP="007A6EEF">
      <w:pPr>
        <w:tabs>
          <w:tab w:val="center" w:pos="4680"/>
        </w:tabs>
        <w:spacing w:before="120" w:after="120"/>
        <w:rPr>
          <w:rFonts w:ascii="Times New Roman" w:hAnsi="Times New Roman"/>
          <w:sz w:val="24"/>
        </w:rPr>
      </w:pPr>
    </w:p>
    <w:p w14:paraId="405D4228" w14:textId="77777777" w:rsidR="000D1B4A" w:rsidRPr="00C04F93" w:rsidRDefault="000D1B4A" w:rsidP="007A6EEF">
      <w:pPr>
        <w:tabs>
          <w:tab w:val="center" w:pos="4680"/>
        </w:tabs>
        <w:spacing w:before="120" w:after="120"/>
        <w:rPr>
          <w:rFonts w:ascii="Times New Roman" w:hAnsi="Times New Roman"/>
          <w:sz w:val="24"/>
        </w:rPr>
      </w:pPr>
    </w:p>
    <w:p w14:paraId="5F9FC50B" w14:textId="77777777" w:rsidR="000D1B4A" w:rsidRPr="00C04F93" w:rsidRDefault="000D1B4A" w:rsidP="007A6EEF">
      <w:pPr>
        <w:tabs>
          <w:tab w:val="center" w:pos="4680"/>
        </w:tabs>
        <w:spacing w:before="120" w:after="120"/>
        <w:rPr>
          <w:rFonts w:ascii="Times New Roman" w:hAnsi="Times New Roman"/>
          <w:sz w:val="24"/>
        </w:rPr>
      </w:pPr>
    </w:p>
    <w:p w14:paraId="1AB1ED78" w14:textId="77777777" w:rsidR="000D1B4A" w:rsidRPr="00C04F93" w:rsidRDefault="000D1B4A" w:rsidP="007A6EEF">
      <w:pPr>
        <w:tabs>
          <w:tab w:val="center" w:pos="4680"/>
        </w:tabs>
        <w:spacing w:before="120" w:after="120"/>
        <w:rPr>
          <w:rFonts w:ascii="Times New Roman" w:hAnsi="Times New Roman"/>
          <w:sz w:val="24"/>
        </w:rPr>
      </w:pPr>
    </w:p>
    <w:p w14:paraId="2820291C" w14:textId="77777777" w:rsidR="000D1B4A" w:rsidRPr="00C04F93" w:rsidRDefault="000D1B4A" w:rsidP="007A6EEF">
      <w:pPr>
        <w:tabs>
          <w:tab w:val="center" w:pos="4680"/>
        </w:tabs>
        <w:spacing w:before="120" w:after="120"/>
        <w:rPr>
          <w:rFonts w:ascii="Times New Roman" w:hAnsi="Times New Roman"/>
          <w:sz w:val="24"/>
        </w:rPr>
      </w:pPr>
    </w:p>
    <w:tbl>
      <w:tblPr>
        <w:tblpPr w:leftFromText="180" w:rightFromText="180" w:horzAnchor="margin" w:tblpXSpec="center" w:tblpY="-1440"/>
        <w:tblW w:w="11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435"/>
        <w:gridCol w:w="1357"/>
        <w:gridCol w:w="1620"/>
        <w:gridCol w:w="2340"/>
        <w:gridCol w:w="2250"/>
        <w:gridCol w:w="1800"/>
        <w:gridCol w:w="1553"/>
      </w:tblGrid>
      <w:tr w:rsidR="007A6EEF" w:rsidRPr="0079375A" w14:paraId="3F807B37" w14:textId="77777777">
        <w:trPr>
          <w:trHeight w:val="381"/>
          <w:tblHeader/>
        </w:trPr>
        <w:tc>
          <w:tcPr>
            <w:tcW w:w="11355" w:type="dxa"/>
            <w:gridSpan w:val="7"/>
            <w:shd w:val="clear" w:color="auto" w:fill="auto"/>
          </w:tcPr>
          <w:p w14:paraId="19A08E51" w14:textId="77777777" w:rsidR="007A6EEF" w:rsidRPr="00C04F93" w:rsidRDefault="007A6EEF">
            <w:pPr>
              <w:ind w:left="-46"/>
              <w:rPr>
                <w:rFonts w:ascii="Times New Roman" w:hAnsi="Times New Roman"/>
                <w:b/>
              </w:rPr>
            </w:pPr>
            <w:r w:rsidRPr="00C04F93">
              <w:rPr>
                <w:rFonts w:ascii="Times New Roman" w:hAnsi="Times New Roman"/>
                <w:b/>
                <w:bCs/>
                <w:sz w:val="24"/>
              </w:rPr>
              <w:lastRenderedPageBreak/>
              <w:t>BAS Performance Requirements (New Development as well as Operations and Maintenance)</w:t>
            </w:r>
          </w:p>
        </w:tc>
      </w:tr>
      <w:tr w:rsidR="007A6EEF" w:rsidRPr="0079375A" w14:paraId="42E93D7E" w14:textId="77777777">
        <w:trPr>
          <w:trHeight w:val="237"/>
          <w:tblHeader/>
        </w:trPr>
        <w:tc>
          <w:tcPr>
            <w:tcW w:w="435" w:type="dxa"/>
            <w:shd w:val="clear" w:color="auto" w:fill="auto"/>
          </w:tcPr>
          <w:p w14:paraId="3F03B2E4" w14:textId="77777777" w:rsidR="007A6EEF" w:rsidRPr="00C04F93" w:rsidRDefault="007A6EEF">
            <w:pPr>
              <w:ind w:left="-46"/>
              <w:rPr>
                <w:rFonts w:ascii="Times New Roman" w:hAnsi="Times New Roman"/>
                <w:b/>
                <w:bCs/>
                <w:sz w:val="16"/>
                <w:szCs w:val="16"/>
              </w:rPr>
            </w:pPr>
            <w:r w:rsidRPr="00C04F93">
              <w:rPr>
                <w:rFonts w:ascii="Times New Roman" w:hAnsi="Times New Roman"/>
                <w:b/>
                <w:sz w:val="16"/>
                <w:szCs w:val="16"/>
              </w:rPr>
              <w:t>#</w:t>
            </w:r>
          </w:p>
        </w:tc>
        <w:tc>
          <w:tcPr>
            <w:tcW w:w="1357" w:type="dxa"/>
            <w:shd w:val="clear" w:color="auto" w:fill="auto"/>
          </w:tcPr>
          <w:p w14:paraId="51ABA66D" w14:textId="77777777" w:rsidR="007A6EEF" w:rsidRPr="00C04F93" w:rsidRDefault="007A6EEF">
            <w:pPr>
              <w:ind w:left="-46"/>
              <w:rPr>
                <w:rFonts w:ascii="Times New Roman" w:hAnsi="Times New Roman"/>
                <w:b/>
                <w:sz w:val="16"/>
                <w:szCs w:val="16"/>
              </w:rPr>
            </w:pPr>
            <w:r w:rsidRPr="00C04F93">
              <w:rPr>
                <w:rFonts w:ascii="Times New Roman" w:hAnsi="Times New Roman"/>
                <w:b/>
                <w:sz w:val="16"/>
                <w:szCs w:val="16"/>
              </w:rPr>
              <w:t>SDLC Phase</w:t>
            </w:r>
          </w:p>
          <w:p w14:paraId="7CB486FA" w14:textId="77777777" w:rsidR="00950B20" w:rsidRPr="00C04F93" w:rsidRDefault="00950B20" w:rsidP="00950B20">
            <w:pPr>
              <w:rPr>
                <w:rFonts w:ascii="Times New Roman" w:hAnsi="Times New Roman"/>
                <w:b/>
                <w:sz w:val="16"/>
                <w:szCs w:val="16"/>
              </w:rPr>
            </w:pPr>
          </w:p>
          <w:p w14:paraId="0BF29A5D" w14:textId="77777777" w:rsidR="00950B20" w:rsidRPr="00C04F93" w:rsidRDefault="00950B20" w:rsidP="00950B20">
            <w:pPr>
              <w:jc w:val="center"/>
              <w:rPr>
                <w:rFonts w:ascii="Times New Roman" w:hAnsi="Times New Roman"/>
                <w:sz w:val="16"/>
                <w:szCs w:val="16"/>
              </w:rPr>
            </w:pPr>
          </w:p>
        </w:tc>
        <w:tc>
          <w:tcPr>
            <w:tcW w:w="1620" w:type="dxa"/>
            <w:shd w:val="clear" w:color="auto" w:fill="auto"/>
          </w:tcPr>
          <w:p w14:paraId="7518AAD6" w14:textId="77777777" w:rsidR="007A6EEF" w:rsidRPr="00C04F93" w:rsidRDefault="007A6EEF">
            <w:pPr>
              <w:ind w:left="-46"/>
              <w:rPr>
                <w:rFonts w:ascii="Times New Roman" w:hAnsi="Times New Roman"/>
                <w:b/>
                <w:bCs/>
                <w:sz w:val="16"/>
                <w:szCs w:val="16"/>
              </w:rPr>
            </w:pPr>
            <w:r w:rsidRPr="00C04F93">
              <w:rPr>
                <w:rFonts w:ascii="Times New Roman" w:hAnsi="Times New Roman"/>
                <w:b/>
                <w:sz w:val="16"/>
                <w:szCs w:val="16"/>
              </w:rPr>
              <w:t>Sub-Category</w:t>
            </w:r>
          </w:p>
        </w:tc>
        <w:tc>
          <w:tcPr>
            <w:tcW w:w="2340" w:type="dxa"/>
            <w:shd w:val="clear" w:color="auto" w:fill="auto"/>
          </w:tcPr>
          <w:p w14:paraId="4E5ED7C4" w14:textId="77777777" w:rsidR="007A6EEF" w:rsidRPr="00C04F93" w:rsidRDefault="007A6EEF">
            <w:pPr>
              <w:ind w:left="-46"/>
              <w:rPr>
                <w:rFonts w:ascii="Times New Roman" w:hAnsi="Times New Roman"/>
                <w:b/>
                <w:bCs/>
                <w:sz w:val="16"/>
                <w:szCs w:val="16"/>
              </w:rPr>
            </w:pPr>
            <w:r w:rsidRPr="00C04F93">
              <w:rPr>
                <w:rFonts w:ascii="Times New Roman" w:hAnsi="Times New Roman"/>
                <w:b/>
                <w:sz w:val="16"/>
                <w:szCs w:val="16"/>
              </w:rPr>
              <w:t>Requirement</w:t>
            </w:r>
          </w:p>
        </w:tc>
        <w:tc>
          <w:tcPr>
            <w:tcW w:w="2250" w:type="dxa"/>
            <w:shd w:val="clear" w:color="auto" w:fill="auto"/>
          </w:tcPr>
          <w:p w14:paraId="27885624" w14:textId="77777777" w:rsidR="007A6EEF" w:rsidRPr="00C04F93" w:rsidRDefault="007A6EEF">
            <w:pPr>
              <w:ind w:left="-46"/>
              <w:rPr>
                <w:rFonts w:ascii="Times New Roman" w:hAnsi="Times New Roman"/>
                <w:b/>
                <w:bCs/>
                <w:sz w:val="16"/>
                <w:szCs w:val="16"/>
              </w:rPr>
            </w:pPr>
            <w:r w:rsidRPr="00C04F93">
              <w:rPr>
                <w:rFonts w:ascii="Times New Roman" w:hAnsi="Times New Roman"/>
                <w:b/>
                <w:sz w:val="16"/>
                <w:szCs w:val="16"/>
              </w:rPr>
              <w:t>Quality Standard</w:t>
            </w:r>
          </w:p>
        </w:tc>
        <w:tc>
          <w:tcPr>
            <w:tcW w:w="1800" w:type="dxa"/>
            <w:shd w:val="clear" w:color="auto" w:fill="auto"/>
          </w:tcPr>
          <w:p w14:paraId="345D780C" w14:textId="77777777" w:rsidR="007A6EEF" w:rsidRPr="00C04F93" w:rsidRDefault="007A6EEF">
            <w:pPr>
              <w:ind w:left="-46"/>
              <w:rPr>
                <w:rFonts w:ascii="Times New Roman" w:hAnsi="Times New Roman"/>
                <w:b/>
                <w:bCs/>
                <w:sz w:val="16"/>
                <w:szCs w:val="16"/>
              </w:rPr>
            </w:pPr>
            <w:r w:rsidRPr="00C04F93">
              <w:rPr>
                <w:rFonts w:ascii="Times New Roman" w:hAnsi="Times New Roman"/>
                <w:b/>
                <w:sz w:val="16"/>
                <w:szCs w:val="16"/>
              </w:rPr>
              <w:t>Performance Threshold</w:t>
            </w:r>
          </w:p>
        </w:tc>
        <w:tc>
          <w:tcPr>
            <w:tcW w:w="1553" w:type="dxa"/>
            <w:shd w:val="clear" w:color="auto" w:fill="auto"/>
          </w:tcPr>
          <w:p w14:paraId="00D33D74" w14:textId="77777777" w:rsidR="007A6EEF" w:rsidRPr="00C04F93" w:rsidRDefault="007A6EEF">
            <w:pPr>
              <w:ind w:left="-46"/>
              <w:rPr>
                <w:rFonts w:ascii="Times New Roman" w:hAnsi="Times New Roman"/>
                <w:b/>
                <w:bCs/>
                <w:sz w:val="16"/>
                <w:szCs w:val="16"/>
              </w:rPr>
            </w:pPr>
            <w:r w:rsidRPr="00C04F93">
              <w:rPr>
                <w:rFonts w:ascii="Times New Roman" w:hAnsi="Times New Roman"/>
                <w:b/>
                <w:sz w:val="16"/>
                <w:szCs w:val="16"/>
              </w:rPr>
              <w:t>Method of Surveillance all coordinated with the COR</w:t>
            </w:r>
          </w:p>
        </w:tc>
      </w:tr>
      <w:tr w:rsidR="007A6EEF" w:rsidRPr="0079375A" w14:paraId="5873E1EB" w14:textId="77777777">
        <w:trPr>
          <w:trHeight w:val="523"/>
          <w:tblHeader/>
        </w:trPr>
        <w:tc>
          <w:tcPr>
            <w:tcW w:w="435" w:type="dxa"/>
          </w:tcPr>
          <w:p w14:paraId="08E8E704"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1</w:t>
            </w:r>
          </w:p>
        </w:tc>
        <w:tc>
          <w:tcPr>
            <w:tcW w:w="1357" w:type="dxa"/>
          </w:tcPr>
          <w:p w14:paraId="69F33408"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Requirements</w:t>
            </w:r>
          </w:p>
        </w:tc>
        <w:tc>
          <w:tcPr>
            <w:tcW w:w="1620" w:type="dxa"/>
          </w:tcPr>
          <w:p w14:paraId="321FFDDC"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Develop agile story map (Product Roadmap) for the current release</w:t>
            </w:r>
          </w:p>
        </w:tc>
        <w:tc>
          <w:tcPr>
            <w:tcW w:w="2340" w:type="dxa"/>
          </w:tcPr>
          <w:p w14:paraId="105AAA6E" w14:textId="77777777" w:rsidR="007A6EEF" w:rsidRPr="00C04F93" w:rsidRDefault="007A6EEF">
            <w:pPr>
              <w:ind w:left="-46"/>
              <w:rPr>
                <w:rFonts w:ascii="Times New Roman" w:hAnsi="Times New Roman"/>
              </w:rPr>
            </w:pPr>
            <w:r w:rsidRPr="00C04F93">
              <w:rPr>
                <w:rFonts w:ascii="Times New Roman" w:hAnsi="Times New Roman"/>
                <w:sz w:val="16"/>
                <w:szCs w:val="16"/>
              </w:rPr>
              <w:t>Establish Story Map of the functionality for first production release (MVP)</w:t>
            </w:r>
          </w:p>
        </w:tc>
        <w:tc>
          <w:tcPr>
            <w:tcW w:w="2250" w:type="dxa"/>
          </w:tcPr>
          <w:p w14:paraId="0148F8B5" w14:textId="77777777" w:rsidR="007A6EEF" w:rsidRPr="00C04F93" w:rsidRDefault="007A6EEF">
            <w:pPr>
              <w:ind w:left="-46"/>
              <w:rPr>
                <w:rFonts w:ascii="Times New Roman" w:hAnsi="Times New Roman"/>
              </w:rPr>
            </w:pPr>
            <w:r w:rsidRPr="00C04F93">
              <w:rPr>
                <w:rFonts w:ascii="Times New Roman" w:hAnsi="Times New Roman"/>
                <w:sz w:val="16"/>
                <w:szCs w:val="16"/>
              </w:rPr>
              <w:t>Product Roadmap (Agile Story Map) that clearly describes all MVP components and features requested by the Product Owner and further indicates those that are capable of being delivered within the ceiling of this contract</w:t>
            </w:r>
          </w:p>
        </w:tc>
        <w:tc>
          <w:tcPr>
            <w:tcW w:w="1800" w:type="dxa"/>
          </w:tcPr>
          <w:p w14:paraId="6779FAD0" w14:textId="77777777" w:rsidR="007A6EEF" w:rsidRPr="00C04F93" w:rsidRDefault="007A6EEF">
            <w:pPr>
              <w:ind w:left="-46"/>
              <w:rPr>
                <w:rFonts w:ascii="Times New Roman" w:hAnsi="Times New Roman"/>
              </w:rPr>
            </w:pPr>
            <w:r w:rsidRPr="00C04F93">
              <w:rPr>
                <w:rFonts w:ascii="Times New Roman" w:hAnsi="Times New Roman"/>
                <w:sz w:val="16"/>
                <w:szCs w:val="16"/>
              </w:rPr>
              <w:t>Story map includes all functional, non-functional, security, authentication &amp; authorization and 508 compliance epics. Complete roadmap delivered within 45 days of the contract award</w:t>
            </w:r>
          </w:p>
        </w:tc>
        <w:tc>
          <w:tcPr>
            <w:tcW w:w="1553" w:type="dxa"/>
          </w:tcPr>
          <w:p w14:paraId="4D97ED35" w14:textId="77777777" w:rsidR="007A6EEF" w:rsidRPr="00C04F93" w:rsidRDefault="007A6EEF">
            <w:pPr>
              <w:ind w:left="-46"/>
              <w:rPr>
                <w:rFonts w:ascii="Times New Roman" w:hAnsi="Times New Roman"/>
              </w:rPr>
            </w:pPr>
            <w:r w:rsidRPr="00C04F93">
              <w:rPr>
                <w:rFonts w:ascii="Times New Roman" w:hAnsi="Times New Roman"/>
                <w:sz w:val="16"/>
                <w:szCs w:val="16"/>
              </w:rPr>
              <w:t>Federal IT Project Manager review, Product Owner feedback (100 Percent Inspection).</w:t>
            </w:r>
          </w:p>
        </w:tc>
      </w:tr>
      <w:tr w:rsidR="007A6EEF" w:rsidRPr="0079375A" w14:paraId="426F9650" w14:textId="77777777">
        <w:trPr>
          <w:trHeight w:val="515"/>
          <w:tblHeader/>
        </w:trPr>
        <w:tc>
          <w:tcPr>
            <w:tcW w:w="435" w:type="dxa"/>
          </w:tcPr>
          <w:p w14:paraId="70AEE223"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2</w:t>
            </w:r>
          </w:p>
        </w:tc>
        <w:tc>
          <w:tcPr>
            <w:tcW w:w="1357" w:type="dxa"/>
          </w:tcPr>
          <w:p w14:paraId="00265CE4"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Requirements</w:t>
            </w:r>
          </w:p>
        </w:tc>
        <w:tc>
          <w:tcPr>
            <w:tcW w:w="1620" w:type="dxa"/>
          </w:tcPr>
          <w:p w14:paraId="5AC65A30"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Develop and maintain agile story map for the current release</w:t>
            </w:r>
          </w:p>
        </w:tc>
        <w:tc>
          <w:tcPr>
            <w:tcW w:w="2340" w:type="dxa"/>
          </w:tcPr>
          <w:p w14:paraId="067EC899" w14:textId="77777777" w:rsidR="007A6EEF" w:rsidRPr="00C04F93" w:rsidRDefault="007A6EEF">
            <w:pPr>
              <w:ind w:left="-46"/>
              <w:rPr>
                <w:rFonts w:ascii="Times New Roman" w:hAnsi="Times New Roman"/>
              </w:rPr>
            </w:pPr>
            <w:r w:rsidRPr="00C04F93">
              <w:rPr>
                <w:rFonts w:ascii="Times New Roman" w:hAnsi="Times New Roman"/>
                <w:sz w:val="16"/>
                <w:szCs w:val="16"/>
              </w:rPr>
              <w:t>Story Map that provides a high-level visualization of the components and features requested by the Product Owner and further indicates those that are capable of being delivered within the ceiling of this contract. Maintain any changes thereafter throughout the period of performance</w:t>
            </w:r>
          </w:p>
        </w:tc>
        <w:tc>
          <w:tcPr>
            <w:tcW w:w="2250" w:type="dxa"/>
          </w:tcPr>
          <w:p w14:paraId="48E23953" w14:textId="77777777" w:rsidR="007A6EEF" w:rsidRPr="00C04F93" w:rsidRDefault="007A6EEF">
            <w:pPr>
              <w:ind w:left="-46"/>
              <w:rPr>
                <w:rFonts w:ascii="Times New Roman" w:hAnsi="Times New Roman"/>
              </w:rPr>
            </w:pPr>
            <w:r w:rsidRPr="00C04F93">
              <w:rPr>
                <w:rFonts w:ascii="Times New Roman" w:hAnsi="Times New Roman"/>
                <w:sz w:val="16"/>
                <w:szCs w:val="16"/>
              </w:rPr>
              <w:t>Complete story map that provides a high-level visualization of the components and features requested by the Product Owner and deliverables within the ceiling of this contract</w:t>
            </w:r>
          </w:p>
        </w:tc>
        <w:tc>
          <w:tcPr>
            <w:tcW w:w="1800" w:type="dxa"/>
          </w:tcPr>
          <w:p w14:paraId="29BDF148" w14:textId="77777777" w:rsidR="007A6EEF" w:rsidRPr="00C04F93" w:rsidRDefault="007A6EEF">
            <w:pPr>
              <w:ind w:left="-46"/>
              <w:rPr>
                <w:rFonts w:ascii="Times New Roman" w:hAnsi="Times New Roman"/>
              </w:rPr>
            </w:pPr>
            <w:r w:rsidRPr="00C04F93">
              <w:rPr>
                <w:rFonts w:ascii="Times New Roman" w:hAnsi="Times New Roman"/>
                <w:sz w:val="16"/>
                <w:szCs w:val="16"/>
              </w:rPr>
              <w:t>Complete and accurate Product Roadmap delivered within 45 calendar days of award. No more than one reminder per every six months about keeping the story map up to date.</w:t>
            </w:r>
          </w:p>
        </w:tc>
        <w:tc>
          <w:tcPr>
            <w:tcW w:w="1553" w:type="dxa"/>
          </w:tcPr>
          <w:p w14:paraId="76DE1F9C" w14:textId="77777777" w:rsidR="007A6EEF" w:rsidRPr="00C04F93" w:rsidRDefault="007A6EEF">
            <w:pPr>
              <w:ind w:left="-46"/>
              <w:rPr>
                <w:rFonts w:ascii="Times New Roman" w:hAnsi="Times New Roman"/>
              </w:rPr>
            </w:pPr>
            <w:r w:rsidRPr="00C04F93">
              <w:rPr>
                <w:rFonts w:ascii="Times New Roman" w:hAnsi="Times New Roman"/>
                <w:sz w:val="16"/>
                <w:szCs w:val="16"/>
              </w:rPr>
              <w:t>Review and approval of the Roadmap by the Federal IT Project Manager (100 Percent Inspection).</w:t>
            </w:r>
          </w:p>
        </w:tc>
      </w:tr>
      <w:tr w:rsidR="007A6EEF" w:rsidRPr="0079375A" w14:paraId="5DDC747A" w14:textId="77777777">
        <w:trPr>
          <w:trHeight w:val="523"/>
          <w:tblHeader/>
        </w:trPr>
        <w:tc>
          <w:tcPr>
            <w:tcW w:w="435" w:type="dxa"/>
          </w:tcPr>
          <w:p w14:paraId="4DE6519B"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3</w:t>
            </w:r>
          </w:p>
        </w:tc>
        <w:tc>
          <w:tcPr>
            <w:tcW w:w="1357" w:type="dxa"/>
          </w:tcPr>
          <w:p w14:paraId="17D57948" w14:textId="77777777" w:rsidR="007A6EEF" w:rsidRPr="00C04F93" w:rsidRDefault="007A6EEF">
            <w:pPr>
              <w:ind w:left="-46"/>
              <w:rPr>
                <w:rFonts w:ascii="Times New Roman" w:hAnsi="Times New Roman"/>
              </w:rPr>
            </w:pPr>
            <w:r w:rsidRPr="00C04F93">
              <w:rPr>
                <w:rFonts w:ascii="Times New Roman" w:hAnsi="Times New Roman"/>
                <w:sz w:val="16"/>
                <w:szCs w:val="16"/>
              </w:rPr>
              <w:t>Requirements</w:t>
            </w:r>
          </w:p>
        </w:tc>
        <w:tc>
          <w:tcPr>
            <w:tcW w:w="1620" w:type="dxa"/>
          </w:tcPr>
          <w:p w14:paraId="739A8E0E"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Build and refine Product Backlog</w:t>
            </w:r>
          </w:p>
        </w:tc>
        <w:tc>
          <w:tcPr>
            <w:tcW w:w="2340" w:type="dxa"/>
          </w:tcPr>
          <w:p w14:paraId="0B489332" w14:textId="77777777" w:rsidR="007A6EEF" w:rsidRPr="00C04F93" w:rsidRDefault="007A6EEF">
            <w:pPr>
              <w:ind w:left="-46"/>
              <w:rPr>
                <w:rFonts w:ascii="Times New Roman" w:hAnsi="Times New Roman"/>
              </w:rPr>
            </w:pPr>
            <w:r w:rsidRPr="00C04F93">
              <w:rPr>
                <w:rFonts w:ascii="Times New Roman" w:hAnsi="Times New Roman"/>
                <w:sz w:val="16"/>
                <w:szCs w:val="16"/>
              </w:rPr>
              <w:t>Build the initial product backlog from the Agile story map. Continually refine the backlog to elaborate and write user stories.</w:t>
            </w:r>
          </w:p>
        </w:tc>
        <w:tc>
          <w:tcPr>
            <w:tcW w:w="2250" w:type="dxa"/>
          </w:tcPr>
          <w:p w14:paraId="7A438C0C" w14:textId="77777777" w:rsidR="007A6EEF" w:rsidRPr="00C04F93" w:rsidRDefault="007A6EEF">
            <w:pPr>
              <w:ind w:left="-46"/>
              <w:rPr>
                <w:rFonts w:ascii="Times New Roman" w:hAnsi="Times New Roman"/>
              </w:rPr>
            </w:pPr>
            <w:r w:rsidRPr="00C04F93">
              <w:rPr>
                <w:rFonts w:ascii="Times New Roman" w:hAnsi="Times New Roman"/>
                <w:sz w:val="16"/>
                <w:szCs w:val="16"/>
              </w:rPr>
              <w:t>Rolling wave planning should keep up with the development velocity. User stories must have accurate acceptance criteria</w:t>
            </w:r>
          </w:p>
        </w:tc>
        <w:tc>
          <w:tcPr>
            <w:tcW w:w="1800" w:type="dxa"/>
          </w:tcPr>
          <w:p w14:paraId="0C60B2FB" w14:textId="77777777" w:rsidR="007A6EEF" w:rsidRPr="00C04F93" w:rsidRDefault="007A6EEF">
            <w:pPr>
              <w:ind w:left="-46"/>
              <w:rPr>
                <w:rFonts w:ascii="Times New Roman" w:hAnsi="Times New Roman"/>
              </w:rPr>
            </w:pPr>
            <w:r w:rsidRPr="00C04F93">
              <w:rPr>
                <w:rFonts w:ascii="Times New Roman" w:hAnsi="Times New Roman"/>
                <w:sz w:val="16"/>
                <w:szCs w:val="16"/>
              </w:rPr>
              <w:t xml:space="preserve">Refine continually. Critical acceptance criteria should not be missing from the user stories. 100% adherence to this requirement. </w:t>
            </w:r>
          </w:p>
        </w:tc>
        <w:tc>
          <w:tcPr>
            <w:tcW w:w="1553" w:type="dxa"/>
          </w:tcPr>
          <w:p w14:paraId="74BEFC28" w14:textId="77777777" w:rsidR="007A6EEF" w:rsidRPr="00C04F93" w:rsidRDefault="007A6EEF">
            <w:pPr>
              <w:ind w:left="-46"/>
              <w:rPr>
                <w:rFonts w:ascii="Times New Roman" w:hAnsi="Times New Roman"/>
              </w:rPr>
            </w:pPr>
            <w:r w:rsidRPr="00C04F93">
              <w:rPr>
                <w:rFonts w:ascii="Times New Roman" w:hAnsi="Times New Roman"/>
                <w:sz w:val="16"/>
                <w:szCs w:val="16"/>
              </w:rPr>
              <w:t>Review of rework as a result of inaccurate acceptance criteria. User story throughput prior to sprint planning (Periodic Surveillance)</w:t>
            </w:r>
          </w:p>
        </w:tc>
      </w:tr>
      <w:tr w:rsidR="007A6EEF" w:rsidRPr="0079375A" w14:paraId="6D4DEA5C" w14:textId="77777777">
        <w:trPr>
          <w:trHeight w:val="523"/>
          <w:tblHeader/>
        </w:trPr>
        <w:tc>
          <w:tcPr>
            <w:tcW w:w="435" w:type="dxa"/>
          </w:tcPr>
          <w:p w14:paraId="6D6D6687"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4</w:t>
            </w:r>
          </w:p>
        </w:tc>
        <w:tc>
          <w:tcPr>
            <w:tcW w:w="1357" w:type="dxa"/>
          </w:tcPr>
          <w:p w14:paraId="19032CB3" w14:textId="77777777" w:rsidR="007A6EEF" w:rsidRPr="00C04F93" w:rsidRDefault="007A6EEF">
            <w:pPr>
              <w:ind w:left="-46"/>
              <w:rPr>
                <w:rFonts w:ascii="Times New Roman" w:hAnsi="Times New Roman"/>
              </w:rPr>
            </w:pPr>
            <w:r w:rsidRPr="00C04F93">
              <w:rPr>
                <w:rFonts w:ascii="Times New Roman" w:hAnsi="Times New Roman"/>
                <w:sz w:val="16"/>
                <w:szCs w:val="16"/>
              </w:rPr>
              <w:t>Development-Sprint</w:t>
            </w:r>
          </w:p>
        </w:tc>
        <w:tc>
          <w:tcPr>
            <w:tcW w:w="1620" w:type="dxa"/>
          </w:tcPr>
          <w:p w14:paraId="29D698FC"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Estimate the story map - Minimum Viable Product</w:t>
            </w:r>
          </w:p>
        </w:tc>
        <w:tc>
          <w:tcPr>
            <w:tcW w:w="2340" w:type="dxa"/>
          </w:tcPr>
          <w:p w14:paraId="28B7B9BD" w14:textId="77777777" w:rsidR="007A6EEF" w:rsidRPr="00C04F93" w:rsidRDefault="007A6EEF">
            <w:pPr>
              <w:ind w:left="-46"/>
              <w:rPr>
                <w:rFonts w:ascii="Times New Roman" w:hAnsi="Times New Roman"/>
              </w:rPr>
            </w:pPr>
            <w:r w:rsidRPr="00C04F93">
              <w:rPr>
                <w:rFonts w:ascii="Times New Roman" w:hAnsi="Times New Roman"/>
                <w:sz w:val="16"/>
                <w:szCs w:val="16"/>
              </w:rPr>
              <w:t>Review story map and estimate the Epics</w:t>
            </w:r>
          </w:p>
        </w:tc>
        <w:tc>
          <w:tcPr>
            <w:tcW w:w="2250" w:type="dxa"/>
          </w:tcPr>
          <w:p w14:paraId="2B5D585C" w14:textId="77777777" w:rsidR="007A6EEF" w:rsidRPr="00C04F93" w:rsidRDefault="007A6EEF">
            <w:pPr>
              <w:ind w:left="-46"/>
              <w:rPr>
                <w:rFonts w:ascii="Times New Roman" w:hAnsi="Times New Roman"/>
              </w:rPr>
            </w:pPr>
            <w:r w:rsidRPr="00C04F93">
              <w:rPr>
                <w:rFonts w:ascii="Times New Roman" w:hAnsi="Times New Roman"/>
                <w:sz w:val="16"/>
                <w:szCs w:val="16"/>
              </w:rPr>
              <w:t>The story map should include high-level Agile point estimates (using 1 pt. = 8 hrs. LOE scale) related to developing and testing the components and features.</w:t>
            </w:r>
          </w:p>
        </w:tc>
        <w:tc>
          <w:tcPr>
            <w:tcW w:w="1800" w:type="dxa"/>
          </w:tcPr>
          <w:p w14:paraId="37138CF3" w14:textId="77777777" w:rsidR="007A6EEF" w:rsidRPr="00C04F93" w:rsidRDefault="007A6EEF">
            <w:pPr>
              <w:ind w:left="-46"/>
              <w:rPr>
                <w:rFonts w:ascii="Times New Roman" w:hAnsi="Times New Roman"/>
              </w:rPr>
            </w:pPr>
            <w:r w:rsidRPr="00C04F93">
              <w:rPr>
                <w:rFonts w:ascii="Times New Roman" w:hAnsi="Times New Roman"/>
                <w:sz w:val="16"/>
                <w:szCs w:val="16"/>
              </w:rPr>
              <w:t>MVP Epics are estimated within 45 days of the contract award.</w:t>
            </w:r>
          </w:p>
        </w:tc>
        <w:tc>
          <w:tcPr>
            <w:tcW w:w="1553" w:type="dxa"/>
          </w:tcPr>
          <w:p w14:paraId="041323B8" w14:textId="77777777" w:rsidR="007A6EEF" w:rsidRPr="00C04F93" w:rsidRDefault="007A6EEF">
            <w:pPr>
              <w:ind w:left="-46"/>
              <w:rPr>
                <w:rFonts w:ascii="Times New Roman" w:hAnsi="Times New Roman"/>
              </w:rPr>
            </w:pPr>
            <w:r w:rsidRPr="00C04F93">
              <w:rPr>
                <w:rFonts w:ascii="Times New Roman" w:hAnsi="Times New Roman"/>
                <w:sz w:val="16"/>
                <w:szCs w:val="16"/>
              </w:rPr>
              <w:t>Review of the backlog by the Federal IT Project Manager (100 Percent Inspection).</w:t>
            </w:r>
          </w:p>
        </w:tc>
      </w:tr>
      <w:tr w:rsidR="007A6EEF" w:rsidRPr="0079375A" w14:paraId="609BEA4C" w14:textId="77777777">
        <w:trPr>
          <w:trHeight w:val="523"/>
          <w:tblHeader/>
        </w:trPr>
        <w:tc>
          <w:tcPr>
            <w:tcW w:w="435" w:type="dxa"/>
          </w:tcPr>
          <w:p w14:paraId="6124C52E"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5</w:t>
            </w:r>
          </w:p>
        </w:tc>
        <w:tc>
          <w:tcPr>
            <w:tcW w:w="1357" w:type="dxa"/>
          </w:tcPr>
          <w:p w14:paraId="5AAD55FE" w14:textId="77777777" w:rsidR="007A6EEF" w:rsidRPr="00C04F93" w:rsidRDefault="007A6EEF">
            <w:pPr>
              <w:ind w:left="-46"/>
              <w:rPr>
                <w:rFonts w:ascii="Times New Roman" w:hAnsi="Times New Roman"/>
              </w:rPr>
            </w:pPr>
            <w:r w:rsidRPr="00C04F93">
              <w:rPr>
                <w:rFonts w:ascii="Times New Roman" w:hAnsi="Times New Roman"/>
                <w:sz w:val="16"/>
                <w:szCs w:val="16"/>
              </w:rPr>
              <w:t>Development-Sprint</w:t>
            </w:r>
          </w:p>
        </w:tc>
        <w:tc>
          <w:tcPr>
            <w:tcW w:w="1620" w:type="dxa"/>
          </w:tcPr>
          <w:p w14:paraId="46C8DAC6"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Sprint Backlog</w:t>
            </w:r>
          </w:p>
        </w:tc>
        <w:tc>
          <w:tcPr>
            <w:tcW w:w="2340" w:type="dxa"/>
          </w:tcPr>
          <w:p w14:paraId="227DAE2E" w14:textId="77777777" w:rsidR="007A6EEF" w:rsidRPr="00C04F93" w:rsidRDefault="007A6EEF">
            <w:pPr>
              <w:ind w:left="-46"/>
              <w:rPr>
                <w:rFonts w:ascii="Times New Roman" w:hAnsi="Times New Roman"/>
              </w:rPr>
            </w:pPr>
            <w:r w:rsidRPr="00C04F93">
              <w:rPr>
                <w:rFonts w:ascii="Times New Roman" w:hAnsi="Times New Roman"/>
                <w:sz w:val="16"/>
                <w:szCs w:val="16"/>
              </w:rPr>
              <w:t>Sprint Backlog that is clearly linked to the story map and is further defined by User stories.  The backlog must be organized into Sprints and releases and includes story point estimates that correlate to the story map</w:t>
            </w:r>
          </w:p>
        </w:tc>
        <w:tc>
          <w:tcPr>
            <w:tcW w:w="2250" w:type="dxa"/>
          </w:tcPr>
          <w:p w14:paraId="4A8FE2CB" w14:textId="77777777" w:rsidR="007A6EEF" w:rsidRPr="00C04F93" w:rsidRDefault="007A6EEF">
            <w:pPr>
              <w:ind w:left="-46"/>
              <w:rPr>
                <w:rFonts w:ascii="Times New Roman" w:hAnsi="Times New Roman"/>
              </w:rPr>
            </w:pPr>
            <w:r w:rsidRPr="00C04F93">
              <w:rPr>
                <w:rFonts w:ascii="Times New Roman" w:hAnsi="Times New Roman"/>
                <w:sz w:val="16"/>
                <w:szCs w:val="16"/>
              </w:rPr>
              <w:t>Sprint backlog that is complete and accurate and includes Sprint planning at least three Sprints into the future</w:t>
            </w:r>
          </w:p>
        </w:tc>
        <w:tc>
          <w:tcPr>
            <w:tcW w:w="1800" w:type="dxa"/>
          </w:tcPr>
          <w:p w14:paraId="0CFC558C" w14:textId="77777777" w:rsidR="007A6EEF" w:rsidRPr="00C04F93" w:rsidRDefault="007A6EEF">
            <w:pPr>
              <w:ind w:left="-46"/>
              <w:rPr>
                <w:rFonts w:ascii="Times New Roman" w:hAnsi="Times New Roman"/>
              </w:rPr>
            </w:pPr>
            <w:r w:rsidRPr="00C04F93">
              <w:rPr>
                <w:rFonts w:ascii="Times New Roman" w:hAnsi="Times New Roman"/>
                <w:sz w:val="16"/>
                <w:szCs w:val="16"/>
              </w:rPr>
              <w:t>Accurate sprint backlog maintained for 3 sprints at a minimum</w:t>
            </w:r>
          </w:p>
        </w:tc>
        <w:tc>
          <w:tcPr>
            <w:tcW w:w="1553" w:type="dxa"/>
          </w:tcPr>
          <w:p w14:paraId="476AA07E" w14:textId="77777777" w:rsidR="007A6EEF" w:rsidRPr="00C04F93" w:rsidRDefault="007A6EEF">
            <w:pPr>
              <w:ind w:left="-46"/>
              <w:rPr>
                <w:rFonts w:ascii="Times New Roman" w:hAnsi="Times New Roman"/>
              </w:rPr>
            </w:pPr>
            <w:r w:rsidRPr="00C04F93">
              <w:rPr>
                <w:rFonts w:ascii="Times New Roman" w:hAnsi="Times New Roman"/>
                <w:sz w:val="16"/>
                <w:szCs w:val="16"/>
              </w:rPr>
              <w:t>Review and approval of the Product Backlog by the Federal IT Project Manager.  Feedback from the Product owner (Periodic Surveillance).</w:t>
            </w:r>
          </w:p>
        </w:tc>
      </w:tr>
      <w:tr w:rsidR="007A6EEF" w:rsidRPr="0079375A" w14:paraId="35114A8A" w14:textId="77777777">
        <w:trPr>
          <w:trHeight w:val="523"/>
          <w:tblHeader/>
        </w:trPr>
        <w:tc>
          <w:tcPr>
            <w:tcW w:w="435" w:type="dxa"/>
          </w:tcPr>
          <w:p w14:paraId="58784E5C"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6</w:t>
            </w:r>
          </w:p>
        </w:tc>
        <w:tc>
          <w:tcPr>
            <w:tcW w:w="1357" w:type="dxa"/>
          </w:tcPr>
          <w:p w14:paraId="1A62F6B7" w14:textId="77777777" w:rsidR="007A6EEF" w:rsidRPr="00C04F93" w:rsidRDefault="007A6EEF">
            <w:pPr>
              <w:ind w:left="-46"/>
              <w:rPr>
                <w:rFonts w:ascii="Times New Roman" w:hAnsi="Times New Roman"/>
              </w:rPr>
            </w:pPr>
            <w:r w:rsidRPr="00C04F93">
              <w:rPr>
                <w:rFonts w:ascii="Times New Roman" w:hAnsi="Times New Roman"/>
                <w:sz w:val="16"/>
                <w:szCs w:val="16"/>
              </w:rPr>
              <w:t>Development-Sprint</w:t>
            </w:r>
          </w:p>
        </w:tc>
        <w:tc>
          <w:tcPr>
            <w:tcW w:w="1620" w:type="dxa"/>
          </w:tcPr>
          <w:p w14:paraId="619F9568"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Sprit Planning</w:t>
            </w:r>
          </w:p>
        </w:tc>
        <w:tc>
          <w:tcPr>
            <w:tcW w:w="2340" w:type="dxa"/>
          </w:tcPr>
          <w:p w14:paraId="4233A932" w14:textId="77777777" w:rsidR="007A6EEF" w:rsidRPr="00C04F93" w:rsidRDefault="007A6EEF">
            <w:pPr>
              <w:ind w:left="-46"/>
              <w:rPr>
                <w:rFonts w:ascii="Times New Roman" w:hAnsi="Times New Roman"/>
              </w:rPr>
            </w:pPr>
            <w:r w:rsidRPr="00C04F93">
              <w:rPr>
                <w:rFonts w:ascii="Times New Roman" w:hAnsi="Times New Roman"/>
                <w:sz w:val="16"/>
                <w:szCs w:val="16"/>
              </w:rPr>
              <w:t>Analyze prioritized user stories and ensure that the acceptance criteria is understood and clarified ahead of a sprint for the next sprint. Perform detailed design of the story implementation.</w:t>
            </w:r>
          </w:p>
        </w:tc>
        <w:tc>
          <w:tcPr>
            <w:tcW w:w="2250" w:type="dxa"/>
          </w:tcPr>
          <w:p w14:paraId="52EECB04" w14:textId="77777777" w:rsidR="007A6EEF" w:rsidRPr="00C04F93" w:rsidRDefault="007A6EEF">
            <w:pPr>
              <w:ind w:left="-46"/>
              <w:rPr>
                <w:rFonts w:ascii="Times New Roman" w:hAnsi="Times New Roman"/>
              </w:rPr>
            </w:pPr>
            <w:r w:rsidRPr="00C04F93">
              <w:rPr>
                <w:rFonts w:ascii="Times New Roman" w:hAnsi="Times New Roman"/>
                <w:sz w:val="16"/>
                <w:szCs w:val="16"/>
              </w:rPr>
              <w:t>User story should be fully understood and thought given to detailed design/implementation of the story</w:t>
            </w:r>
          </w:p>
        </w:tc>
        <w:tc>
          <w:tcPr>
            <w:tcW w:w="1800" w:type="dxa"/>
          </w:tcPr>
          <w:p w14:paraId="2DEF28DA" w14:textId="77777777" w:rsidR="007A6EEF" w:rsidRPr="00C04F93" w:rsidRDefault="007A6EEF">
            <w:pPr>
              <w:ind w:left="-46"/>
              <w:rPr>
                <w:rFonts w:ascii="Times New Roman" w:hAnsi="Times New Roman"/>
              </w:rPr>
            </w:pPr>
            <w:r w:rsidRPr="00C04F93">
              <w:rPr>
                <w:rFonts w:ascii="Times New Roman" w:hAnsi="Times New Roman"/>
                <w:sz w:val="16"/>
                <w:szCs w:val="16"/>
              </w:rPr>
              <w:t>No critical defects due to misunderstood acceptance criteria. No major issues with the implementation</w:t>
            </w:r>
          </w:p>
        </w:tc>
        <w:tc>
          <w:tcPr>
            <w:tcW w:w="1553" w:type="dxa"/>
          </w:tcPr>
          <w:p w14:paraId="4AFF0936" w14:textId="77777777" w:rsidR="007A6EEF" w:rsidRPr="00C04F93" w:rsidRDefault="007A6EEF">
            <w:pPr>
              <w:ind w:left="-46"/>
              <w:rPr>
                <w:rFonts w:ascii="Times New Roman" w:hAnsi="Times New Roman"/>
              </w:rPr>
            </w:pPr>
            <w:r w:rsidRPr="00C04F93">
              <w:rPr>
                <w:rFonts w:ascii="Times New Roman" w:hAnsi="Times New Roman"/>
                <w:sz w:val="16"/>
                <w:szCs w:val="16"/>
              </w:rPr>
              <w:t>Customer testing feedback, government IT PM feedback, and JIRA report of defects. Architect review of the technical approach (Periodic Surveillance).</w:t>
            </w:r>
          </w:p>
        </w:tc>
      </w:tr>
      <w:tr w:rsidR="007A6EEF" w:rsidRPr="0079375A" w14:paraId="372490BB" w14:textId="77777777">
        <w:trPr>
          <w:trHeight w:val="523"/>
          <w:tblHeader/>
        </w:trPr>
        <w:tc>
          <w:tcPr>
            <w:tcW w:w="435" w:type="dxa"/>
          </w:tcPr>
          <w:p w14:paraId="73655583"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7</w:t>
            </w:r>
          </w:p>
        </w:tc>
        <w:tc>
          <w:tcPr>
            <w:tcW w:w="1357" w:type="dxa"/>
          </w:tcPr>
          <w:p w14:paraId="118E8A70" w14:textId="77777777" w:rsidR="007A6EEF" w:rsidRPr="00C04F93" w:rsidRDefault="007A6EEF">
            <w:pPr>
              <w:ind w:left="-46"/>
              <w:rPr>
                <w:rFonts w:ascii="Times New Roman" w:hAnsi="Times New Roman"/>
              </w:rPr>
            </w:pPr>
            <w:r w:rsidRPr="00C04F93">
              <w:rPr>
                <w:rFonts w:ascii="Times New Roman" w:hAnsi="Times New Roman"/>
                <w:sz w:val="16"/>
                <w:szCs w:val="16"/>
              </w:rPr>
              <w:t>Development- Sprint</w:t>
            </w:r>
          </w:p>
        </w:tc>
        <w:tc>
          <w:tcPr>
            <w:tcW w:w="1620" w:type="dxa"/>
          </w:tcPr>
          <w:p w14:paraId="2461AA4E"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Sprit Planning</w:t>
            </w:r>
          </w:p>
        </w:tc>
        <w:tc>
          <w:tcPr>
            <w:tcW w:w="2340" w:type="dxa"/>
          </w:tcPr>
          <w:p w14:paraId="51CF2DFA" w14:textId="77777777" w:rsidR="007A6EEF" w:rsidRPr="00C04F93" w:rsidRDefault="007A6EEF">
            <w:pPr>
              <w:ind w:left="-46"/>
              <w:rPr>
                <w:rFonts w:ascii="Times New Roman" w:hAnsi="Times New Roman"/>
              </w:rPr>
            </w:pPr>
            <w:r w:rsidRPr="00C04F93">
              <w:rPr>
                <w:rFonts w:ascii="Times New Roman" w:hAnsi="Times New Roman"/>
                <w:sz w:val="16"/>
                <w:szCs w:val="16"/>
              </w:rPr>
              <w:t xml:space="preserve">Select the features to be developed based on the capacity of the team and establish task list in the DOL hosted JIRA environment. </w:t>
            </w:r>
          </w:p>
        </w:tc>
        <w:tc>
          <w:tcPr>
            <w:tcW w:w="2250" w:type="dxa"/>
          </w:tcPr>
          <w:p w14:paraId="1423C024" w14:textId="77777777" w:rsidR="007A6EEF" w:rsidRPr="00C04F93" w:rsidRDefault="007A6EEF">
            <w:pPr>
              <w:ind w:left="-46"/>
              <w:rPr>
                <w:rFonts w:ascii="Times New Roman" w:hAnsi="Times New Roman"/>
              </w:rPr>
            </w:pPr>
            <w:r w:rsidRPr="00C04F93">
              <w:rPr>
                <w:rFonts w:ascii="Times New Roman" w:hAnsi="Times New Roman"/>
                <w:sz w:val="16"/>
                <w:szCs w:val="16"/>
              </w:rPr>
              <w:t>Number of stories selected are comparable with the capacity of the team. OCIO required Jira fields should be used/populated</w:t>
            </w:r>
          </w:p>
        </w:tc>
        <w:tc>
          <w:tcPr>
            <w:tcW w:w="1800" w:type="dxa"/>
          </w:tcPr>
          <w:p w14:paraId="3A8EE345" w14:textId="77777777" w:rsidR="007A6EEF" w:rsidRPr="00C04F93" w:rsidRDefault="007A6EEF">
            <w:pPr>
              <w:ind w:left="-46"/>
              <w:rPr>
                <w:rFonts w:ascii="Times New Roman" w:hAnsi="Times New Roman"/>
              </w:rPr>
            </w:pPr>
            <w:r w:rsidRPr="00C04F93">
              <w:rPr>
                <w:rFonts w:ascii="Times New Roman" w:hAnsi="Times New Roman"/>
                <w:sz w:val="16"/>
                <w:szCs w:val="16"/>
              </w:rPr>
              <w:t>Comparison of capacity vs work undertaken in each sprint. Maintain expected velocity.  +/- 5% variability for a release.</w:t>
            </w:r>
          </w:p>
        </w:tc>
        <w:tc>
          <w:tcPr>
            <w:tcW w:w="1553" w:type="dxa"/>
          </w:tcPr>
          <w:p w14:paraId="16B19EC4" w14:textId="77777777" w:rsidR="007A6EEF" w:rsidRPr="00C04F93" w:rsidRDefault="007A6EEF">
            <w:pPr>
              <w:ind w:left="-46"/>
              <w:rPr>
                <w:rFonts w:ascii="Times New Roman" w:hAnsi="Times New Roman"/>
              </w:rPr>
            </w:pPr>
            <w:r w:rsidRPr="00C04F93">
              <w:rPr>
                <w:rFonts w:ascii="Times New Roman" w:hAnsi="Times New Roman"/>
                <w:sz w:val="16"/>
                <w:szCs w:val="16"/>
              </w:rPr>
              <w:t>Comparison of expected points for a sprint vs actual points completed (100 Percent Inspection).</w:t>
            </w:r>
          </w:p>
        </w:tc>
      </w:tr>
      <w:tr w:rsidR="007A6EEF" w:rsidRPr="0079375A" w14:paraId="74C79EF4" w14:textId="77777777">
        <w:trPr>
          <w:trHeight w:val="523"/>
          <w:tblHeader/>
        </w:trPr>
        <w:tc>
          <w:tcPr>
            <w:tcW w:w="435" w:type="dxa"/>
          </w:tcPr>
          <w:p w14:paraId="10D1335F"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8</w:t>
            </w:r>
          </w:p>
        </w:tc>
        <w:tc>
          <w:tcPr>
            <w:tcW w:w="1357" w:type="dxa"/>
          </w:tcPr>
          <w:p w14:paraId="44AC8A65" w14:textId="77777777" w:rsidR="007A6EEF" w:rsidRPr="00C04F93" w:rsidRDefault="007A6EEF">
            <w:pPr>
              <w:ind w:left="-46"/>
              <w:rPr>
                <w:rFonts w:ascii="Times New Roman" w:hAnsi="Times New Roman"/>
              </w:rPr>
            </w:pPr>
            <w:r w:rsidRPr="00C04F93">
              <w:rPr>
                <w:rFonts w:ascii="Times New Roman" w:hAnsi="Times New Roman"/>
                <w:sz w:val="16"/>
                <w:szCs w:val="16"/>
              </w:rPr>
              <w:t>Development- Sprint</w:t>
            </w:r>
          </w:p>
        </w:tc>
        <w:tc>
          <w:tcPr>
            <w:tcW w:w="1620" w:type="dxa"/>
          </w:tcPr>
          <w:p w14:paraId="2A461817"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Agile Tool Usage</w:t>
            </w:r>
          </w:p>
        </w:tc>
        <w:tc>
          <w:tcPr>
            <w:tcW w:w="2340" w:type="dxa"/>
          </w:tcPr>
          <w:p w14:paraId="5E16E433" w14:textId="77777777" w:rsidR="007A6EEF" w:rsidRPr="00C04F93" w:rsidRDefault="007A6EEF">
            <w:pPr>
              <w:ind w:left="-46"/>
              <w:rPr>
                <w:rFonts w:ascii="Times New Roman" w:hAnsi="Times New Roman"/>
              </w:rPr>
            </w:pPr>
            <w:r w:rsidRPr="00C04F93">
              <w:rPr>
                <w:rFonts w:ascii="Times New Roman" w:hAnsi="Times New Roman"/>
                <w:sz w:val="16"/>
                <w:szCs w:val="16"/>
              </w:rPr>
              <w:t xml:space="preserve">Ensure that the JIRA is populated with the OCIO standard fields for each type of the entry. Use 1 point = 8hr LOE for allocating points. Use OCIO hosted central JIRA instance. Each JIRA field </w:t>
            </w:r>
            <w:r w:rsidRPr="00C04F93">
              <w:rPr>
                <w:rFonts w:ascii="Times New Roman" w:hAnsi="Times New Roman"/>
                <w:sz w:val="16"/>
                <w:szCs w:val="16"/>
              </w:rPr>
              <w:lastRenderedPageBreak/>
              <w:t>must utilize the same standards or status allocations as outlined by the OCIO guidelines.</w:t>
            </w:r>
          </w:p>
        </w:tc>
        <w:tc>
          <w:tcPr>
            <w:tcW w:w="2250" w:type="dxa"/>
          </w:tcPr>
          <w:p w14:paraId="2F3D5B0F" w14:textId="77777777" w:rsidR="007A6EEF" w:rsidRPr="00C04F93" w:rsidRDefault="007A6EEF">
            <w:pPr>
              <w:ind w:left="-46"/>
              <w:rPr>
                <w:rFonts w:ascii="Times New Roman" w:hAnsi="Times New Roman"/>
              </w:rPr>
            </w:pPr>
            <w:r w:rsidRPr="00C04F93">
              <w:rPr>
                <w:rFonts w:ascii="Times New Roman" w:hAnsi="Times New Roman"/>
                <w:sz w:val="16"/>
                <w:szCs w:val="16"/>
              </w:rPr>
              <w:lastRenderedPageBreak/>
              <w:t xml:space="preserve">DOL required Jira fields should be populated and used according to the OCIO usage guidelines of story status and defect categorization. Traceability between Epics, </w:t>
            </w:r>
            <w:r w:rsidRPr="00C04F93">
              <w:rPr>
                <w:rFonts w:ascii="Times New Roman" w:hAnsi="Times New Roman"/>
                <w:sz w:val="16"/>
                <w:szCs w:val="16"/>
              </w:rPr>
              <w:lastRenderedPageBreak/>
              <w:t>stories and tasks/ defect etc. clearly maintained.</w:t>
            </w:r>
          </w:p>
        </w:tc>
        <w:tc>
          <w:tcPr>
            <w:tcW w:w="1800" w:type="dxa"/>
          </w:tcPr>
          <w:p w14:paraId="5FDB22D1" w14:textId="77777777" w:rsidR="007A6EEF" w:rsidRPr="00C04F93" w:rsidRDefault="007A6EEF">
            <w:pPr>
              <w:ind w:left="-46"/>
              <w:rPr>
                <w:rFonts w:ascii="Times New Roman" w:hAnsi="Times New Roman"/>
              </w:rPr>
            </w:pPr>
            <w:r w:rsidRPr="00C04F93">
              <w:rPr>
                <w:rFonts w:ascii="Times New Roman" w:hAnsi="Times New Roman"/>
                <w:sz w:val="16"/>
                <w:szCs w:val="16"/>
              </w:rPr>
              <w:lastRenderedPageBreak/>
              <w:t>Review of PPM dashboard and Jira data entry. No more than one reminder per quarter</w:t>
            </w:r>
          </w:p>
        </w:tc>
        <w:tc>
          <w:tcPr>
            <w:tcW w:w="1553" w:type="dxa"/>
          </w:tcPr>
          <w:p w14:paraId="74D399FE" w14:textId="77777777" w:rsidR="007A6EEF" w:rsidRPr="00C04F93" w:rsidRDefault="007A6EEF">
            <w:pPr>
              <w:ind w:left="-46"/>
              <w:rPr>
                <w:rFonts w:ascii="Times New Roman" w:hAnsi="Times New Roman"/>
              </w:rPr>
            </w:pPr>
            <w:r w:rsidRPr="00C04F93">
              <w:rPr>
                <w:rFonts w:ascii="Times New Roman" w:hAnsi="Times New Roman"/>
                <w:sz w:val="16"/>
                <w:szCs w:val="16"/>
              </w:rPr>
              <w:t>Jira fields review and PPM dashboards (Periodic Surveillance)</w:t>
            </w:r>
          </w:p>
        </w:tc>
      </w:tr>
      <w:tr w:rsidR="007A6EEF" w:rsidRPr="0079375A" w14:paraId="54284DC4" w14:textId="77777777">
        <w:trPr>
          <w:trHeight w:val="523"/>
          <w:tblHeader/>
        </w:trPr>
        <w:tc>
          <w:tcPr>
            <w:tcW w:w="435" w:type="dxa"/>
          </w:tcPr>
          <w:p w14:paraId="2929F63F"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9</w:t>
            </w:r>
          </w:p>
        </w:tc>
        <w:tc>
          <w:tcPr>
            <w:tcW w:w="1357" w:type="dxa"/>
          </w:tcPr>
          <w:p w14:paraId="49D88F40" w14:textId="77777777" w:rsidR="007A6EEF" w:rsidRPr="00C04F93" w:rsidRDefault="007A6EEF">
            <w:pPr>
              <w:ind w:left="-46"/>
              <w:rPr>
                <w:rFonts w:ascii="Times New Roman" w:hAnsi="Times New Roman"/>
              </w:rPr>
            </w:pPr>
            <w:r w:rsidRPr="00C04F93">
              <w:rPr>
                <w:rFonts w:ascii="Times New Roman" w:hAnsi="Times New Roman"/>
                <w:sz w:val="16"/>
                <w:szCs w:val="16"/>
              </w:rPr>
              <w:t>Development- Sprint</w:t>
            </w:r>
          </w:p>
        </w:tc>
        <w:tc>
          <w:tcPr>
            <w:tcW w:w="1620" w:type="dxa"/>
          </w:tcPr>
          <w:p w14:paraId="13FC6537"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Sprint Execution</w:t>
            </w:r>
          </w:p>
        </w:tc>
        <w:tc>
          <w:tcPr>
            <w:tcW w:w="2340" w:type="dxa"/>
          </w:tcPr>
          <w:p w14:paraId="54C3B616" w14:textId="77777777" w:rsidR="007A6EEF" w:rsidRPr="00C04F93" w:rsidRDefault="007A6EEF">
            <w:pPr>
              <w:ind w:left="-46"/>
              <w:rPr>
                <w:rFonts w:ascii="Times New Roman" w:hAnsi="Times New Roman"/>
              </w:rPr>
            </w:pPr>
            <w:r w:rsidRPr="00C04F93">
              <w:rPr>
                <w:rFonts w:ascii="Times New Roman" w:hAnsi="Times New Roman"/>
                <w:sz w:val="16"/>
                <w:szCs w:val="16"/>
              </w:rPr>
              <w:t>Deliver agreed-to functionality for the monthly sprint throughout the duration of the project, ensuring required artifacts are produced for each release and the quality of the work is within acceptable standards</w:t>
            </w:r>
          </w:p>
        </w:tc>
        <w:tc>
          <w:tcPr>
            <w:tcW w:w="2250" w:type="dxa"/>
          </w:tcPr>
          <w:p w14:paraId="732D524A" w14:textId="77777777" w:rsidR="007A6EEF" w:rsidRPr="00C04F93" w:rsidRDefault="007A6EEF">
            <w:pPr>
              <w:ind w:left="-46"/>
              <w:rPr>
                <w:rFonts w:ascii="Times New Roman" w:hAnsi="Times New Roman"/>
              </w:rPr>
            </w:pPr>
            <w:r w:rsidRPr="00C04F93">
              <w:rPr>
                <w:rFonts w:ascii="Times New Roman" w:hAnsi="Times New Roman"/>
                <w:sz w:val="16"/>
                <w:szCs w:val="16"/>
              </w:rPr>
              <w:t>Functionality delivered in the sprint reflects discussed and documented acceptance criteria provided by the Government for each approved user story assigned to the current sprint</w:t>
            </w:r>
          </w:p>
        </w:tc>
        <w:tc>
          <w:tcPr>
            <w:tcW w:w="1800" w:type="dxa"/>
          </w:tcPr>
          <w:p w14:paraId="2CBADB18" w14:textId="77777777" w:rsidR="007A6EEF" w:rsidRPr="00C04F93" w:rsidRDefault="007A6EEF">
            <w:pPr>
              <w:ind w:left="-46"/>
              <w:rPr>
                <w:rFonts w:ascii="Times New Roman" w:hAnsi="Times New Roman"/>
              </w:rPr>
            </w:pPr>
            <w:r w:rsidRPr="00C04F93">
              <w:rPr>
                <w:rFonts w:ascii="Times New Roman" w:hAnsi="Times New Roman"/>
                <w:sz w:val="16"/>
                <w:szCs w:val="16"/>
              </w:rPr>
              <w:t>Completes 95% of tasks according to the project schedule. +/- 5% variability for a release.</w:t>
            </w:r>
          </w:p>
        </w:tc>
        <w:tc>
          <w:tcPr>
            <w:tcW w:w="1553" w:type="dxa"/>
          </w:tcPr>
          <w:p w14:paraId="1773E516" w14:textId="77777777" w:rsidR="007A6EEF" w:rsidRPr="00C04F93" w:rsidRDefault="007A6EEF">
            <w:pPr>
              <w:ind w:left="-46"/>
              <w:rPr>
                <w:rFonts w:ascii="Times New Roman" w:hAnsi="Times New Roman"/>
              </w:rPr>
            </w:pPr>
            <w:r w:rsidRPr="00C04F93">
              <w:rPr>
                <w:rFonts w:ascii="Times New Roman" w:hAnsi="Times New Roman"/>
                <w:sz w:val="16"/>
                <w:szCs w:val="16"/>
              </w:rPr>
              <w:t>Schedule variance - actual vs baseline (100 Percent Inspection).</w:t>
            </w:r>
          </w:p>
        </w:tc>
      </w:tr>
      <w:tr w:rsidR="007A6EEF" w:rsidRPr="0079375A" w14:paraId="626A1B3F" w14:textId="77777777">
        <w:trPr>
          <w:trHeight w:val="523"/>
          <w:tblHeader/>
        </w:trPr>
        <w:tc>
          <w:tcPr>
            <w:tcW w:w="435" w:type="dxa"/>
          </w:tcPr>
          <w:p w14:paraId="293C2AB3"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10</w:t>
            </w:r>
          </w:p>
        </w:tc>
        <w:tc>
          <w:tcPr>
            <w:tcW w:w="1357" w:type="dxa"/>
          </w:tcPr>
          <w:p w14:paraId="043EEE59" w14:textId="77777777" w:rsidR="007A6EEF" w:rsidRPr="00C04F93" w:rsidRDefault="007A6EEF">
            <w:pPr>
              <w:ind w:left="-46"/>
              <w:rPr>
                <w:rFonts w:ascii="Times New Roman" w:hAnsi="Times New Roman"/>
              </w:rPr>
            </w:pPr>
            <w:r w:rsidRPr="00C04F93">
              <w:rPr>
                <w:rFonts w:ascii="Times New Roman" w:hAnsi="Times New Roman"/>
                <w:sz w:val="16"/>
                <w:szCs w:val="16"/>
              </w:rPr>
              <w:t>Development- Sprint</w:t>
            </w:r>
          </w:p>
        </w:tc>
        <w:tc>
          <w:tcPr>
            <w:tcW w:w="1620" w:type="dxa"/>
          </w:tcPr>
          <w:p w14:paraId="7D4A6D39"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Sprint Execution</w:t>
            </w:r>
          </w:p>
        </w:tc>
        <w:tc>
          <w:tcPr>
            <w:tcW w:w="2340" w:type="dxa"/>
          </w:tcPr>
          <w:p w14:paraId="2B4D19F2" w14:textId="77777777" w:rsidR="007A6EEF" w:rsidRPr="00C04F93" w:rsidRDefault="007A6EEF">
            <w:pPr>
              <w:ind w:left="-46"/>
              <w:rPr>
                <w:rFonts w:ascii="Times New Roman" w:hAnsi="Times New Roman"/>
              </w:rPr>
            </w:pPr>
            <w:r w:rsidRPr="00C04F93">
              <w:rPr>
                <w:rFonts w:ascii="Times New Roman" w:hAnsi="Times New Roman"/>
                <w:sz w:val="16"/>
                <w:szCs w:val="16"/>
              </w:rPr>
              <w:t>Deliver agreed-to functionality for the monthly sprint throughout the duration of the project, ensuring required artifacts are produced for each release and the quality of the work is within acceptable standards</w:t>
            </w:r>
          </w:p>
        </w:tc>
        <w:tc>
          <w:tcPr>
            <w:tcW w:w="2250" w:type="dxa"/>
          </w:tcPr>
          <w:p w14:paraId="47E924AB" w14:textId="77777777" w:rsidR="007A6EEF" w:rsidRPr="00C04F93" w:rsidRDefault="007A6EEF">
            <w:pPr>
              <w:ind w:left="-46"/>
              <w:rPr>
                <w:rFonts w:ascii="Times New Roman" w:hAnsi="Times New Roman"/>
              </w:rPr>
            </w:pPr>
            <w:r w:rsidRPr="00C04F93">
              <w:rPr>
                <w:rFonts w:ascii="Times New Roman" w:hAnsi="Times New Roman"/>
                <w:sz w:val="16"/>
                <w:szCs w:val="16"/>
              </w:rPr>
              <w:t>Functionality delivered in the sprint reflects discussed and documented acceptance criteria provided by the Government for each approved user story assigned to the current sprint</w:t>
            </w:r>
          </w:p>
        </w:tc>
        <w:tc>
          <w:tcPr>
            <w:tcW w:w="1800" w:type="dxa"/>
          </w:tcPr>
          <w:p w14:paraId="56308019" w14:textId="77777777" w:rsidR="007A6EEF" w:rsidRPr="00C04F93" w:rsidRDefault="007A6EEF">
            <w:pPr>
              <w:ind w:left="-46"/>
              <w:rPr>
                <w:rFonts w:ascii="Times New Roman" w:hAnsi="Times New Roman"/>
              </w:rPr>
            </w:pPr>
            <w:r w:rsidRPr="00C04F93">
              <w:rPr>
                <w:rFonts w:ascii="Times New Roman" w:hAnsi="Times New Roman"/>
                <w:sz w:val="16"/>
                <w:szCs w:val="16"/>
              </w:rPr>
              <w:t>Ensure developer performs unit testing against the acceptance criteria resulting in 95% error free on new functionality, and 100% error free for defects fixed from the previous iterations' build</w:t>
            </w:r>
          </w:p>
        </w:tc>
        <w:tc>
          <w:tcPr>
            <w:tcW w:w="1553" w:type="dxa"/>
          </w:tcPr>
          <w:p w14:paraId="1DAF1FF7" w14:textId="77777777" w:rsidR="007A6EEF" w:rsidRPr="00C04F93" w:rsidRDefault="007A6EEF">
            <w:pPr>
              <w:ind w:left="-46"/>
              <w:rPr>
                <w:rFonts w:ascii="Times New Roman" w:hAnsi="Times New Roman"/>
              </w:rPr>
            </w:pPr>
            <w:r w:rsidRPr="00C04F93">
              <w:rPr>
                <w:rFonts w:ascii="Times New Roman" w:hAnsi="Times New Roman"/>
                <w:sz w:val="16"/>
                <w:szCs w:val="16"/>
              </w:rPr>
              <w:t>Federal IT PM review of number of failed acceptance criteria per story. JIAR defect report (100 Percent Inspection).</w:t>
            </w:r>
          </w:p>
        </w:tc>
      </w:tr>
      <w:tr w:rsidR="007A6EEF" w:rsidRPr="0079375A" w14:paraId="1D42B49A" w14:textId="77777777">
        <w:trPr>
          <w:trHeight w:val="523"/>
          <w:tblHeader/>
        </w:trPr>
        <w:tc>
          <w:tcPr>
            <w:tcW w:w="435" w:type="dxa"/>
          </w:tcPr>
          <w:p w14:paraId="1BA43BE5"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11</w:t>
            </w:r>
          </w:p>
        </w:tc>
        <w:tc>
          <w:tcPr>
            <w:tcW w:w="1357" w:type="dxa"/>
          </w:tcPr>
          <w:p w14:paraId="069A8B46" w14:textId="77777777" w:rsidR="007A6EEF" w:rsidRPr="00C04F93" w:rsidRDefault="007A6EEF">
            <w:pPr>
              <w:ind w:left="-46"/>
              <w:rPr>
                <w:rFonts w:ascii="Times New Roman" w:hAnsi="Times New Roman"/>
              </w:rPr>
            </w:pPr>
            <w:r w:rsidRPr="00C04F93">
              <w:rPr>
                <w:rFonts w:ascii="Times New Roman" w:hAnsi="Times New Roman"/>
                <w:sz w:val="16"/>
                <w:szCs w:val="16"/>
              </w:rPr>
              <w:t>Development- Sprint</w:t>
            </w:r>
          </w:p>
        </w:tc>
        <w:tc>
          <w:tcPr>
            <w:tcW w:w="1620" w:type="dxa"/>
          </w:tcPr>
          <w:p w14:paraId="71DDB00D"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Sprint Execution</w:t>
            </w:r>
          </w:p>
        </w:tc>
        <w:tc>
          <w:tcPr>
            <w:tcW w:w="2340" w:type="dxa"/>
          </w:tcPr>
          <w:p w14:paraId="60B7E8B1" w14:textId="77777777" w:rsidR="007A6EEF" w:rsidRPr="00C04F93" w:rsidRDefault="007A6EEF">
            <w:pPr>
              <w:ind w:left="-46"/>
              <w:rPr>
                <w:rFonts w:ascii="Times New Roman" w:hAnsi="Times New Roman"/>
              </w:rPr>
            </w:pPr>
            <w:r w:rsidRPr="00C04F93">
              <w:rPr>
                <w:rFonts w:ascii="Times New Roman" w:hAnsi="Times New Roman"/>
                <w:sz w:val="16"/>
                <w:szCs w:val="16"/>
              </w:rPr>
              <w:t>Execute and document code review for each sprint in additional to static code analysis results as applicable</w:t>
            </w:r>
          </w:p>
        </w:tc>
        <w:tc>
          <w:tcPr>
            <w:tcW w:w="2250" w:type="dxa"/>
          </w:tcPr>
          <w:p w14:paraId="0A66C5D1" w14:textId="77777777" w:rsidR="007A6EEF" w:rsidRPr="00C04F93" w:rsidRDefault="007A6EEF">
            <w:pPr>
              <w:ind w:left="-46"/>
              <w:rPr>
                <w:rFonts w:ascii="Times New Roman" w:hAnsi="Times New Roman"/>
              </w:rPr>
            </w:pPr>
            <w:r w:rsidRPr="00C04F93">
              <w:rPr>
                <w:rFonts w:ascii="Times New Roman" w:hAnsi="Times New Roman"/>
                <w:sz w:val="16"/>
                <w:szCs w:val="16"/>
              </w:rPr>
              <w:t>For each sprint, for each team, document code review results and provide to the federal architect</w:t>
            </w:r>
          </w:p>
        </w:tc>
        <w:tc>
          <w:tcPr>
            <w:tcW w:w="1800" w:type="dxa"/>
          </w:tcPr>
          <w:p w14:paraId="23BF8B8A" w14:textId="77777777" w:rsidR="007A6EEF" w:rsidRPr="00C04F93" w:rsidRDefault="007A6EEF">
            <w:pPr>
              <w:ind w:left="-46"/>
              <w:rPr>
                <w:rFonts w:ascii="Times New Roman" w:hAnsi="Times New Roman"/>
              </w:rPr>
            </w:pPr>
            <w:r w:rsidRPr="00C04F93">
              <w:rPr>
                <w:rFonts w:ascii="Times New Roman" w:hAnsi="Times New Roman"/>
                <w:sz w:val="16"/>
                <w:szCs w:val="16"/>
              </w:rPr>
              <w:t>Ensure that one code review, per team, is performed every sprint</w:t>
            </w:r>
          </w:p>
        </w:tc>
        <w:tc>
          <w:tcPr>
            <w:tcW w:w="1553" w:type="dxa"/>
          </w:tcPr>
          <w:p w14:paraId="0658F1D9" w14:textId="77777777" w:rsidR="007A6EEF" w:rsidRPr="00C04F93" w:rsidRDefault="007A6EEF">
            <w:pPr>
              <w:ind w:left="-46"/>
              <w:rPr>
                <w:rFonts w:ascii="Times New Roman" w:hAnsi="Times New Roman"/>
              </w:rPr>
            </w:pPr>
            <w:r w:rsidRPr="00C04F93">
              <w:rPr>
                <w:rFonts w:ascii="Times New Roman" w:hAnsi="Times New Roman"/>
                <w:sz w:val="16"/>
                <w:szCs w:val="16"/>
              </w:rPr>
              <w:t>Review of the report by federal architect (Periodic Surveillance).</w:t>
            </w:r>
          </w:p>
        </w:tc>
      </w:tr>
      <w:tr w:rsidR="007A6EEF" w:rsidRPr="0079375A" w14:paraId="1C0E5632" w14:textId="77777777">
        <w:trPr>
          <w:trHeight w:val="523"/>
          <w:tblHeader/>
        </w:trPr>
        <w:tc>
          <w:tcPr>
            <w:tcW w:w="435" w:type="dxa"/>
          </w:tcPr>
          <w:p w14:paraId="23173636"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12</w:t>
            </w:r>
          </w:p>
        </w:tc>
        <w:tc>
          <w:tcPr>
            <w:tcW w:w="1357" w:type="dxa"/>
          </w:tcPr>
          <w:p w14:paraId="4C878D48" w14:textId="77777777" w:rsidR="007A6EEF" w:rsidRPr="00C04F93" w:rsidRDefault="007A6EEF">
            <w:pPr>
              <w:ind w:left="-46"/>
              <w:rPr>
                <w:rFonts w:ascii="Times New Roman" w:hAnsi="Times New Roman"/>
              </w:rPr>
            </w:pPr>
            <w:r w:rsidRPr="00C04F93">
              <w:rPr>
                <w:rFonts w:ascii="Times New Roman" w:hAnsi="Times New Roman"/>
                <w:sz w:val="16"/>
                <w:szCs w:val="16"/>
              </w:rPr>
              <w:t>Development- Sprint</w:t>
            </w:r>
          </w:p>
        </w:tc>
        <w:tc>
          <w:tcPr>
            <w:tcW w:w="1620" w:type="dxa"/>
          </w:tcPr>
          <w:p w14:paraId="0743F0EE"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Traceability</w:t>
            </w:r>
          </w:p>
        </w:tc>
        <w:tc>
          <w:tcPr>
            <w:tcW w:w="2340" w:type="dxa"/>
          </w:tcPr>
          <w:p w14:paraId="547E91E8" w14:textId="77777777" w:rsidR="007A6EEF" w:rsidRPr="00C04F93" w:rsidRDefault="007A6EEF">
            <w:pPr>
              <w:ind w:left="-46"/>
              <w:rPr>
                <w:rFonts w:ascii="Times New Roman" w:hAnsi="Times New Roman"/>
              </w:rPr>
            </w:pPr>
            <w:r w:rsidRPr="00C04F93">
              <w:rPr>
                <w:rFonts w:ascii="Times New Roman" w:hAnsi="Times New Roman"/>
                <w:sz w:val="16"/>
                <w:szCs w:val="16"/>
              </w:rPr>
              <w:t>Defects that are found and reported during acceptance testing shall be tracked and categorized.  The defects shall be categorized as per OCIO defines categories. Also, every defect entered must have linkage to the user stories. (Roadmap –User Stories – Tasks – Defects/issues)</w:t>
            </w:r>
          </w:p>
        </w:tc>
        <w:tc>
          <w:tcPr>
            <w:tcW w:w="2250" w:type="dxa"/>
          </w:tcPr>
          <w:p w14:paraId="16B05B02" w14:textId="77777777" w:rsidR="007A6EEF" w:rsidRPr="00C04F93" w:rsidRDefault="007A6EEF">
            <w:pPr>
              <w:ind w:left="-46"/>
              <w:rPr>
                <w:rFonts w:ascii="Times New Roman" w:hAnsi="Times New Roman"/>
              </w:rPr>
            </w:pPr>
            <w:r w:rsidRPr="00C04F93">
              <w:rPr>
                <w:rFonts w:ascii="Times New Roman" w:hAnsi="Times New Roman"/>
                <w:sz w:val="16"/>
                <w:szCs w:val="16"/>
              </w:rPr>
              <w:t>End-to-end defect tracking that is complete and accurate and is provided at the end of every testing cycle.</w:t>
            </w:r>
          </w:p>
        </w:tc>
        <w:tc>
          <w:tcPr>
            <w:tcW w:w="1800" w:type="dxa"/>
          </w:tcPr>
          <w:p w14:paraId="06A01A85" w14:textId="77777777" w:rsidR="007A6EEF" w:rsidRPr="00C04F93" w:rsidRDefault="007A6EEF">
            <w:pPr>
              <w:ind w:left="-46"/>
              <w:rPr>
                <w:rFonts w:ascii="Times New Roman" w:hAnsi="Times New Roman"/>
              </w:rPr>
            </w:pPr>
            <w:r w:rsidRPr="00C04F93">
              <w:rPr>
                <w:rFonts w:ascii="Times New Roman" w:hAnsi="Times New Roman"/>
                <w:sz w:val="16"/>
                <w:szCs w:val="16"/>
              </w:rPr>
              <w:t>No more than one reminder for missing traceability</w:t>
            </w:r>
          </w:p>
        </w:tc>
        <w:tc>
          <w:tcPr>
            <w:tcW w:w="1553" w:type="dxa"/>
          </w:tcPr>
          <w:p w14:paraId="47261C09" w14:textId="77777777" w:rsidR="007A6EEF" w:rsidRPr="00C04F93" w:rsidRDefault="007A6EEF">
            <w:pPr>
              <w:ind w:left="-46"/>
              <w:rPr>
                <w:rFonts w:ascii="Times New Roman" w:hAnsi="Times New Roman"/>
              </w:rPr>
            </w:pPr>
            <w:r w:rsidRPr="00C04F93">
              <w:rPr>
                <w:rFonts w:ascii="Times New Roman" w:hAnsi="Times New Roman"/>
                <w:sz w:val="16"/>
                <w:szCs w:val="16"/>
              </w:rPr>
              <w:t>Jira and PPM tool reports (Random Sampling)</w:t>
            </w:r>
          </w:p>
        </w:tc>
      </w:tr>
      <w:tr w:rsidR="007A6EEF" w:rsidRPr="0079375A" w14:paraId="65ADE8E7" w14:textId="77777777">
        <w:trPr>
          <w:trHeight w:val="523"/>
          <w:tblHeader/>
        </w:trPr>
        <w:tc>
          <w:tcPr>
            <w:tcW w:w="435" w:type="dxa"/>
          </w:tcPr>
          <w:p w14:paraId="6D0D763B"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13</w:t>
            </w:r>
          </w:p>
        </w:tc>
        <w:tc>
          <w:tcPr>
            <w:tcW w:w="1357" w:type="dxa"/>
          </w:tcPr>
          <w:p w14:paraId="387DACDF" w14:textId="77777777" w:rsidR="007A6EEF" w:rsidRPr="00C04F93" w:rsidRDefault="007A6EEF">
            <w:pPr>
              <w:ind w:left="-46"/>
              <w:rPr>
                <w:rFonts w:ascii="Times New Roman" w:hAnsi="Times New Roman"/>
              </w:rPr>
            </w:pPr>
            <w:r w:rsidRPr="00C04F93">
              <w:rPr>
                <w:rFonts w:ascii="Times New Roman" w:hAnsi="Times New Roman"/>
                <w:sz w:val="16"/>
                <w:szCs w:val="16"/>
              </w:rPr>
              <w:t>Development- Sprint</w:t>
            </w:r>
          </w:p>
        </w:tc>
        <w:tc>
          <w:tcPr>
            <w:tcW w:w="1620" w:type="dxa"/>
          </w:tcPr>
          <w:p w14:paraId="485DAF2B"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Sprint Velocity</w:t>
            </w:r>
          </w:p>
        </w:tc>
        <w:tc>
          <w:tcPr>
            <w:tcW w:w="2340" w:type="dxa"/>
          </w:tcPr>
          <w:p w14:paraId="4D15DB63" w14:textId="77777777" w:rsidR="007A6EEF" w:rsidRPr="00C04F93" w:rsidRDefault="007A6EEF">
            <w:pPr>
              <w:ind w:left="-46"/>
              <w:rPr>
                <w:rFonts w:ascii="Times New Roman" w:hAnsi="Times New Roman"/>
              </w:rPr>
            </w:pPr>
            <w:r w:rsidRPr="00C04F93">
              <w:rPr>
                <w:rFonts w:ascii="Times New Roman" w:hAnsi="Times New Roman"/>
                <w:sz w:val="16"/>
                <w:szCs w:val="16"/>
              </w:rPr>
              <w:t>Development of features shall proceed at the rate described during baselining, with acceptable deviation. Implement features according to agree upon product story map.</w:t>
            </w:r>
          </w:p>
        </w:tc>
        <w:tc>
          <w:tcPr>
            <w:tcW w:w="2250" w:type="dxa"/>
          </w:tcPr>
          <w:p w14:paraId="5A8E4BD7" w14:textId="77777777" w:rsidR="007A6EEF" w:rsidRPr="00C04F93" w:rsidRDefault="007A6EEF">
            <w:pPr>
              <w:ind w:left="-46"/>
              <w:rPr>
                <w:rFonts w:ascii="Times New Roman" w:hAnsi="Times New Roman"/>
              </w:rPr>
            </w:pPr>
            <w:r w:rsidRPr="00C04F93">
              <w:rPr>
                <w:rFonts w:ascii="Times New Roman" w:hAnsi="Times New Roman"/>
                <w:sz w:val="16"/>
                <w:szCs w:val="16"/>
              </w:rPr>
              <w:t>All essential features are implemented and working as specified in user stories and other requirements by agreed upon schedule. Accrued velocity beginning at a frequency equivalent to three (3) Sprints shall be within acceptable deviation.</w:t>
            </w:r>
          </w:p>
        </w:tc>
        <w:tc>
          <w:tcPr>
            <w:tcW w:w="1800" w:type="dxa"/>
          </w:tcPr>
          <w:p w14:paraId="20006002" w14:textId="77777777" w:rsidR="007A6EEF" w:rsidRPr="00C04F93" w:rsidRDefault="007A6EEF">
            <w:pPr>
              <w:ind w:left="-46"/>
              <w:rPr>
                <w:rFonts w:ascii="Times New Roman" w:hAnsi="Times New Roman"/>
              </w:rPr>
            </w:pPr>
            <w:r w:rsidRPr="00C04F93">
              <w:rPr>
                <w:rFonts w:ascii="Times New Roman" w:hAnsi="Times New Roman"/>
                <w:sz w:val="16"/>
                <w:szCs w:val="16"/>
              </w:rPr>
              <w:t>Accrued development velocity shall not have a negative deviation of more than 5%. Points are earned after a user story is developed and passes system testing, not just by LOE without outcome.</w:t>
            </w:r>
          </w:p>
        </w:tc>
        <w:tc>
          <w:tcPr>
            <w:tcW w:w="1553" w:type="dxa"/>
          </w:tcPr>
          <w:p w14:paraId="496FEB97" w14:textId="77777777" w:rsidR="007A6EEF" w:rsidRPr="00C04F93" w:rsidRDefault="007A6EEF">
            <w:pPr>
              <w:ind w:left="-46"/>
              <w:rPr>
                <w:rFonts w:ascii="Times New Roman" w:hAnsi="Times New Roman"/>
              </w:rPr>
            </w:pPr>
            <w:r w:rsidRPr="00C04F93">
              <w:rPr>
                <w:rFonts w:ascii="Times New Roman" w:hAnsi="Times New Roman"/>
                <w:sz w:val="16"/>
                <w:szCs w:val="16"/>
              </w:rPr>
              <w:t>Review and approval of the Burn up Chart by the Federal IT Project Manager (100 Percent Inspection).</w:t>
            </w:r>
          </w:p>
        </w:tc>
      </w:tr>
      <w:tr w:rsidR="007A6EEF" w:rsidRPr="0079375A" w14:paraId="3EB47519" w14:textId="77777777">
        <w:trPr>
          <w:trHeight w:val="523"/>
          <w:tblHeader/>
        </w:trPr>
        <w:tc>
          <w:tcPr>
            <w:tcW w:w="435" w:type="dxa"/>
          </w:tcPr>
          <w:p w14:paraId="5BCCD915"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14</w:t>
            </w:r>
          </w:p>
        </w:tc>
        <w:tc>
          <w:tcPr>
            <w:tcW w:w="1357" w:type="dxa"/>
          </w:tcPr>
          <w:p w14:paraId="5CB0DB6F" w14:textId="77777777" w:rsidR="007A6EEF" w:rsidRPr="00C04F93" w:rsidRDefault="007A6EEF">
            <w:pPr>
              <w:ind w:left="-46"/>
              <w:rPr>
                <w:rFonts w:ascii="Times New Roman" w:hAnsi="Times New Roman"/>
              </w:rPr>
            </w:pPr>
            <w:r w:rsidRPr="00C04F93">
              <w:rPr>
                <w:rFonts w:ascii="Times New Roman" w:hAnsi="Times New Roman"/>
                <w:sz w:val="16"/>
                <w:szCs w:val="16"/>
              </w:rPr>
              <w:t>Development- Sprint</w:t>
            </w:r>
          </w:p>
        </w:tc>
        <w:tc>
          <w:tcPr>
            <w:tcW w:w="1620" w:type="dxa"/>
          </w:tcPr>
          <w:p w14:paraId="07DF253E"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508 Compliance</w:t>
            </w:r>
          </w:p>
        </w:tc>
        <w:tc>
          <w:tcPr>
            <w:tcW w:w="2340" w:type="dxa"/>
          </w:tcPr>
          <w:p w14:paraId="16A46EED" w14:textId="77777777" w:rsidR="007A6EEF" w:rsidRPr="00C04F93" w:rsidRDefault="007A6EEF">
            <w:pPr>
              <w:ind w:left="-46"/>
              <w:rPr>
                <w:rFonts w:ascii="Times New Roman" w:hAnsi="Times New Roman"/>
              </w:rPr>
            </w:pPr>
            <w:r w:rsidRPr="00C04F93">
              <w:rPr>
                <w:rFonts w:ascii="Times New Roman" w:hAnsi="Times New Roman"/>
                <w:sz w:val="16"/>
                <w:szCs w:val="16"/>
              </w:rPr>
              <w:t>System to be developed in accordance with the DOL Section 508 Program Office guidelines.</w:t>
            </w:r>
          </w:p>
        </w:tc>
        <w:tc>
          <w:tcPr>
            <w:tcW w:w="2250" w:type="dxa"/>
          </w:tcPr>
          <w:p w14:paraId="3D4044CD" w14:textId="77777777" w:rsidR="007A6EEF" w:rsidRPr="00C04F93" w:rsidRDefault="007A6EEF">
            <w:pPr>
              <w:ind w:left="-46"/>
              <w:rPr>
                <w:rFonts w:ascii="Times New Roman" w:hAnsi="Times New Roman"/>
              </w:rPr>
            </w:pPr>
            <w:r w:rsidRPr="00C04F93">
              <w:rPr>
                <w:rFonts w:ascii="Times New Roman" w:hAnsi="Times New Roman"/>
                <w:sz w:val="16"/>
                <w:szCs w:val="16"/>
              </w:rPr>
              <w:t>Ensure accessibility is considered at all phases of product and service delivery in accordance with departmental guidelines and reflected in each sprint. Use OCIO required tools to test 508 compliances.</w:t>
            </w:r>
          </w:p>
        </w:tc>
        <w:tc>
          <w:tcPr>
            <w:tcW w:w="1800" w:type="dxa"/>
          </w:tcPr>
          <w:p w14:paraId="659C49FB" w14:textId="77777777" w:rsidR="007A6EEF" w:rsidRPr="00C04F93" w:rsidRDefault="007A6EEF">
            <w:pPr>
              <w:ind w:left="-46"/>
              <w:rPr>
                <w:rFonts w:ascii="Times New Roman" w:hAnsi="Times New Roman"/>
              </w:rPr>
            </w:pPr>
            <w:r w:rsidRPr="00C04F93">
              <w:rPr>
                <w:rFonts w:ascii="Times New Roman" w:hAnsi="Times New Roman"/>
                <w:sz w:val="16"/>
                <w:szCs w:val="16"/>
              </w:rPr>
              <w:t>Web Content Accessibility Guidelines 2.1 AA standards much be followed for each sprint. Must pass the core 508 requirements 100%</w:t>
            </w:r>
          </w:p>
        </w:tc>
        <w:tc>
          <w:tcPr>
            <w:tcW w:w="1553" w:type="dxa"/>
          </w:tcPr>
          <w:p w14:paraId="37CF1666" w14:textId="77777777" w:rsidR="007A6EEF" w:rsidRPr="00C04F93" w:rsidRDefault="00000000">
            <w:pPr>
              <w:ind w:left="-46"/>
              <w:rPr>
                <w:rFonts w:ascii="Times New Roman" w:hAnsi="Times New Roman"/>
                <w:color w:val="0563C1"/>
                <w:sz w:val="16"/>
                <w:szCs w:val="16"/>
                <w:u w:val="single"/>
              </w:rPr>
            </w:pPr>
            <w:hyperlink r:id="rId52" w:history="1">
              <w:r w:rsidR="007A6EEF" w:rsidRPr="00C04F93">
                <w:rPr>
                  <w:rFonts w:ascii="Times New Roman" w:hAnsi="Times New Roman"/>
                  <w:color w:val="0563C1"/>
                  <w:sz w:val="16"/>
                  <w:szCs w:val="16"/>
                  <w:u w:val="single"/>
                </w:rPr>
                <w:t>https://labornet.dol.gov/itc/it/Section508/</w:t>
              </w:r>
            </w:hyperlink>
            <w:r w:rsidR="007A6EEF" w:rsidRPr="00C04F93">
              <w:rPr>
                <w:rFonts w:ascii="Times New Roman" w:hAnsi="Times New Roman"/>
                <w:color w:val="0563C1"/>
                <w:sz w:val="16"/>
                <w:szCs w:val="16"/>
                <w:u w:val="single"/>
              </w:rPr>
              <w:t xml:space="preserve"> </w:t>
            </w:r>
          </w:p>
          <w:p w14:paraId="1E9B1655" w14:textId="77777777" w:rsidR="007A6EEF" w:rsidRPr="00C04F93" w:rsidRDefault="007A6EEF">
            <w:pPr>
              <w:ind w:left="-46"/>
              <w:rPr>
                <w:rFonts w:ascii="Times New Roman" w:hAnsi="Times New Roman"/>
              </w:rPr>
            </w:pPr>
            <w:r w:rsidRPr="00C04F93">
              <w:rPr>
                <w:rFonts w:ascii="Times New Roman" w:hAnsi="Times New Roman"/>
                <w:sz w:val="16"/>
                <w:szCs w:val="16"/>
              </w:rPr>
              <w:t>(Periodic Surveillance)</w:t>
            </w:r>
          </w:p>
        </w:tc>
      </w:tr>
      <w:tr w:rsidR="007A6EEF" w:rsidRPr="0079375A" w14:paraId="0DEF9D55" w14:textId="77777777">
        <w:trPr>
          <w:trHeight w:val="523"/>
          <w:tblHeader/>
        </w:trPr>
        <w:tc>
          <w:tcPr>
            <w:tcW w:w="435" w:type="dxa"/>
          </w:tcPr>
          <w:p w14:paraId="2BFD1F18"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15</w:t>
            </w:r>
          </w:p>
        </w:tc>
        <w:tc>
          <w:tcPr>
            <w:tcW w:w="1357" w:type="dxa"/>
          </w:tcPr>
          <w:p w14:paraId="289E9B7C" w14:textId="77777777" w:rsidR="007A6EEF" w:rsidRPr="00C04F93" w:rsidRDefault="007A6EEF">
            <w:pPr>
              <w:ind w:left="-46"/>
              <w:rPr>
                <w:rFonts w:ascii="Times New Roman" w:hAnsi="Times New Roman"/>
              </w:rPr>
            </w:pPr>
            <w:r w:rsidRPr="00C04F93">
              <w:rPr>
                <w:rFonts w:ascii="Times New Roman" w:hAnsi="Times New Roman"/>
                <w:sz w:val="16"/>
                <w:szCs w:val="16"/>
              </w:rPr>
              <w:t>Development- Sprint</w:t>
            </w:r>
          </w:p>
        </w:tc>
        <w:tc>
          <w:tcPr>
            <w:tcW w:w="1620" w:type="dxa"/>
          </w:tcPr>
          <w:p w14:paraId="67BFADA0"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Documentation</w:t>
            </w:r>
          </w:p>
        </w:tc>
        <w:tc>
          <w:tcPr>
            <w:tcW w:w="2340" w:type="dxa"/>
          </w:tcPr>
          <w:p w14:paraId="3F74BB33" w14:textId="77777777" w:rsidR="007A6EEF" w:rsidRPr="00C04F93" w:rsidRDefault="007A6EEF">
            <w:pPr>
              <w:ind w:left="-46"/>
              <w:rPr>
                <w:rFonts w:ascii="Times New Roman" w:hAnsi="Times New Roman"/>
              </w:rPr>
            </w:pPr>
            <w:r w:rsidRPr="00C04F93">
              <w:rPr>
                <w:rFonts w:ascii="Times New Roman" w:hAnsi="Times New Roman"/>
                <w:sz w:val="16"/>
                <w:szCs w:val="16"/>
              </w:rPr>
              <w:t>Ensure all project artifacts are properly documented for each sprint</w:t>
            </w:r>
          </w:p>
        </w:tc>
        <w:tc>
          <w:tcPr>
            <w:tcW w:w="2250" w:type="dxa"/>
          </w:tcPr>
          <w:p w14:paraId="7C3E78D4" w14:textId="77777777" w:rsidR="007A6EEF" w:rsidRPr="00C04F93" w:rsidRDefault="007A6EEF">
            <w:pPr>
              <w:ind w:left="-46"/>
              <w:rPr>
                <w:rFonts w:ascii="Times New Roman" w:hAnsi="Times New Roman"/>
              </w:rPr>
            </w:pPr>
            <w:r w:rsidRPr="00C04F93">
              <w:rPr>
                <w:rFonts w:ascii="Times New Roman" w:hAnsi="Times New Roman"/>
                <w:sz w:val="16"/>
                <w:szCs w:val="16"/>
              </w:rPr>
              <w:t>All dependencies are listed, and the licenses are documented. Major functionality in the software/source code is documented. Individual methods are documented inline in a format that permit the use of tools such as Judo. System diagram is provided.</w:t>
            </w:r>
          </w:p>
        </w:tc>
        <w:tc>
          <w:tcPr>
            <w:tcW w:w="1800" w:type="dxa"/>
          </w:tcPr>
          <w:p w14:paraId="03AE4D0A" w14:textId="77777777" w:rsidR="007A6EEF" w:rsidRPr="00C04F93" w:rsidRDefault="007A6EEF">
            <w:pPr>
              <w:ind w:left="-46"/>
              <w:rPr>
                <w:rFonts w:ascii="Times New Roman" w:hAnsi="Times New Roman"/>
              </w:rPr>
            </w:pPr>
            <w:r w:rsidRPr="00C04F93">
              <w:rPr>
                <w:rFonts w:ascii="Times New Roman" w:hAnsi="Times New Roman"/>
                <w:sz w:val="16"/>
                <w:szCs w:val="16"/>
              </w:rPr>
              <w:t>No more than 1 reminder per quarter. Combination of manual review and automated testing, if available</w:t>
            </w:r>
          </w:p>
        </w:tc>
        <w:tc>
          <w:tcPr>
            <w:tcW w:w="1553" w:type="dxa"/>
          </w:tcPr>
          <w:p w14:paraId="50CE1B06" w14:textId="77777777" w:rsidR="007A6EEF" w:rsidRPr="00C04F93" w:rsidRDefault="007A6EEF">
            <w:pPr>
              <w:ind w:left="-46"/>
              <w:rPr>
                <w:rFonts w:ascii="Times New Roman" w:hAnsi="Times New Roman"/>
              </w:rPr>
            </w:pPr>
            <w:r w:rsidRPr="00C04F93">
              <w:rPr>
                <w:rFonts w:ascii="Times New Roman" w:hAnsi="Times New Roman"/>
                <w:sz w:val="16"/>
                <w:szCs w:val="16"/>
              </w:rPr>
              <w:t>Federal architect or IT PM review (Periodic Surveillance)</w:t>
            </w:r>
          </w:p>
        </w:tc>
      </w:tr>
      <w:tr w:rsidR="007A6EEF" w:rsidRPr="0079375A" w14:paraId="536C61F4" w14:textId="77777777">
        <w:trPr>
          <w:trHeight w:val="523"/>
          <w:tblHeader/>
        </w:trPr>
        <w:tc>
          <w:tcPr>
            <w:tcW w:w="435" w:type="dxa"/>
          </w:tcPr>
          <w:p w14:paraId="3C738BCA"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16</w:t>
            </w:r>
          </w:p>
        </w:tc>
        <w:tc>
          <w:tcPr>
            <w:tcW w:w="1357" w:type="dxa"/>
          </w:tcPr>
          <w:p w14:paraId="37C689EB" w14:textId="77777777" w:rsidR="007A6EEF" w:rsidRPr="00C04F93" w:rsidRDefault="007A6EEF">
            <w:pPr>
              <w:ind w:left="-46"/>
              <w:rPr>
                <w:rFonts w:ascii="Times New Roman" w:hAnsi="Times New Roman"/>
              </w:rPr>
            </w:pPr>
            <w:r w:rsidRPr="00C04F93">
              <w:rPr>
                <w:rFonts w:ascii="Times New Roman" w:hAnsi="Times New Roman"/>
                <w:sz w:val="16"/>
                <w:szCs w:val="16"/>
              </w:rPr>
              <w:t>Development- Sprint</w:t>
            </w:r>
          </w:p>
        </w:tc>
        <w:tc>
          <w:tcPr>
            <w:tcW w:w="1620" w:type="dxa"/>
          </w:tcPr>
          <w:p w14:paraId="56A5C56D"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Sprint -Review</w:t>
            </w:r>
          </w:p>
        </w:tc>
        <w:tc>
          <w:tcPr>
            <w:tcW w:w="2340" w:type="dxa"/>
          </w:tcPr>
          <w:p w14:paraId="3093C442" w14:textId="77777777" w:rsidR="007A6EEF" w:rsidRPr="00C04F93" w:rsidRDefault="007A6EEF">
            <w:pPr>
              <w:ind w:left="-46"/>
              <w:rPr>
                <w:rFonts w:ascii="Times New Roman" w:hAnsi="Times New Roman"/>
              </w:rPr>
            </w:pPr>
            <w:r w:rsidRPr="00C04F93">
              <w:rPr>
                <w:rFonts w:ascii="Times New Roman" w:hAnsi="Times New Roman"/>
                <w:sz w:val="16"/>
                <w:szCs w:val="16"/>
              </w:rPr>
              <w:t>Burn “up” chart that is directly derived from the Roadmap, Product Backlog, and velocity estimates provided by the contractor.  The chart must include the baseline scope, actual scope, baseline velocity, planned velocity, and actual velocity.</w:t>
            </w:r>
          </w:p>
        </w:tc>
        <w:tc>
          <w:tcPr>
            <w:tcW w:w="2250" w:type="dxa"/>
          </w:tcPr>
          <w:p w14:paraId="2FDCF3C4" w14:textId="77777777" w:rsidR="007A6EEF" w:rsidRPr="00C04F93" w:rsidRDefault="007A6EEF">
            <w:pPr>
              <w:ind w:left="-46"/>
              <w:rPr>
                <w:rFonts w:ascii="Times New Roman" w:hAnsi="Times New Roman"/>
              </w:rPr>
            </w:pPr>
            <w:r w:rsidRPr="00C04F93">
              <w:rPr>
                <w:rFonts w:ascii="Times New Roman" w:hAnsi="Times New Roman"/>
                <w:sz w:val="16"/>
                <w:szCs w:val="16"/>
              </w:rPr>
              <w:t>Burn “up” chart that is complete and accurate and is provided at the end of every Sprint</w:t>
            </w:r>
          </w:p>
        </w:tc>
        <w:tc>
          <w:tcPr>
            <w:tcW w:w="1800" w:type="dxa"/>
          </w:tcPr>
          <w:p w14:paraId="4A806D3C" w14:textId="77777777" w:rsidR="007A6EEF" w:rsidRPr="00C04F93" w:rsidRDefault="007A6EEF">
            <w:pPr>
              <w:ind w:left="-46"/>
              <w:rPr>
                <w:rFonts w:ascii="Times New Roman" w:hAnsi="Times New Roman"/>
              </w:rPr>
            </w:pPr>
            <w:r w:rsidRPr="00C04F93">
              <w:rPr>
                <w:rFonts w:ascii="Times New Roman" w:hAnsi="Times New Roman"/>
                <w:sz w:val="16"/>
                <w:szCs w:val="16"/>
              </w:rPr>
              <w:t>Burn “up” chart that is complete and accurate and is provided at the end of every Sprint 100% of the time</w:t>
            </w:r>
          </w:p>
        </w:tc>
        <w:tc>
          <w:tcPr>
            <w:tcW w:w="1553" w:type="dxa"/>
          </w:tcPr>
          <w:p w14:paraId="3BEB7821" w14:textId="77777777" w:rsidR="007A6EEF" w:rsidRPr="00C04F93" w:rsidRDefault="007A6EEF">
            <w:pPr>
              <w:ind w:left="-46"/>
              <w:rPr>
                <w:rFonts w:ascii="Times New Roman" w:hAnsi="Times New Roman"/>
              </w:rPr>
            </w:pPr>
            <w:r w:rsidRPr="00C04F93">
              <w:rPr>
                <w:rFonts w:ascii="Times New Roman" w:hAnsi="Times New Roman"/>
                <w:sz w:val="16"/>
                <w:szCs w:val="16"/>
              </w:rPr>
              <w:t>Review and approval of the Product Backlog and planned and actual development velocity by the Federal IT Project Manager (100 Percent Inspection).</w:t>
            </w:r>
          </w:p>
        </w:tc>
      </w:tr>
      <w:tr w:rsidR="007A6EEF" w:rsidRPr="0079375A" w14:paraId="475865B2" w14:textId="77777777">
        <w:trPr>
          <w:trHeight w:val="523"/>
          <w:tblHeader/>
        </w:trPr>
        <w:tc>
          <w:tcPr>
            <w:tcW w:w="435" w:type="dxa"/>
          </w:tcPr>
          <w:p w14:paraId="7FF6B0EB"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lastRenderedPageBreak/>
              <w:t>17</w:t>
            </w:r>
          </w:p>
        </w:tc>
        <w:tc>
          <w:tcPr>
            <w:tcW w:w="1357" w:type="dxa"/>
          </w:tcPr>
          <w:p w14:paraId="35EE1B10" w14:textId="77777777" w:rsidR="007A6EEF" w:rsidRPr="00C04F93" w:rsidRDefault="007A6EEF">
            <w:pPr>
              <w:ind w:left="-46"/>
              <w:rPr>
                <w:rFonts w:ascii="Times New Roman" w:hAnsi="Times New Roman"/>
              </w:rPr>
            </w:pPr>
            <w:r w:rsidRPr="00C04F93">
              <w:rPr>
                <w:rFonts w:ascii="Times New Roman" w:hAnsi="Times New Roman"/>
                <w:sz w:val="16"/>
                <w:szCs w:val="16"/>
              </w:rPr>
              <w:t>Development- Sprint</w:t>
            </w:r>
          </w:p>
        </w:tc>
        <w:tc>
          <w:tcPr>
            <w:tcW w:w="1620" w:type="dxa"/>
          </w:tcPr>
          <w:p w14:paraId="0A90F9AD"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Sprint Deployment</w:t>
            </w:r>
          </w:p>
        </w:tc>
        <w:tc>
          <w:tcPr>
            <w:tcW w:w="2340" w:type="dxa"/>
          </w:tcPr>
          <w:p w14:paraId="76C7128C" w14:textId="77777777" w:rsidR="007A6EEF" w:rsidRPr="00C04F93" w:rsidRDefault="007A6EEF">
            <w:pPr>
              <w:ind w:left="-46"/>
              <w:rPr>
                <w:rFonts w:ascii="Times New Roman" w:hAnsi="Times New Roman"/>
              </w:rPr>
            </w:pPr>
            <w:r w:rsidRPr="00C04F93">
              <w:rPr>
                <w:rFonts w:ascii="Times New Roman" w:hAnsi="Times New Roman"/>
                <w:sz w:val="16"/>
                <w:szCs w:val="16"/>
              </w:rPr>
              <w:t>Follow DOL configuration procedures and Change Management practices. Ensure that the release builds are deployed without issues.</w:t>
            </w:r>
          </w:p>
        </w:tc>
        <w:tc>
          <w:tcPr>
            <w:tcW w:w="2250" w:type="dxa"/>
          </w:tcPr>
          <w:p w14:paraId="4E1F879C" w14:textId="77777777" w:rsidR="007A6EEF" w:rsidRPr="00C04F93" w:rsidRDefault="007A6EEF">
            <w:pPr>
              <w:ind w:left="-46"/>
              <w:rPr>
                <w:rFonts w:ascii="Times New Roman" w:hAnsi="Times New Roman"/>
              </w:rPr>
            </w:pPr>
            <w:r w:rsidRPr="00C04F93">
              <w:rPr>
                <w:rFonts w:ascii="Times New Roman" w:hAnsi="Times New Roman"/>
                <w:sz w:val="16"/>
                <w:szCs w:val="16"/>
              </w:rPr>
              <w:t>Follow DOL procedures and standards.</w:t>
            </w:r>
          </w:p>
        </w:tc>
        <w:tc>
          <w:tcPr>
            <w:tcW w:w="1800" w:type="dxa"/>
          </w:tcPr>
          <w:p w14:paraId="2AA2442A" w14:textId="77777777" w:rsidR="007A6EEF" w:rsidRPr="00C04F93" w:rsidRDefault="007A6EEF">
            <w:pPr>
              <w:ind w:left="-46"/>
              <w:rPr>
                <w:rFonts w:ascii="Times New Roman" w:hAnsi="Times New Roman"/>
              </w:rPr>
            </w:pPr>
            <w:r w:rsidRPr="00C04F93">
              <w:rPr>
                <w:rFonts w:ascii="Times New Roman" w:hAnsi="Times New Roman"/>
                <w:sz w:val="16"/>
                <w:szCs w:val="16"/>
              </w:rPr>
              <w:t>No issues with production deployments. No more than minor issue with other deployments.</w:t>
            </w:r>
          </w:p>
        </w:tc>
        <w:tc>
          <w:tcPr>
            <w:tcW w:w="1553" w:type="dxa"/>
          </w:tcPr>
          <w:p w14:paraId="2E1DC697" w14:textId="77777777" w:rsidR="007A6EEF" w:rsidRPr="00C04F93" w:rsidRDefault="007A6EEF">
            <w:pPr>
              <w:ind w:left="-46"/>
              <w:rPr>
                <w:rFonts w:ascii="Times New Roman" w:hAnsi="Times New Roman"/>
              </w:rPr>
            </w:pPr>
            <w:r w:rsidRPr="00C04F93">
              <w:rPr>
                <w:rFonts w:ascii="Times New Roman" w:hAnsi="Times New Roman"/>
                <w:sz w:val="16"/>
                <w:szCs w:val="16"/>
              </w:rPr>
              <w:t>Federal IT PM review (Periodic Surveillance)</w:t>
            </w:r>
          </w:p>
        </w:tc>
      </w:tr>
      <w:tr w:rsidR="007A6EEF" w:rsidRPr="0079375A" w14:paraId="0DA534BD" w14:textId="77777777">
        <w:trPr>
          <w:trHeight w:val="523"/>
          <w:tblHeader/>
        </w:trPr>
        <w:tc>
          <w:tcPr>
            <w:tcW w:w="435" w:type="dxa"/>
          </w:tcPr>
          <w:p w14:paraId="25424B83"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18</w:t>
            </w:r>
          </w:p>
        </w:tc>
        <w:tc>
          <w:tcPr>
            <w:tcW w:w="1357" w:type="dxa"/>
          </w:tcPr>
          <w:p w14:paraId="7B579F00" w14:textId="77777777" w:rsidR="007A6EEF" w:rsidRPr="00C04F93" w:rsidRDefault="007A6EEF">
            <w:pPr>
              <w:ind w:left="-46"/>
              <w:rPr>
                <w:rFonts w:ascii="Times New Roman" w:hAnsi="Times New Roman"/>
              </w:rPr>
            </w:pPr>
            <w:r w:rsidRPr="00C04F93">
              <w:rPr>
                <w:rFonts w:ascii="Times New Roman" w:hAnsi="Times New Roman"/>
                <w:sz w:val="16"/>
                <w:szCs w:val="16"/>
              </w:rPr>
              <w:t>Development- Sprint</w:t>
            </w:r>
          </w:p>
        </w:tc>
        <w:tc>
          <w:tcPr>
            <w:tcW w:w="1620" w:type="dxa"/>
          </w:tcPr>
          <w:p w14:paraId="6B7BCEF7"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Security</w:t>
            </w:r>
          </w:p>
        </w:tc>
        <w:tc>
          <w:tcPr>
            <w:tcW w:w="2340" w:type="dxa"/>
          </w:tcPr>
          <w:p w14:paraId="07BFBF43" w14:textId="77777777" w:rsidR="007A6EEF" w:rsidRPr="00C04F93" w:rsidRDefault="007A6EEF">
            <w:pPr>
              <w:ind w:left="-46"/>
              <w:rPr>
                <w:rFonts w:ascii="Times New Roman" w:hAnsi="Times New Roman"/>
              </w:rPr>
            </w:pPr>
            <w:r w:rsidRPr="00C04F93">
              <w:rPr>
                <w:rFonts w:ascii="Times New Roman" w:hAnsi="Times New Roman"/>
                <w:sz w:val="16"/>
                <w:szCs w:val="16"/>
              </w:rPr>
              <w:t>Deliver secure products including background investigations and other practices even if Contractor’s staff are not physically accessing DOL facilities and requesting accounts on the DOL network.  Contractor staff who are developing/maintaining/operating DOL systems on external Cloud and on-premise platforms still need to meet this requirement</w:t>
            </w:r>
          </w:p>
        </w:tc>
        <w:tc>
          <w:tcPr>
            <w:tcW w:w="2250" w:type="dxa"/>
          </w:tcPr>
          <w:p w14:paraId="6219259C" w14:textId="77777777" w:rsidR="007A6EEF" w:rsidRPr="00C04F93" w:rsidRDefault="007A6EEF">
            <w:pPr>
              <w:ind w:left="-46"/>
              <w:rPr>
                <w:rFonts w:ascii="Times New Roman" w:hAnsi="Times New Roman"/>
              </w:rPr>
            </w:pPr>
            <w:r w:rsidRPr="00C04F93">
              <w:rPr>
                <w:rFonts w:ascii="Times New Roman" w:hAnsi="Times New Roman"/>
                <w:sz w:val="16"/>
                <w:szCs w:val="16"/>
              </w:rPr>
              <w:t xml:space="preserve">Security requirements are clearly followed (including any special considerations related to the particular work, ex. working with SSN’s, health information, etc.)  </w:t>
            </w:r>
          </w:p>
        </w:tc>
        <w:tc>
          <w:tcPr>
            <w:tcW w:w="1800" w:type="dxa"/>
          </w:tcPr>
          <w:p w14:paraId="79C4BB51" w14:textId="77777777" w:rsidR="007A6EEF" w:rsidRPr="00C04F93" w:rsidRDefault="007A6EEF">
            <w:pPr>
              <w:ind w:left="-46"/>
              <w:rPr>
                <w:rFonts w:ascii="Times New Roman" w:hAnsi="Times New Roman"/>
              </w:rPr>
            </w:pPr>
            <w:r w:rsidRPr="00C04F93">
              <w:rPr>
                <w:rFonts w:ascii="Times New Roman" w:hAnsi="Times New Roman"/>
                <w:sz w:val="16"/>
                <w:szCs w:val="16"/>
              </w:rPr>
              <w:t>Complete and thorough adherence to security requirements</w:t>
            </w:r>
          </w:p>
        </w:tc>
        <w:tc>
          <w:tcPr>
            <w:tcW w:w="1553" w:type="dxa"/>
          </w:tcPr>
          <w:p w14:paraId="0B5316FA" w14:textId="77777777" w:rsidR="007A6EEF" w:rsidRPr="00C04F93" w:rsidRDefault="007A6EEF">
            <w:pPr>
              <w:ind w:left="-46"/>
              <w:rPr>
                <w:rFonts w:ascii="Times New Roman" w:hAnsi="Times New Roman"/>
              </w:rPr>
            </w:pPr>
            <w:r w:rsidRPr="00C04F93">
              <w:rPr>
                <w:rFonts w:ascii="Times New Roman" w:hAnsi="Times New Roman"/>
                <w:sz w:val="16"/>
                <w:szCs w:val="16"/>
              </w:rPr>
              <w:t>Review by the OCIO security team and federal IT PM (Periodic Surveillance)</w:t>
            </w:r>
          </w:p>
        </w:tc>
      </w:tr>
      <w:tr w:rsidR="007A6EEF" w:rsidRPr="0079375A" w14:paraId="5F951E88" w14:textId="77777777">
        <w:trPr>
          <w:trHeight w:val="523"/>
          <w:tblHeader/>
        </w:trPr>
        <w:tc>
          <w:tcPr>
            <w:tcW w:w="435" w:type="dxa"/>
          </w:tcPr>
          <w:p w14:paraId="15E4E7D1"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19</w:t>
            </w:r>
          </w:p>
        </w:tc>
        <w:tc>
          <w:tcPr>
            <w:tcW w:w="1357" w:type="dxa"/>
          </w:tcPr>
          <w:p w14:paraId="099DF666" w14:textId="77777777" w:rsidR="007A6EEF" w:rsidRPr="00C04F93" w:rsidRDefault="007A6EEF">
            <w:pPr>
              <w:ind w:left="-46"/>
              <w:rPr>
                <w:rFonts w:ascii="Times New Roman" w:hAnsi="Times New Roman"/>
              </w:rPr>
            </w:pPr>
            <w:r w:rsidRPr="00C04F93">
              <w:rPr>
                <w:rFonts w:ascii="Times New Roman" w:hAnsi="Times New Roman"/>
                <w:sz w:val="16"/>
                <w:szCs w:val="16"/>
              </w:rPr>
              <w:t>Development- Sprint</w:t>
            </w:r>
          </w:p>
        </w:tc>
        <w:tc>
          <w:tcPr>
            <w:tcW w:w="1620" w:type="dxa"/>
          </w:tcPr>
          <w:p w14:paraId="0C0266BF"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Solution Architecture and Product Decisions</w:t>
            </w:r>
          </w:p>
        </w:tc>
        <w:tc>
          <w:tcPr>
            <w:tcW w:w="2340" w:type="dxa"/>
          </w:tcPr>
          <w:p w14:paraId="532C6FFF" w14:textId="77777777" w:rsidR="007A6EEF" w:rsidRPr="00C04F93" w:rsidRDefault="007A6EEF">
            <w:pPr>
              <w:ind w:left="-46"/>
              <w:rPr>
                <w:rFonts w:ascii="Times New Roman" w:hAnsi="Times New Roman"/>
              </w:rPr>
            </w:pPr>
            <w:r w:rsidRPr="00C04F93">
              <w:rPr>
                <w:rFonts w:ascii="Times New Roman" w:hAnsi="Times New Roman"/>
                <w:sz w:val="16"/>
                <w:szCs w:val="16"/>
              </w:rPr>
              <w:t>Obtain written Government approval for architecture and product decisions used to develop, operate, and maintain the product.</w:t>
            </w:r>
          </w:p>
        </w:tc>
        <w:tc>
          <w:tcPr>
            <w:tcW w:w="2250" w:type="dxa"/>
          </w:tcPr>
          <w:p w14:paraId="6AD175D5" w14:textId="77777777" w:rsidR="007A6EEF" w:rsidRPr="00C04F93" w:rsidRDefault="007A6EEF">
            <w:pPr>
              <w:ind w:left="-46"/>
              <w:rPr>
                <w:rFonts w:ascii="Times New Roman" w:hAnsi="Times New Roman"/>
              </w:rPr>
            </w:pPr>
            <w:r w:rsidRPr="00C04F93">
              <w:rPr>
                <w:rFonts w:ascii="Times New Roman" w:hAnsi="Times New Roman"/>
                <w:sz w:val="16"/>
                <w:szCs w:val="16"/>
              </w:rPr>
              <w:t>Written Government approval is required for architecture and product decisions used to develop, operate, and maintain the product.</w:t>
            </w:r>
          </w:p>
        </w:tc>
        <w:tc>
          <w:tcPr>
            <w:tcW w:w="1800" w:type="dxa"/>
          </w:tcPr>
          <w:p w14:paraId="00A25150" w14:textId="77777777" w:rsidR="007A6EEF" w:rsidRPr="00C04F93" w:rsidRDefault="007A6EEF">
            <w:pPr>
              <w:ind w:left="-46"/>
              <w:rPr>
                <w:rFonts w:ascii="Times New Roman" w:hAnsi="Times New Roman"/>
              </w:rPr>
            </w:pPr>
            <w:r w:rsidRPr="00C04F93">
              <w:rPr>
                <w:rFonts w:ascii="Times New Roman" w:hAnsi="Times New Roman"/>
                <w:sz w:val="16"/>
                <w:szCs w:val="16"/>
              </w:rPr>
              <w:t>100% Conformance with the Government's architecture and approved products.</w:t>
            </w:r>
          </w:p>
        </w:tc>
        <w:tc>
          <w:tcPr>
            <w:tcW w:w="1553" w:type="dxa"/>
          </w:tcPr>
          <w:p w14:paraId="6E1610F3" w14:textId="77777777" w:rsidR="007A6EEF" w:rsidRPr="00C04F93" w:rsidRDefault="007A6EEF">
            <w:pPr>
              <w:ind w:left="-46"/>
              <w:rPr>
                <w:rFonts w:ascii="Times New Roman" w:hAnsi="Times New Roman"/>
              </w:rPr>
            </w:pPr>
            <w:r w:rsidRPr="00C04F93">
              <w:rPr>
                <w:rFonts w:ascii="Times New Roman" w:hAnsi="Times New Roman"/>
                <w:sz w:val="16"/>
                <w:szCs w:val="16"/>
              </w:rPr>
              <w:t>Review and approval by the Federal IT Project Manager and the federal architect (100 Percent Inspection).</w:t>
            </w:r>
          </w:p>
        </w:tc>
      </w:tr>
      <w:tr w:rsidR="007A6EEF" w:rsidRPr="0079375A" w14:paraId="6D7FE487" w14:textId="77777777">
        <w:trPr>
          <w:trHeight w:val="523"/>
          <w:tblHeader/>
        </w:trPr>
        <w:tc>
          <w:tcPr>
            <w:tcW w:w="435" w:type="dxa"/>
          </w:tcPr>
          <w:p w14:paraId="76C12E21"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20</w:t>
            </w:r>
          </w:p>
        </w:tc>
        <w:tc>
          <w:tcPr>
            <w:tcW w:w="1357" w:type="dxa"/>
          </w:tcPr>
          <w:p w14:paraId="6C13A950" w14:textId="77777777" w:rsidR="007A6EEF" w:rsidRPr="00C04F93" w:rsidRDefault="007A6EEF">
            <w:pPr>
              <w:ind w:left="-46"/>
              <w:rPr>
                <w:rFonts w:ascii="Times New Roman" w:hAnsi="Times New Roman"/>
              </w:rPr>
            </w:pPr>
            <w:r w:rsidRPr="00C04F93">
              <w:rPr>
                <w:rFonts w:ascii="Times New Roman" w:hAnsi="Times New Roman"/>
                <w:sz w:val="16"/>
                <w:szCs w:val="16"/>
              </w:rPr>
              <w:t>Development- Sprint</w:t>
            </w:r>
          </w:p>
        </w:tc>
        <w:tc>
          <w:tcPr>
            <w:tcW w:w="1620" w:type="dxa"/>
          </w:tcPr>
          <w:p w14:paraId="49534FAF"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Coding standards and Best practices</w:t>
            </w:r>
          </w:p>
        </w:tc>
        <w:tc>
          <w:tcPr>
            <w:tcW w:w="2340" w:type="dxa"/>
          </w:tcPr>
          <w:p w14:paraId="1C24BC86" w14:textId="77777777" w:rsidR="007A6EEF" w:rsidRPr="00C04F93" w:rsidRDefault="007A6EEF">
            <w:pPr>
              <w:ind w:left="-46"/>
              <w:rPr>
                <w:rFonts w:ascii="Times New Roman" w:hAnsi="Times New Roman"/>
              </w:rPr>
            </w:pPr>
            <w:r w:rsidRPr="00C04F93">
              <w:rPr>
                <w:rFonts w:ascii="Times New Roman" w:hAnsi="Times New Roman"/>
                <w:sz w:val="16"/>
                <w:szCs w:val="16"/>
              </w:rPr>
              <w:t>Relevant Industry coding standards and best practices are implemented all the time</w:t>
            </w:r>
          </w:p>
        </w:tc>
        <w:tc>
          <w:tcPr>
            <w:tcW w:w="2250" w:type="dxa"/>
          </w:tcPr>
          <w:p w14:paraId="48613340" w14:textId="77777777" w:rsidR="007A6EEF" w:rsidRPr="00C04F93" w:rsidRDefault="007A6EEF">
            <w:pPr>
              <w:ind w:left="-46"/>
              <w:rPr>
                <w:rFonts w:ascii="Times New Roman" w:hAnsi="Times New Roman"/>
              </w:rPr>
            </w:pPr>
            <w:r w:rsidRPr="00C04F93">
              <w:rPr>
                <w:rFonts w:ascii="Times New Roman" w:hAnsi="Times New Roman"/>
                <w:sz w:val="16"/>
                <w:szCs w:val="16"/>
              </w:rPr>
              <w:t>At minimum general OCIO development guidelines are followed and implemented to ensure code quality (readability, maintainability, reusability &amp; lower technical debt)</w:t>
            </w:r>
          </w:p>
        </w:tc>
        <w:tc>
          <w:tcPr>
            <w:tcW w:w="1800" w:type="dxa"/>
          </w:tcPr>
          <w:p w14:paraId="53F7FE88" w14:textId="77777777" w:rsidR="007A6EEF" w:rsidRPr="00C04F93" w:rsidRDefault="007A6EEF">
            <w:pPr>
              <w:ind w:left="-46"/>
              <w:rPr>
                <w:rFonts w:ascii="Times New Roman" w:hAnsi="Times New Roman"/>
              </w:rPr>
            </w:pPr>
            <w:r w:rsidRPr="00C04F93">
              <w:rPr>
                <w:rFonts w:ascii="Times New Roman" w:hAnsi="Times New Roman"/>
                <w:sz w:val="16"/>
                <w:szCs w:val="16"/>
              </w:rPr>
              <w:t>There should be no more than 10% of code quality variation from OCIO defined code development guidelines</w:t>
            </w:r>
          </w:p>
        </w:tc>
        <w:tc>
          <w:tcPr>
            <w:tcW w:w="1553" w:type="dxa"/>
          </w:tcPr>
          <w:p w14:paraId="6BEC90E7" w14:textId="77777777" w:rsidR="007A6EEF" w:rsidRPr="00C04F93" w:rsidRDefault="007A6EEF">
            <w:pPr>
              <w:ind w:left="-46"/>
              <w:rPr>
                <w:rFonts w:ascii="Times New Roman" w:hAnsi="Times New Roman"/>
              </w:rPr>
            </w:pPr>
            <w:r w:rsidRPr="00C04F93">
              <w:rPr>
                <w:rFonts w:ascii="Times New Roman" w:hAnsi="Times New Roman"/>
                <w:sz w:val="16"/>
                <w:szCs w:val="16"/>
              </w:rPr>
              <w:t>Federal architect review (Periodic Surveillance).</w:t>
            </w:r>
          </w:p>
        </w:tc>
      </w:tr>
      <w:tr w:rsidR="007A6EEF" w:rsidRPr="0079375A" w14:paraId="612E8527" w14:textId="77777777">
        <w:trPr>
          <w:trHeight w:val="523"/>
          <w:tblHeader/>
        </w:trPr>
        <w:tc>
          <w:tcPr>
            <w:tcW w:w="435" w:type="dxa"/>
          </w:tcPr>
          <w:p w14:paraId="5E6EFD90"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21</w:t>
            </w:r>
          </w:p>
        </w:tc>
        <w:tc>
          <w:tcPr>
            <w:tcW w:w="1357" w:type="dxa"/>
          </w:tcPr>
          <w:p w14:paraId="63025427" w14:textId="77777777" w:rsidR="007A6EEF" w:rsidRPr="00C04F93" w:rsidRDefault="007A6EEF">
            <w:pPr>
              <w:ind w:left="-46"/>
              <w:rPr>
                <w:rFonts w:ascii="Times New Roman" w:hAnsi="Times New Roman"/>
              </w:rPr>
            </w:pPr>
            <w:r w:rsidRPr="00C04F93">
              <w:rPr>
                <w:rFonts w:ascii="Times New Roman" w:hAnsi="Times New Roman"/>
                <w:sz w:val="16"/>
                <w:szCs w:val="16"/>
              </w:rPr>
              <w:t>Development- Sprint</w:t>
            </w:r>
          </w:p>
        </w:tc>
        <w:tc>
          <w:tcPr>
            <w:tcW w:w="1620" w:type="dxa"/>
          </w:tcPr>
          <w:p w14:paraId="6B634A03"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Performance Testing</w:t>
            </w:r>
          </w:p>
        </w:tc>
        <w:tc>
          <w:tcPr>
            <w:tcW w:w="2340" w:type="dxa"/>
          </w:tcPr>
          <w:p w14:paraId="5B1B39DE" w14:textId="77777777" w:rsidR="007A6EEF" w:rsidRPr="00C04F93" w:rsidRDefault="007A6EEF">
            <w:pPr>
              <w:ind w:left="-46"/>
              <w:rPr>
                <w:rFonts w:ascii="Times New Roman" w:hAnsi="Times New Roman"/>
              </w:rPr>
            </w:pPr>
            <w:r w:rsidRPr="00C04F93">
              <w:rPr>
                <w:rFonts w:ascii="Times New Roman" w:hAnsi="Times New Roman"/>
                <w:sz w:val="16"/>
                <w:szCs w:val="16"/>
              </w:rPr>
              <w:t>Performance testing or response time testing to be performed for newly developed medium &amp; major features</w:t>
            </w:r>
          </w:p>
        </w:tc>
        <w:tc>
          <w:tcPr>
            <w:tcW w:w="2250" w:type="dxa"/>
          </w:tcPr>
          <w:p w14:paraId="3E87DF54" w14:textId="77777777" w:rsidR="007A6EEF" w:rsidRPr="00C04F93" w:rsidRDefault="007A6EEF">
            <w:pPr>
              <w:ind w:left="-46"/>
              <w:rPr>
                <w:rFonts w:ascii="Times New Roman" w:hAnsi="Times New Roman"/>
              </w:rPr>
            </w:pPr>
            <w:r w:rsidRPr="00C04F93">
              <w:rPr>
                <w:rFonts w:ascii="Times New Roman" w:hAnsi="Times New Roman"/>
                <w:sz w:val="16"/>
                <w:szCs w:val="16"/>
              </w:rPr>
              <w:t>Ensure OCIO performance service level agreements (SLAs) are met and also following metrics are captured but not limited to: speed, response times, latencies resource usage etc.</w:t>
            </w:r>
          </w:p>
        </w:tc>
        <w:tc>
          <w:tcPr>
            <w:tcW w:w="1800" w:type="dxa"/>
          </w:tcPr>
          <w:p w14:paraId="7D8F5FA5" w14:textId="77777777" w:rsidR="007A6EEF" w:rsidRPr="00C04F93" w:rsidRDefault="007A6EEF">
            <w:pPr>
              <w:ind w:left="-46"/>
              <w:rPr>
                <w:rFonts w:ascii="Times New Roman" w:hAnsi="Times New Roman"/>
              </w:rPr>
            </w:pPr>
            <w:r w:rsidRPr="00C04F93">
              <w:rPr>
                <w:rFonts w:ascii="Times New Roman" w:hAnsi="Times New Roman"/>
                <w:sz w:val="16"/>
                <w:szCs w:val="16"/>
              </w:rPr>
              <w:t>The system and related sub systems behaves and responds properly as per OCIO SLA under high demand or during its peak usage.</w:t>
            </w:r>
          </w:p>
        </w:tc>
        <w:tc>
          <w:tcPr>
            <w:tcW w:w="1553" w:type="dxa"/>
          </w:tcPr>
          <w:p w14:paraId="00553DBF" w14:textId="77777777" w:rsidR="007A6EEF" w:rsidRPr="00C04F93" w:rsidRDefault="007A6EEF">
            <w:pPr>
              <w:ind w:left="-46"/>
              <w:rPr>
                <w:rFonts w:ascii="Times New Roman" w:hAnsi="Times New Roman"/>
              </w:rPr>
            </w:pPr>
            <w:r w:rsidRPr="00C04F93">
              <w:rPr>
                <w:rFonts w:ascii="Times New Roman" w:hAnsi="Times New Roman"/>
                <w:sz w:val="16"/>
                <w:szCs w:val="16"/>
              </w:rPr>
              <w:t>Federal architect or IT PM review (100 Percent Inspection).</w:t>
            </w:r>
          </w:p>
        </w:tc>
      </w:tr>
      <w:tr w:rsidR="007A6EEF" w:rsidRPr="0079375A" w14:paraId="247C0FEA" w14:textId="77777777">
        <w:trPr>
          <w:trHeight w:val="523"/>
          <w:tblHeader/>
        </w:trPr>
        <w:tc>
          <w:tcPr>
            <w:tcW w:w="435" w:type="dxa"/>
          </w:tcPr>
          <w:p w14:paraId="50B70EEC" w14:textId="77777777" w:rsidR="007A6EEF" w:rsidRPr="00C04F93" w:rsidRDefault="007A6EEF">
            <w:pPr>
              <w:rPr>
                <w:rFonts w:ascii="Times New Roman" w:hAnsi="Times New Roman"/>
                <w:sz w:val="16"/>
                <w:szCs w:val="16"/>
              </w:rPr>
            </w:pPr>
            <w:r w:rsidRPr="00C04F93">
              <w:rPr>
                <w:rFonts w:ascii="Times New Roman" w:hAnsi="Times New Roman"/>
                <w:sz w:val="16"/>
                <w:szCs w:val="16"/>
              </w:rPr>
              <w:t>22</w:t>
            </w:r>
          </w:p>
        </w:tc>
        <w:tc>
          <w:tcPr>
            <w:tcW w:w="1357" w:type="dxa"/>
          </w:tcPr>
          <w:p w14:paraId="19C44F39"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Development- Sprint</w:t>
            </w:r>
          </w:p>
          <w:p w14:paraId="1B200F3B" w14:textId="77777777" w:rsidR="007A6EEF" w:rsidRPr="00C04F93" w:rsidRDefault="007A6EEF">
            <w:pPr>
              <w:rPr>
                <w:rFonts w:ascii="Times New Roman" w:hAnsi="Times New Roman"/>
                <w:szCs w:val="22"/>
              </w:rPr>
            </w:pPr>
          </w:p>
        </w:tc>
        <w:tc>
          <w:tcPr>
            <w:tcW w:w="1620" w:type="dxa"/>
          </w:tcPr>
          <w:p w14:paraId="37F515E3" w14:textId="77777777" w:rsidR="007A6EEF" w:rsidRPr="00C04F93" w:rsidRDefault="007A6EEF">
            <w:pPr>
              <w:pStyle w:val="Header"/>
              <w:spacing w:line="259" w:lineRule="auto"/>
              <w:rPr>
                <w:rFonts w:ascii="Times New Roman" w:hAnsi="Times New Roman"/>
                <w:szCs w:val="22"/>
              </w:rPr>
            </w:pPr>
            <w:r w:rsidRPr="00C04F93">
              <w:rPr>
                <w:rFonts w:ascii="Times New Roman" w:hAnsi="Times New Roman"/>
                <w:sz w:val="16"/>
                <w:szCs w:val="16"/>
              </w:rPr>
              <w:t>User Experience (UX)</w:t>
            </w:r>
          </w:p>
        </w:tc>
        <w:tc>
          <w:tcPr>
            <w:tcW w:w="2340" w:type="dxa"/>
          </w:tcPr>
          <w:p w14:paraId="50557BEE" w14:textId="77777777" w:rsidR="007A6EEF" w:rsidRPr="00C04F93" w:rsidRDefault="007A6EEF">
            <w:pPr>
              <w:rPr>
                <w:rFonts w:ascii="Times New Roman" w:hAnsi="Times New Roman"/>
                <w:szCs w:val="22"/>
              </w:rPr>
            </w:pPr>
            <w:r w:rsidRPr="00C04F93">
              <w:rPr>
                <w:rFonts w:ascii="Times New Roman" w:hAnsi="Times New Roman"/>
                <w:sz w:val="16"/>
                <w:szCs w:val="16"/>
              </w:rPr>
              <w:t>Use UI/UX/Accessibility Standards and Best Practices so that all user-facing elements conform to the 21</w:t>
            </w:r>
            <w:r w:rsidRPr="00C04F93">
              <w:rPr>
                <w:rFonts w:ascii="Times New Roman" w:hAnsi="Times New Roman"/>
                <w:sz w:val="16"/>
                <w:szCs w:val="16"/>
                <w:vertAlign w:val="superscript"/>
              </w:rPr>
              <w:t>st</w:t>
            </w:r>
            <w:r w:rsidRPr="00C04F93">
              <w:rPr>
                <w:rFonts w:ascii="Times New Roman" w:hAnsi="Times New Roman"/>
                <w:sz w:val="16"/>
                <w:szCs w:val="16"/>
              </w:rPr>
              <w:t xml:space="preserve"> Century IDEA</w:t>
            </w:r>
          </w:p>
        </w:tc>
        <w:tc>
          <w:tcPr>
            <w:tcW w:w="2250" w:type="dxa"/>
          </w:tcPr>
          <w:p w14:paraId="7A804AD3" w14:textId="77777777" w:rsidR="007A6EEF" w:rsidRPr="00C04F93" w:rsidRDefault="007A6EEF">
            <w:pPr>
              <w:rPr>
                <w:rFonts w:ascii="Times New Roman" w:hAnsi="Times New Roman"/>
                <w:szCs w:val="22"/>
              </w:rPr>
            </w:pPr>
            <w:r w:rsidRPr="00C04F93">
              <w:rPr>
                <w:rFonts w:ascii="Times New Roman" w:hAnsi="Times New Roman"/>
                <w:sz w:val="16"/>
                <w:szCs w:val="16"/>
              </w:rPr>
              <w:t>Ensure that all user-facing elements (mobile / web / client-side app / etc.) adhere to the act known as the 21</w:t>
            </w:r>
            <w:r w:rsidRPr="00C04F93">
              <w:rPr>
                <w:rFonts w:ascii="Times New Roman" w:hAnsi="Times New Roman"/>
                <w:sz w:val="16"/>
                <w:szCs w:val="16"/>
                <w:vertAlign w:val="superscript"/>
              </w:rPr>
              <w:t>st</w:t>
            </w:r>
            <w:r w:rsidRPr="00C04F93">
              <w:rPr>
                <w:rFonts w:ascii="Times New Roman" w:hAnsi="Times New Roman"/>
                <w:sz w:val="16"/>
                <w:szCs w:val="16"/>
              </w:rPr>
              <w:t xml:space="preserve"> Century IDEA.</w:t>
            </w:r>
          </w:p>
        </w:tc>
        <w:tc>
          <w:tcPr>
            <w:tcW w:w="1800" w:type="dxa"/>
          </w:tcPr>
          <w:p w14:paraId="26C37A0A" w14:textId="77777777" w:rsidR="007A6EEF" w:rsidRPr="00C04F93" w:rsidRDefault="007A6EEF">
            <w:pPr>
              <w:rPr>
                <w:rFonts w:ascii="Times New Roman" w:hAnsi="Times New Roman"/>
                <w:szCs w:val="22"/>
              </w:rPr>
            </w:pPr>
            <w:r w:rsidRPr="00C04F93">
              <w:rPr>
                <w:rFonts w:ascii="Times New Roman" w:hAnsi="Times New Roman"/>
                <w:sz w:val="16"/>
                <w:szCs w:val="16"/>
              </w:rPr>
              <w:t>There should be no more than 20% of code that produces elements not aligned with IDEA.</w:t>
            </w:r>
          </w:p>
        </w:tc>
        <w:tc>
          <w:tcPr>
            <w:tcW w:w="1553" w:type="dxa"/>
          </w:tcPr>
          <w:p w14:paraId="342D8F00" w14:textId="77777777" w:rsidR="007A6EEF" w:rsidRPr="00C04F93" w:rsidRDefault="007A6EEF">
            <w:pPr>
              <w:ind w:left="-46"/>
              <w:rPr>
                <w:rFonts w:ascii="Times New Roman" w:hAnsi="Times New Roman"/>
              </w:rPr>
            </w:pPr>
            <w:r w:rsidRPr="00C04F93">
              <w:rPr>
                <w:rFonts w:ascii="Times New Roman" w:hAnsi="Times New Roman"/>
                <w:sz w:val="16"/>
                <w:szCs w:val="16"/>
              </w:rPr>
              <w:t>Federal architect review (Periodic Surveillance).</w:t>
            </w:r>
          </w:p>
          <w:p w14:paraId="52D3C3C6" w14:textId="77777777" w:rsidR="007A6EEF" w:rsidRPr="00C04F93" w:rsidRDefault="007A6EEF">
            <w:pPr>
              <w:ind w:left="-46"/>
              <w:rPr>
                <w:rFonts w:ascii="Times New Roman" w:hAnsi="Times New Roman"/>
                <w:szCs w:val="22"/>
              </w:rPr>
            </w:pPr>
          </w:p>
          <w:p w14:paraId="210A556E" w14:textId="77777777" w:rsidR="007A6EEF" w:rsidRPr="00C04F93" w:rsidRDefault="007A6EEF">
            <w:pPr>
              <w:rPr>
                <w:rFonts w:ascii="Times New Roman" w:hAnsi="Times New Roman"/>
                <w:szCs w:val="22"/>
              </w:rPr>
            </w:pPr>
          </w:p>
        </w:tc>
      </w:tr>
      <w:tr w:rsidR="007A6EEF" w:rsidRPr="0079375A" w14:paraId="7B665474" w14:textId="77777777">
        <w:trPr>
          <w:trHeight w:val="523"/>
          <w:tblHeader/>
        </w:trPr>
        <w:tc>
          <w:tcPr>
            <w:tcW w:w="435" w:type="dxa"/>
          </w:tcPr>
          <w:p w14:paraId="467B4B44"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23</w:t>
            </w:r>
          </w:p>
        </w:tc>
        <w:tc>
          <w:tcPr>
            <w:tcW w:w="1357" w:type="dxa"/>
          </w:tcPr>
          <w:p w14:paraId="03033F95" w14:textId="77777777" w:rsidR="007A6EEF" w:rsidRPr="00C04F93" w:rsidRDefault="007A6EEF">
            <w:pPr>
              <w:ind w:left="-46"/>
              <w:rPr>
                <w:rFonts w:ascii="Times New Roman" w:hAnsi="Times New Roman"/>
              </w:rPr>
            </w:pPr>
            <w:r w:rsidRPr="00C04F93">
              <w:rPr>
                <w:rFonts w:ascii="Times New Roman" w:hAnsi="Times New Roman"/>
                <w:sz w:val="16"/>
                <w:szCs w:val="16"/>
              </w:rPr>
              <w:t>Ownership</w:t>
            </w:r>
          </w:p>
        </w:tc>
        <w:tc>
          <w:tcPr>
            <w:tcW w:w="1620" w:type="dxa"/>
          </w:tcPr>
          <w:p w14:paraId="2EAADC5F"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Government Insight</w:t>
            </w:r>
          </w:p>
        </w:tc>
        <w:tc>
          <w:tcPr>
            <w:tcW w:w="2340" w:type="dxa"/>
          </w:tcPr>
          <w:p w14:paraId="6BD4E68D" w14:textId="77777777" w:rsidR="007A6EEF" w:rsidRPr="00C04F93" w:rsidRDefault="007A6EEF">
            <w:pPr>
              <w:ind w:left="-46"/>
              <w:rPr>
                <w:rFonts w:ascii="Times New Roman" w:hAnsi="Times New Roman"/>
              </w:rPr>
            </w:pPr>
            <w:r w:rsidRPr="00C04F93">
              <w:rPr>
                <w:rFonts w:ascii="Times New Roman" w:hAnsi="Times New Roman"/>
                <w:sz w:val="16"/>
                <w:szCs w:val="16"/>
              </w:rPr>
              <w:t>Ensure that the Government has full insight   into requirements tracking, testing, defects, application helpdesk, and overall product delivery. </w:t>
            </w:r>
          </w:p>
        </w:tc>
        <w:tc>
          <w:tcPr>
            <w:tcW w:w="2250" w:type="dxa"/>
          </w:tcPr>
          <w:p w14:paraId="619DAF59" w14:textId="77777777" w:rsidR="007A6EEF" w:rsidRPr="00C04F93" w:rsidRDefault="007A6EEF">
            <w:pPr>
              <w:ind w:left="-46"/>
              <w:rPr>
                <w:rFonts w:ascii="Times New Roman" w:hAnsi="Times New Roman"/>
              </w:rPr>
            </w:pPr>
            <w:r w:rsidRPr="00C04F93">
              <w:rPr>
                <w:rFonts w:ascii="Times New Roman" w:hAnsi="Times New Roman"/>
                <w:sz w:val="16"/>
                <w:szCs w:val="16"/>
              </w:rPr>
              <w:t>Ensure the Government have full access to all environments, Jira, CM, helpdesk, and similar product instances.</w:t>
            </w:r>
          </w:p>
        </w:tc>
        <w:tc>
          <w:tcPr>
            <w:tcW w:w="1800" w:type="dxa"/>
          </w:tcPr>
          <w:p w14:paraId="795CDA8C" w14:textId="77777777" w:rsidR="007A6EEF" w:rsidRPr="00C04F93" w:rsidRDefault="007A6EEF">
            <w:pPr>
              <w:ind w:left="-46"/>
              <w:rPr>
                <w:rFonts w:ascii="Times New Roman" w:hAnsi="Times New Roman"/>
              </w:rPr>
            </w:pPr>
            <w:r w:rsidRPr="00C04F93">
              <w:rPr>
                <w:rFonts w:ascii="Times New Roman" w:hAnsi="Times New Roman"/>
                <w:sz w:val="16"/>
                <w:szCs w:val="16"/>
              </w:rPr>
              <w:t>100% Government full access is provided and maintained for all Jira, CM, helpdesk, and similar product instances.</w:t>
            </w:r>
          </w:p>
        </w:tc>
        <w:tc>
          <w:tcPr>
            <w:tcW w:w="1553" w:type="dxa"/>
          </w:tcPr>
          <w:p w14:paraId="7A39184E" w14:textId="77777777" w:rsidR="007A6EEF" w:rsidRPr="00C04F93" w:rsidRDefault="007A6EEF">
            <w:pPr>
              <w:ind w:left="-46"/>
              <w:rPr>
                <w:rFonts w:ascii="Times New Roman" w:hAnsi="Times New Roman"/>
              </w:rPr>
            </w:pPr>
            <w:r w:rsidRPr="00C04F93">
              <w:rPr>
                <w:rFonts w:ascii="Times New Roman" w:hAnsi="Times New Roman"/>
                <w:sz w:val="16"/>
                <w:szCs w:val="16"/>
              </w:rPr>
              <w:t>Review and approval by the Federal IT Project Manager (100 Percent Inspection).</w:t>
            </w:r>
          </w:p>
        </w:tc>
      </w:tr>
      <w:tr w:rsidR="007A6EEF" w:rsidRPr="0079375A" w14:paraId="4484CE79" w14:textId="77777777">
        <w:trPr>
          <w:trHeight w:val="523"/>
          <w:tblHeader/>
        </w:trPr>
        <w:tc>
          <w:tcPr>
            <w:tcW w:w="435" w:type="dxa"/>
          </w:tcPr>
          <w:p w14:paraId="1FC2EA8B"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24</w:t>
            </w:r>
          </w:p>
        </w:tc>
        <w:tc>
          <w:tcPr>
            <w:tcW w:w="1357" w:type="dxa"/>
          </w:tcPr>
          <w:p w14:paraId="13AC887A" w14:textId="77777777" w:rsidR="007A6EEF" w:rsidRPr="00C04F93" w:rsidRDefault="007A6EEF">
            <w:pPr>
              <w:ind w:left="-46"/>
              <w:rPr>
                <w:rFonts w:ascii="Times New Roman" w:hAnsi="Times New Roman"/>
              </w:rPr>
            </w:pPr>
            <w:r w:rsidRPr="00C04F93">
              <w:rPr>
                <w:rFonts w:ascii="Times New Roman" w:hAnsi="Times New Roman"/>
                <w:sz w:val="16"/>
                <w:szCs w:val="16"/>
              </w:rPr>
              <w:t>Ownership</w:t>
            </w:r>
          </w:p>
        </w:tc>
        <w:tc>
          <w:tcPr>
            <w:tcW w:w="1620" w:type="dxa"/>
          </w:tcPr>
          <w:p w14:paraId="5CFC69B7"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Government Code Repository</w:t>
            </w:r>
          </w:p>
        </w:tc>
        <w:tc>
          <w:tcPr>
            <w:tcW w:w="2340" w:type="dxa"/>
          </w:tcPr>
          <w:p w14:paraId="5A707090" w14:textId="77777777" w:rsidR="007A6EEF" w:rsidRPr="00C04F93" w:rsidRDefault="007A6EEF">
            <w:pPr>
              <w:ind w:left="-46"/>
              <w:rPr>
                <w:rFonts w:ascii="Times New Roman" w:hAnsi="Times New Roman"/>
              </w:rPr>
            </w:pPr>
            <w:r w:rsidRPr="00C04F93">
              <w:rPr>
                <w:rFonts w:ascii="Times New Roman" w:hAnsi="Times New Roman"/>
                <w:sz w:val="16"/>
                <w:szCs w:val="16"/>
              </w:rPr>
              <w:t>Ensure that all system code is maintained in the Government’s code repository and that the Government has full access to the latest production code and code that has been under substantial development at all times.</w:t>
            </w:r>
          </w:p>
        </w:tc>
        <w:tc>
          <w:tcPr>
            <w:tcW w:w="2250" w:type="dxa"/>
          </w:tcPr>
          <w:p w14:paraId="269B3169" w14:textId="77777777" w:rsidR="007A6EEF" w:rsidRPr="00C04F93" w:rsidRDefault="007A6EEF">
            <w:pPr>
              <w:ind w:left="-46"/>
              <w:rPr>
                <w:rFonts w:ascii="Times New Roman" w:hAnsi="Times New Roman"/>
              </w:rPr>
            </w:pPr>
            <w:r w:rsidRPr="00C04F93">
              <w:rPr>
                <w:rFonts w:ascii="Times New Roman" w:hAnsi="Times New Roman"/>
                <w:sz w:val="16"/>
                <w:szCs w:val="16"/>
              </w:rPr>
              <w:t>Ensure the Government has full access to the latest production code and code that has been under substantial development at all times</w:t>
            </w:r>
          </w:p>
        </w:tc>
        <w:tc>
          <w:tcPr>
            <w:tcW w:w="1800" w:type="dxa"/>
          </w:tcPr>
          <w:p w14:paraId="2AC34E9B" w14:textId="77777777" w:rsidR="007A6EEF" w:rsidRPr="00C04F93" w:rsidRDefault="007A6EEF">
            <w:pPr>
              <w:ind w:left="-46"/>
              <w:rPr>
                <w:rFonts w:ascii="Times New Roman" w:hAnsi="Times New Roman"/>
              </w:rPr>
            </w:pPr>
            <w:r w:rsidRPr="00C04F93">
              <w:rPr>
                <w:rFonts w:ascii="Times New Roman" w:hAnsi="Times New Roman"/>
                <w:sz w:val="16"/>
                <w:szCs w:val="16"/>
              </w:rPr>
              <w:t>100% Government full access is provided and maintained for the latest production code and code that has been under substantial development at all times.</w:t>
            </w:r>
          </w:p>
        </w:tc>
        <w:tc>
          <w:tcPr>
            <w:tcW w:w="1553" w:type="dxa"/>
          </w:tcPr>
          <w:p w14:paraId="21AB5266" w14:textId="77777777" w:rsidR="007A6EEF" w:rsidRPr="00C04F93" w:rsidRDefault="007A6EEF">
            <w:pPr>
              <w:ind w:left="-46"/>
              <w:rPr>
                <w:rFonts w:ascii="Times New Roman" w:hAnsi="Times New Roman"/>
              </w:rPr>
            </w:pPr>
            <w:r w:rsidRPr="00C04F93">
              <w:rPr>
                <w:rFonts w:ascii="Times New Roman" w:hAnsi="Times New Roman"/>
                <w:sz w:val="16"/>
                <w:szCs w:val="16"/>
              </w:rPr>
              <w:t>Review and approval by the Federal Project Manager (100 Percent Inspection).</w:t>
            </w:r>
          </w:p>
        </w:tc>
      </w:tr>
      <w:tr w:rsidR="007A6EEF" w:rsidRPr="0079375A" w14:paraId="20CD8687" w14:textId="77777777">
        <w:trPr>
          <w:trHeight w:val="523"/>
          <w:tblHeader/>
        </w:trPr>
        <w:tc>
          <w:tcPr>
            <w:tcW w:w="435" w:type="dxa"/>
          </w:tcPr>
          <w:p w14:paraId="35F1D35F"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25</w:t>
            </w:r>
          </w:p>
        </w:tc>
        <w:tc>
          <w:tcPr>
            <w:tcW w:w="1357" w:type="dxa"/>
          </w:tcPr>
          <w:p w14:paraId="1946AE11" w14:textId="77777777" w:rsidR="007A6EEF" w:rsidRPr="00C04F93" w:rsidRDefault="007A6EEF">
            <w:pPr>
              <w:ind w:left="-46"/>
              <w:rPr>
                <w:rFonts w:ascii="Times New Roman" w:hAnsi="Times New Roman"/>
              </w:rPr>
            </w:pPr>
            <w:r w:rsidRPr="00C04F93">
              <w:rPr>
                <w:rFonts w:ascii="Times New Roman" w:hAnsi="Times New Roman"/>
                <w:sz w:val="16"/>
                <w:szCs w:val="16"/>
              </w:rPr>
              <w:t>Contract Transition</w:t>
            </w:r>
          </w:p>
        </w:tc>
        <w:tc>
          <w:tcPr>
            <w:tcW w:w="1620" w:type="dxa"/>
          </w:tcPr>
          <w:p w14:paraId="479091C0"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Contractor Transition Out</w:t>
            </w:r>
          </w:p>
        </w:tc>
        <w:tc>
          <w:tcPr>
            <w:tcW w:w="2340" w:type="dxa"/>
          </w:tcPr>
          <w:p w14:paraId="103448D9" w14:textId="77777777" w:rsidR="007A6EEF" w:rsidRPr="00C04F93" w:rsidRDefault="007A6EEF">
            <w:pPr>
              <w:ind w:left="-46"/>
              <w:rPr>
                <w:rFonts w:ascii="Times New Roman" w:hAnsi="Times New Roman"/>
              </w:rPr>
            </w:pPr>
            <w:r w:rsidRPr="00C04F93">
              <w:rPr>
                <w:rFonts w:ascii="Times New Roman" w:hAnsi="Times New Roman"/>
                <w:sz w:val="16"/>
                <w:szCs w:val="16"/>
              </w:rPr>
              <w:t>Incumbent Contractor to perform detailed knowledge transfer including shadow production operation If a different Contractor is selected.</w:t>
            </w:r>
          </w:p>
        </w:tc>
        <w:tc>
          <w:tcPr>
            <w:tcW w:w="2250" w:type="dxa"/>
          </w:tcPr>
          <w:p w14:paraId="40DB54FE" w14:textId="77777777" w:rsidR="007A6EEF" w:rsidRPr="00C04F93" w:rsidRDefault="007A6EEF">
            <w:pPr>
              <w:ind w:left="-46"/>
              <w:rPr>
                <w:rFonts w:ascii="Times New Roman" w:hAnsi="Times New Roman"/>
              </w:rPr>
            </w:pPr>
            <w:r w:rsidRPr="00C04F93">
              <w:rPr>
                <w:rFonts w:ascii="Times New Roman" w:hAnsi="Times New Roman"/>
                <w:sz w:val="16"/>
                <w:szCs w:val="16"/>
              </w:rPr>
              <w:t>Ensure the incoming Contractor is provided detailed knowledge transfer including shadow operation if a difference Contractor is selected</w:t>
            </w:r>
          </w:p>
        </w:tc>
        <w:tc>
          <w:tcPr>
            <w:tcW w:w="1800" w:type="dxa"/>
          </w:tcPr>
          <w:p w14:paraId="39587BE6" w14:textId="77777777" w:rsidR="007A6EEF" w:rsidRPr="00C04F93" w:rsidRDefault="007A6EEF">
            <w:pPr>
              <w:ind w:left="-46"/>
              <w:rPr>
                <w:rFonts w:ascii="Times New Roman" w:hAnsi="Times New Roman"/>
              </w:rPr>
            </w:pPr>
            <w:r w:rsidRPr="00C04F93">
              <w:rPr>
                <w:rFonts w:ascii="Times New Roman" w:hAnsi="Times New Roman"/>
                <w:sz w:val="16"/>
                <w:szCs w:val="16"/>
              </w:rPr>
              <w:t>100% detailed knowledge transfer including shadow operation is provided in case Contractor turnover.</w:t>
            </w:r>
          </w:p>
        </w:tc>
        <w:tc>
          <w:tcPr>
            <w:tcW w:w="1553" w:type="dxa"/>
          </w:tcPr>
          <w:p w14:paraId="1296086A" w14:textId="77777777" w:rsidR="007A6EEF" w:rsidRPr="00C04F93" w:rsidRDefault="007A6EEF">
            <w:pPr>
              <w:ind w:left="-46"/>
              <w:rPr>
                <w:rFonts w:ascii="Times New Roman" w:hAnsi="Times New Roman"/>
              </w:rPr>
            </w:pPr>
            <w:r w:rsidRPr="00C04F93">
              <w:rPr>
                <w:rFonts w:ascii="Times New Roman" w:hAnsi="Times New Roman"/>
                <w:sz w:val="16"/>
                <w:szCs w:val="16"/>
              </w:rPr>
              <w:t>Review and approval by the Federal Project Manager (100 Percent Inspection).</w:t>
            </w:r>
          </w:p>
        </w:tc>
      </w:tr>
      <w:tr w:rsidR="007A6EEF" w:rsidRPr="0079375A" w14:paraId="1B90D4BC" w14:textId="77777777">
        <w:trPr>
          <w:trHeight w:val="523"/>
          <w:tblHeader/>
        </w:trPr>
        <w:tc>
          <w:tcPr>
            <w:tcW w:w="435" w:type="dxa"/>
          </w:tcPr>
          <w:p w14:paraId="07AEAF7B"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26</w:t>
            </w:r>
          </w:p>
        </w:tc>
        <w:tc>
          <w:tcPr>
            <w:tcW w:w="1357" w:type="dxa"/>
          </w:tcPr>
          <w:p w14:paraId="538EAB45" w14:textId="77777777" w:rsidR="007A6EEF" w:rsidRPr="00C04F93" w:rsidRDefault="007A6EEF">
            <w:pPr>
              <w:ind w:left="-46"/>
              <w:rPr>
                <w:rFonts w:ascii="Times New Roman" w:hAnsi="Times New Roman"/>
              </w:rPr>
            </w:pPr>
            <w:r w:rsidRPr="00C04F93">
              <w:rPr>
                <w:rFonts w:ascii="Times New Roman" w:hAnsi="Times New Roman"/>
                <w:sz w:val="16"/>
                <w:szCs w:val="16"/>
              </w:rPr>
              <w:t>Production Support</w:t>
            </w:r>
          </w:p>
        </w:tc>
        <w:tc>
          <w:tcPr>
            <w:tcW w:w="1620" w:type="dxa"/>
          </w:tcPr>
          <w:p w14:paraId="234D48A4"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Issue Resolution</w:t>
            </w:r>
          </w:p>
        </w:tc>
        <w:tc>
          <w:tcPr>
            <w:tcW w:w="2340" w:type="dxa"/>
          </w:tcPr>
          <w:p w14:paraId="66E8757F" w14:textId="77777777" w:rsidR="007A6EEF" w:rsidRPr="00C04F93" w:rsidRDefault="007A6EEF">
            <w:pPr>
              <w:ind w:left="-46"/>
              <w:rPr>
                <w:rFonts w:ascii="Times New Roman" w:hAnsi="Times New Roman"/>
              </w:rPr>
            </w:pPr>
            <w:r w:rsidRPr="00C04F93">
              <w:rPr>
                <w:rFonts w:ascii="Times New Roman" w:hAnsi="Times New Roman"/>
                <w:sz w:val="16"/>
                <w:szCs w:val="16"/>
              </w:rPr>
              <w:t>Production support tickets received by the Contractor must be responded to promptly based on the severity of the issue reported. Ensure that repeat issues are minimized.</w:t>
            </w:r>
          </w:p>
        </w:tc>
        <w:tc>
          <w:tcPr>
            <w:tcW w:w="2250" w:type="dxa"/>
          </w:tcPr>
          <w:p w14:paraId="7EF072A2" w14:textId="77777777" w:rsidR="007A6EEF" w:rsidRPr="00C04F93" w:rsidRDefault="007A6EEF">
            <w:pPr>
              <w:ind w:left="-46"/>
              <w:rPr>
                <w:rFonts w:ascii="Times New Roman" w:hAnsi="Times New Roman"/>
              </w:rPr>
            </w:pPr>
            <w:r w:rsidRPr="00C04F93">
              <w:rPr>
                <w:rFonts w:ascii="Times New Roman" w:hAnsi="Times New Roman"/>
                <w:sz w:val="16"/>
                <w:szCs w:val="16"/>
              </w:rPr>
              <w:t>Follow SLA agreed with OCIO</w:t>
            </w:r>
          </w:p>
        </w:tc>
        <w:tc>
          <w:tcPr>
            <w:tcW w:w="1800" w:type="dxa"/>
          </w:tcPr>
          <w:p w14:paraId="696AA776" w14:textId="77777777" w:rsidR="007A6EEF" w:rsidRPr="00C04F93" w:rsidRDefault="007A6EEF">
            <w:pPr>
              <w:ind w:left="-46"/>
              <w:rPr>
                <w:rFonts w:ascii="Times New Roman" w:hAnsi="Times New Roman"/>
              </w:rPr>
            </w:pPr>
            <w:r w:rsidRPr="00C04F93">
              <w:rPr>
                <w:rFonts w:ascii="Times New Roman" w:hAnsi="Times New Roman"/>
                <w:sz w:val="16"/>
                <w:szCs w:val="16"/>
              </w:rPr>
              <w:t>No more than one reminder for missing timeliness per every six months. No repetition of already reported issue that is expected to have been resolved the first occurrence.</w:t>
            </w:r>
          </w:p>
        </w:tc>
        <w:tc>
          <w:tcPr>
            <w:tcW w:w="1553" w:type="dxa"/>
          </w:tcPr>
          <w:p w14:paraId="3BA74863" w14:textId="77777777" w:rsidR="007A6EEF" w:rsidRPr="00C04F93" w:rsidRDefault="007A6EEF">
            <w:pPr>
              <w:ind w:left="-46"/>
              <w:rPr>
                <w:rFonts w:ascii="Times New Roman" w:hAnsi="Times New Roman"/>
              </w:rPr>
            </w:pPr>
            <w:r w:rsidRPr="00C04F93">
              <w:rPr>
                <w:rFonts w:ascii="Times New Roman" w:hAnsi="Times New Roman"/>
                <w:sz w:val="16"/>
                <w:szCs w:val="16"/>
              </w:rPr>
              <w:t>Government IT Project manager and JIRA issue report (Periodic Surveillance).</w:t>
            </w:r>
          </w:p>
        </w:tc>
      </w:tr>
      <w:tr w:rsidR="007A6EEF" w:rsidRPr="0079375A" w14:paraId="0BF57F46" w14:textId="77777777">
        <w:trPr>
          <w:trHeight w:val="523"/>
          <w:tblHeader/>
        </w:trPr>
        <w:tc>
          <w:tcPr>
            <w:tcW w:w="435" w:type="dxa"/>
          </w:tcPr>
          <w:p w14:paraId="1E3DF0D0"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lastRenderedPageBreak/>
              <w:t>27</w:t>
            </w:r>
          </w:p>
        </w:tc>
        <w:tc>
          <w:tcPr>
            <w:tcW w:w="1357" w:type="dxa"/>
          </w:tcPr>
          <w:p w14:paraId="494C1E19" w14:textId="77777777" w:rsidR="007A6EEF" w:rsidRPr="00C04F93" w:rsidRDefault="007A6EEF">
            <w:pPr>
              <w:ind w:left="-46"/>
              <w:rPr>
                <w:rFonts w:ascii="Times New Roman" w:hAnsi="Times New Roman"/>
              </w:rPr>
            </w:pPr>
            <w:r w:rsidRPr="00C04F93">
              <w:rPr>
                <w:rFonts w:ascii="Times New Roman" w:hAnsi="Times New Roman"/>
                <w:sz w:val="16"/>
                <w:szCs w:val="16"/>
              </w:rPr>
              <w:t>Communications</w:t>
            </w:r>
          </w:p>
        </w:tc>
        <w:tc>
          <w:tcPr>
            <w:tcW w:w="1620" w:type="dxa"/>
          </w:tcPr>
          <w:p w14:paraId="082B8A50"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Contractor Support and Escalation Contact List</w:t>
            </w:r>
          </w:p>
        </w:tc>
        <w:tc>
          <w:tcPr>
            <w:tcW w:w="2340" w:type="dxa"/>
          </w:tcPr>
          <w:p w14:paraId="0965E1C1" w14:textId="77777777" w:rsidR="007A6EEF" w:rsidRPr="00C04F93" w:rsidRDefault="007A6EEF">
            <w:pPr>
              <w:ind w:left="-46"/>
              <w:rPr>
                <w:rFonts w:ascii="Times New Roman" w:hAnsi="Times New Roman"/>
              </w:rPr>
            </w:pPr>
            <w:r w:rsidRPr="00C04F93">
              <w:rPr>
                <w:rFonts w:ascii="Times New Roman" w:hAnsi="Times New Roman"/>
                <w:sz w:val="16"/>
                <w:szCs w:val="16"/>
              </w:rPr>
              <w:t>Maintain and provide to the Government on at least a quarterly basis a support and escalation contact list.</w:t>
            </w:r>
          </w:p>
        </w:tc>
        <w:tc>
          <w:tcPr>
            <w:tcW w:w="2250" w:type="dxa"/>
          </w:tcPr>
          <w:p w14:paraId="24924F8E" w14:textId="77777777" w:rsidR="007A6EEF" w:rsidRPr="00C04F93" w:rsidRDefault="007A6EEF">
            <w:pPr>
              <w:ind w:left="-46"/>
              <w:rPr>
                <w:rFonts w:ascii="Times New Roman" w:hAnsi="Times New Roman"/>
              </w:rPr>
            </w:pPr>
            <w:r w:rsidRPr="00C04F93">
              <w:rPr>
                <w:rFonts w:ascii="Times New Roman" w:hAnsi="Times New Roman"/>
                <w:sz w:val="16"/>
                <w:szCs w:val="16"/>
              </w:rPr>
              <w:t xml:space="preserve">Ensure the Government is provided a well-maintained support and escalation contact list related to any service components at least on a quarterly basis. </w:t>
            </w:r>
          </w:p>
        </w:tc>
        <w:tc>
          <w:tcPr>
            <w:tcW w:w="1800" w:type="dxa"/>
          </w:tcPr>
          <w:p w14:paraId="1C02B508" w14:textId="77777777" w:rsidR="007A6EEF" w:rsidRPr="00C04F93" w:rsidRDefault="007A6EEF">
            <w:pPr>
              <w:ind w:left="-46"/>
              <w:rPr>
                <w:rFonts w:ascii="Times New Roman" w:hAnsi="Times New Roman"/>
              </w:rPr>
            </w:pPr>
            <w:r w:rsidRPr="00C04F93">
              <w:rPr>
                <w:rFonts w:ascii="Times New Roman" w:hAnsi="Times New Roman"/>
                <w:sz w:val="16"/>
                <w:szCs w:val="16"/>
              </w:rPr>
              <w:t xml:space="preserve">Government is provided a well-maintained list of support and escalation contact list on at least a quarterly basis 100% of the time. </w:t>
            </w:r>
          </w:p>
        </w:tc>
        <w:tc>
          <w:tcPr>
            <w:tcW w:w="1553" w:type="dxa"/>
          </w:tcPr>
          <w:p w14:paraId="2EE7C175" w14:textId="77777777" w:rsidR="007A6EEF" w:rsidRPr="00C04F93" w:rsidRDefault="007A6EEF">
            <w:pPr>
              <w:ind w:left="-46"/>
              <w:rPr>
                <w:rFonts w:ascii="Times New Roman" w:hAnsi="Times New Roman"/>
              </w:rPr>
            </w:pPr>
            <w:r w:rsidRPr="00C04F93">
              <w:rPr>
                <w:rFonts w:ascii="Times New Roman" w:hAnsi="Times New Roman"/>
                <w:sz w:val="16"/>
                <w:szCs w:val="16"/>
              </w:rPr>
              <w:t>Review and approval by the Federal IT Project Manager (Periodic Surveillance).</w:t>
            </w:r>
          </w:p>
        </w:tc>
      </w:tr>
      <w:tr w:rsidR="007A6EEF" w:rsidRPr="0079375A" w14:paraId="60FC3F44" w14:textId="77777777">
        <w:trPr>
          <w:trHeight w:val="523"/>
          <w:tblHeader/>
        </w:trPr>
        <w:tc>
          <w:tcPr>
            <w:tcW w:w="435" w:type="dxa"/>
          </w:tcPr>
          <w:p w14:paraId="642044C5"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28</w:t>
            </w:r>
          </w:p>
        </w:tc>
        <w:tc>
          <w:tcPr>
            <w:tcW w:w="1357" w:type="dxa"/>
          </w:tcPr>
          <w:p w14:paraId="44FB1714" w14:textId="77777777" w:rsidR="007A6EEF" w:rsidRPr="00C04F93" w:rsidRDefault="007A6EEF">
            <w:pPr>
              <w:ind w:left="-46"/>
              <w:rPr>
                <w:rFonts w:ascii="Times New Roman" w:hAnsi="Times New Roman"/>
              </w:rPr>
            </w:pPr>
            <w:r w:rsidRPr="00C04F93">
              <w:rPr>
                <w:rFonts w:ascii="Times New Roman" w:hAnsi="Times New Roman"/>
                <w:sz w:val="16"/>
                <w:szCs w:val="16"/>
              </w:rPr>
              <w:t>Communications</w:t>
            </w:r>
          </w:p>
        </w:tc>
        <w:tc>
          <w:tcPr>
            <w:tcW w:w="1620" w:type="dxa"/>
          </w:tcPr>
          <w:p w14:paraId="6FB1281D"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Project status and cost, schedule, scope discussions</w:t>
            </w:r>
          </w:p>
        </w:tc>
        <w:tc>
          <w:tcPr>
            <w:tcW w:w="2340" w:type="dxa"/>
          </w:tcPr>
          <w:p w14:paraId="7A5CD62B" w14:textId="77777777" w:rsidR="007A6EEF" w:rsidRPr="00C04F93" w:rsidRDefault="007A6EEF">
            <w:pPr>
              <w:ind w:left="-46"/>
              <w:rPr>
                <w:rFonts w:ascii="Times New Roman" w:hAnsi="Times New Roman"/>
              </w:rPr>
            </w:pPr>
            <w:r w:rsidRPr="00C04F93">
              <w:rPr>
                <w:rFonts w:ascii="Times New Roman" w:hAnsi="Times New Roman"/>
                <w:sz w:val="16"/>
                <w:szCs w:val="16"/>
              </w:rPr>
              <w:t>Contractor to work with the Federal IT PM while handling project status discussions with the end customers.</w:t>
            </w:r>
          </w:p>
        </w:tc>
        <w:tc>
          <w:tcPr>
            <w:tcW w:w="2250" w:type="dxa"/>
          </w:tcPr>
          <w:p w14:paraId="569136B7" w14:textId="77777777" w:rsidR="007A6EEF" w:rsidRPr="00C04F93" w:rsidRDefault="007A6EEF">
            <w:pPr>
              <w:ind w:left="-46"/>
              <w:rPr>
                <w:rFonts w:ascii="Times New Roman" w:hAnsi="Times New Roman"/>
              </w:rPr>
            </w:pPr>
            <w:r w:rsidRPr="00C04F93">
              <w:rPr>
                <w:rFonts w:ascii="Times New Roman" w:hAnsi="Times New Roman"/>
                <w:sz w:val="16"/>
                <w:szCs w:val="16"/>
              </w:rPr>
              <w:t>Follow established communication protocols. Ensure that the Federal PM approves the communication.</w:t>
            </w:r>
          </w:p>
        </w:tc>
        <w:tc>
          <w:tcPr>
            <w:tcW w:w="1800" w:type="dxa"/>
          </w:tcPr>
          <w:p w14:paraId="1BECF781" w14:textId="77777777" w:rsidR="007A6EEF" w:rsidRPr="00C04F93" w:rsidRDefault="007A6EEF">
            <w:pPr>
              <w:ind w:left="-46"/>
              <w:rPr>
                <w:rFonts w:ascii="Times New Roman" w:hAnsi="Times New Roman"/>
              </w:rPr>
            </w:pPr>
            <w:r w:rsidRPr="00C04F93">
              <w:rPr>
                <w:rFonts w:ascii="Times New Roman" w:hAnsi="Times New Roman"/>
                <w:sz w:val="16"/>
                <w:szCs w:val="16"/>
              </w:rPr>
              <w:t xml:space="preserve">No more than one reminder per quarter. </w:t>
            </w:r>
          </w:p>
        </w:tc>
        <w:tc>
          <w:tcPr>
            <w:tcW w:w="1553" w:type="dxa"/>
          </w:tcPr>
          <w:p w14:paraId="6CDFCE5A" w14:textId="77777777" w:rsidR="007A6EEF" w:rsidRPr="00C04F93" w:rsidRDefault="007A6EEF">
            <w:pPr>
              <w:ind w:left="-46"/>
              <w:rPr>
                <w:rFonts w:ascii="Times New Roman" w:hAnsi="Times New Roman"/>
              </w:rPr>
            </w:pPr>
            <w:r w:rsidRPr="00C04F93">
              <w:rPr>
                <w:rFonts w:ascii="Times New Roman" w:hAnsi="Times New Roman"/>
                <w:sz w:val="16"/>
                <w:szCs w:val="16"/>
              </w:rPr>
              <w:t>Review and approval by the Federal IT Project Manager (100 Percent Inspection).</w:t>
            </w:r>
          </w:p>
        </w:tc>
      </w:tr>
      <w:tr w:rsidR="007A6EEF" w:rsidRPr="0079375A" w14:paraId="48E5DEDB" w14:textId="77777777">
        <w:trPr>
          <w:trHeight w:val="523"/>
          <w:tblHeader/>
        </w:trPr>
        <w:tc>
          <w:tcPr>
            <w:tcW w:w="435" w:type="dxa"/>
          </w:tcPr>
          <w:p w14:paraId="4813F52F"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29</w:t>
            </w:r>
          </w:p>
        </w:tc>
        <w:tc>
          <w:tcPr>
            <w:tcW w:w="1357" w:type="dxa"/>
          </w:tcPr>
          <w:p w14:paraId="40B1F1FA" w14:textId="77777777" w:rsidR="007A6EEF" w:rsidRPr="00C04F93" w:rsidRDefault="007A6EEF">
            <w:pPr>
              <w:ind w:left="-46"/>
              <w:rPr>
                <w:rFonts w:ascii="Times New Roman" w:hAnsi="Times New Roman"/>
              </w:rPr>
            </w:pPr>
            <w:r w:rsidRPr="00C04F93">
              <w:rPr>
                <w:rFonts w:ascii="Times New Roman" w:hAnsi="Times New Roman"/>
                <w:sz w:val="16"/>
                <w:szCs w:val="16"/>
              </w:rPr>
              <w:t>Service Level</w:t>
            </w:r>
          </w:p>
        </w:tc>
        <w:tc>
          <w:tcPr>
            <w:tcW w:w="1620" w:type="dxa"/>
          </w:tcPr>
          <w:p w14:paraId="059CDEDD"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Unscheduled Service Interruptions</w:t>
            </w:r>
          </w:p>
        </w:tc>
        <w:tc>
          <w:tcPr>
            <w:tcW w:w="2340" w:type="dxa"/>
          </w:tcPr>
          <w:p w14:paraId="6E1E6BFF" w14:textId="77777777" w:rsidR="007A6EEF" w:rsidRPr="00C04F93" w:rsidRDefault="007A6EEF">
            <w:pPr>
              <w:ind w:left="-46"/>
              <w:rPr>
                <w:rFonts w:ascii="Times New Roman" w:hAnsi="Times New Roman"/>
              </w:rPr>
            </w:pPr>
            <w:r w:rsidRPr="00C04F93">
              <w:rPr>
                <w:rFonts w:ascii="Times New Roman" w:hAnsi="Times New Roman"/>
                <w:sz w:val="16"/>
                <w:szCs w:val="16"/>
              </w:rPr>
              <w:t>Monitor operational systems and provide timely notification for any unscheduled service interruptions (USI’s).</w:t>
            </w:r>
          </w:p>
        </w:tc>
        <w:tc>
          <w:tcPr>
            <w:tcW w:w="2250" w:type="dxa"/>
          </w:tcPr>
          <w:p w14:paraId="2021F9D1" w14:textId="77777777" w:rsidR="007A6EEF" w:rsidRPr="00C04F93" w:rsidRDefault="007A6EEF">
            <w:pPr>
              <w:ind w:left="-46"/>
              <w:rPr>
                <w:rFonts w:ascii="Times New Roman" w:hAnsi="Times New Roman"/>
              </w:rPr>
            </w:pPr>
            <w:r w:rsidRPr="00C04F93">
              <w:rPr>
                <w:rFonts w:ascii="Times New Roman" w:hAnsi="Times New Roman"/>
                <w:sz w:val="16"/>
                <w:szCs w:val="16"/>
              </w:rPr>
              <w:t>Ensure customers are notified of any unscheduled service interruptions in a timely manner.</w:t>
            </w:r>
          </w:p>
        </w:tc>
        <w:tc>
          <w:tcPr>
            <w:tcW w:w="1800" w:type="dxa"/>
          </w:tcPr>
          <w:p w14:paraId="52799B38" w14:textId="77777777" w:rsidR="007A6EEF" w:rsidRPr="00C04F93" w:rsidRDefault="007A6EEF">
            <w:pPr>
              <w:ind w:left="-46"/>
              <w:rPr>
                <w:rFonts w:ascii="Times New Roman" w:hAnsi="Times New Roman"/>
              </w:rPr>
            </w:pPr>
            <w:r w:rsidRPr="00C04F93">
              <w:rPr>
                <w:rFonts w:ascii="Times New Roman" w:hAnsi="Times New Roman"/>
                <w:sz w:val="16"/>
                <w:szCs w:val="16"/>
              </w:rPr>
              <w:t>Notify the Government customers of any unscheduled service interruptions as soon as possible and no later than 30 minutes after the incident.</w:t>
            </w:r>
          </w:p>
        </w:tc>
        <w:tc>
          <w:tcPr>
            <w:tcW w:w="1553" w:type="dxa"/>
          </w:tcPr>
          <w:p w14:paraId="1E449A73" w14:textId="77777777" w:rsidR="007A6EEF" w:rsidRPr="00C04F93" w:rsidRDefault="007A6EEF">
            <w:pPr>
              <w:ind w:left="-46"/>
              <w:rPr>
                <w:rFonts w:ascii="Times New Roman" w:hAnsi="Times New Roman"/>
              </w:rPr>
            </w:pPr>
            <w:r w:rsidRPr="00C04F93">
              <w:rPr>
                <w:rFonts w:ascii="Times New Roman" w:hAnsi="Times New Roman"/>
                <w:sz w:val="16"/>
                <w:szCs w:val="16"/>
              </w:rPr>
              <w:t>Review and approval by the Federal IT Project Manager (Periodic Surveillance).</w:t>
            </w:r>
          </w:p>
        </w:tc>
      </w:tr>
      <w:tr w:rsidR="007A6EEF" w:rsidRPr="0079375A" w14:paraId="5FA88CC6" w14:textId="77777777">
        <w:trPr>
          <w:trHeight w:val="523"/>
          <w:tblHeader/>
        </w:trPr>
        <w:tc>
          <w:tcPr>
            <w:tcW w:w="435" w:type="dxa"/>
          </w:tcPr>
          <w:p w14:paraId="35A3506D"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30</w:t>
            </w:r>
          </w:p>
        </w:tc>
        <w:tc>
          <w:tcPr>
            <w:tcW w:w="1357" w:type="dxa"/>
          </w:tcPr>
          <w:p w14:paraId="55512968" w14:textId="77777777" w:rsidR="007A6EEF" w:rsidRPr="00C04F93" w:rsidRDefault="007A6EEF">
            <w:pPr>
              <w:ind w:left="-46"/>
              <w:rPr>
                <w:rFonts w:ascii="Times New Roman" w:hAnsi="Times New Roman"/>
              </w:rPr>
            </w:pPr>
            <w:r w:rsidRPr="00C04F93">
              <w:rPr>
                <w:rFonts w:ascii="Times New Roman" w:hAnsi="Times New Roman"/>
                <w:sz w:val="16"/>
                <w:szCs w:val="16"/>
              </w:rPr>
              <w:t>Maintenance of the system</w:t>
            </w:r>
          </w:p>
        </w:tc>
        <w:tc>
          <w:tcPr>
            <w:tcW w:w="1620" w:type="dxa"/>
          </w:tcPr>
          <w:p w14:paraId="25AE6362"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Keep Maintenance Product Current</w:t>
            </w:r>
          </w:p>
        </w:tc>
        <w:tc>
          <w:tcPr>
            <w:tcW w:w="2340" w:type="dxa"/>
          </w:tcPr>
          <w:p w14:paraId="2E276FF5" w14:textId="77777777" w:rsidR="007A6EEF" w:rsidRPr="00C04F93" w:rsidRDefault="007A6EEF">
            <w:pPr>
              <w:ind w:left="-46"/>
              <w:rPr>
                <w:rFonts w:ascii="Times New Roman" w:hAnsi="Times New Roman"/>
              </w:rPr>
            </w:pPr>
            <w:r w:rsidRPr="00C04F93">
              <w:rPr>
                <w:rFonts w:ascii="Times New Roman" w:hAnsi="Times New Roman"/>
                <w:sz w:val="16"/>
                <w:szCs w:val="16"/>
              </w:rPr>
              <w:t>Maintain currency of any products used to operate/maintain systems (ex. keep Oracle up-to-date, Java JRE, etc.)</w:t>
            </w:r>
          </w:p>
        </w:tc>
        <w:tc>
          <w:tcPr>
            <w:tcW w:w="2250" w:type="dxa"/>
          </w:tcPr>
          <w:p w14:paraId="39FEDD2D" w14:textId="77777777" w:rsidR="007A6EEF" w:rsidRPr="00C04F93" w:rsidRDefault="007A6EEF">
            <w:pPr>
              <w:ind w:left="-46"/>
              <w:rPr>
                <w:rFonts w:ascii="Times New Roman" w:hAnsi="Times New Roman"/>
              </w:rPr>
            </w:pPr>
            <w:r w:rsidRPr="00C04F93">
              <w:rPr>
                <w:rFonts w:ascii="Times New Roman" w:hAnsi="Times New Roman"/>
                <w:sz w:val="16"/>
                <w:szCs w:val="16"/>
              </w:rPr>
              <w:t>Ensure all products used to operate/maintain systems are kept current according to the OCIO schedule of deployments.</w:t>
            </w:r>
          </w:p>
        </w:tc>
        <w:tc>
          <w:tcPr>
            <w:tcW w:w="1800" w:type="dxa"/>
          </w:tcPr>
          <w:p w14:paraId="0177D2A8" w14:textId="77777777" w:rsidR="007A6EEF" w:rsidRPr="00C04F93" w:rsidRDefault="007A6EEF">
            <w:pPr>
              <w:ind w:left="-46"/>
              <w:rPr>
                <w:rFonts w:ascii="Times New Roman" w:hAnsi="Times New Roman"/>
              </w:rPr>
            </w:pPr>
            <w:r w:rsidRPr="00C04F93">
              <w:rPr>
                <w:rFonts w:ascii="Times New Roman" w:hAnsi="Times New Roman"/>
                <w:sz w:val="16"/>
                <w:szCs w:val="16"/>
              </w:rPr>
              <w:t>Product used to operate/maintain system are kept current 100% of the time</w:t>
            </w:r>
          </w:p>
        </w:tc>
        <w:tc>
          <w:tcPr>
            <w:tcW w:w="1553" w:type="dxa"/>
          </w:tcPr>
          <w:p w14:paraId="6CD91932" w14:textId="77777777" w:rsidR="007A6EEF" w:rsidRPr="00C04F93" w:rsidRDefault="007A6EEF">
            <w:pPr>
              <w:ind w:left="-46"/>
              <w:rPr>
                <w:rFonts w:ascii="Times New Roman" w:hAnsi="Times New Roman"/>
              </w:rPr>
            </w:pPr>
            <w:r w:rsidRPr="00C04F93">
              <w:rPr>
                <w:rFonts w:ascii="Times New Roman" w:hAnsi="Times New Roman"/>
                <w:sz w:val="16"/>
                <w:szCs w:val="16"/>
              </w:rPr>
              <w:t>Review and approval by the Federal IT Project Manager (Periodic Surveillance).</w:t>
            </w:r>
          </w:p>
        </w:tc>
      </w:tr>
      <w:tr w:rsidR="007A6EEF" w:rsidRPr="0079375A" w14:paraId="03A3777E" w14:textId="77777777">
        <w:trPr>
          <w:trHeight w:val="780"/>
          <w:tblHeader/>
        </w:trPr>
        <w:tc>
          <w:tcPr>
            <w:tcW w:w="435" w:type="dxa"/>
          </w:tcPr>
          <w:p w14:paraId="602D65D0" w14:textId="77777777" w:rsidR="007A6EEF" w:rsidRPr="00C04F93" w:rsidRDefault="007A6EEF">
            <w:pPr>
              <w:ind w:left="-46"/>
              <w:rPr>
                <w:rFonts w:ascii="Times New Roman" w:hAnsi="Times New Roman"/>
                <w:sz w:val="16"/>
                <w:szCs w:val="16"/>
              </w:rPr>
            </w:pPr>
            <w:r w:rsidRPr="00C04F93">
              <w:rPr>
                <w:rFonts w:ascii="Times New Roman" w:hAnsi="Times New Roman"/>
                <w:sz w:val="16"/>
                <w:szCs w:val="16"/>
              </w:rPr>
              <w:t>31</w:t>
            </w:r>
          </w:p>
        </w:tc>
        <w:tc>
          <w:tcPr>
            <w:tcW w:w="1357" w:type="dxa"/>
          </w:tcPr>
          <w:p w14:paraId="48A7CD41"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Security Posture</w:t>
            </w:r>
          </w:p>
        </w:tc>
        <w:tc>
          <w:tcPr>
            <w:tcW w:w="1620" w:type="dxa"/>
          </w:tcPr>
          <w:p w14:paraId="687A17A5" w14:textId="77777777" w:rsidR="007A6EEF" w:rsidRPr="00C04F93" w:rsidRDefault="007A6EEF">
            <w:pPr>
              <w:pStyle w:val="Header"/>
              <w:ind w:left="-46"/>
              <w:rPr>
                <w:rFonts w:ascii="Times New Roman" w:hAnsi="Times New Roman"/>
              </w:rPr>
            </w:pPr>
            <w:r w:rsidRPr="00C04F93">
              <w:rPr>
                <w:rFonts w:ascii="Times New Roman" w:hAnsi="Times New Roman"/>
                <w:sz w:val="16"/>
                <w:szCs w:val="16"/>
              </w:rPr>
              <w:t>Security Scan</w:t>
            </w:r>
          </w:p>
        </w:tc>
        <w:tc>
          <w:tcPr>
            <w:tcW w:w="2340" w:type="dxa"/>
          </w:tcPr>
          <w:p w14:paraId="2EE9F766" w14:textId="77777777" w:rsidR="007A6EEF" w:rsidRPr="00C04F93" w:rsidRDefault="007A6EEF">
            <w:pPr>
              <w:ind w:left="-46"/>
              <w:rPr>
                <w:rFonts w:ascii="Times New Roman" w:hAnsi="Times New Roman"/>
              </w:rPr>
            </w:pPr>
            <w:r w:rsidRPr="00C04F93">
              <w:rPr>
                <w:rFonts w:ascii="Times New Roman" w:hAnsi="Times New Roman"/>
                <w:sz w:val="16"/>
                <w:szCs w:val="16"/>
              </w:rPr>
              <w:t>Perform security scan using Government recommended tool and obtain approval from DOL security team</w:t>
            </w:r>
          </w:p>
        </w:tc>
        <w:tc>
          <w:tcPr>
            <w:tcW w:w="2250" w:type="dxa"/>
          </w:tcPr>
          <w:p w14:paraId="60C4D174" w14:textId="77777777" w:rsidR="007A6EEF" w:rsidRPr="00C04F93" w:rsidRDefault="007A6EEF">
            <w:pPr>
              <w:ind w:left="-46"/>
              <w:rPr>
                <w:rFonts w:ascii="Times New Roman" w:hAnsi="Times New Roman"/>
              </w:rPr>
            </w:pPr>
            <w:r w:rsidRPr="00C04F93">
              <w:rPr>
                <w:rFonts w:ascii="Times New Roman" w:hAnsi="Times New Roman"/>
                <w:sz w:val="16"/>
                <w:szCs w:val="16"/>
              </w:rPr>
              <w:t>Ensure security scan is performed based on requirements from the Government and approval from DOL security team is obtained to meet deadline.</w:t>
            </w:r>
          </w:p>
        </w:tc>
        <w:tc>
          <w:tcPr>
            <w:tcW w:w="1800" w:type="dxa"/>
          </w:tcPr>
          <w:p w14:paraId="79A44154" w14:textId="77777777" w:rsidR="007A6EEF" w:rsidRPr="00C04F93" w:rsidRDefault="007A6EEF">
            <w:pPr>
              <w:ind w:left="-46"/>
              <w:rPr>
                <w:rFonts w:ascii="Times New Roman" w:hAnsi="Times New Roman"/>
              </w:rPr>
            </w:pPr>
            <w:r w:rsidRPr="00C04F93">
              <w:rPr>
                <w:rFonts w:ascii="Times New Roman" w:hAnsi="Times New Roman"/>
                <w:sz w:val="16"/>
                <w:szCs w:val="16"/>
              </w:rPr>
              <w:t xml:space="preserve">Security scan is performance including corrective actions fulfilment and approval is obtained from the DOL security team 100% if time. </w:t>
            </w:r>
          </w:p>
        </w:tc>
        <w:tc>
          <w:tcPr>
            <w:tcW w:w="1553" w:type="dxa"/>
          </w:tcPr>
          <w:p w14:paraId="2D6B2CD3" w14:textId="77777777" w:rsidR="007A6EEF" w:rsidRPr="00C04F93" w:rsidRDefault="007A6EEF">
            <w:pPr>
              <w:ind w:left="-46"/>
              <w:rPr>
                <w:rFonts w:ascii="Times New Roman" w:hAnsi="Times New Roman"/>
              </w:rPr>
            </w:pPr>
            <w:r w:rsidRPr="00C04F93">
              <w:rPr>
                <w:rFonts w:ascii="Times New Roman" w:hAnsi="Times New Roman"/>
                <w:sz w:val="16"/>
                <w:szCs w:val="16"/>
              </w:rPr>
              <w:t>Review and approval by the Federal IT Project Manager (100 Percent Inspection).</w:t>
            </w:r>
          </w:p>
        </w:tc>
      </w:tr>
    </w:tbl>
    <w:p w14:paraId="312BD246" w14:textId="77777777" w:rsidR="007A6EEF" w:rsidRPr="00C04F93" w:rsidRDefault="007A6EEF" w:rsidP="007A6EEF">
      <w:pPr>
        <w:tabs>
          <w:tab w:val="center" w:pos="4680"/>
        </w:tabs>
        <w:spacing w:before="120" w:after="120"/>
        <w:rPr>
          <w:rFonts w:ascii="Times New Roman" w:hAnsi="Times New Roman"/>
          <w:sz w:val="24"/>
        </w:rPr>
      </w:pPr>
    </w:p>
    <w:p w14:paraId="792E956D" w14:textId="77777777" w:rsidR="007A6EEF" w:rsidRPr="00C04F93" w:rsidRDefault="007A6EEF" w:rsidP="006150B2">
      <w:pPr>
        <w:pStyle w:val="Heading1"/>
        <w:rPr>
          <w:rFonts w:ascii="Times New Roman" w:hAnsi="Times New Roman"/>
        </w:rPr>
      </w:pPr>
      <w:r w:rsidRPr="00C04F93">
        <w:rPr>
          <w:rFonts w:ascii="Times New Roman" w:hAnsi="Times New Roman"/>
        </w:rPr>
        <w:br w:type="page"/>
      </w:r>
      <w:bookmarkStart w:id="104" w:name="_Toc41385511"/>
      <w:bookmarkStart w:id="105" w:name="_Toc183177653"/>
      <w:r w:rsidRPr="00C04F93">
        <w:rPr>
          <w:rFonts w:ascii="Times New Roman" w:hAnsi="Times New Roman"/>
        </w:rPr>
        <w:lastRenderedPageBreak/>
        <w:t>Technical Exhibit 2</w:t>
      </w:r>
      <w:bookmarkEnd w:id="105"/>
    </w:p>
    <w:p w14:paraId="0B277A2D" w14:textId="77777777" w:rsidR="007A6EEF" w:rsidRPr="00C04F93" w:rsidRDefault="007A6EEF" w:rsidP="007A6E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jc w:val="center"/>
        <w:rPr>
          <w:rFonts w:ascii="Times New Roman" w:hAnsi="Times New Roman"/>
          <w:b/>
          <w:bCs/>
          <w:szCs w:val="22"/>
        </w:rPr>
      </w:pPr>
    </w:p>
    <w:p w14:paraId="0486C254" w14:textId="77777777" w:rsidR="007A6EEF" w:rsidRPr="00C04F93" w:rsidRDefault="007A6EEF" w:rsidP="006150B2">
      <w:pPr>
        <w:pStyle w:val="Heading2"/>
        <w:numPr>
          <w:ilvl w:val="0"/>
          <w:numId w:val="0"/>
        </w:numPr>
        <w:ind w:left="360"/>
        <w:rPr>
          <w:rFonts w:ascii="Times New Roman" w:hAnsi="Times New Roman" w:cs="Times New Roman"/>
        </w:rPr>
      </w:pPr>
      <w:bookmarkStart w:id="106" w:name="_Toc183177654"/>
      <w:r w:rsidRPr="00C04F93">
        <w:rPr>
          <w:rFonts w:ascii="Times New Roman" w:hAnsi="Times New Roman" w:cs="Times New Roman"/>
        </w:rPr>
        <w:t>Deliverables Schedule</w:t>
      </w:r>
      <w:bookmarkEnd w:id="104"/>
      <w:bookmarkEnd w:id="106"/>
    </w:p>
    <w:tbl>
      <w:tblPr>
        <w:tblStyle w:val="TableGrid"/>
        <w:tblW w:w="10345" w:type="dxa"/>
        <w:tblInd w:w="-113" w:type="dxa"/>
        <w:tblLook w:val="04A0" w:firstRow="1" w:lastRow="0" w:firstColumn="1" w:lastColumn="0" w:noHBand="0" w:noVBand="1"/>
      </w:tblPr>
      <w:tblGrid>
        <w:gridCol w:w="1436"/>
        <w:gridCol w:w="3375"/>
        <w:gridCol w:w="1875"/>
        <w:gridCol w:w="1796"/>
        <w:gridCol w:w="1863"/>
      </w:tblGrid>
      <w:tr w:rsidR="009C34B9" w:rsidRPr="0079375A" w14:paraId="5F1794C3" w14:textId="77777777" w:rsidTr="00500408">
        <w:trPr>
          <w:trHeight w:val="440"/>
        </w:trPr>
        <w:tc>
          <w:tcPr>
            <w:tcW w:w="1436" w:type="dxa"/>
            <w:shd w:val="clear" w:color="auto" w:fill="D9D9D9" w:themeFill="background1" w:themeFillShade="D9"/>
            <w:vAlign w:val="bottom"/>
          </w:tcPr>
          <w:p w14:paraId="40D9C9E9" w14:textId="77777777" w:rsidR="007A6EEF" w:rsidRPr="00C04F93" w:rsidRDefault="007A6EEF">
            <w:pPr>
              <w:rPr>
                <w:rFonts w:ascii="Times New Roman" w:hAnsi="Times New Roman"/>
                <w:b/>
                <w:bCs/>
              </w:rPr>
            </w:pPr>
            <w:r w:rsidRPr="00C04F93">
              <w:rPr>
                <w:rFonts w:ascii="Times New Roman" w:hAnsi="Times New Roman"/>
                <w:b/>
                <w:bCs/>
              </w:rPr>
              <w:t>PWS Section 5 Task</w:t>
            </w:r>
          </w:p>
        </w:tc>
        <w:tc>
          <w:tcPr>
            <w:tcW w:w="3375" w:type="dxa"/>
            <w:shd w:val="clear" w:color="auto" w:fill="D9D9D9" w:themeFill="background1" w:themeFillShade="D9"/>
            <w:vAlign w:val="bottom"/>
          </w:tcPr>
          <w:p w14:paraId="7E23CEBA" w14:textId="77777777" w:rsidR="007A6EEF" w:rsidRPr="00C04F93" w:rsidRDefault="007A6EEF">
            <w:pPr>
              <w:rPr>
                <w:rFonts w:ascii="Times New Roman" w:hAnsi="Times New Roman"/>
                <w:b/>
                <w:bCs/>
              </w:rPr>
            </w:pPr>
            <w:r w:rsidRPr="00C04F93">
              <w:rPr>
                <w:rFonts w:ascii="Times New Roman" w:hAnsi="Times New Roman"/>
                <w:b/>
                <w:bCs/>
              </w:rPr>
              <w:t>Deliverable</w:t>
            </w:r>
          </w:p>
        </w:tc>
        <w:tc>
          <w:tcPr>
            <w:tcW w:w="1875" w:type="dxa"/>
            <w:shd w:val="clear" w:color="auto" w:fill="D9D9D9" w:themeFill="background1" w:themeFillShade="D9"/>
            <w:vAlign w:val="bottom"/>
          </w:tcPr>
          <w:p w14:paraId="3EBEA2AB" w14:textId="77777777" w:rsidR="007A6EEF" w:rsidRPr="00C04F93" w:rsidRDefault="007A6EEF">
            <w:pPr>
              <w:rPr>
                <w:rFonts w:ascii="Times New Roman" w:hAnsi="Times New Roman"/>
                <w:b/>
                <w:bCs/>
              </w:rPr>
            </w:pPr>
            <w:r w:rsidRPr="00C04F93">
              <w:rPr>
                <w:rFonts w:ascii="Times New Roman" w:hAnsi="Times New Roman"/>
                <w:b/>
                <w:bCs/>
              </w:rPr>
              <w:t>Due</w:t>
            </w:r>
          </w:p>
        </w:tc>
        <w:tc>
          <w:tcPr>
            <w:tcW w:w="1796" w:type="dxa"/>
            <w:shd w:val="clear" w:color="auto" w:fill="D9D9D9" w:themeFill="background1" w:themeFillShade="D9"/>
            <w:vAlign w:val="bottom"/>
          </w:tcPr>
          <w:p w14:paraId="32733F95" w14:textId="77777777" w:rsidR="007A6EEF" w:rsidRPr="00C04F93" w:rsidRDefault="007A6EEF">
            <w:pPr>
              <w:rPr>
                <w:rFonts w:ascii="Times New Roman" w:hAnsi="Times New Roman"/>
                <w:b/>
                <w:bCs/>
              </w:rPr>
            </w:pPr>
            <w:r w:rsidRPr="00C04F93">
              <w:rPr>
                <w:rFonts w:ascii="Times New Roman" w:hAnsi="Times New Roman"/>
                <w:b/>
                <w:bCs/>
              </w:rPr>
              <w:t>Format</w:t>
            </w:r>
          </w:p>
        </w:tc>
        <w:tc>
          <w:tcPr>
            <w:tcW w:w="1863" w:type="dxa"/>
            <w:shd w:val="clear" w:color="auto" w:fill="D9D9D9" w:themeFill="background1" w:themeFillShade="D9"/>
            <w:vAlign w:val="bottom"/>
          </w:tcPr>
          <w:p w14:paraId="0A5AF938" w14:textId="77777777" w:rsidR="007A6EEF" w:rsidRPr="00C04F93" w:rsidRDefault="007A6EEF">
            <w:pPr>
              <w:rPr>
                <w:rFonts w:ascii="Times New Roman" w:hAnsi="Times New Roman"/>
                <w:b/>
                <w:bCs/>
                <w:szCs w:val="22"/>
              </w:rPr>
            </w:pPr>
            <w:r w:rsidRPr="00C04F93">
              <w:rPr>
                <w:rFonts w:ascii="Times New Roman" w:hAnsi="Times New Roman"/>
                <w:b/>
                <w:bCs/>
                <w:szCs w:val="22"/>
              </w:rPr>
              <w:t>Submit To</w:t>
            </w:r>
          </w:p>
        </w:tc>
      </w:tr>
      <w:tr w:rsidR="007A6EEF" w:rsidRPr="0079375A" w14:paraId="0F3BF921" w14:textId="77777777" w:rsidTr="00500408">
        <w:tc>
          <w:tcPr>
            <w:tcW w:w="1436" w:type="dxa"/>
          </w:tcPr>
          <w:p w14:paraId="26B2D841" w14:textId="77777777" w:rsidR="007A6EEF" w:rsidRPr="00C04F93" w:rsidRDefault="007A6EEF">
            <w:pPr>
              <w:rPr>
                <w:rFonts w:ascii="Times New Roman" w:hAnsi="Times New Roman"/>
                <w:szCs w:val="22"/>
              </w:rPr>
            </w:pPr>
            <w:r w:rsidRPr="00C04F93">
              <w:rPr>
                <w:rFonts w:ascii="Times New Roman" w:hAnsi="Times New Roman"/>
                <w:szCs w:val="22"/>
              </w:rPr>
              <w:t>Transition In</w:t>
            </w:r>
          </w:p>
        </w:tc>
        <w:tc>
          <w:tcPr>
            <w:tcW w:w="3375" w:type="dxa"/>
          </w:tcPr>
          <w:p w14:paraId="361F002B" w14:textId="77777777" w:rsidR="007A6EEF" w:rsidRPr="00C04F93" w:rsidRDefault="007A6EEF">
            <w:pPr>
              <w:rPr>
                <w:rFonts w:ascii="Times New Roman" w:hAnsi="Times New Roman"/>
                <w:szCs w:val="22"/>
              </w:rPr>
            </w:pPr>
            <w:r w:rsidRPr="00C04F93">
              <w:rPr>
                <w:rFonts w:ascii="Times New Roman" w:hAnsi="Times New Roman"/>
                <w:szCs w:val="22"/>
              </w:rPr>
              <w:t>Contractor personnel suitability (e.g., background investigation) packages</w:t>
            </w:r>
          </w:p>
        </w:tc>
        <w:tc>
          <w:tcPr>
            <w:tcW w:w="1875" w:type="dxa"/>
          </w:tcPr>
          <w:p w14:paraId="5E564132" w14:textId="77777777" w:rsidR="007A6EEF" w:rsidRPr="00C04F93" w:rsidRDefault="007A6EEF">
            <w:pPr>
              <w:rPr>
                <w:rFonts w:ascii="Times New Roman" w:hAnsi="Times New Roman"/>
                <w:szCs w:val="22"/>
              </w:rPr>
            </w:pPr>
            <w:r w:rsidRPr="00C04F93">
              <w:rPr>
                <w:rFonts w:ascii="Times New Roman" w:hAnsi="Times New Roman"/>
                <w:szCs w:val="22"/>
              </w:rPr>
              <w:t>14 calendar days from award</w:t>
            </w:r>
          </w:p>
        </w:tc>
        <w:tc>
          <w:tcPr>
            <w:tcW w:w="1796" w:type="dxa"/>
          </w:tcPr>
          <w:p w14:paraId="2E0FF142" w14:textId="77777777" w:rsidR="007A6EEF" w:rsidRPr="00C04F93" w:rsidRDefault="007A6EEF">
            <w:pPr>
              <w:rPr>
                <w:rFonts w:ascii="Times New Roman" w:hAnsi="Times New Roman"/>
                <w:szCs w:val="22"/>
              </w:rPr>
            </w:pPr>
            <w:r w:rsidRPr="00C04F93">
              <w:rPr>
                <w:rFonts w:ascii="Times New Roman" w:hAnsi="Times New Roman"/>
                <w:szCs w:val="22"/>
              </w:rPr>
              <w:t xml:space="preserve">Resume, PIC, OF-306, and </w:t>
            </w:r>
            <w:proofErr w:type="spellStart"/>
            <w:r w:rsidRPr="00C04F93">
              <w:rPr>
                <w:rFonts w:ascii="Times New Roman" w:hAnsi="Times New Roman"/>
                <w:szCs w:val="22"/>
              </w:rPr>
              <w:t>eQIP</w:t>
            </w:r>
            <w:proofErr w:type="spellEnd"/>
          </w:p>
        </w:tc>
        <w:tc>
          <w:tcPr>
            <w:tcW w:w="1863" w:type="dxa"/>
          </w:tcPr>
          <w:p w14:paraId="34A73F81" w14:textId="77777777" w:rsidR="007A6EEF" w:rsidRPr="00C04F93" w:rsidRDefault="007A6EEF">
            <w:pPr>
              <w:rPr>
                <w:rFonts w:ascii="Times New Roman" w:hAnsi="Times New Roman"/>
                <w:szCs w:val="22"/>
              </w:rPr>
            </w:pPr>
            <w:r w:rsidRPr="00C04F93">
              <w:rPr>
                <w:rFonts w:ascii="Times New Roman" w:hAnsi="Times New Roman"/>
                <w:szCs w:val="22"/>
              </w:rPr>
              <w:t>COR</w:t>
            </w:r>
          </w:p>
        </w:tc>
      </w:tr>
      <w:tr w:rsidR="007A6EEF" w:rsidRPr="0079375A" w14:paraId="253E9E65" w14:textId="77777777" w:rsidTr="00500408">
        <w:tc>
          <w:tcPr>
            <w:tcW w:w="1436" w:type="dxa"/>
          </w:tcPr>
          <w:p w14:paraId="0AD1227C" w14:textId="77777777" w:rsidR="007A6EEF" w:rsidRPr="00C04F93" w:rsidRDefault="007A6EEF">
            <w:pPr>
              <w:rPr>
                <w:rFonts w:ascii="Times New Roman" w:hAnsi="Times New Roman"/>
                <w:szCs w:val="22"/>
              </w:rPr>
            </w:pPr>
            <w:r w:rsidRPr="00C04F93">
              <w:rPr>
                <w:rFonts w:ascii="Times New Roman" w:hAnsi="Times New Roman"/>
                <w:szCs w:val="22"/>
              </w:rPr>
              <w:t>Transition In</w:t>
            </w:r>
          </w:p>
          <w:p w14:paraId="1424AB11" w14:textId="77777777" w:rsidR="007A6EEF" w:rsidRPr="00C04F93" w:rsidRDefault="007A6EEF">
            <w:pPr>
              <w:rPr>
                <w:rFonts w:ascii="Times New Roman" w:hAnsi="Times New Roman"/>
                <w:szCs w:val="22"/>
              </w:rPr>
            </w:pPr>
          </w:p>
        </w:tc>
        <w:tc>
          <w:tcPr>
            <w:tcW w:w="3375" w:type="dxa"/>
          </w:tcPr>
          <w:p w14:paraId="5DC3719B" w14:textId="77777777" w:rsidR="007A6EEF" w:rsidRPr="00C04F93" w:rsidRDefault="007A6EEF">
            <w:pPr>
              <w:rPr>
                <w:rFonts w:ascii="Times New Roman" w:hAnsi="Times New Roman"/>
                <w:szCs w:val="22"/>
              </w:rPr>
            </w:pPr>
            <w:r w:rsidRPr="00C04F93">
              <w:rPr>
                <w:rFonts w:ascii="Times New Roman" w:hAnsi="Times New Roman"/>
                <w:szCs w:val="22"/>
              </w:rPr>
              <w:t>Task Order Management Plan</w:t>
            </w:r>
          </w:p>
        </w:tc>
        <w:tc>
          <w:tcPr>
            <w:tcW w:w="1875" w:type="dxa"/>
          </w:tcPr>
          <w:p w14:paraId="2DEA3D9F" w14:textId="77777777" w:rsidR="007A6EEF" w:rsidRPr="00C04F93" w:rsidRDefault="007A6EEF">
            <w:pPr>
              <w:rPr>
                <w:rFonts w:ascii="Times New Roman" w:hAnsi="Times New Roman"/>
                <w:szCs w:val="22"/>
              </w:rPr>
            </w:pPr>
            <w:r w:rsidRPr="00C04F93">
              <w:rPr>
                <w:rFonts w:ascii="Times New Roman" w:hAnsi="Times New Roman"/>
                <w:szCs w:val="22"/>
              </w:rPr>
              <w:t>21 calendar days from award</w:t>
            </w:r>
          </w:p>
        </w:tc>
        <w:tc>
          <w:tcPr>
            <w:tcW w:w="1796" w:type="dxa"/>
          </w:tcPr>
          <w:p w14:paraId="0E4ACF56" w14:textId="77777777" w:rsidR="007A6EEF" w:rsidRPr="00C04F93" w:rsidRDefault="007A6EEF">
            <w:pPr>
              <w:rPr>
                <w:rFonts w:ascii="Times New Roman" w:hAnsi="Times New Roman"/>
                <w:szCs w:val="22"/>
              </w:rPr>
            </w:pPr>
            <w:r w:rsidRPr="00C04F93">
              <w:rPr>
                <w:rFonts w:ascii="Times New Roman" w:hAnsi="Times New Roman"/>
                <w:szCs w:val="22"/>
              </w:rPr>
              <w:t>PDF</w:t>
            </w:r>
          </w:p>
        </w:tc>
        <w:tc>
          <w:tcPr>
            <w:tcW w:w="1863" w:type="dxa"/>
          </w:tcPr>
          <w:p w14:paraId="6700D029" w14:textId="77777777" w:rsidR="007A6EEF" w:rsidRPr="00C04F93" w:rsidRDefault="007A6EEF">
            <w:pPr>
              <w:rPr>
                <w:rFonts w:ascii="Times New Roman" w:hAnsi="Times New Roman"/>
                <w:szCs w:val="22"/>
              </w:rPr>
            </w:pPr>
            <w:r w:rsidRPr="00C04F93">
              <w:rPr>
                <w:rFonts w:ascii="Times New Roman" w:hAnsi="Times New Roman"/>
                <w:szCs w:val="22"/>
              </w:rPr>
              <w:t>COR and Federal Project Manager</w:t>
            </w:r>
          </w:p>
        </w:tc>
      </w:tr>
      <w:tr w:rsidR="007A6EEF" w:rsidRPr="0079375A" w14:paraId="0B63A356" w14:textId="77777777" w:rsidTr="00500408">
        <w:tc>
          <w:tcPr>
            <w:tcW w:w="1436" w:type="dxa"/>
          </w:tcPr>
          <w:p w14:paraId="6E4F58F0" w14:textId="77777777" w:rsidR="007A6EEF" w:rsidRPr="00C04F93" w:rsidRDefault="007A6EEF">
            <w:pPr>
              <w:rPr>
                <w:rFonts w:ascii="Times New Roman" w:hAnsi="Times New Roman"/>
                <w:szCs w:val="22"/>
              </w:rPr>
            </w:pPr>
            <w:r w:rsidRPr="00C04F93">
              <w:rPr>
                <w:rFonts w:ascii="Times New Roman" w:hAnsi="Times New Roman"/>
                <w:szCs w:val="22"/>
              </w:rPr>
              <w:t>All</w:t>
            </w:r>
          </w:p>
        </w:tc>
        <w:tc>
          <w:tcPr>
            <w:tcW w:w="3375" w:type="dxa"/>
          </w:tcPr>
          <w:p w14:paraId="7513DDA1" w14:textId="77777777" w:rsidR="007A6EEF" w:rsidRPr="00C04F93" w:rsidRDefault="007A6EEF">
            <w:pPr>
              <w:rPr>
                <w:rFonts w:ascii="Times New Roman" w:hAnsi="Times New Roman"/>
                <w:szCs w:val="22"/>
              </w:rPr>
            </w:pPr>
            <w:r w:rsidRPr="00C04F93">
              <w:rPr>
                <w:rFonts w:ascii="Times New Roman" w:hAnsi="Times New Roman"/>
                <w:szCs w:val="22"/>
              </w:rPr>
              <w:t>Quality Control Plan</w:t>
            </w:r>
          </w:p>
        </w:tc>
        <w:tc>
          <w:tcPr>
            <w:tcW w:w="1875" w:type="dxa"/>
          </w:tcPr>
          <w:p w14:paraId="162A5FCE" w14:textId="77777777" w:rsidR="007A6EEF" w:rsidRPr="00C04F93" w:rsidRDefault="007A6EEF">
            <w:pPr>
              <w:rPr>
                <w:rFonts w:ascii="Times New Roman" w:hAnsi="Times New Roman"/>
                <w:szCs w:val="22"/>
              </w:rPr>
            </w:pPr>
            <w:r w:rsidRPr="00C04F93">
              <w:rPr>
                <w:rFonts w:ascii="Times New Roman" w:hAnsi="Times New Roman"/>
                <w:szCs w:val="22"/>
              </w:rPr>
              <w:t>60 calendar days after award</w:t>
            </w:r>
          </w:p>
        </w:tc>
        <w:tc>
          <w:tcPr>
            <w:tcW w:w="1796" w:type="dxa"/>
          </w:tcPr>
          <w:p w14:paraId="72AA0E1E" w14:textId="77777777" w:rsidR="007A6EEF" w:rsidRPr="00C04F93" w:rsidRDefault="007A6EEF">
            <w:pPr>
              <w:rPr>
                <w:rFonts w:ascii="Times New Roman" w:hAnsi="Times New Roman"/>
                <w:szCs w:val="22"/>
              </w:rPr>
            </w:pPr>
            <w:r w:rsidRPr="00C04F93">
              <w:rPr>
                <w:rFonts w:ascii="Times New Roman" w:hAnsi="Times New Roman"/>
                <w:szCs w:val="22"/>
              </w:rPr>
              <w:t>Word</w:t>
            </w:r>
          </w:p>
        </w:tc>
        <w:tc>
          <w:tcPr>
            <w:tcW w:w="1863" w:type="dxa"/>
          </w:tcPr>
          <w:p w14:paraId="00EC7C27" w14:textId="77777777" w:rsidR="007A6EEF" w:rsidRPr="00C04F93" w:rsidRDefault="007A6EEF">
            <w:pPr>
              <w:rPr>
                <w:rFonts w:ascii="Times New Roman" w:hAnsi="Times New Roman"/>
                <w:szCs w:val="22"/>
              </w:rPr>
            </w:pPr>
            <w:r w:rsidRPr="00C04F93">
              <w:rPr>
                <w:rFonts w:ascii="Times New Roman" w:hAnsi="Times New Roman"/>
                <w:szCs w:val="22"/>
              </w:rPr>
              <w:t>Federal Project Manager</w:t>
            </w:r>
          </w:p>
        </w:tc>
      </w:tr>
      <w:tr w:rsidR="007A6EEF" w:rsidRPr="0079375A" w14:paraId="3B6EEDA6" w14:textId="77777777" w:rsidTr="00500408">
        <w:tc>
          <w:tcPr>
            <w:tcW w:w="1436" w:type="dxa"/>
          </w:tcPr>
          <w:p w14:paraId="087DD271" w14:textId="77777777" w:rsidR="007A6EEF" w:rsidRPr="00C04F93" w:rsidRDefault="007A6EEF">
            <w:pPr>
              <w:rPr>
                <w:rFonts w:ascii="Times New Roman" w:hAnsi="Times New Roman"/>
                <w:szCs w:val="22"/>
              </w:rPr>
            </w:pPr>
            <w:r w:rsidRPr="00C04F93">
              <w:rPr>
                <w:rFonts w:ascii="Times New Roman" w:hAnsi="Times New Roman"/>
                <w:szCs w:val="22"/>
              </w:rPr>
              <w:t>All</w:t>
            </w:r>
          </w:p>
        </w:tc>
        <w:tc>
          <w:tcPr>
            <w:tcW w:w="3375" w:type="dxa"/>
          </w:tcPr>
          <w:p w14:paraId="5DFF00DE" w14:textId="77777777" w:rsidR="007A6EEF" w:rsidRPr="00C04F93" w:rsidRDefault="007A6EEF">
            <w:pPr>
              <w:rPr>
                <w:rFonts w:ascii="Times New Roman" w:hAnsi="Times New Roman"/>
                <w:szCs w:val="22"/>
              </w:rPr>
            </w:pPr>
            <w:r w:rsidRPr="00C04F93">
              <w:rPr>
                <w:rFonts w:ascii="Times New Roman" w:hAnsi="Times New Roman"/>
                <w:szCs w:val="22"/>
              </w:rPr>
              <w:t>Monthly status report (accomplishments, planned, risks/issues with mitigation strategies)</w:t>
            </w:r>
          </w:p>
        </w:tc>
        <w:tc>
          <w:tcPr>
            <w:tcW w:w="1875" w:type="dxa"/>
          </w:tcPr>
          <w:p w14:paraId="1AD1359B" w14:textId="77777777" w:rsidR="007A6EEF" w:rsidRPr="00C04F93" w:rsidRDefault="007A6EEF">
            <w:pPr>
              <w:spacing w:line="259" w:lineRule="auto"/>
              <w:rPr>
                <w:rFonts w:ascii="Times New Roman" w:hAnsi="Times New Roman"/>
                <w:szCs w:val="22"/>
              </w:rPr>
            </w:pPr>
            <w:r w:rsidRPr="00C04F93">
              <w:rPr>
                <w:rFonts w:ascii="Times New Roman" w:hAnsi="Times New Roman"/>
                <w:szCs w:val="22"/>
              </w:rPr>
              <w:t>Monthly</w:t>
            </w:r>
          </w:p>
        </w:tc>
        <w:tc>
          <w:tcPr>
            <w:tcW w:w="1796" w:type="dxa"/>
          </w:tcPr>
          <w:p w14:paraId="67023B25" w14:textId="77777777" w:rsidR="007A6EEF" w:rsidRPr="00C04F93" w:rsidRDefault="007A6EEF">
            <w:pPr>
              <w:rPr>
                <w:rFonts w:ascii="Times New Roman" w:hAnsi="Times New Roman"/>
                <w:szCs w:val="22"/>
              </w:rPr>
            </w:pPr>
            <w:r w:rsidRPr="00C04F93">
              <w:rPr>
                <w:rFonts w:ascii="Times New Roman" w:hAnsi="Times New Roman"/>
                <w:szCs w:val="22"/>
              </w:rPr>
              <w:t>Word or PowerPoint</w:t>
            </w:r>
          </w:p>
        </w:tc>
        <w:tc>
          <w:tcPr>
            <w:tcW w:w="1863" w:type="dxa"/>
          </w:tcPr>
          <w:p w14:paraId="5BA3F15A" w14:textId="77777777" w:rsidR="007A6EEF" w:rsidRPr="00C04F93" w:rsidRDefault="007A6EEF">
            <w:pPr>
              <w:rPr>
                <w:rFonts w:ascii="Times New Roman" w:hAnsi="Times New Roman"/>
                <w:szCs w:val="22"/>
              </w:rPr>
            </w:pPr>
            <w:r w:rsidRPr="00C04F93">
              <w:rPr>
                <w:rFonts w:ascii="Times New Roman" w:hAnsi="Times New Roman"/>
                <w:szCs w:val="22"/>
              </w:rPr>
              <w:t>COR and Federal Project Manager</w:t>
            </w:r>
          </w:p>
        </w:tc>
      </w:tr>
      <w:tr w:rsidR="007A6EEF" w:rsidRPr="0079375A" w14:paraId="4AEB4F5E" w14:textId="77777777" w:rsidTr="00500408">
        <w:tc>
          <w:tcPr>
            <w:tcW w:w="1436" w:type="dxa"/>
          </w:tcPr>
          <w:p w14:paraId="299FDEFC" w14:textId="77777777" w:rsidR="007A6EEF" w:rsidRPr="00C04F93" w:rsidRDefault="007A6EEF">
            <w:pPr>
              <w:rPr>
                <w:rFonts w:ascii="Times New Roman" w:hAnsi="Times New Roman"/>
                <w:szCs w:val="22"/>
              </w:rPr>
            </w:pPr>
            <w:r w:rsidRPr="00C04F93">
              <w:rPr>
                <w:rFonts w:ascii="Times New Roman" w:hAnsi="Times New Roman"/>
                <w:szCs w:val="22"/>
              </w:rPr>
              <w:t>All</w:t>
            </w:r>
          </w:p>
        </w:tc>
        <w:tc>
          <w:tcPr>
            <w:tcW w:w="3375" w:type="dxa"/>
          </w:tcPr>
          <w:p w14:paraId="753A2FAD" w14:textId="77777777" w:rsidR="007A6EEF" w:rsidRPr="00C04F93" w:rsidRDefault="007A6EEF">
            <w:pPr>
              <w:rPr>
                <w:rFonts w:ascii="Times New Roman" w:hAnsi="Times New Roman"/>
                <w:szCs w:val="22"/>
              </w:rPr>
            </w:pPr>
            <w:r w:rsidRPr="00C04F93">
              <w:rPr>
                <w:rFonts w:ascii="Times New Roman" w:hAnsi="Times New Roman"/>
                <w:szCs w:val="22"/>
              </w:rPr>
              <w:t>Monthly invoices</w:t>
            </w:r>
          </w:p>
        </w:tc>
        <w:tc>
          <w:tcPr>
            <w:tcW w:w="1875" w:type="dxa"/>
          </w:tcPr>
          <w:p w14:paraId="544400A6" w14:textId="77777777" w:rsidR="007A6EEF" w:rsidRPr="00C04F93" w:rsidRDefault="007A6EEF">
            <w:pPr>
              <w:spacing w:line="259" w:lineRule="auto"/>
              <w:rPr>
                <w:rFonts w:ascii="Times New Roman" w:hAnsi="Times New Roman"/>
                <w:szCs w:val="22"/>
              </w:rPr>
            </w:pPr>
            <w:r w:rsidRPr="00C04F93">
              <w:rPr>
                <w:rFonts w:ascii="Times New Roman" w:hAnsi="Times New Roman"/>
                <w:szCs w:val="22"/>
              </w:rPr>
              <w:t>Monthly</w:t>
            </w:r>
          </w:p>
        </w:tc>
        <w:tc>
          <w:tcPr>
            <w:tcW w:w="1796" w:type="dxa"/>
          </w:tcPr>
          <w:p w14:paraId="4FD9C36F" w14:textId="77777777" w:rsidR="007A6EEF" w:rsidRPr="00C04F93" w:rsidRDefault="007A6EEF">
            <w:pPr>
              <w:rPr>
                <w:rFonts w:ascii="Times New Roman" w:hAnsi="Times New Roman"/>
                <w:szCs w:val="22"/>
              </w:rPr>
            </w:pPr>
            <w:r w:rsidRPr="00C04F93">
              <w:rPr>
                <w:rFonts w:ascii="Times New Roman" w:hAnsi="Times New Roman"/>
                <w:szCs w:val="22"/>
              </w:rPr>
              <w:t>TBD</w:t>
            </w:r>
          </w:p>
        </w:tc>
        <w:tc>
          <w:tcPr>
            <w:tcW w:w="1863" w:type="dxa"/>
          </w:tcPr>
          <w:p w14:paraId="702B5F13" w14:textId="77777777" w:rsidR="007A6EEF" w:rsidRPr="00C04F93" w:rsidRDefault="007A6EEF">
            <w:pPr>
              <w:rPr>
                <w:rFonts w:ascii="Times New Roman" w:hAnsi="Times New Roman"/>
                <w:szCs w:val="22"/>
              </w:rPr>
            </w:pPr>
            <w:r w:rsidRPr="00C04F93">
              <w:rPr>
                <w:rFonts w:ascii="Times New Roman" w:hAnsi="Times New Roman"/>
                <w:szCs w:val="22"/>
              </w:rPr>
              <w:t>COR</w:t>
            </w:r>
          </w:p>
        </w:tc>
      </w:tr>
      <w:tr w:rsidR="007A6EEF" w:rsidRPr="0079375A" w14:paraId="27234C21" w14:textId="77777777" w:rsidTr="00500408">
        <w:tc>
          <w:tcPr>
            <w:tcW w:w="1436" w:type="dxa"/>
          </w:tcPr>
          <w:p w14:paraId="40509F8B" w14:textId="77777777" w:rsidR="007A6EEF" w:rsidRPr="00C04F93" w:rsidRDefault="007A6EEF">
            <w:pPr>
              <w:rPr>
                <w:rFonts w:ascii="Times New Roman" w:hAnsi="Times New Roman"/>
                <w:szCs w:val="22"/>
              </w:rPr>
            </w:pPr>
            <w:r w:rsidRPr="00C04F93">
              <w:rPr>
                <w:rFonts w:ascii="Times New Roman" w:hAnsi="Times New Roman"/>
                <w:szCs w:val="22"/>
              </w:rPr>
              <w:t>All</w:t>
            </w:r>
          </w:p>
        </w:tc>
        <w:tc>
          <w:tcPr>
            <w:tcW w:w="3375" w:type="dxa"/>
          </w:tcPr>
          <w:p w14:paraId="70055B87" w14:textId="77777777" w:rsidR="007A6EEF" w:rsidRPr="00C04F93" w:rsidRDefault="007A6EEF">
            <w:pPr>
              <w:rPr>
                <w:rFonts w:ascii="Times New Roman" w:hAnsi="Times New Roman"/>
                <w:szCs w:val="22"/>
              </w:rPr>
            </w:pPr>
            <w:r w:rsidRPr="00C04F93">
              <w:rPr>
                <w:rFonts w:ascii="Times New Roman" w:hAnsi="Times New Roman"/>
                <w:szCs w:val="22"/>
              </w:rPr>
              <w:t>Contractor personnel suitability (e.g., background investigation) packages</w:t>
            </w:r>
          </w:p>
          <w:p w14:paraId="1895478D" w14:textId="77777777" w:rsidR="007A6EEF" w:rsidRPr="00C04F93" w:rsidRDefault="007A6EEF">
            <w:pPr>
              <w:rPr>
                <w:rFonts w:ascii="Times New Roman" w:hAnsi="Times New Roman"/>
                <w:szCs w:val="22"/>
              </w:rPr>
            </w:pPr>
            <w:r w:rsidRPr="00C04F93">
              <w:rPr>
                <w:rFonts w:ascii="Times New Roman" w:hAnsi="Times New Roman"/>
                <w:szCs w:val="22"/>
              </w:rPr>
              <w:t>for staff changes</w:t>
            </w:r>
          </w:p>
        </w:tc>
        <w:tc>
          <w:tcPr>
            <w:tcW w:w="1875" w:type="dxa"/>
          </w:tcPr>
          <w:p w14:paraId="31E6A94A" w14:textId="77777777" w:rsidR="007A6EEF" w:rsidRPr="00C04F93" w:rsidRDefault="007A6EEF">
            <w:pPr>
              <w:rPr>
                <w:rFonts w:ascii="Times New Roman" w:hAnsi="Times New Roman"/>
                <w:szCs w:val="22"/>
              </w:rPr>
            </w:pPr>
            <w:r w:rsidRPr="00C04F93">
              <w:rPr>
                <w:rFonts w:ascii="Times New Roman" w:hAnsi="Times New Roman"/>
                <w:szCs w:val="22"/>
              </w:rPr>
              <w:t>30 calendar days prior to desired onboarding</w:t>
            </w:r>
          </w:p>
        </w:tc>
        <w:tc>
          <w:tcPr>
            <w:tcW w:w="1796" w:type="dxa"/>
          </w:tcPr>
          <w:p w14:paraId="78F95724" w14:textId="77777777" w:rsidR="007A6EEF" w:rsidRPr="00C04F93" w:rsidRDefault="007A6EEF">
            <w:pPr>
              <w:rPr>
                <w:rFonts w:ascii="Times New Roman" w:hAnsi="Times New Roman"/>
                <w:szCs w:val="22"/>
              </w:rPr>
            </w:pPr>
            <w:r w:rsidRPr="00C04F93">
              <w:rPr>
                <w:rFonts w:ascii="Times New Roman" w:hAnsi="Times New Roman"/>
                <w:szCs w:val="22"/>
              </w:rPr>
              <w:t xml:space="preserve">Resume, PIC, OF-306, and </w:t>
            </w:r>
            <w:proofErr w:type="spellStart"/>
            <w:r w:rsidRPr="00C04F93">
              <w:rPr>
                <w:rFonts w:ascii="Times New Roman" w:hAnsi="Times New Roman"/>
                <w:szCs w:val="22"/>
              </w:rPr>
              <w:t>eQIP</w:t>
            </w:r>
            <w:proofErr w:type="spellEnd"/>
          </w:p>
        </w:tc>
        <w:tc>
          <w:tcPr>
            <w:tcW w:w="1863" w:type="dxa"/>
          </w:tcPr>
          <w:p w14:paraId="1091096D" w14:textId="77777777" w:rsidR="007A6EEF" w:rsidRPr="00C04F93" w:rsidRDefault="007A6EEF">
            <w:pPr>
              <w:rPr>
                <w:rFonts w:ascii="Times New Roman" w:hAnsi="Times New Roman"/>
                <w:szCs w:val="22"/>
              </w:rPr>
            </w:pPr>
            <w:r w:rsidRPr="00C04F93">
              <w:rPr>
                <w:rFonts w:ascii="Times New Roman" w:hAnsi="Times New Roman"/>
                <w:szCs w:val="22"/>
              </w:rPr>
              <w:t>COR</w:t>
            </w:r>
          </w:p>
        </w:tc>
      </w:tr>
      <w:tr w:rsidR="007A6EEF" w:rsidRPr="0079375A" w14:paraId="61789415" w14:textId="77777777" w:rsidTr="00500408">
        <w:tc>
          <w:tcPr>
            <w:tcW w:w="1436" w:type="dxa"/>
          </w:tcPr>
          <w:p w14:paraId="102C43F1" w14:textId="77777777" w:rsidR="007A6EEF" w:rsidRPr="00C04F93" w:rsidRDefault="007A6EEF">
            <w:pPr>
              <w:rPr>
                <w:rFonts w:ascii="Times New Roman" w:hAnsi="Times New Roman"/>
                <w:szCs w:val="22"/>
              </w:rPr>
            </w:pPr>
            <w:r w:rsidRPr="00C04F93">
              <w:rPr>
                <w:rFonts w:ascii="Times New Roman" w:hAnsi="Times New Roman"/>
                <w:szCs w:val="22"/>
              </w:rPr>
              <w:t>All</w:t>
            </w:r>
          </w:p>
        </w:tc>
        <w:tc>
          <w:tcPr>
            <w:tcW w:w="3375" w:type="dxa"/>
          </w:tcPr>
          <w:p w14:paraId="0D371FA3" w14:textId="77777777" w:rsidR="007A6EEF" w:rsidRPr="00C04F93" w:rsidRDefault="007A6EEF">
            <w:pPr>
              <w:rPr>
                <w:rFonts w:ascii="Times New Roman" w:hAnsi="Times New Roman"/>
                <w:szCs w:val="22"/>
              </w:rPr>
            </w:pPr>
            <w:r w:rsidRPr="00C04F93">
              <w:rPr>
                <w:rFonts w:ascii="Times New Roman" w:hAnsi="Times New Roman"/>
                <w:szCs w:val="22"/>
              </w:rPr>
              <w:t>Configuration Management Plan</w:t>
            </w:r>
          </w:p>
        </w:tc>
        <w:tc>
          <w:tcPr>
            <w:tcW w:w="1875" w:type="dxa"/>
          </w:tcPr>
          <w:p w14:paraId="16C574B4" w14:textId="77777777" w:rsidR="007A6EEF" w:rsidRPr="00C04F93" w:rsidRDefault="007A6EEF">
            <w:pPr>
              <w:rPr>
                <w:rFonts w:ascii="Times New Roman" w:hAnsi="Times New Roman"/>
                <w:szCs w:val="22"/>
              </w:rPr>
            </w:pPr>
            <w:r w:rsidRPr="00C04F93">
              <w:rPr>
                <w:rFonts w:ascii="Times New Roman" w:hAnsi="Times New Roman"/>
                <w:szCs w:val="22"/>
              </w:rPr>
              <w:t>60 calendar days after award</w:t>
            </w:r>
          </w:p>
        </w:tc>
        <w:tc>
          <w:tcPr>
            <w:tcW w:w="1796" w:type="dxa"/>
          </w:tcPr>
          <w:p w14:paraId="301AD19E" w14:textId="77777777" w:rsidR="007A6EEF" w:rsidRPr="00C04F93" w:rsidRDefault="007A6EEF">
            <w:pPr>
              <w:rPr>
                <w:rFonts w:ascii="Times New Roman" w:hAnsi="Times New Roman"/>
                <w:szCs w:val="22"/>
              </w:rPr>
            </w:pPr>
            <w:r w:rsidRPr="00C04F93">
              <w:rPr>
                <w:rFonts w:ascii="Times New Roman" w:hAnsi="Times New Roman"/>
                <w:szCs w:val="22"/>
              </w:rPr>
              <w:t>Word</w:t>
            </w:r>
          </w:p>
        </w:tc>
        <w:tc>
          <w:tcPr>
            <w:tcW w:w="1863" w:type="dxa"/>
          </w:tcPr>
          <w:p w14:paraId="0FE86508" w14:textId="77777777" w:rsidR="007A6EEF" w:rsidRPr="00C04F93" w:rsidRDefault="007A6EEF">
            <w:pPr>
              <w:rPr>
                <w:rFonts w:ascii="Times New Roman" w:hAnsi="Times New Roman"/>
                <w:szCs w:val="22"/>
              </w:rPr>
            </w:pPr>
            <w:r w:rsidRPr="00C04F93">
              <w:rPr>
                <w:rFonts w:ascii="Times New Roman" w:hAnsi="Times New Roman"/>
                <w:szCs w:val="22"/>
              </w:rPr>
              <w:t>Federal Project Manager</w:t>
            </w:r>
          </w:p>
        </w:tc>
      </w:tr>
      <w:tr w:rsidR="007A6EEF" w:rsidRPr="0079375A" w14:paraId="0BDA1DE8" w14:textId="77777777" w:rsidTr="00500408">
        <w:tc>
          <w:tcPr>
            <w:tcW w:w="1436" w:type="dxa"/>
          </w:tcPr>
          <w:p w14:paraId="69D5E1F6" w14:textId="77777777" w:rsidR="007A6EEF" w:rsidRPr="00C04F93" w:rsidRDefault="007A6EEF">
            <w:pPr>
              <w:rPr>
                <w:rFonts w:ascii="Times New Roman" w:hAnsi="Times New Roman"/>
                <w:szCs w:val="22"/>
              </w:rPr>
            </w:pPr>
            <w:r w:rsidRPr="00C04F93">
              <w:rPr>
                <w:rFonts w:ascii="Times New Roman" w:hAnsi="Times New Roman"/>
                <w:szCs w:val="22"/>
              </w:rPr>
              <w:t>Operations</w:t>
            </w:r>
          </w:p>
        </w:tc>
        <w:tc>
          <w:tcPr>
            <w:tcW w:w="3375" w:type="dxa"/>
          </w:tcPr>
          <w:p w14:paraId="4D4A8FA1" w14:textId="77777777" w:rsidR="007A6EEF" w:rsidRPr="00C04F93" w:rsidRDefault="007A6EEF">
            <w:pPr>
              <w:rPr>
                <w:rFonts w:ascii="Times New Roman" w:hAnsi="Times New Roman"/>
                <w:szCs w:val="22"/>
              </w:rPr>
            </w:pPr>
            <w:r w:rsidRPr="00C04F93">
              <w:rPr>
                <w:rFonts w:ascii="Times New Roman" w:hAnsi="Times New Roman"/>
                <w:szCs w:val="22"/>
              </w:rPr>
              <w:t>Root cause analysis for all unplanned production outages</w:t>
            </w:r>
          </w:p>
        </w:tc>
        <w:tc>
          <w:tcPr>
            <w:tcW w:w="1875" w:type="dxa"/>
          </w:tcPr>
          <w:p w14:paraId="4074F798" w14:textId="77777777" w:rsidR="007A6EEF" w:rsidRPr="00C04F93" w:rsidRDefault="007A6EEF">
            <w:pPr>
              <w:rPr>
                <w:rFonts w:ascii="Times New Roman" w:hAnsi="Times New Roman"/>
                <w:szCs w:val="22"/>
              </w:rPr>
            </w:pPr>
            <w:r w:rsidRPr="00C04F93">
              <w:rPr>
                <w:rFonts w:ascii="Times New Roman" w:hAnsi="Times New Roman"/>
                <w:szCs w:val="22"/>
              </w:rPr>
              <w:t>7 calendar days after restored</w:t>
            </w:r>
          </w:p>
        </w:tc>
        <w:tc>
          <w:tcPr>
            <w:tcW w:w="1796" w:type="dxa"/>
          </w:tcPr>
          <w:p w14:paraId="624B4F78" w14:textId="77777777" w:rsidR="007A6EEF" w:rsidRPr="00C04F93" w:rsidRDefault="007A6EEF">
            <w:pPr>
              <w:rPr>
                <w:rFonts w:ascii="Times New Roman" w:hAnsi="Times New Roman"/>
                <w:szCs w:val="22"/>
              </w:rPr>
            </w:pPr>
            <w:r w:rsidRPr="00C04F93">
              <w:rPr>
                <w:rFonts w:ascii="Times New Roman" w:hAnsi="Times New Roman"/>
                <w:szCs w:val="22"/>
              </w:rPr>
              <w:t>Word/ PowerPoint</w:t>
            </w:r>
          </w:p>
        </w:tc>
        <w:tc>
          <w:tcPr>
            <w:tcW w:w="1863" w:type="dxa"/>
          </w:tcPr>
          <w:p w14:paraId="7E3492D8" w14:textId="77777777" w:rsidR="007A6EEF" w:rsidRPr="00C04F93" w:rsidRDefault="007A6EEF">
            <w:pPr>
              <w:rPr>
                <w:rFonts w:ascii="Times New Roman" w:hAnsi="Times New Roman"/>
                <w:szCs w:val="22"/>
              </w:rPr>
            </w:pPr>
            <w:r w:rsidRPr="00C04F93">
              <w:rPr>
                <w:rFonts w:ascii="Times New Roman" w:hAnsi="Times New Roman"/>
                <w:szCs w:val="22"/>
              </w:rPr>
              <w:t>Federal Project Manager</w:t>
            </w:r>
          </w:p>
          <w:p w14:paraId="41F26A05" w14:textId="77777777" w:rsidR="007A6EEF" w:rsidRPr="00C04F93" w:rsidRDefault="007A6EEF">
            <w:pPr>
              <w:rPr>
                <w:rFonts w:ascii="Times New Roman" w:hAnsi="Times New Roman"/>
                <w:szCs w:val="22"/>
              </w:rPr>
            </w:pPr>
          </w:p>
        </w:tc>
      </w:tr>
      <w:tr w:rsidR="007A6EEF" w:rsidRPr="0079375A" w14:paraId="3707CE77" w14:textId="77777777" w:rsidTr="00500408">
        <w:tc>
          <w:tcPr>
            <w:tcW w:w="1436" w:type="dxa"/>
          </w:tcPr>
          <w:p w14:paraId="49BA09D3" w14:textId="77777777" w:rsidR="007A6EEF" w:rsidRPr="00C04F93" w:rsidRDefault="007A6EEF">
            <w:pPr>
              <w:rPr>
                <w:rFonts w:ascii="Times New Roman" w:hAnsi="Times New Roman"/>
                <w:szCs w:val="22"/>
              </w:rPr>
            </w:pPr>
            <w:r w:rsidRPr="00C04F93">
              <w:rPr>
                <w:rFonts w:ascii="Times New Roman" w:hAnsi="Times New Roman"/>
                <w:szCs w:val="22"/>
              </w:rPr>
              <w:t>Operations</w:t>
            </w:r>
          </w:p>
        </w:tc>
        <w:tc>
          <w:tcPr>
            <w:tcW w:w="3375" w:type="dxa"/>
          </w:tcPr>
          <w:p w14:paraId="0117B481" w14:textId="77777777" w:rsidR="007A6EEF" w:rsidRPr="00C04F93" w:rsidRDefault="007A6EEF">
            <w:pPr>
              <w:rPr>
                <w:rFonts w:ascii="Times New Roman" w:hAnsi="Times New Roman"/>
                <w:szCs w:val="22"/>
              </w:rPr>
            </w:pPr>
            <w:r w:rsidRPr="00C04F93">
              <w:rPr>
                <w:rFonts w:ascii="Times New Roman" w:hAnsi="Times New Roman"/>
                <w:szCs w:val="22"/>
              </w:rPr>
              <w:t>Updated Jira bug tickets for user reported issues through fix being deployed in production</w:t>
            </w:r>
          </w:p>
        </w:tc>
        <w:tc>
          <w:tcPr>
            <w:tcW w:w="1875" w:type="dxa"/>
          </w:tcPr>
          <w:p w14:paraId="05746BF8" w14:textId="77777777" w:rsidR="007A6EEF" w:rsidRPr="00C04F93" w:rsidRDefault="007A6EEF">
            <w:pPr>
              <w:rPr>
                <w:rFonts w:ascii="Times New Roman" w:hAnsi="Times New Roman"/>
                <w:szCs w:val="22"/>
              </w:rPr>
            </w:pPr>
            <w:r w:rsidRPr="00C04F93">
              <w:rPr>
                <w:rFonts w:ascii="Times New Roman" w:hAnsi="Times New Roman"/>
                <w:szCs w:val="22"/>
              </w:rPr>
              <w:t>End of Sprint and Deployments</w:t>
            </w:r>
          </w:p>
        </w:tc>
        <w:tc>
          <w:tcPr>
            <w:tcW w:w="1796" w:type="dxa"/>
          </w:tcPr>
          <w:p w14:paraId="5E5EB7EC" w14:textId="77777777" w:rsidR="007A6EEF" w:rsidRPr="00C04F93" w:rsidRDefault="007A6EEF">
            <w:pPr>
              <w:rPr>
                <w:rFonts w:ascii="Times New Roman" w:hAnsi="Times New Roman"/>
                <w:szCs w:val="22"/>
              </w:rPr>
            </w:pPr>
            <w:r w:rsidRPr="00C04F93">
              <w:rPr>
                <w:rFonts w:ascii="Times New Roman" w:hAnsi="Times New Roman"/>
                <w:szCs w:val="22"/>
              </w:rPr>
              <w:t>Jira</w:t>
            </w:r>
          </w:p>
        </w:tc>
        <w:tc>
          <w:tcPr>
            <w:tcW w:w="1863" w:type="dxa"/>
          </w:tcPr>
          <w:p w14:paraId="72C2D239" w14:textId="77777777" w:rsidR="007A6EEF" w:rsidRPr="00C04F93" w:rsidRDefault="007A6EEF">
            <w:pPr>
              <w:spacing w:line="259" w:lineRule="auto"/>
              <w:rPr>
                <w:rFonts w:ascii="Times New Roman" w:hAnsi="Times New Roman"/>
                <w:szCs w:val="22"/>
              </w:rPr>
            </w:pPr>
            <w:r w:rsidRPr="00C04F93">
              <w:rPr>
                <w:rFonts w:ascii="Times New Roman" w:hAnsi="Times New Roman"/>
                <w:szCs w:val="22"/>
              </w:rPr>
              <w:t>Jira</w:t>
            </w:r>
          </w:p>
        </w:tc>
      </w:tr>
      <w:tr w:rsidR="007A6EEF" w:rsidRPr="0079375A" w14:paraId="210ED8A0" w14:textId="77777777" w:rsidTr="00500408">
        <w:tc>
          <w:tcPr>
            <w:tcW w:w="1436" w:type="dxa"/>
          </w:tcPr>
          <w:p w14:paraId="41888B83" w14:textId="77777777" w:rsidR="007A6EEF" w:rsidRPr="00C04F93" w:rsidRDefault="007A6EEF">
            <w:pPr>
              <w:rPr>
                <w:rFonts w:ascii="Times New Roman" w:hAnsi="Times New Roman"/>
                <w:szCs w:val="22"/>
              </w:rPr>
            </w:pPr>
            <w:r w:rsidRPr="00C04F93">
              <w:rPr>
                <w:rFonts w:ascii="Times New Roman" w:hAnsi="Times New Roman"/>
                <w:szCs w:val="22"/>
              </w:rPr>
              <w:t>Operations</w:t>
            </w:r>
          </w:p>
        </w:tc>
        <w:tc>
          <w:tcPr>
            <w:tcW w:w="3375" w:type="dxa"/>
          </w:tcPr>
          <w:p w14:paraId="2E5D0A17" w14:textId="77777777" w:rsidR="007A6EEF" w:rsidRPr="00C04F93" w:rsidRDefault="007A6EEF">
            <w:pPr>
              <w:rPr>
                <w:rFonts w:ascii="Times New Roman" w:hAnsi="Times New Roman"/>
                <w:szCs w:val="22"/>
              </w:rPr>
            </w:pPr>
            <w:r w:rsidRPr="00C04F93">
              <w:rPr>
                <w:rFonts w:ascii="Times New Roman" w:hAnsi="Times New Roman"/>
                <w:szCs w:val="22"/>
              </w:rPr>
              <w:t>Refresh plan including COTS End Of Life impacts</w:t>
            </w:r>
          </w:p>
        </w:tc>
        <w:tc>
          <w:tcPr>
            <w:tcW w:w="1875" w:type="dxa"/>
          </w:tcPr>
          <w:p w14:paraId="4258E49B" w14:textId="77777777" w:rsidR="007A6EEF" w:rsidRPr="00C04F93" w:rsidRDefault="007A6EEF">
            <w:pPr>
              <w:rPr>
                <w:rFonts w:ascii="Times New Roman" w:hAnsi="Times New Roman"/>
                <w:szCs w:val="22"/>
              </w:rPr>
            </w:pPr>
            <w:r w:rsidRPr="00C04F93">
              <w:rPr>
                <w:rFonts w:ascii="Times New Roman" w:hAnsi="Times New Roman"/>
                <w:szCs w:val="22"/>
              </w:rPr>
              <w:t>Annually</w:t>
            </w:r>
          </w:p>
        </w:tc>
        <w:tc>
          <w:tcPr>
            <w:tcW w:w="1796" w:type="dxa"/>
          </w:tcPr>
          <w:p w14:paraId="6746D663" w14:textId="77777777" w:rsidR="007A6EEF" w:rsidRPr="00C04F93" w:rsidRDefault="007A6EEF">
            <w:pPr>
              <w:rPr>
                <w:rFonts w:ascii="Times New Roman" w:hAnsi="Times New Roman"/>
                <w:szCs w:val="22"/>
              </w:rPr>
            </w:pPr>
            <w:r w:rsidRPr="00C04F93">
              <w:rPr>
                <w:rFonts w:ascii="Times New Roman" w:hAnsi="Times New Roman"/>
                <w:szCs w:val="22"/>
              </w:rPr>
              <w:t>Word</w:t>
            </w:r>
          </w:p>
        </w:tc>
        <w:tc>
          <w:tcPr>
            <w:tcW w:w="1863" w:type="dxa"/>
          </w:tcPr>
          <w:p w14:paraId="239B8A21" w14:textId="77777777" w:rsidR="007A6EEF" w:rsidRPr="00C04F93" w:rsidRDefault="007A6EEF">
            <w:pPr>
              <w:rPr>
                <w:rFonts w:ascii="Times New Roman" w:hAnsi="Times New Roman"/>
                <w:szCs w:val="22"/>
              </w:rPr>
            </w:pPr>
            <w:r w:rsidRPr="00C04F93">
              <w:rPr>
                <w:rFonts w:ascii="Times New Roman" w:hAnsi="Times New Roman"/>
                <w:szCs w:val="22"/>
              </w:rPr>
              <w:t>Federal Project Manager</w:t>
            </w:r>
          </w:p>
        </w:tc>
      </w:tr>
      <w:tr w:rsidR="007A6EEF" w:rsidRPr="0079375A" w14:paraId="65015FFF" w14:textId="77777777" w:rsidTr="00500408">
        <w:tc>
          <w:tcPr>
            <w:tcW w:w="1436" w:type="dxa"/>
          </w:tcPr>
          <w:p w14:paraId="51993449" w14:textId="77777777" w:rsidR="007A6EEF" w:rsidRPr="00C04F93" w:rsidRDefault="007A6EEF">
            <w:pPr>
              <w:rPr>
                <w:rFonts w:ascii="Times New Roman" w:hAnsi="Times New Roman"/>
                <w:szCs w:val="22"/>
              </w:rPr>
            </w:pPr>
            <w:r w:rsidRPr="00C04F93">
              <w:rPr>
                <w:rFonts w:ascii="Times New Roman" w:hAnsi="Times New Roman"/>
                <w:szCs w:val="22"/>
              </w:rPr>
              <w:t>Maintenance</w:t>
            </w:r>
          </w:p>
        </w:tc>
        <w:tc>
          <w:tcPr>
            <w:tcW w:w="3375" w:type="dxa"/>
          </w:tcPr>
          <w:p w14:paraId="7D77BD44" w14:textId="77777777" w:rsidR="007A6EEF" w:rsidRPr="00C04F93" w:rsidRDefault="007A6EEF">
            <w:pPr>
              <w:rPr>
                <w:rFonts w:ascii="Times New Roman" w:hAnsi="Times New Roman"/>
                <w:szCs w:val="22"/>
              </w:rPr>
            </w:pPr>
            <w:r w:rsidRPr="00C04F93">
              <w:rPr>
                <w:rFonts w:ascii="Times New Roman" w:hAnsi="Times New Roman"/>
                <w:szCs w:val="22"/>
              </w:rPr>
              <w:t>Plan (Epics/User Stories) to address maintenance needs with high level estimates</w:t>
            </w:r>
          </w:p>
        </w:tc>
        <w:tc>
          <w:tcPr>
            <w:tcW w:w="1875" w:type="dxa"/>
          </w:tcPr>
          <w:p w14:paraId="75A4D75B" w14:textId="77777777" w:rsidR="007A6EEF" w:rsidRPr="00C04F93" w:rsidRDefault="007A6EEF">
            <w:pPr>
              <w:rPr>
                <w:rFonts w:ascii="Times New Roman" w:hAnsi="Times New Roman"/>
                <w:szCs w:val="22"/>
              </w:rPr>
            </w:pPr>
            <w:r w:rsidRPr="00C04F93">
              <w:rPr>
                <w:rFonts w:ascii="Times New Roman" w:hAnsi="Times New Roman"/>
                <w:szCs w:val="22"/>
              </w:rPr>
              <w:t>14 calendar days after request</w:t>
            </w:r>
          </w:p>
        </w:tc>
        <w:tc>
          <w:tcPr>
            <w:tcW w:w="1796" w:type="dxa"/>
          </w:tcPr>
          <w:p w14:paraId="4FE6AF6D" w14:textId="77777777" w:rsidR="007A6EEF" w:rsidRPr="00C04F93" w:rsidRDefault="007A6EEF">
            <w:pPr>
              <w:rPr>
                <w:rFonts w:ascii="Times New Roman" w:hAnsi="Times New Roman"/>
                <w:szCs w:val="22"/>
              </w:rPr>
            </w:pPr>
            <w:r w:rsidRPr="00C04F93">
              <w:rPr>
                <w:rFonts w:ascii="Times New Roman" w:hAnsi="Times New Roman"/>
                <w:szCs w:val="22"/>
              </w:rPr>
              <w:t>Jira</w:t>
            </w:r>
          </w:p>
        </w:tc>
        <w:tc>
          <w:tcPr>
            <w:tcW w:w="1863" w:type="dxa"/>
          </w:tcPr>
          <w:p w14:paraId="5FE4BBB1" w14:textId="77777777" w:rsidR="007A6EEF" w:rsidRPr="00C04F93" w:rsidRDefault="007A6EEF">
            <w:pPr>
              <w:rPr>
                <w:rFonts w:ascii="Times New Roman" w:hAnsi="Times New Roman"/>
                <w:szCs w:val="22"/>
              </w:rPr>
            </w:pPr>
            <w:r w:rsidRPr="00C04F93">
              <w:rPr>
                <w:rFonts w:ascii="Times New Roman" w:hAnsi="Times New Roman"/>
                <w:szCs w:val="22"/>
              </w:rPr>
              <w:t>Federal Project Manager</w:t>
            </w:r>
          </w:p>
        </w:tc>
      </w:tr>
      <w:tr w:rsidR="007A6EEF" w:rsidRPr="0079375A" w14:paraId="7C472EC8" w14:textId="77777777" w:rsidTr="00500408">
        <w:tc>
          <w:tcPr>
            <w:tcW w:w="1436" w:type="dxa"/>
          </w:tcPr>
          <w:p w14:paraId="00CCACA8" w14:textId="77777777" w:rsidR="007A6EEF" w:rsidRPr="00C04F93" w:rsidRDefault="007A6EEF">
            <w:pPr>
              <w:rPr>
                <w:rFonts w:ascii="Times New Roman" w:hAnsi="Times New Roman"/>
                <w:szCs w:val="22"/>
              </w:rPr>
            </w:pPr>
            <w:r w:rsidRPr="00C04F93">
              <w:rPr>
                <w:rFonts w:ascii="Times New Roman" w:hAnsi="Times New Roman"/>
                <w:szCs w:val="22"/>
              </w:rPr>
              <w:t>Maintenance</w:t>
            </w:r>
          </w:p>
        </w:tc>
        <w:tc>
          <w:tcPr>
            <w:tcW w:w="3375" w:type="dxa"/>
          </w:tcPr>
          <w:p w14:paraId="4708558A" w14:textId="77777777" w:rsidR="007A6EEF" w:rsidRPr="00C04F93" w:rsidRDefault="007A6EEF">
            <w:pPr>
              <w:rPr>
                <w:rFonts w:ascii="Times New Roman" w:hAnsi="Times New Roman"/>
                <w:szCs w:val="22"/>
              </w:rPr>
            </w:pPr>
            <w:r w:rsidRPr="00C04F93">
              <w:rPr>
                <w:rFonts w:ascii="Times New Roman" w:hAnsi="Times New Roman"/>
                <w:szCs w:val="22"/>
              </w:rPr>
              <w:t>Updated Jira User Stories through being deployed in production</w:t>
            </w:r>
          </w:p>
        </w:tc>
        <w:tc>
          <w:tcPr>
            <w:tcW w:w="1875" w:type="dxa"/>
          </w:tcPr>
          <w:p w14:paraId="25C664EE" w14:textId="77777777" w:rsidR="007A6EEF" w:rsidRPr="00C04F93" w:rsidRDefault="007A6EEF">
            <w:pPr>
              <w:rPr>
                <w:rFonts w:ascii="Times New Roman" w:hAnsi="Times New Roman"/>
                <w:szCs w:val="22"/>
              </w:rPr>
            </w:pPr>
            <w:r w:rsidRPr="00C04F93">
              <w:rPr>
                <w:rFonts w:ascii="Times New Roman" w:hAnsi="Times New Roman"/>
                <w:szCs w:val="22"/>
              </w:rPr>
              <w:t>End of Sprint and Deployments</w:t>
            </w:r>
          </w:p>
        </w:tc>
        <w:tc>
          <w:tcPr>
            <w:tcW w:w="1796" w:type="dxa"/>
          </w:tcPr>
          <w:p w14:paraId="471ABC94" w14:textId="77777777" w:rsidR="007A6EEF" w:rsidRPr="00C04F93" w:rsidRDefault="007A6EEF">
            <w:pPr>
              <w:rPr>
                <w:rFonts w:ascii="Times New Roman" w:hAnsi="Times New Roman"/>
                <w:szCs w:val="22"/>
              </w:rPr>
            </w:pPr>
            <w:r w:rsidRPr="00C04F93">
              <w:rPr>
                <w:rFonts w:ascii="Times New Roman" w:hAnsi="Times New Roman"/>
                <w:szCs w:val="22"/>
              </w:rPr>
              <w:t>Jira</w:t>
            </w:r>
          </w:p>
        </w:tc>
        <w:tc>
          <w:tcPr>
            <w:tcW w:w="1863" w:type="dxa"/>
          </w:tcPr>
          <w:p w14:paraId="67C1437E" w14:textId="77777777" w:rsidR="007A6EEF" w:rsidRPr="00C04F93" w:rsidRDefault="007A6EEF">
            <w:pPr>
              <w:rPr>
                <w:rFonts w:ascii="Times New Roman" w:hAnsi="Times New Roman"/>
                <w:szCs w:val="22"/>
              </w:rPr>
            </w:pPr>
            <w:r w:rsidRPr="00C04F93">
              <w:rPr>
                <w:rFonts w:ascii="Times New Roman" w:hAnsi="Times New Roman"/>
                <w:szCs w:val="22"/>
              </w:rPr>
              <w:t>Jira</w:t>
            </w:r>
          </w:p>
        </w:tc>
      </w:tr>
      <w:tr w:rsidR="007A6EEF" w:rsidRPr="0079375A" w14:paraId="29305265" w14:textId="77777777" w:rsidTr="00500408">
        <w:tc>
          <w:tcPr>
            <w:tcW w:w="1436" w:type="dxa"/>
          </w:tcPr>
          <w:p w14:paraId="51DAB214" w14:textId="77777777" w:rsidR="007A6EEF" w:rsidRPr="00C04F93" w:rsidRDefault="007A6EEF">
            <w:pPr>
              <w:rPr>
                <w:rFonts w:ascii="Times New Roman" w:hAnsi="Times New Roman"/>
                <w:szCs w:val="22"/>
              </w:rPr>
            </w:pPr>
            <w:r w:rsidRPr="00C04F93">
              <w:rPr>
                <w:rFonts w:ascii="Times New Roman" w:hAnsi="Times New Roman"/>
                <w:szCs w:val="22"/>
              </w:rPr>
              <w:t>Maintenance</w:t>
            </w:r>
          </w:p>
        </w:tc>
        <w:tc>
          <w:tcPr>
            <w:tcW w:w="3375" w:type="dxa"/>
          </w:tcPr>
          <w:p w14:paraId="4DEE9A2F" w14:textId="77777777" w:rsidR="007A6EEF" w:rsidRPr="00C04F93" w:rsidRDefault="007A6EEF">
            <w:pPr>
              <w:rPr>
                <w:rFonts w:ascii="Times New Roman" w:hAnsi="Times New Roman"/>
                <w:szCs w:val="22"/>
              </w:rPr>
            </w:pPr>
            <w:r w:rsidRPr="00C04F93">
              <w:rPr>
                <w:rFonts w:ascii="Times New Roman" w:hAnsi="Times New Roman"/>
                <w:szCs w:val="22"/>
              </w:rPr>
              <w:t xml:space="preserve">Test plan for each release specifying test approach and success criteria, including but not limited to Section 508 WCAG elements </w:t>
            </w:r>
          </w:p>
        </w:tc>
        <w:tc>
          <w:tcPr>
            <w:tcW w:w="1875" w:type="dxa"/>
          </w:tcPr>
          <w:p w14:paraId="559DCCA6" w14:textId="77777777" w:rsidR="007A6EEF" w:rsidRPr="00C04F93" w:rsidRDefault="007A6EEF">
            <w:pPr>
              <w:rPr>
                <w:rFonts w:ascii="Times New Roman" w:hAnsi="Times New Roman"/>
                <w:szCs w:val="22"/>
              </w:rPr>
            </w:pPr>
            <w:r w:rsidRPr="00C04F93">
              <w:rPr>
                <w:rFonts w:ascii="Times New Roman" w:hAnsi="Times New Roman"/>
                <w:szCs w:val="22"/>
              </w:rPr>
              <w:t>5 calendar days after Sprint start</w:t>
            </w:r>
          </w:p>
        </w:tc>
        <w:tc>
          <w:tcPr>
            <w:tcW w:w="1796" w:type="dxa"/>
          </w:tcPr>
          <w:p w14:paraId="21C0D266" w14:textId="77777777" w:rsidR="007A6EEF" w:rsidRPr="00C04F93" w:rsidRDefault="007A6EEF">
            <w:pPr>
              <w:rPr>
                <w:rFonts w:ascii="Times New Roman" w:hAnsi="Times New Roman"/>
                <w:szCs w:val="22"/>
              </w:rPr>
            </w:pPr>
            <w:r w:rsidRPr="00C04F93">
              <w:rPr>
                <w:rFonts w:ascii="Times New Roman" w:hAnsi="Times New Roman"/>
                <w:szCs w:val="22"/>
              </w:rPr>
              <w:t>TBD</w:t>
            </w:r>
          </w:p>
        </w:tc>
        <w:tc>
          <w:tcPr>
            <w:tcW w:w="1863" w:type="dxa"/>
          </w:tcPr>
          <w:p w14:paraId="7D546193" w14:textId="77777777" w:rsidR="007A6EEF" w:rsidRPr="00C04F93" w:rsidRDefault="007A6EEF">
            <w:pPr>
              <w:rPr>
                <w:rFonts w:ascii="Times New Roman" w:hAnsi="Times New Roman"/>
                <w:szCs w:val="22"/>
              </w:rPr>
            </w:pPr>
            <w:r w:rsidRPr="00C04F93">
              <w:rPr>
                <w:rFonts w:ascii="Times New Roman" w:hAnsi="Times New Roman"/>
                <w:szCs w:val="22"/>
              </w:rPr>
              <w:t>COR and Federal Project Manager</w:t>
            </w:r>
          </w:p>
        </w:tc>
      </w:tr>
      <w:tr w:rsidR="007A6EEF" w:rsidRPr="0079375A" w14:paraId="511F0AB5" w14:textId="77777777" w:rsidTr="00500408">
        <w:tc>
          <w:tcPr>
            <w:tcW w:w="1436" w:type="dxa"/>
          </w:tcPr>
          <w:p w14:paraId="3DD5A843" w14:textId="77777777" w:rsidR="007A6EEF" w:rsidRPr="00C04F93" w:rsidRDefault="007A6EEF">
            <w:pPr>
              <w:rPr>
                <w:rFonts w:ascii="Times New Roman" w:hAnsi="Times New Roman"/>
                <w:szCs w:val="22"/>
              </w:rPr>
            </w:pPr>
            <w:r w:rsidRPr="00C04F93">
              <w:rPr>
                <w:rFonts w:ascii="Times New Roman" w:hAnsi="Times New Roman"/>
                <w:szCs w:val="22"/>
              </w:rPr>
              <w:t>DME</w:t>
            </w:r>
          </w:p>
        </w:tc>
        <w:tc>
          <w:tcPr>
            <w:tcW w:w="3375" w:type="dxa"/>
          </w:tcPr>
          <w:p w14:paraId="48A4D553" w14:textId="77777777" w:rsidR="007A6EEF" w:rsidRPr="00C04F93" w:rsidRDefault="007A6EEF">
            <w:pPr>
              <w:rPr>
                <w:rFonts w:ascii="Times New Roman" w:hAnsi="Times New Roman"/>
                <w:szCs w:val="22"/>
              </w:rPr>
            </w:pPr>
            <w:r w:rsidRPr="00C04F93">
              <w:rPr>
                <w:rFonts w:ascii="Times New Roman" w:hAnsi="Times New Roman"/>
                <w:szCs w:val="22"/>
              </w:rPr>
              <w:t>Plan (Epics/User Stories) to address significant LOE with high level estimates</w:t>
            </w:r>
          </w:p>
        </w:tc>
        <w:tc>
          <w:tcPr>
            <w:tcW w:w="1875" w:type="dxa"/>
          </w:tcPr>
          <w:p w14:paraId="7698B9D3" w14:textId="77777777" w:rsidR="007A6EEF" w:rsidRPr="00C04F93" w:rsidRDefault="007A6EEF">
            <w:pPr>
              <w:rPr>
                <w:rFonts w:ascii="Times New Roman" w:hAnsi="Times New Roman"/>
                <w:szCs w:val="22"/>
              </w:rPr>
            </w:pPr>
            <w:r w:rsidRPr="00C04F93">
              <w:rPr>
                <w:rFonts w:ascii="Times New Roman" w:hAnsi="Times New Roman"/>
                <w:szCs w:val="22"/>
              </w:rPr>
              <w:t>14 calendar days after request</w:t>
            </w:r>
          </w:p>
        </w:tc>
        <w:tc>
          <w:tcPr>
            <w:tcW w:w="1796" w:type="dxa"/>
          </w:tcPr>
          <w:p w14:paraId="5C1DCA56" w14:textId="77777777" w:rsidR="007A6EEF" w:rsidRPr="00C04F93" w:rsidRDefault="007A6EEF">
            <w:pPr>
              <w:rPr>
                <w:rFonts w:ascii="Times New Roman" w:hAnsi="Times New Roman"/>
                <w:szCs w:val="22"/>
              </w:rPr>
            </w:pPr>
            <w:r w:rsidRPr="00C04F93">
              <w:rPr>
                <w:rFonts w:ascii="Times New Roman" w:hAnsi="Times New Roman"/>
                <w:szCs w:val="22"/>
              </w:rPr>
              <w:t>Jira</w:t>
            </w:r>
          </w:p>
        </w:tc>
        <w:tc>
          <w:tcPr>
            <w:tcW w:w="1863" w:type="dxa"/>
          </w:tcPr>
          <w:p w14:paraId="7DE83AA7" w14:textId="77777777" w:rsidR="007A6EEF" w:rsidRPr="00C04F93" w:rsidRDefault="007A6EEF">
            <w:pPr>
              <w:rPr>
                <w:rFonts w:ascii="Times New Roman" w:hAnsi="Times New Roman"/>
                <w:szCs w:val="22"/>
              </w:rPr>
            </w:pPr>
            <w:r w:rsidRPr="00C04F93">
              <w:rPr>
                <w:rFonts w:ascii="Times New Roman" w:hAnsi="Times New Roman"/>
                <w:szCs w:val="22"/>
              </w:rPr>
              <w:t>Jira</w:t>
            </w:r>
          </w:p>
        </w:tc>
      </w:tr>
      <w:tr w:rsidR="007A6EEF" w:rsidRPr="0079375A" w14:paraId="1CADB889" w14:textId="77777777" w:rsidTr="00500408">
        <w:tc>
          <w:tcPr>
            <w:tcW w:w="1436" w:type="dxa"/>
          </w:tcPr>
          <w:p w14:paraId="2EEAAD47" w14:textId="77777777" w:rsidR="007A6EEF" w:rsidRPr="00C04F93" w:rsidRDefault="007A6EEF">
            <w:pPr>
              <w:rPr>
                <w:rFonts w:ascii="Times New Roman" w:hAnsi="Times New Roman"/>
                <w:szCs w:val="22"/>
              </w:rPr>
            </w:pPr>
            <w:r w:rsidRPr="00C04F93">
              <w:rPr>
                <w:rFonts w:ascii="Times New Roman" w:hAnsi="Times New Roman"/>
                <w:szCs w:val="22"/>
              </w:rPr>
              <w:lastRenderedPageBreak/>
              <w:t>DME</w:t>
            </w:r>
          </w:p>
        </w:tc>
        <w:tc>
          <w:tcPr>
            <w:tcW w:w="3375" w:type="dxa"/>
          </w:tcPr>
          <w:p w14:paraId="7C06495E" w14:textId="77777777" w:rsidR="007A6EEF" w:rsidRPr="00C04F93" w:rsidRDefault="007A6EEF">
            <w:pPr>
              <w:rPr>
                <w:rFonts w:ascii="Times New Roman" w:hAnsi="Times New Roman"/>
                <w:szCs w:val="22"/>
              </w:rPr>
            </w:pPr>
            <w:r w:rsidRPr="00C04F93">
              <w:rPr>
                <w:rFonts w:ascii="Times New Roman" w:hAnsi="Times New Roman"/>
                <w:szCs w:val="22"/>
              </w:rPr>
              <w:t>Updated Jira User Stories for smaller LOE efforts through being deployed in production</w:t>
            </w:r>
          </w:p>
        </w:tc>
        <w:tc>
          <w:tcPr>
            <w:tcW w:w="1875" w:type="dxa"/>
          </w:tcPr>
          <w:p w14:paraId="18398D6B" w14:textId="77777777" w:rsidR="007A6EEF" w:rsidRPr="00C04F93" w:rsidRDefault="007A6EEF">
            <w:pPr>
              <w:rPr>
                <w:rFonts w:ascii="Times New Roman" w:hAnsi="Times New Roman"/>
                <w:szCs w:val="22"/>
              </w:rPr>
            </w:pPr>
            <w:r w:rsidRPr="00C04F93">
              <w:rPr>
                <w:rFonts w:ascii="Times New Roman" w:hAnsi="Times New Roman"/>
                <w:szCs w:val="22"/>
              </w:rPr>
              <w:t>End of Sprint and Deployments</w:t>
            </w:r>
          </w:p>
        </w:tc>
        <w:tc>
          <w:tcPr>
            <w:tcW w:w="1796" w:type="dxa"/>
          </w:tcPr>
          <w:p w14:paraId="72F2F57E" w14:textId="77777777" w:rsidR="007A6EEF" w:rsidRPr="00C04F93" w:rsidRDefault="007A6EEF">
            <w:pPr>
              <w:rPr>
                <w:rFonts w:ascii="Times New Roman" w:hAnsi="Times New Roman"/>
                <w:szCs w:val="22"/>
              </w:rPr>
            </w:pPr>
            <w:r w:rsidRPr="00C04F93">
              <w:rPr>
                <w:rFonts w:ascii="Times New Roman" w:hAnsi="Times New Roman"/>
                <w:szCs w:val="22"/>
              </w:rPr>
              <w:t>Jira</w:t>
            </w:r>
          </w:p>
        </w:tc>
        <w:tc>
          <w:tcPr>
            <w:tcW w:w="1863" w:type="dxa"/>
          </w:tcPr>
          <w:p w14:paraId="6DC0E8BE" w14:textId="77777777" w:rsidR="007A6EEF" w:rsidRPr="00C04F93" w:rsidRDefault="007A6EEF">
            <w:pPr>
              <w:rPr>
                <w:rFonts w:ascii="Times New Roman" w:hAnsi="Times New Roman"/>
                <w:szCs w:val="22"/>
              </w:rPr>
            </w:pPr>
            <w:r w:rsidRPr="00C04F93">
              <w:rPr>
                <w:rFonts w:ascii="Times New Roman" w:hAnsi="Times New Roman"/>
                <w:szCs w:val="22"/>
              </w:rPr>
              <w:t>Jira</w:t>
            </w:r>
          </w:p>
        </w:tc>
      </w:tr>
      <w:tr w:rsidR="007A6EEF" w:rsidRPr="0079375A" w14:paraId="3231A1CA" w14:textId="77777777" w:rsidTr="00500408">
        <w:tc>
          <w:tcPr>
            <w:tcW w:w="1436" w:type="dxa"/>
          </w:tcPr>
          <w:p w14:paraId="4F8D2ED1" w14:textId="77777777" w:rsidR="007A6EEF" w:rsidRPr="00C04F93" w:rsidRDefault="007A6EEF">
            <w:pPr>
              <w:rPr>
                <w:rFonts w:ascii="Times New Roman" w:hAnsi="Times New Roman"/>
                <w:szCs w:val="22"/>
              </w:rPr>
            </w:pPr>
            <w:r w:rsidRPr="00C04F93">
              <w:rPr>
                <w:rFonts w:ascii="Times New Roman" w:hAnsi="Times New Roman"/>
                <w:szCs w:val="22"/>
              </w:rPr>
              <w:t>DME</w:t>
            </w:r>
          </w:p>
        </w:tc>
        <w:tc>
          <w:tcPr>
            <w:tcW w:w="3375" w:type="dxa"/>
          </w:tcPr>
          <w:p w14:paraId="7649F9F7" w14:textId="77777777" w:rsidR="007A6EEF" w:rsidRPr="00C04F93" w:rsidRDefault="007A6EEF">
            <w:pPr>
              <w:rPr>
                <w:rFonts w:ascii="Times New Roman" w:hAnsi="Times New Roman"/>
                <w:szCs w:val="22"/>
              </w:rPr>
            </w:pPr>
            <w:r w:rsidRPr="00C04F93">
              <w:rPr>
                <w:rFonts w:ascii="Times New Roman" w:hAnsi="Times New Roman"/>
                <w:szCs w:val="22"/>
              </w:rPr>
              <w:t>Detailed System Design, Data, and Interface documentation</w:t>
            </w:r>
          </w:p>
        </w:tc>
        <w:tc>
          <w:tcPr>
            <w:tcW w:w="1875" w:type="dxa"/>
          </w:tcPr>
          <w:p w14:paraId="0F07641B" w14:textId="77777777" w:rsidR="007A6EEF" w:rsidRPr="00C04F93" w:rsidRDefault="007A6EEF">
            <w:pPr>
              <w:rPr>
                <w:rFonts w:ascii="Times New Roman" w:hAnsi="Times New Roman"/>
                <w:szCs w:val="22"/>
              </w:rPr>
            </w:pPr>
            <w:r w:rsidRPr="00C04F93">
              <w:rPr>
                <w:rFonts w:ascii="Times New Roman" w:hAnsi="Times New Roman"/>
                <w:szCs w:val="22"/>
              </w:rPr>
              <w:t>90 calendar days after award, then updated as needed</w:t>
            </w:r>
          </w:p>
        </w:tc>
        <w:tc>
          <w:tcPr>
            <w:tcW w:w="1796" w:type="dxa"/>
          </w:tcPr>
          <w:p w14:paraId="29981E86" w14:textId="77777777" w:rsidR="007A6EEF" w:rsidRPr="00C04F93" w:rsidRDefault="007A6EEF">
            <w:pPr>
              <w:rPr>
                <w:rFonts w:ascii="Times New Roman" w:hAnsi="Times New Roman"/>
                <w:szCs w:val="22"/>
              </w:rPr>
            </w:pPr>
            <w:r w:rsidRPr="00C04F93">
              <w:rPr>
                <w:rFonts w:ascii="Times New Roman" w:hAnsi="Times New Roman"/>
                <w:szCs w:val="22"/>
              </w:rPr>
              <w:t>Word/Excel</w:t>
            </w:r>
          </w:p>
        </w:tc>
        <w:tc>
          <w:tcPr>
            <w:tcW w:w="1863" w:type="dxa"/>
          </w:tcPr>
          <w:p w14:paraId="4BD7D5CB" w14:textId="77777777" w:rsidR="007A6EEF" w:rsidRPr="00C04F93" w:rsidRDefault="007A6EEF">
            <w:pPr>
              <w:rPr>
                <w:rFonts w:ascii="Times New Roman" w:hAnsi="Times New Roman"/>
                <w:szCs w:val="22"/>
              </w:rPr>
            </w:pPr>
            <w:r w:rsidRPr="00C04F93">
              <w:rPr>
                <w:rFonts w:ascii="Times New Roman" w:hAnsi="Times New Roman"/>
                <w:szCs w:val="22"/>
              </w:rPr>
              <w:t>Federal Project Manager</w:t>
            </w:r>
          </w:p>
        </w:tc>
      </w:tr>
      <w:tr w:rsidR="007A6EEF" w:rsidRPr="0079375A" w14:paraId="38C42302" w14:textId="77777777" w:rsidTr="00500408">
        <w:tc>
          <w:tcPr>
            <w:tcW w:w="1436" w:type="dxa"/>
          </w:tcPr>
          <w:p w14:paraId="3518A271" w14:textId="77777777" w:rsidR="007A6EEF" w:rsidRPr="00C04F93" w:rsidRDefault="007A6EEF">
            <w:pPr>
              <w:rPr>
                <w:rFonts w:ascii="Times New Roman" w:hAnsi="Times New Roman"/>
                <w:szCs w:val="22"/>
              </w:rPr>
            </w:pPr>
            <w:r w:rsidRPr="00C04F93">
              <w:rPr>
                <w:rFonts w:ascii="Times New Roman" w:hAnsi="Times New Roman"/>
                <w:szCs w:val="22"/>
              </w:rPr>
              <w:t>DME</w:t>
            </w:r>
          </w:p>
        </w:tc>
        <w:tc>
          <w:tcPr>
            <w:tcW w:w="3375" w:type="dxa"/>
          </w:tcPr>
          <w:p w14:paraId="0D1C9DA6" w14:textId="77777777" w:rsidR="007A6EEF" w:rsidRPr="00C04F93" w:rsidRDefault="007A6EEF">
            <w:pPr>
              <w:rPr>
                <w:rFonts w:ascii="Times New Roman" w:hAnsi="Times New Roman"/>
                <w:szCs w:val="22"/>
              </w:rPr>
            </w:pPr>
            <w:r w:rsidRPr="00C04F93">
              <w:rPr>
                <w:rFonts w:ascii="Times New Roman" w:hAnsi="Times New Roman"/>
                <w:szCs w:val="22"/>
              </w:rPr>
              <w:t>User training material (e.g., manuals, aids, videos)</w:t>
            </w:r>
          </w:p>
        </w:tc>
        <w:tc>
          <w:tcPr>
            <w:tcW w:w="1875" w:type="dxa"/>
          </w:tcPr>
          <w:p w14:paraId="1DD89F8E" w14:textId="77777777" w:rsidR="007A6EEF" w:rsidRPr="00C04F93" w:rsidRDefault="007A6EEF">
            <w:pPr>
              <w:rPr>
                <w:rFonts w:ascii="Times New Roman" w:hAnsi="Times New Roman"/>
                <w:szCs w:val="22"/>
              </w:rPr>
            </w:pPr>
            <w:r w:rsidRPr="00C04F93">
              <w:rPr>
                <w:rFonts w:ascii="Times New Roman" w:hAnsi="Times New Roman"/>
                <w:szCs w:val="22"/>
              </w:rPr>
              <w:t>30 days prior to desired release</w:t>
            </w:r>
          </w:p>
        </w:tc>
        <w:tc>
          <w:tcPr>
            <w:tcW w:w="1796" w:type="dxa"/>
          </w:tcPr>
          <w:p w14:paraId="1A6DD18C" w14:textId="77777777" w:rsidR="007A6EEF" w:rsidRPr="00C04F93" w:rsidRDefault="007A6EEF">
            <w:pPr>
              <w:rPr>
                <w:rFonts w:ascii="Times New Roman" w:hAnsi="Times New Roman"/>
                <w:szCs w:val="22"/>
              </w:rPr>
            </w:pPr>
            <w:r w:rsidRPr="00C04F93">
              <w:rPr>
                <w:rFonts w:ascii="Times New Roman" w:hAnsi="Times New Roman"/>
                <w:szCs w:val="22"/>
              </w:rPr>
              <w:t>TBD</w:t>
            </w:r>
          </w:p>
        </w:tc>
        <w:tc>
          <w:tcPr>
            <w:tcW w:w="1863" w:type="dxa"/>
          </w:tcPr>
          <w:p w14:paraId="020C9BDD" w14:textId="77777777" w:rsidR="007A6EEF" w:rsidRPr="00C04F93" w:rsidRDefault="007A6EEF">
            <w:pPr>
              <w:rPr>
                <w:rFonts w:ascii="Times New Roman" w:hAnsi="Times New Roman"/>
                <w:szCs w:val="22"/>
              </w:rPr>
            </w:pPr>
            <w:r w:rsidRPr="00C04F93">
              <w:rPr>
                <w:rFonts w:ascii="Times New Roman" w:hAnsi="Times New Roman"/>
                <w:szCs w:val="22"/>
              </w:rPr>
              <w:t>Federal Project Manager</w:t>
            </w:r>
          </w:p>
        </w:tc>
      </w:tr>
      <w:tr w:rsidR="007A6EEF" w:rsidRPr="0079375A" w14:paraId="5A387634" w14:textId="77777777" w:rsidTr="00500408">
        <w:tc>
          <w:tcPr>
            <w:tcW w:w="1436" w:type="dxa"/>
          </w:tcPr>
          <w:p w14:paraId="577FE6A2" w14:textId="77777777" w:rsidR="007A6EEF" w:rsidRPr="00C04F93" w:rsidRDefault="007A6EEF">
            <w:pPr>
              <w:rPr>
                <w:rFonts w:ascii="Times New Roman" w:hAnsi="Times New Roman"/>
                <w:szCs w:val="22"/>
              </w:rPr>
            </w:pPr>
            <w:r w:rsidRPr="00C04F93">
              <w:rPr>
                <w:rFonts w:ascii="Times New Roman" w:hAnsi="Times New Roman"/>
                <w:szCs w:val="22"/>
              </w:rPr>
              <w:t>DME</w:t>
            </w:r>
          </w:p>
        </w:tc>
        <w:tc>
          <w:tcPr>
            <w:tcW w:w="3375" w:type="dxa"/>
          </w:tcPr>
          <w:p w14:paraId="60BFBCB3" w14:textId="77777777" w:rsidR="007A6EEF" w:rsidRPr="00C04F93" w:rsidRDefault="007A6EEF">
            <w:pPr>
              <w:rPr>
                <w:rFonts w:ascii="Times New Roman" w:hAnsi="Times New Roman"/>
                <w:szCs w:val="22"/>
              </w:rPr>
            </w:pPr>
            <w:r w:rsidRPr="00C04F93">
              <w:rPr>
                <w:rFonts w:ascii="Times New Roman" w:hAnsi="Times New Roman"/>
                <w:szCs w:val="22"/>
              </w:rPr>
              <w:t>Results report for each Sprint</w:t>
            </w:r>
          </w:p>
        </w:tc>
        <w:tc>
          <w:tcPr>
            <w:tcW w:w="1875" w:type="dxa"/>
          </w:tcPr>
          <w:p w14:paraId="36B715CA" w14:textId="77777777" w:rsidR="007A6EEF" w:rsidRPr="00C04F93" w:rsidRDefault="007A6EEF">
            <w:pPr>
              <w:rPr>
                <w:rFonts w:ascii="Times New Roman" w:hAnsi="Times New Roman"/>
                <w:szCs w:val="22"/>
              </w:rPr>
            </w:pPr>
            <w:r w:rsidRPr="00C04F93">
              <w:rPr>
                <w:rFonts w:ascii="Times New Roman" w:hAnsi="Times New Roman"/>
                <w:szCs w:val="22"/>
              </w:rPr>
              <w:t>1 calendar day after Sprint end</w:t>
            </w:r>
          </w:p>
        </w:tc>
        <w:tc>
          <w:tcPr>
            <w:tcW w:w="1796" w:type="dxa"/>
          </w:tcPr>
          <w:p w14:paraId="28CBBC67" w14:textId="77777777" w:rsidR="007A6EEF" w:rsidRPr="00C04F93" w:rsidRDefault="007A6EEF">
            <w:pPr>
              <w:rPr>
                <w:rFonts w:ascii="Times New Roman" w:hAnsi="Times New Roman"/>
                <w:szCs w:val="22"/>
              </w:rPr>
            </w:pPr>
            <w:r w:rsidRPr="00C04F93">
              <w:rPr>
                <w:rFonts w:ascii="Times New Roman" w:hAnsi="Times New Roman"/>
                <w:szCs w:val="22"/>
              </w:rPr>
              <w:t>Codebase/PDF, test report(s), demo of product increment, sprint performance metrics</w:t>
            </w:r>
          </w:p>
        </w:tc>
        <w:tc>
          <w:tcPr>
            <w:tcW w:w="1863" w:type="dxa"/>
          </w:tcPr>
          <w:p w14:paraId="2B0782FA" w14:textId="77777777" w:rsidR="007A6EEF" w:rsidRPr="00C04F93" w:rsidRDefault="007A6EEF">
            <w:pPr>
              <w:rPr>
                <w:rFonts w:ascii="Times New Roman" w:hAnsi="Times New Roman"/>
                <w:szCs w:val="22"/>
              </w:rPr>
            </w:pPr>
            <w:r w:rsidRPr="00C04F93">
              <w:rPr>
                <w:rFonts w:ascii="Times New Roman" w:hAnsi="Times New Roman"/>
                <w:szCs w:val="22"/>
              </w:rPr>
              <w:t>Federal Project Manager</w:t>
            </w:r>
          </w:p>
        </w:tc>
      </w:tr>
      <w:tr w:rsidR="007A6EEF" w:rsidRPr="0079375A" w14:paraId="60B3B866" w14:textId="77777777" w:rsidTr="00500408">
        <w:tc>
          <w:tcPr>
            <w:tcW w:w="1436" w:type="dxa"/>
          </w:tcPr>
          <w:p w14:paraId="431B8A5F" w14:textId="77777777" w:rsidR="007A6EEF" w:rsidRPr="00C04F93" w:rsidRDefault="007A6EEF">
            <w:pPr>
              <w:rPr>
                <w:rFonts w:ascii="Times New Roman" w:hAnsi="Times New Roman"/>
                <w:szCs w:val="22"/>
              </w:rPr>
            </w:pPr>
            <w:r w:rsidRPr="00C04F93">
              <w:rPr>
                <w:rFonts w:ascii="Times New Roman" w:hAnsi="Times New Roman"/>
                <w:szCs w:val="22"/>
              </w:rPr>
              <w:t>DME</w:t>
            </w:r>
          </w:p>
        </w:tc>
        <w:tc>
          <w:tcPr>
            <w:tcW w:w="3375" w:type="dxa"/>
          </w:tcPr>
          <w:p w14:paraId="1298446B" w14:textId="77777777" w:rsidR="007A6EEF" w:rsidRPr="00C04F93" w:rsidRDefault="007A6EEF">
            <w:pPr>
              <w:rPr>
                <w:rFonts w:ascii="Times New Roman" w:hAnsi="Times New Roman"/>
                <w:szCs w:val="22"/>
              </w:rPr>
            </w:pPr>
            <w:r w:rsidRPr="00C04F93">
              <w:rPr>
                <w:rFonts w:ascii="Times New Roman" w:hAnsi="Times New Roman"/>
                <w:szCs w:val="22"/>
              </w:rPr>
              <w:t>Updated Product Backlog</w:t>
            </w:r>
          </w:p>
        </w:tc>
        <w:tc>
          <w:tcPr>
            <w:tcW w:w="1875" w:type="dxa"/>
          </w:tcPr>
          <w:p w14:paraId="7685718B" w14:textId="77777777" w:rsidR="007A6EEF" w:rsidRPr="00C04F93" w:rsidRDefault="007A6EEF">
            <w:pPr>
              <w:spacing w:line="259" w:lineRule="auto"/>
              <w:rPr>
                <w:rFonts w:ascii="Times New Roman" w:hAnsi="Times New Roman"/>
                <w:szCs w:val="22"/>
              </w:rPr>
            </w:pPr>
            <w:r w:rsidRPr="00C04F93">
              <w:rPr>
                <w:rFonts w:ascii="Times New Roman" w:hAnsi="Times New Roman"/>
                <w:szCs w:val="22"/>
              </w:rPr>
              <w:t>1 calendar days after Sprint start</w:t>
            </w:r>
          </w:p>
        </w:tc>
        <w:tc>
          <w:tcPr>
            <w:tcW w:w="1796" w:type="dxa"/>
          </w:tcPr>
          <w:p w14:paraId="7861D5EE" w14:textId="77777777" w:rsidR="007A6EEF" w:rsidRPr="00C04F93" w:rsidRDefault="007A6EEF">
            <w:pPr>
              <w:rPr>
                <w:rFonts w:ascii="Times New Roman" w:hAnsi="Times New Roman"/>
                <w:szCs w:val="22"/>
              </w:rPr>
            </w:pPr>
            <w:r w:rsidRPr="00C04F93">
              <w:rPr>
                <w:rFonts w:ascii="Times New Roman" w:hAnsi="Times New Roman"/>
                <w:szCs w:val="22"/>
              </w:rPr>
              <w:t>Jira</w:t>
            </w:r>
          </w:p>
        </w:tc>
        <w:tc>
          <w:tcPr>
            <w:tcW w:w="1863" w:type="dxa"/>
          </w:tcPr>
          <w:p w14:paraId="5C591627" w14:textId="77777777" w:rsidR="007A6EEF" w:rsidRPr="00C04F93" w:rsidRDefault="007A6EEF">
            <w:pPr>
              <w:rPr>
                <w:rFonts w:ascii="Times New Roman" w:hAnsi="Times New Roman"/>
                <w:szCs w:val="22"/>
              </w:rPr>
            </w:pPr>
            <w:r w:rsidRPr="00C04F93">
              <w:rPr>
                <w:rFonts w:ascii="Times New Roman" w:hAnsi="Times New Roman"/>
                <w:szCs w:val="22"/>
              </w:rPr>
              <w:t>Jira</w:t>
            </w:r>
          </w:p>
        </w:tc>
      </w:tr>
      <w:tr w:rsidR="007A6EEF" w:rsidRPr="0079375A" w14:paraId="7E7EE9E3" w14:textId="77777777" w:rsidTr="00500408">
        <w:tc>
          <w:tcPr>
            <w:tcW w:w="1436" w:type="dxa"/>
          </w:tcPr>
          <w:p w14:paraId="69B5FFE9" w14:textId="77777777" w:rsidR="007A6EEF" w:rsidRPr="00C04F93" w:rsidRDefault="007A6EEF">
            <w:pPr>
              <w:rPr>
                <w:rFonts w:ascii="Times New Roman" w:hAnsi="Times New Roman"/>
                <w:szCs w:val="22"/>
              </w:rPr>
            </w:pPr>
            <w:r w:rsidRPr="00C04F93">
              <w:rPr>
                <w:rFonts w:ascii="Times New Roman" w:hAnsi="Times New Roman"/>
                <w:szCs w:val="22"/>
              </w:rPr>
              <w:t>Transition Out</w:t>
            </w:r>
          </w:p>
        </w:tc>
        <w:tc>
          <w:tcPr>
            <w:tcW w:w="3375" w:type="dxa"/>
          </w:tcPr>
          <w:p w14:paraId="06278C34" w14:textId="77777777" w:rsidR="007A6EEF" w:rsidRPr="00C04F93" w:rsidRDefault="007A6EEF">
            <w:pPr>
              <w:rPr>
                <w:rFonts w:ascii="Times New Roman" w:hAnsi="Times New Roman"/>
                <w:szCs w:val="22"/>
              </w:rPr>
            </w:pPr>
            <w:r w:rsidRPr="00C04F93">
              <w:rPr>
                <w:rFonts w:ascii="Times New Roman" w:hAnsi="Times New Roman"/>
                <w:szCs w:val="22"/>
              </w:rPr>
              <w:t>Transition plan</w:t>
            </w:r>
          </w:p>
        </w:tc>
        <w:tc>
          <w:tcPr>
            <w:tcW w:w="1875" w:type="dxa"/>
          </w:tcPr>
          <w:p w14:paraId="363A525A" w14:textId="77777777" w:rsidR="007A6EEF" w:rsidRPr="00C04F93" w:rsidRDefault="007A6EEF">
            <w:pPr>
              <w:rPr>
                <w:rFonts w:ascii="Times New Roman" w:hAnsi="Times New Roman"/>
                <w:szCs w:val="22"/>
              </w:rPr>
            </w:pPr>
            <w:r w:rsidRPr="00C04F93">
              <w:rPr>
                <w:rFonts w:ascii="Times New Roman" w:hAnsi="Times New Roman"/>
                <w:szCs w:val="22"/>
              </w:rPr>
              <w:t>60 calendar days before project end</w:t>
            </w:r>
          </w:p>
        </w:tc>
        <w:tc>
          <w:tcPr>
            <w:tcW w:w="1796" w:type="dxa"/>
          </w:tcPr>
          <w:p w14:paraId="767607A8" w14:textId="77777777" w:rsidR="007A6EEF" w:rsidRPr="00C04F93" w:rsidRDefault="007A6EEF">
            <w:pPr>
              <w:rPr>
                <w:rFonts w:ascii="Times New Roman" w:hAnsi="Times New Roman"/>
                <w:szCs w:val="22"/>
              </w:rPr>
            </w:pPr>
            <w:r w:rsidRPr="00C04F93">
              <w:rPr>
                <w:rFonts w:ascii="Times New Roman" w:hAnsi="Times New Roman"/>
                <w:szCs w:val="22"/>
              </w:rPr>
              <w:t>Word/PDF</w:t>
            </w:r>
          </w:p>
        </w:tc>
        <w:tc>
          <w:tcPr>
            <w:tcW w:w="1863" w:type="dxa"/>
          </w:tcPr>
          <w:p w14:paraId="2910A461" w14:textId="77777777" w:rsidR="007A6EEF" w:rsidRPr="00C04F93" w:rsidRDefault="007A6EEF">
            <w:pPr>
              <w:rPr>
                <w:rFonts w:ascii="Times New Roman" w:hAnsi="Times New Roman"/>
                <w:szCs w:val="22"/>
              </w:rPr>
            </w:pPr>
            <w:r w:rsidRPr="00C04F93">
              <w:rPr>
                <w:rFonts w:ascii="Times New Roman" w:hAnsi="Times New Roman"/>
                <w:szCs w:val="22"/>
              </w:rPr>
              <w:t>COR and Federal Project Manager</w:t>
            </w:r>
          </w:p>
        </w:tc>
      </w:tr>
      <w:tr w:rsidR="007A6EEF" w:rsidRPr="0079375A" w14:paraId="6B5AFCC0" w14:textId="77777777" w:rsidTr="00500408">
        <w:tc>
          <w:tcPr>
            <w:tcW w:w="1436" w:type="dxa"/>
          </w:tcPr>
          <w:p w14:paraId="65DFA2B2" w14:textId="77777777" w:rsidR="007A6EEF" w:rsidRPr="00C04F93" w:rsidRDefault="007A6EEF">
            <w:pPr>
              <w:rPr>
                <w:rFonts w:ascii="Times New Roman" w:hAnsi="Times New Roman"/>
                <w:szCs w:val="22"/>
              </w:rPr>
            </w:pPr>
            <w:r w:rsidRPr="00C04F93">
              <w:rPr>
                <w:rFonts w:ascii="Times New Roman" w:hAnsi="Times New Roman"/>
                <w:szCs w:val="22"/>
              </w:rPr>
              <w:t>Transition Out</w:t>
            </w:r>
          </w:p>
        </w:tc>
        <w:tc>
          <w:tcPr>
            <w:tcW w:w="3375" w:type="dxa"/>
          </w:tcPr>
          <w:p w14:paraId="4F7182F8" w14:textId="77777777" w:rsidR="007A6EEF" w:rsidRPr="00C04F93" w:rsidRDefault="007A6EEF">
            <w:pPr>
              <w:rPr>
                <w:rFonts w:ascii="Times New Roman" w:hAnsi="Times New Roman"/>
                <w:szCs w:val="22"/>
              </w:rPr>
            </w:pPr>
            <w:r w:rsidRPr="00C04F93">
              <w:rPr>
                <w:rFonts w:ascii="Times New Roman" w:hAnsi="Times New Roman"/>
                <w:szCs w:val="22"/>
              </w:rPr>
              <w:t>Finalized implementation and support documents</w:t>
            </w:r>
          </w:p>
        </w:tc>
        <w:tc>
          <w:tcPr>
            <w:tcW w:w="1875" w:type="dxa"/>
          </w:tcPr>
          <w:p w14:paraId="50BA4B0B" w14:textId="77777777" w:rsidR="007A6EEF" w:rsidRPr="00C04F93" w:rsidRDefault="007A6EEF">
            <w:pPr>
              <w:rPr>
                <w:rFonts w:ascii="Times New Roman" w:hAnsi="Times New Roman"/>
                <w:szCs w:val="22"/>
              </w:rPr>
            </w:pPr>
            <w:r w:rsidRPr="00C04F93">
              <w:rPr>
                <w:rFonts w:ascii="Times New Roman" w:hAnsi="Times New Roman"/>
                <w:szCs w:val="22"/>
              </w:rPr>
              <w:t>30 calendar days before project end</w:t>
            </w:r>
          </w:p>
        </w:tc>
        <w:tc>
          <w:tcPr>
            <w:tcW w:w="1796" w:type="dxa"/>
          </w:tcPr>
          <w:p w14:paraId="15DDD4DE" w14:textId="77777777" w:rsidR="007A6EEF" w:rsidRPr="00C04F93" w:rsidRDefault="007A6EEF">
            <w:pPr>
              <w:rPr>
                <w:rFonts w:ascii="Times New Roman" w:hAnsi="Times New Roman"/>
                <w:szCs w:val="22"/>
              </w:rPr>
            </w:pPr>
            <w:r w:rsidRPr="00C04F93">
              <w:rPr>
                <w:rFonts w:ascii="Times New Roman" w:hAnsi="Times New Roman"/>
                <w:szCs w:val="22"/>
              </w:rPr>
              <w:t>Source/PDF</w:t>
            </w:r>
          </w:p>
        </w:tc>
        <w:tc>
          <w:tcPr>
            <w:tcW w:w="1863" w:type="dxa"/>
          </w:tcPr>
          <w:p w14:paraId="7A3C0364" w14:textId="77777777" w:rsidR="007A6EEF" w:rsidRPr="00C04F93" w:rsidRDefault="007A6EEF">
            <w:pPr>
              <w:rPr>
                <w:rFonts w:ascii="Times New Roman" w:hAnsi="Times New Roman"/>
                <w:szCs w:val="22"/>
              </w:rPr>
            </w:pPr>
            <w:r w:rsidRPr="00C04F93">
              <w:rPr>
                <w:rFonts w:ascii="Times New Roman" w:hAnsi="Times New Roman"/>
                <w:szCs w:val="22"/>
              </w:rPr>
              <w:t>COR and Federal Project Manage</w:t>
            </w:r>
          </w:p>
        </w:tc>
      </w:tr>
      <w:tr w:rsidR="007A6EEF" w:rsidRPr="0079375A" w14:paraId="53A15BD9" w14:textId="77777777" w:rsidTr="00500408">
        <w:tc>
          <w:tcPr>
            <w:tcW w:w="1436" w:type="dxa"/>
          </w:tcPr>
          <w:p w14:paraId="1C9F4178" w14:textId="77777777" w:rsidR="007A6EEF" w:rsidRPr="00C04F93" w:rsidRDefault="007A6EEF">
            <w:pPr>
              <w:rPr>
                <w:rFonts w:ascii="Times New Roman" w:hAnsi="Times New Roman"/>
                <w:szCs w:val="22"/>
              </w:rPr>
            </w:pPr>
            <w:r w:rsidRPr="00C04F93">
              <w:rPr>
                <w:rFonts w:ascii="Times New Roman" w:hAnsi="Times New Roman"/>
                <w:szCs w:val="22"/>
              </w:rPr>
              <w:t>Transition Out</w:t>
            </w:r>
          </w:p>
        </w:tc>
        <w:tc>
          <w:tcPr>
            <w:tcW w:w="3375" w:type="dxa"/>
          </w:tcPr>
          <w:p w14:paraId="249F6BD7" w14:textId="77777777" w:rsidR="007A6EEF" w:rsidRPr="00C04F93" w:rsidRDefault="007A6EEF">
            <w:pPr>
              <w:rPr>
                <w:rFonts w:ascii="Times New Roman" w:hAnsi="Times New Roman"/>
                <w:szCs w:val="22"/>
              </w:rPr>
            </w:pPr>
            <w:r w:rsidRPr="00C04F93">
              <w:rPr>
                <w:rFonts w:ascii="Times New Roman" w:hAnsi="Times New Roman"/>
                <w:szCs w:val="22"/>
              </w:rPr>
              <w:t>Source code, configurations, etc.</w:t>
            </w:r>
          </w:p>
        </w:tc>
        <w:tc>
          <w:tcPr>
            <w:tcW w:w="1875" w:type="dxa"/>
          </w:tcPr>
          <w:p w14:paraId="12F8E961" w14:textId="77777777" w:rsidR="007A6EEF" w:rsidRPr="00C04F93" w:rsidRDefault="007A6EEF">
            <w:pPr>
              <w:rPr>
                <w:rFonts w:ascii="Times New Roman" w:hAnsi="Times New Roman"/>
                <w:szCs w:val="22"/>
              </w:rPr>
            </w:pPr>
            <w:r w:rsidRPr="00C04F93">
              <w:rPr>
                <w:rFonts w:ascii="Times New Roman" w:hAnsi="Times New Roman"/>
                <w:szCs w:val="22"/>
              </w:rPr>
              <w:t>30 calendar days before project end</w:t>
            </w:r>
          </w:p>
        </w:tc>
        <w:tc>
          <w:tcPr>
            <w:tcW w:w="1796" w:type="dxa"/>
          </w:tcPr>
          <w:p w14:paraId="721DF2A5" w14:textId="77777777" w:rsidR="007A6EEF" w:rsidRPr="00C04F93" w:rsidRDefault="007A6EEF">
            <w:pPr>
              <w:rPr>
                <w:rFonts w:ascii="Times New Roman" w:hAnsi="Times New Roman"/>
                <w:szCs w:val="22"/>
              </w:rPr>
            </w:pPr>
            <w:r w:rsidRPr="00C04F93">
              <w:rPr>
                <w:rFonts w:ascii="Times New Roman" w:hAnsi="Times New Roman"/>
                <w:szCs w:val="22"/>
              </w:rPr>
              <w:t>Gitlab</w:t>
            </w:r>
          </w:p>
        </w:tc>
        <w:tc>
          <w:tcPr>
            <w:tcW w:w="1863" w:type="dxa"/>
          </w:tcPr>
          <w:p w14:paraId="01F29DEE" w14:textId="77777777" w:rsidR="007A6EEF" w:rsidRPr="00C04F93" w:rsidRDefault="007A6EEF">
            <w:pPr>
              <w:rPr>
                <w:rFonts w:ascii="Times New Roman" w:hAnsi="Times New Roman"/>
                <w:szCs w:val="22"/>
              </w:rPr>
            </w:pPr>
            <w:r w:rsidRPr="00C04F93">
              <w:rPr>
                <w:rFonts w:ascii="Times New Roman" w:hAnsi="Times New Roman"/>
                <w:szCs w:val="22"/>
              </w:rPr>
              <w:t>COR and Federal Project Manager</w:t>
            </w:r>
          </w:p>
        </w:tc>
      </w:tr>
      <w:tr w:rsidR="007A6EEF" w:rsidRPr="0079375A" w14:paraId="7FCC451A" w14:textId="77777777" w:rsidTr="00500408">
        <w:tc>
          <w:tcPr>
            <w:tcW w:w="1436" w:type="dxa"/>
          </w:tcPr>
          <w:p w14:paraId="704D6A00" w14:textId="77777777" w:rsidR="007A6EEF" w:rsidRPr="00C04F93" w:rsidRDefault="007A6EEF">
            <w:pPr>
              <w:rPr>
                <w:rFonts w:ascii="Times New Roman" w:hAnsi="Times New Roman"/>
                <w:szCs w:val="22"/>
              </w:rPr>
            </w:pPr>
            <w:r w:rsidRPr="00C04F93">
              <w:rPr>
                <w:rFonts w:ascii="Times New Roman" w:hAnsi="Times New Roman"/>
                <w:szCs w:val="22"/>
              </w:rPr>
              <w:t>Transition Out</w:t>
            </w:r>
          </w:p>
        </w:tc>
        <w:tc>
          <w:tcPr>
            <w:tcW w:w="3375" w:type="dxa"/>
          </w:tcPr>
          <w:p w14:paraId="64E86E7F" w14:textId="77777777" w:rsidR="007A6EEF" w:rsidRPr="00C04F93" w:rsidRDefault="007A6EEF">
            <w:pPr>
              <w:rPr>
                <w:rFonts w:ascii="Times New Roman" w:hAnsi="Times New Roman"/>
                <w:szCs w:val="22"/>
              </w:rPr>
            </w:pPr>
            <w:r w:rsidRPr="00C04F93">
              <w:rPr>
                <w:rFonts w:ascii="Times New Roman" w:hAnsi="Times New Roman"/>
                <w:szCs w:val="22"/>
              </w:rPr>
              <w:t>List of government provided GFE returned and accepted</w:t>
            </w:r>
          </w:p>
        </w:tc>
        <w:tc>
          <w:tcPr>
            <w:tcW w:w="1875" w:type="dxa"/>
          </w:tcPr>
          <w:p w14:paraId="43E3D893" w14:textId="77777777" w:rsidR="007A6EEF" w:rsidRPr="00C04F93" w:rsidRDefault="007A6EEF">
            <w:pPr>
              <w:rPr>
                <w:rFonts w:ascii="Times New Roman" w:hAnsi="Times New Roman"/>
                <w:szCs w:val="22"/>
              </w:rPr>
            </w:pPr>
            <w:r w:rsidRPr="00C04F93">
              <w:rPr>
                <w:rFonts w:ascii="Times New Roman" w:hAnsi="Times New Roman"/>
                <w:szCs w:val="22"/>
              </w:rPr>
              <w:t>Upon project end</w:t>
            </w:r>
          </w:p>
        </w:tc>
        <w:tc>
          <w:tcPr>
            <w:tcW w:w="1796" w:type="dxa"/>
          </w:tcPr>
          <w:p w14:paraId="16F86276" w14:textId="77777777" w:rsidR="007A6EEF" w:rsidRPr="00C04F93" w:rsidRDefault="007A6EEF">
            <w:pPr>
              <w:rPr>
                <w:rFonts w:ascii="Times New Roman" w:hAnsi="Times New Roman"/>
                <w:szCs w:val="22"/>
              </w:rPr>
            </w:pPr>
            <w:r w:rsidRPr="00C04F93">
              <w:rPr>
                <w:rFonts w:ascii="Times New Roman" w:hAnsi="Times New Roman"/>
                <w:szCs w:val="22"/>
              </w:rPr>
              <w:t>Word/Excel</w:t>
            </w:r>
          </w:p>
        </w:tc>
        <w:tc>
          <w:tcPr>
            <w:tcW w:w="1863" w:type="dxa"/>
          </w:tcPr>
          <w:p w14:paraId="51E6014A" w14:textId="77777777" w:rsidR="007A6EEF" w:rsidRPr="00C04F93" w:rsidRDefault="007A6EEF">
            <w:pPr>
              <w:rPr>
                <w:rFonts w:ascii="Times New Roman" w:hAnsi="Times New Roman"/>
                <w:szCs w:val="22"/>
              </w:rPr>
            </w:pPr>
            <w:r w:rsidRPr="00C04F93">
              <w:rPr>
                <w:rFonts w:ascii="Times New Roman" w:hAnsi="Times New Roman"/>
                <w:szCs w:val="22"/>
              </w:rPr>
              <w:t>COR and Federal Project Manager</w:t>
            </w:r>
          </w:p>
        </w:tc>
      </w:tr>
    </w:tbl>
    <w:p w14:paraId="5A83F2C0" w14:textId="77777777" w:rsidR="007A6EEF" w:rsidRPr="00C04F93" w:rsidRDefault="007A6EEF" w:rsidP="007A6EEF">
      <w:pPr>
        <w:pStyle w:val="textb"/>
        <w:rPr>
          <w:rFonts w:ascii="Times New Roman" w:hAnsi="Times New Roman"/>
          <w:szCs w:val="22"/>
        </w:rPr>
      </w:pPr>
    </w:p>
    <w:p w14:paraId="130496C8" w14:textId="77777777" w:rsidR="007A6EEF" w:rsidRPr="00C04F93" w:rsidRDefault="007A6EEF" w:rsidP="007A6EEF">
      <w:pPr>
        <w:rPr>
          <w:rFonts w:ascii="Times New Roman" w:hAnsi="Times New Roman"/>
        </w:rPr>
      </w:pPr>
    </w:p>
    <w:p w14:paraId="321920C4" w14:textId="77777777" w:rsidR="007A6EEF" w:rsidRPr="00C04F93" w:rsidRDefault="007A6EEF" w:rsidP="007A6EEF">
      <w:pPr>
        <w:rPr>
          <w:rFonts w:ascii="Times New Roman" w:eastAsia="Franklin Gothic Book" w:hAnsi="Times New Roman"/>
        </w:rPr>
      </w:pPr>
      <w:r w:rsidRPr="00C04F93">
        <w:rPr>
          <w:rFonts w:ascii="Times New Roman" w:eastAsia="Franklin Gothic Book" w:hAnsi="Times New Roman"/>
        </w:rPr>
        <w:t>In order to meet Section 508 accessibility requirements for all technology procured, maintained, developed or used by the Contractor at, or on behalf of, DOL – to include electronic documents, software, websites and webpages created or maintained by the Contractor and the deliverables listed above – the Contractor shall:</w:t>
      </w:r>
    </w:p>
    <w:p w14:paraId="090ADC31" w14:textId="77777777" w:rsidR="007A6EEF" w:rsidRPr="00C04F93" w:rsidRDefault="007A6EEF" w:rsidP="007A6EEF">
      <w:pPr>
        <w:rPr>
          <w:rFonts w:ascii="Times New Roman" w:hAnsi="Times New Roman"/>
          <w:szCs w:val="22"/>
        </w:rPr>
      </w:pPr>
    </w:p>
    <w:p w14:paraId="00AE073E" w14:textId="77777777" w:rsidR="007A6EEF" w:rsidRPr="00C04F93" w:rsidRDefault="007A6EEF" w:rsidP="002764C4">
      <w:pPr>
        <w:pStyle w:val="ListParagraph"/>
        <w:numPr>
          <w:ilvl w:val="0"/>
          <w:numId w:val="23"/>
        </w:numPr>
        <w:rPr>
          <w:rFonts w:ascii="Times New Roman" w:hAnsi="Times New Roman"/>
          <w:szCs w:val="22"/>
        </w:rPr>
      </w:pPr>
      <w:r w:rsidRPr="00C04F93">
        <w:rPr>
          <w:rFonts w:ascii="Times New Roman" w:hAnsi="Times New Roman"/>
        </w:rPr>
        <w:t>Provide summary narrative text descriptions or a data table describing each complex graphic (e.g., pie graphs, line graphs, maps, bar graphs, flow charts) in a separate comma-separated values/character-separated values (CSV) file.</w:t>
      </w:r>
    </w:p>
    <w:p w14:paraId="2F5874EB" w14:textId="77777777" w:rsidR="007A6EEF" w:rsidRPr="00C04F93" w:rsidRDefault="007A6EEF" w:rsidP="002764C4">
      <w:pPr>
        <w:pStyle w:val="ListParagraph"/>
        <w:numPr>
          <w:ilvl w:val="0"/>
          <w:numId w:val="23"/>
        </w:numPr>
        <w:rPr>
          <w:rFonts w:ascii="Times New Roman" w:hAnsi="Times New Roman"/>
          <w:szCs w:val="22"/>
        </w:rPr>
      </w:pPr>
      <w:r w:rsidRPr="00C04F93">
        <w:rPr>
          <w:rFonts w:ascii="Times New Roman" w:hAnsi="Times New Roman"/>
        </w:rPr>
        <w:t>Label each figure or graphic image with an alternate text description.</w:t>
      </w:r>
    </w:p>
    <w:p w14:paraId="6F8A3954" w14:textId="77777777" w:rsidR="007A6EEF" w:rsidRPr="00C04F93" w:rsidRDefault="007A6EEF" w:rsidP="002764C4">
      <w:pPr>
        <w:pStyle w:val="ListParagraph"/>
        <w:numPr>
          <w:ilvl w:val="0"/>
          <w:numId w:val="23"/>
        </w:numPr>
        <w:rPr>
          <w:rFonts w:ascii="Times New Roman" w:hAnsi="Times New Roman"/>
          <w:szCs w:val="22"/>
        </w:rPr>
      </w:pPr>
      <w:r w:rsidRPr="00C04F93">
        <w:rPr>
          <w:rFonts w:ascii="Times New Roman" w:hAnsi="Times New Roman"/>
        </w:rPr>
        <w:t>Ensure Contractor support staff producing ICT deliverables have a solid working knowledge of Section 508 and can perform Quality Assurance Testing for Section 508 and the applicable WCAG success criteria. Verification of such knowledge shall be provided for the individuals proposed on the contract.</w:t>
      </w:r>
    </w:p>
    <w:p w14:paraId="24C64EAE" w14:textId="77777777" w:rsidR="007A6EEF" w:rsidRPr="00C04F93" w:rsidRDefault="007A6EEF" w:rsidP="002764C4">
      <w:pPr>
        <w:pStyle w:val="ListParagraph"/>
        <w:numPr>
          <w:ilvl w:val="0"/>
          <w:numId w:val="23"/>
        </w:numPr>
        <w:rPr>
          <w:rFonts w:ascii="Times New Roman" w:hAnsi="Times New Roman"/>
          <w:szCs w:val="22"/>
        </w:rPr>
      </w:pPr>
      <w:r w:rsidRPr="00C04F93">
        <w:rPr>
          <w:rFonts w:ascii="Times New Roman" w:hAnsi="Times New Roman"/>
        </w:rPr>
        <w:t>Have updated authoring and testing tools to produce Section 508 output on their own. (The Government will not provide these tools.)</w:t>
      </w:r>
    </w:p>
    <w:p w14:paraId="66C52E84" w14:textId="77777777" w:rsidR="007A6EEF" w:rsidRPr="00C04F93" w:rsidRDefault="007A6EEF" w:rsidP="002764C4">
      <w:pPr>
        <w:pStyle w:val="ListParagraph"/>
        <w:numPr>
          <w:ilvl w:val="0"/>
          <w:numId w:val="23"/>
        </w:numPr>
        <w:rPr>
          <w:rFonts w:ascii="Times New Roman" w:hAnsi="Times New Roman"/>
          <w:szCs w:val="22"/>
        </w:rPr>
      </w:pPr>
      <w:r w:rsidRPr="00C04F93">
        <w:rPr>
          <w:rFonts w:ascii="Times New Roman" w:hAnsi="Times New Roman"/>
        </w:rPr>
        <w:t>Provide two digital copies of any report over 25 pages in media formats readable by Windows-based programs; one copy formatted in Microsoft Word and the second in the Portable Document Format (PDF). Color and/or black &amp; white PDFs are acceptable. Reports shall not be submitted in HTML format, unless specifically requested.</w:t>
      </w:r>
    </w:p>
    <w:p w14:paraId="35967ED5" w14:textId="77777777" w:rsidR="007A6EEF" w:rsidRPr="00C04F93" w:rsidRDefault="007A6EEF" w:rsidP="007A6EEF">
      <w:pPr>
        <w:rPr>
          <w:rFonts w:ascii="Times New Roman" w:hAnsi="Times New Roman"/>
        </w:rPr>
      </w:pPr>
    </w:p>
    <w:p w14:paraId="698C7509" w14:textId="77777777" w:rsidR="007A6EEF" w:rsidRPr="00C04F93" w:rsidRDefault="007A6EEF" w:rsidP="007A6EEF">
      <w:pPr>
        <w:rPr>
          <w:rFonts w:ascii="Times New Roman" w:hAnsi="Times New Roman"/>
          <w:szCs w:val="22"/>
        </w:rPr>
      </w:pPr>
      <w:r w:rsidRPr="00C04F93">
        <w:rPr>
          <w:rFonts w:ascii="Times New Roman" w:hAnsi="Times New Roman"/>
        </w:rPr>
        <w:t xml:space="preserve">The Section 508 Standards described herein provide the minimum Government requirements and do not, in any way, diminish the Contractor’s responsibility to meet additional requirements that </w:t>
      </w:r>
      <w:r w:rsidRPr="00C04F93">
        <w:rPr>
          <w:rFonts w:ascii="Times New Roman" w:hAnsi="Times New Roman"/>
        </w:rPr>
        <w:lastRenderedPageBreak/>
        <w:t>may be applicable under the law.</w:t>
      </w:r>
      <w:r w:rsidRPr="00C04F93">
        <w:rPr>
          <w:rFonts w:ascii="Times New Roman" w:hAnsi="Times New Roman"/>
          <w:szCs w:val="22"/>
        </w:rPr>
        <w:t xml:space="preserve"> </w:t>
      </w:r>
      <w:r w:rsidRPr="00C04F93">
        <w:rPr>
          <w:rFonts w:ascii="Times New Roman" w:hAnsi="Times New Roman"/>
        </w:rPr>
        <w:t xml:space="preserve">Additional information about accessibility standards related to Section 508 may be found at: </w:t>
      </w:r>
      <w:hyperlink r:id="rId53">
        <w:r w:rsidRPr="00C04F93">
          <w:rPr>
            <w:rStyle w:val="Hyperlink"/>
            <w:rFonts w:ascii="Times New Roman" w:hAnsi="Times New Roman"/>
            <w:color w:val="auto"/>
          </w:rPr>
          <w:t>http://section508.gov/</w:t>
        </w:r>
      </w:hyperlink>
    </w:p>
    <w:p w14:paraId="4C72DB4C" w14:textId="77777777" w:rsidR="007A6EEF" w:rsidRPr="00C04F93" w:rsidRDefault="007A6EEF" w:rsidP="007A6EEF">
      <w:pPr>
        <w:rPr>
          <w:rFonts w:ascii="Times New Roman" w:hAnsi="Times New Roman"/>
          <w:szCs w:val="22"/>
        </w:rPr>
      </w:pPr>
      <w:r w:rsidRPr="00C04F93">
        <w:rPr>
          <w:rFonts w:ascii="Times New Roman" w:hAnsi="Times New Roman"/>
        </w:rPr>
        <w:t xml:space="preserve">Additional information about creating accessible PDF files may be found at: </w:t>
      </w:r>
      <w:hyperlink r:id="rId54">
        <w:r w:rsidRPr="00C04F93">
          <w:rPr>
            <w:rStyle w:val="Hyperlink"/>
            <w:rFonts w:ascii="Times New Roman" w:hAnsi="Times New Roman"/>
            <w:color w:val="auto"/>
          </w:rPr>
          <w:t>http://www.section508.gov/docs/pdfguidanceforgovernment.pdf</w:t>
        </w:r>
      </w:hyperlink>
    </w:p>
    <w:p w14:paraId="6D53C434" w14:textId="77777777" w:rsidR="007A6EEF" w:rsidRPr="00C04F93" w:rsidRDefault="007A6EEF" w:rsidP="007A6E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jc w:val="both"/>
        <w:rPr>
          <w:rFonts w:ascii="Times New Roman" w:hAnsi="Times New Roman"/>
          <w:szCs w:val="22"/>
        </w:rPr>
      </w:pPr>
    </w:p>
    <w:p w14:paraId="3700F88B" w14:textId="009EF9D8" w:rsidR="00A87253" w:rsidRPr="00C04F93" w:rsidRDefault="00A87253" w:rsidP="5FE5E303">
      <w:pPr>
        <w:pStyle w:val="BodyText"/>
        <w:rPr>
          <w:rFonts w:ascii="Times New Roman" w:hAnsi="Times New Roman"/>
          <w:b/>
          <w:bCs/>
        </w:rPr>
      </w:pPr>
    </w:p>
    <w:p w14:paraId="2F417862" w14:textId="77777777" w:rsidR="0047744F" w:rsidRPr="00C04F93" w:rsidRDefault="0047744F" w:rsidP="5FE5E303">
      <w:pPr>
        <w:pStyle w:val="BodyText"/>
        <w:rPr>
          <w:rFonts w:ascii="Times New Roman" w:hAnsi="Times New Roman"/>
          <w:b/>
          <w:bCs/>
        </w:rPr>
      </w:pPr>
    </w:p>
    <w:p w14:paraId="7EB4A9D4" w14:textId="545DCB3B" w:rsidR="009C0BB8" w:rsidRPr="00C04F93" w:rsidRDefault="4EBCED05" w:rsidP="57920CF1">
      <w:pPr>
        <w:pStyle w:val="Heading2"/>
        <w:numPr>
          <w:ilvl w:val="0"/>
          <w:numId w:val="0"/>
        </w:numPr>
        <w:spacing w:line="259" w:lineRule="auto"/>
        <w:rPr>
          <w:rFonts w:ascii="Times New Roman" w:hAnsi="Times New Roman" w:cs="Times New Roman"/>
          <w:szCs w:val="32"/>
        </w:rPr>
      </w:pPr>
      <w:bookmarkStart w:id="107" w:name="_Toc183177655"/>
      <w:r w:rsidRPr="00C04F93">
        <w:rPr>
          <w:rFonts w:ascii="Times New Roman" w:hAnsi="Times New Roman" w:cs="Times New Roman"/>
        </w:rPr>
        <w:t>Electronic Records Management</w:t>
      </w:r>
      <w:bookmarkEnd w:id="107"/>
      <w:r w:rsidRPr="00C04F93">
        <w:rPr>
          <w:rFonts w:ascii="Times New Roman" w:hAnsi="Times New Roman" w:cs="Times New Roman"/>
        </w:rPr>
        <w:t xml:space="preserve"> </w:t>
      </w:r>
    </w:p>
    <w:p w14:paraId="3A5AB6ED" w14:textId="5A10143A" w:rsidR="4EBCED05" w:rsidRPr="007352E8" w:rsidRDefault="4EBCED05" w:rsidP="002764C4">
      <w:pPr>
        <w:pStyle w:val="ListParagraph"/>
        <w:numPr>
          <w:ilvl w:val="1"/>
          <w:numId w:val="64"/>
        </w:numPr>
        <w:spacing w:line="257" w:lineRule="auto"/>
        <w:ind w:left="1080"/>
        <w:rPr>
          <w:rFonts w:ascii="Times New Roman" w:eastAsia="Franklin Gothic Book" w:hAnsi="Times New Roman"/>
          <w:sz w:val="24"/>
        </w:rPr>
      </w:pPr>
      <w:r w:rsidRPr="007352E8">
        <w:rPr>
          <w:rFonts w:ascii="Times New Roman" w:eastAsia="Franklin Gothic Book" w:hAnsi="Times New Roman"/>
          <w:sz w:val="24"/>
        </w:rPr>
        <w:t>Continued technological and project management support of the DOL Electronic Records Management System (</w:t>
      </w:r>
      <w:proofErr w:type="spellStart"/>
      <w:r w:rsidRPr="007352E8">
        <w:rPr>
          <w:rFonts w:ascii="Times New Roman" w:eastAsia="Franklin Gothic Book" w:hAnsi="Times New Roman"/>
          <w:sz w:val="24"/>
        </w:rPr>
        <w:t>eRMS</w:t>
      </w:r>
      <w:proofErr w:type="spellEnd"/>
      <w:r w:rsidRPr="007352E8">
        <w:rPr>
          <w:rFonts w:ascii="Times New Roman" w:eastAsia="Franklin Gothic Book" w:hAnsi="Times New Roman"/>
          <w:sz w:val="24"/>
        </w:rPr>
        <w:t xml:space="preserve">) and Metadata/Taxonomy for electronic records management </w:t>
      </w:r>
    </w:p>
    <w:p w14:paraId="65E5D8BF" w14:textId="35F7D8BD" w:rsidR="4EBCED05" w:rsidRPr="007352E8" w:rsidRDefault="4EBCED05" w:rsidP="002764C4">
      <w:pPr>
        <w:pStyle w:val="ListParagraph"/>
        <w:numPr>
          <w:ilvl w:val="1"/>
          <w:numId w:val="64"/>
        </w:numPr>
        <w:spacing w:line="257" w:lineRule="auto"/>
        <w:ind w:left="1080"/>
        <w:rPr>
          <w:rFonts w:ascii="Times New Roman" w:eastAsia="Franklin Gothic Book" w:hAnsi="Times New Roman"/>
          <w:sz w:val="24"/>
        </w:rPr>
      </w:pPr>
      <w:r w:rsidRPr="007352E8">
        <w:rPr>
          <w:rFonts w:ascii="Times New Roman" w:eastAsia="Franklin Gothic Book" w:hAnsi="Times New Roman"/>
          <w:sz w:val="24"/>
        </w:rPr>
        <w:t xml:space="preserve">Meetings and project management support for </w:t>
      </w:r>
      <w:r w:rsidRPr="007352E8">
        <w:rPr>
          <w:rFonts w:ascii="Times New Roman" w:eastAsia="Franklin Gothic Book" w:hAnsi="Times New Roman"/>
          <w:sz w:val="24"/>
          <w:u w:val="single"/>
        </w:rPr>
        <w:t xml:space="preserve">a </w:t>
      </w:r>
      <w:r w:rsidRPr="007352E8">
        <w:rPr>
          <w:rFonts w:ascii="Times New Roman" w:eastAsia="Franklin Gothic Book" w:hAnsi="Times New Roman"/>
          <w:sz w:val="24"/>
        </w:rPr>
        <w:t>litigation hold system</w:t>
      </w:r>
    </w:p>
    <w:p w14:paraId="2B426BB6" w14:textId="32DA6D79" w:rsidR="4EBCED05" w:rsidRPr="007352E8" w:rsidRDefault="4EBCED05" w:rsidP="002764C4">
      <w:pPr>
        <w:pStyle w:val="ListParagraph"/>
        <w:numPr>
          <w:ilvl w:val="1"/>
          <w:numId w:val="64"/>
        </w:numPr>
        <w:spacing w:line="257" w:lineRule="auto"/>
        <w:ind w:left="1080"/>
        <w:rPr>
          <w:rFonts w:ascii="Times New Roman" w:eastAsia="Franklin Gothic Book" w:hAnsi="Times New Roman"/>
          <w:sz w:val="24"/>
        </w:rPr>
      </w:pPr>
      <w:r w:rsidRPr="007352E8">
        <w:rPr>
          <w:rFonts w:ascii="Times New Roman" w:eastAsia="Franklin Gothic Book" w:hAnsi="Times New Roman"/>
          <w:sz w:val="24"/>
        </w:rPr>
        <w:t>Future Enterprise Digitization/Scanning of paper/analog records</w:t>
      </w:r>
    </w:p>
    <w:p w14:paraId="63C18D36" w14:textId="17FD26B5" w:rsidR="4EBCED05" w:rsidRPr="007352E8" w:rsidRDefault="4EBCED05" w:rsidP="002764C4">
      <w:pPr>
        <w:pStyle w:val="ListParagraph"/>
        <w:numPr>
          <w:ilvl w:val="1"/>
          <w:numId w:val="64"/>
        </w:numPr>
        <w:spacing w:line="257" w:lineRule="auto"/>
        <w:ind w:left="1080"/>
        <w:rPr>
          <w:rFonts w:ascii="Times New Roman" w:eastAsia="Franklin Gothic Book" w:hAnsi="Times New Roman"/>
          <w:sz w:val="24"/>
        </w:rPr>
      </w:pPr>
      <w:r w:rsidRPr="007352E8">
        <w:rPr>
          <w:rFonts w:ascii="Times New Roman" w:eastAsia="Franklin Gothic Book" w:hAnsi="Times New Roman"/>
          <w:sz w:val="24"/>
        </w:rPr>
        <w:t>Continue to align records management strategic goals with OCIO to meet M-23-07</w:t>
      </w:r>
    </w:p>
    <w:p w14:paraId="41A39C51" w14:textId="24E74AB4" w:rsidR="4EBCED05" w:rsidRPr="007352E8" w:rsidRDefault="4EBCED05" w:rsidP="002764C4">
      <w:pPr>
        <w:pStyle w:val="ListParagraph"/>
        <w:numPr>
          <w:ilvl w:val="1"/>
          <w:numId w:val="64"/>
        </w:numPr>
        <w:spacing w:line="257" w:lineRule="auto"/>
        <w:ind w:left="1080"/>
        <w:rPr>
          <w:rFonts w:ascii="Times New Roman" w:eastAsia="Franklin Gothic Book" w:hAnsi="Times New Roman"/>
          <w:sz w:val="24"/>
        </w:rPr>
      </w:pPr>
      <w:r w:rsidRPr="007352E8">
        <w:rPr>
          <w:rFonts w:ascii="Times New Roman" w:eastAsia="Franklin Gothic Book" w:hAnsi="Times New Roman"/>
          <w:sz w:val="24"/>
        </w:rPr>
        <w:t>IT Modernization and Information Governance goals as aligned with records management strategic plan</w:t>
      </w:r>
    </w:p>
    <w:p w14:paraId="1625B12C" w14:textId="11A89EB2" w:rsidR="4EBCED05" w:rsidRPr="007352E8" w:rsidRDefault="4EBCED05" w:rsidP="002764C4">
      <w:pPr>
        <w:pStyle w:val="ListParagraph"/>
        <w:numPr>
          <w:ilvl w:val="1"/>
          <w:numId w:val="64"/>
        </w:numPr>
        <w:spacing w:line="257" w:lineRule="auto"/>
        <w:ind w:left="1080"/>
        <w:rPr>
          <w:rFonts w:ascii="Times New Roman" w:eastAsia="Franklin Gothic Book" w:hAnsi="Times New Roman"/>
          <w:sz w:val="24"/>
        </w:rPr>
      </w:pPr>
      <w:r w:rsidRPr="007352E8">
        <w:rPr>
          <w:rFonts w:ascii="Times New Roman" w:eastAsia="Franklin Gothic Book" w:hAnsi="Times New Roman"/>
          <w:sz w:val="24"/>
        </w:rPr>
        <w:t>Records Management for All and Controlled Unclassified Information (CUI) training in Learning Link</w:t>
      </w:r>
    </w:p>
    <w:p w14:paraId="39FEAF86" w14:textId="60F0DFA0" w:rsidR="4EBCED05" w:rsidRPr="007352E8" w:rsidRDefault="4EBCED05" w:rsidP="002764C4">
      <w:pPr>
        <w:pStyle w:val="ListParagraph"/>
        <w:numPr>
          <w:ilvl w:val="1"/>
          <w:numId w:val="64"/>
        </w:numPr>
        <w:spacing w:line="257" w:lineRule="auto"/>
        <w:ind w:left="1080"/>
        <w:rPr>
          <w:rFonts w:ascii="Times New Roman" w:eastAsia="Franklin Gothic Book" w:hAnsi="Times New Roman"/>
          <w:sz w:val="24"/>
        </w:rPr>
      </w:pPr>
      <w:r w:rsidRPr="007352E8">
        <w:rPr>
          <w:rFonts w:ascii="Times New Roman" w:eastAsia="Franklin Gothic Book" w:hAnsi="Times New Roman"/>
          <w:sz w:val="24"/>
        </w:rPr>
        <w:t>Support in intranet site redesign for Records Management pages</w:t>
      </w:r>
    </w:p>
    <w:p w14:paraId="25A441CC" w14:textId="6015A068" w:rsidR="4EBCED05" w:rsidRPr="007352E8" w:rsidRDefault="4EBCED05" w:rsidP="002764C4">
      <w:pPr>
        <w:pStyle w:val="ListParagraph"/>
        <w:numPr>
          <w:ilvl w:val="1"/>
          <w:numId w:val="64"/>
        </w:numPr>
        <w:spacing w:line="257" w:lineRule="auto"/>
        <w:ind w:left="1080"/>
        <w:rPr>
          <w:rFonts w:ascii="Times New Roman" w:eastAsia="Franklin Gothic Book" w:hAnsi="Times New Roman"/>
          <w:sz w:val="24"/>
        </w:rPr>
      </w:pPr>
      <w:r w:rsidRPr="007352E8">
        <w:rPr>
          <w:rFonts w:ascii="Times New Roman" w:eastAsia="Franklin Gothic Book" w:hAnsi="Times New Roman"/>
          <w:sz w:val="24"/>
        </w:rPr>
        <w:t>Manage DOL contract for the design, development and implementation of the Electronic Records Management Platform</w:t>
      </w:r>
    </w:p>
    <w:p w14:paraId="70724E3F" w14:textId="0F8EECCC" w:rsidR="4EBCED05" w:rsidRPr="007352E8" w:rsidRDefault="4EBCED05" w:rsidP="002764C4">
      <w:pPr>
        <w:pStyle w:val="ListParagraph"/>
        <w:numPr>
          <w:ilvl w:val="1"/>
          <w:numId w:val="64"/>
        </w:numPr>
        <w:spacing w:line="257" w:lineRule="auto"/>
        <w:ind w:left="1080"/>
        <w:rPr>
          <w:rFonts w:ascii="Times New Roman" w:eastAsia="Franklin Gothic Book" w:hAnsi="Times New Roman"/>
          <w:sz w:val="24"/>
        </w:rPr>
      </w:pPr>
      <w:r w:rsidRPr="007352E8">
        <w:rPr>
          <w:rFonts w:ascii="Times New Roman" w:eastAsia="Franklin Gothic Book" w:hAnsi="Times New Roman"/>
          <w:sz w:val="24"/>
        </w:rPr>
        <w:t>DOL baseline taxonomy</w:t>
      </w:r>
    </w:p>
    <w:p w14:paraId="62CB8D6E" w14:textId="77777777" w:rsidR="006C38B7" w:rsidRPr="006C38B7" w:rsidRDefault="006C38B7" w:rsidP="006C38B7">
      <w:pPr>
        <w:spacing w:line="257" w:lineRule="auto"/>
        <w:rPr>
          <w:rFonts w:ascii="Times New Roman" w:eastAsia="Franklin Gothic Book" w:hAnsi="Times New Roman"/>
          <w:color w:val="595959" w:themeColor="text1" w:themeTint="A6"/>
          <w:sz w:val="24"/>
        </w:rPr>
      </w:pPr>
    </w:p>
    <w:p w14:paraId="4830887E" w14:textId="77777777" w:rsidR="005811ED" w:rsidRPr="00C04F93" w:rsidRDefault="005811ED" w:rsidP="005811ED">
      <w:pPr>
        <w:rPr>
          <w:rFonts w:ascii="Times New Roman" w:hAnsi="Times New Roman"/>
        </w:rPr>
      </w:pPr>
      <w:bookmarkStart w:id="108" w:name="_Toc1018765498"/>
      <w:bookmarkStart w:id="109" w:name="_Toc1465377625"/>
    </w:p>
    <w:p w14:paraId="7242C3ED" w14:textId="79EA1FB8" w:rsidR="0079375A" w:rsidRDefault="0079375A" w:rsidP="0079375A">
      <w:pPr>
        <w:pStyle w:val="Heading1"/>
        <w:rPr>
          <w:rFonts w:ascii="Times New Roman" w:hAnsi="Times New Roman"/>
        </w:rPr>
      </w:pPr>
      <w:bookmarkStart w:id="110" w:name="_Toc183177656"/>
      <w:r w:rsidRPr="00A13F9D">
        <w:rPr>
          <w:rFonts w:ascii="Times New Roman" w:hAnsi="Times New Roman"/>
        </w:rPr>
        <w:t>Technical Exhibit 3</w:t>
      </w:r>
      <w:bookmarkEnd w:id="110"/>
    </w:p>
    <w:p w14:paraId="3C4E7B30" w14:textId="77777777" w:rsidR="00552FB3" w:rsidRPr="00C04F93" w:rsidRDefault="00552FB3" w:rsidP="00552FB3">
      <w:pPr>
        <w:pStyle w:val="Heading3"/>
        <w:ind w:left="0"/>
        <w:rPr>
          <w:rFonts w:ascii="Times New Roman" w:hAnsi="Times New Roman"/>
        </w:rPr>
      </w:pPr>
      <w:bookmarkStart w:id="111" w:name="_Toc180575062"/>
      <w:bookmarkStart w:id="112" w:name="_Toc180601992"/>
      <w:bookmarkStart w:id="113" w:name="_Toc183177657"/>
      <w:r w:rsidRPr="00C04F93">
        <w:rPr>
          <w:rFonts w:ascii="Times New Roman" w:hAnsi="Times New Roman"/>
        </w:rPr>
        <w:t>Task Area 1: Artificial Intelligence</w:t>
      </w:r>
      <w:bookmarkEnd w:id="113"/>
      <w:r w:rsidRPr="00C04F93">
        <w:rPr>
          <w:rFonts w:ascii="Times New Roman" w:hAnsi="Times New Roman"/>
        </w:rPr>
        <w:t> </w:t>
      </w:r>
      <w:bookmarkEnd w:id="111"/>
      <w:bookmarkEnd w:id="112"/>
    </w:p>
    <w:p w14:paraId="29D8B628" w14:textId="77777777" w:rsidR="00552FB3" w:rsidRPr="00C04F93" w:rsidRDefault="00552FB3" w:rsidP="00552FB3">
      <w:pPr>
        <w:rPr>
          <w:rFonts w:ascii="Times New Roman" w:hAnsi="Times New Roman"/>
        </w:rPr>
      </w:pPr>
      <w:r w:rsidRPr="00C04F93">
        <w:rPr>
          <w:rFonts w:ascii="Times New Roman" w:hAnsi="Times New Roman"/>
        </w:rPr>
        <w:t>Contractor must provide AI Implementation Services which includes Use case discovery, ideation, proof of concept/proof of value, development, deployment, production, operation and maintenance O&amp;M, monitoring. The AI implementation services which include products and solutions will be designed to seamlessly integrate, develop, and government and industry practices across the DOL IT portfolio of applications. </w:t>
      </w:r>
    </w:p>
    <w:p w14:paraId="79D0EE93" w14:textId="77777777" w:rsidR="00552FB3" w:rsidRPr="00C04F93" w:rsidRDefault="00552FB3" w:rsidP="00552FB3">
      <w:pPr>
        <w:rPr>
          <w:rFonts w:ascii="Times New Roman" w:hAnsi="Times New Roman"/>
        </w:rPr>
      </w:pPr>
      <w:r w:rsidRPr="00C04F93">
        <w:rPr>
          <w:rFonts w:ascii="Times New Roman" w:hAnsi="Times New Roman"/>
        </w:rPr>
        <w:t> </w:t>
      </w:r>
    </w:p>
    <w:p w14:paraId="5F5D79A2" w14:textId="77777777" w:rsidR="00552FB3" w:rsidRPr="00C04F93" w:rsidRDefault="00552FB3" w:rsidP="00552FB3">
      <w:pPr>
        <w:rPr>
          <w:rFonts w:ascii="Times New Roman" w:hAnsi="Times New Roman"/>
        </w:rPr>
      </w:pPr>
      <w:r w:rsidRPr="00C04F93">
        <w:rPr>
          <w:rFonts w:ascii="Times New Roman" w:hAnsi="Times New Roman"/>
        </w:rPr>
        <w:t>The AI activities are inclusive and not limited to designing, delivering, and supporting custom models, and using GEN AI technologies to develop enterprise services, capabilities, applications, and utilities using CSPs, COTS  products, and Open Source and by integrating AI custom models into existing applications and services, extending the solution to enhance Generative AI use cases, and leveraging established AI technologies and principles such as data preprocessing, feature engineering, model training, and model evaluations. The desired outcome is a future-proof framework/capability/process that is efficient, extensible, future-proofed, and tailored to the needs of the DOL. </w:t>
      </w:r>
    </w:p>
    <w:p w14:paraId="20101BFD" w14:textId="77777777" w:rsidR="00552FB3" w:rsidRPr="00C04F93" w:rsidRDefault="00552FB3" w:rsidP="00552FB3">
      <w:pPr>
        <w:rPr>
          <w:rFonts w:ascii="Times New Roman" w:hAnsi="Times New Roman"/>
        </w:rPr>
      </w:pPr>
      <w:r w:rsidRPr="00C04F93">
        <w:rPr>
          <w:rFonts w:ascii="Times New Roman" w:hAnsi="Times New Roman"/>
        </w:rPr>
        <w:lastRenderedPageBreak/>
        <w:t>  </w:t>
      </w:r>
    </w:p>
    <w:p w14:paraId="250E6E1C" w14:textId="77777777" w:rsidR="00552FB3" w:rsidRPr="00C04F93" w:rsidRDefault="00552FB3" w:rsidP="00552FB3">
      <w:pPr>
        <w:rPr>
          <w:rFonts w:ascii="Times New Roman" w:hAnsi="Times New Roman"/>
        </w:rPr>
      </w:pPr>
      <w:r w:rsidRPr="00C04F93">
        <w:rPr>
          <w:rFonts w:ascii="Times New Roman" w:hAnsi="Times New Roman"/>
        </w:rPr>
        <w:t>The Contractor must create a model factory and a model marketplace to facilitate the deployment and management of AI models as required. </w:t>
      </w:r>
    </w:p>
    <w:p w14:paraId="35A300AA" w14:textId="77777777" w:rsidR="00552FB3" w:rsidRPr="00C04F93" w:rsidRDefault="00552FB3" w:rsidP="00552FB3">
      <w:pPr>
        <w:rPr>
          <w:rFonts w:ascii="Times New Roman" w:hAnsi="Times New Roman"/>
        </w:rPr>
      </w:pPr>
      <w:r w:rsidRPr="00C04F93">
        <w:rPr>
          <w:rFonts w:ascii="Times New Roman" w:hAnsi="Times New Roman"/>
        </w:rPr>
        <w:t>  </w:t>
      </w:r>
    </w:p>
    <w:p w14:paraId="495D4117" w14:textId="77777777" w:rsidR="00552FB3" w:rsidRPr="00C04F93" w:rsidRDefault="00552FB3" w:rsidP="00552FB3">
      <w:pPr>
        <w:rPr>
          <w:rFonts w:ascii="Times New Roman" w:hAnsi="Times New Roman"/>
        </w:rPr>
      </w:pPr>
      <w:r w:rsidRPr="00C04F93">
        <w:rPr>
          <w:rFonts w:ascii="Times New Roman" w:hAnsi="Times New Roman"/>
        </w:rPr>
        <w:t>The AI solution delivery must using enterprise agile in compliance with all DOL OCIO IT/AI/Data/Security/ Agile requirements and guidelines which are based on public sector AI/IT requirements such as WH Exec Order, OMB, NIST Risk Management Framework and are also based on industry best practices, standards, and frameworks such as Agile, CRISP-DM (Cross-Industry Standard Process for Data Mining), and TDSP (Team Data Science Process). The Contractor will collaborate with stakeholders to identify business needs, gather requirements, and prioritize features aligned with strategic goals. The AI solution will be scalable enterprise wide, extensible, and adaptable to accommodate evolving business needs and emerging technologies.  </w:t>
      </w:r>
    </w:p>
    <w:p w14:paraId="1996E633" w14:textId="77777777" w:rsidR="00552FB3" w:rsidRPr="00C04F93" w:rsidRDefault="00552FB3" w:rsidP="00552FB3">
      <w:pPr>
        <w:rPr>
          <w:rFonts w:ascii="Times New Roman" w:hAnsi="Times New Roman"/>
        </w:rPr>
      </w:pPr>
      <w:r w:rsidRPr="00C04F93">
        <w:rPr>
          <w:rFonts w:ascii="Times New Roman" w:hAnsi="Times New Roman"/>
        </w:rPr>
        <w:t> </w:t>
      </w:r>
    </w:p>
    <w:p w14:paraId="28FE5CCD" w14:textId="4EEC715C" w:rsidR="0094398A" w:rsidRPr="00C04F93" w:rsidRDefault="0094398A" w:rsidP="0094398A">
      <w:pPr>
        <w:pStyle w:val="Heading3"/>
        <w:ind w:left="0"/>
        <w:rPr>
          <w:rFonts w:ascii="Times New Roman" w:hAnsi="Times New Roman"/>
        </w:rPr>
      </w:pPr>
      <w:bookmarkStart w:id="114" w:name="_Toc180575063"/>
      <w:bookmarkStart w:id="115" w:name="_Toc180601993"/>
      <w:bookmarkStart w:id="116" w:name="_Toc183177658"/>
      <w:r w:rsidRPr="00C04F93">
        <w:rPr>
          <w:rFonts w:ascii="Times New Roman" w:hAnsi="Times New Roman"/>
        </w:rPr>
        <w:t xml:space="preserve">Task Area 2: </w:t>
      </w:r>
      <w:r>
        <w:rPr>
          <w:rFonts w:ascii="Times New Roman" w:hAnsi="Times New Roman"/>
        </w:rPr>
        <w:t xml:space="preserve">Enterprise </w:t>
      </w:r>
      <w:r w:rsidR="00740199">
        <w:rPr>
          <w:rFonts w:ascii="Times New Roman" w:hAnsi="Times New Roman"/>
        </w:rPr>
        <w:t xml:space="preserve">Engineering and </w:t>
      </w:r>
      <w:r w:rsidRPr="00C04F93">
        <w:rPr>
          <w:rFonts w:ascii="Times New Roman" w:hAnsi="Times New Roman"/>
        </w:rPr>
        <w:t>A</w:t>
      </w:r>
      <w:bookmarkEnd w:id="114"/>
      <w:bookmarkEnd w:id="115"/>
      <w:r w:rsidR="00740199">
        <w:rPr>
          <w:rFonts w:ascii="Times New Roman" w:hAnsi="Times New Roman"/>
        </w:rPr>
        <w:t>rchitecture</w:t>
      </w:r>
      <w:bookmarkEnd w:id="116"/>
    </w:p>
    <w:p w14:paraId="391A3A7E" w14:textId="77777777" w:rsidR="00407136" w:rsidRPr="00407136" w:rsidRDefault="00407136" w:rsidP="00407136">
      <w:pPr>
        <w:rPr>
          <w:rFonts w:ascii="Times New Roman" w:hAnsi="Times New Roman"/>
          <w:szCs w:val="22"/>
        </w:rPr>
      </w:pPr>
      <w:r w:rsidRPr="00407136">
        <w:rPr>
          <w:rFonts w:ascii="Times New Roman" w:hAnsi="Times New Roman"/>
          <w:szCs w:val="22"/>
        </w:rPr>
        <w:t>The Contractor shall provide architecture and engineering service support for the following:</w:t>
      </w:r>
    </w:p>
    <w:p w14:paraId="3EDFDDAC" w14:textId="3E42B436" w:rsidR="00407136" w:rsidRDefault="00407136" w:rsidP="00407136">
      <w:pPr>
        <w:rPr>
          <w:rFonts w:ascii="Times New Roman" w:hAnsi="Times New Roman"/>
          <w:szCs w:val="22"/>
        </w:rPr>
      </w:pPr>
      <w:r w:rsidRPr="00407136">
        <w:rPr>
          <w:rFonts w:ascii="Times New Roman" w:hAnsi="Times New Roman"/>
          <w:szCs w:val="22"/>
        </w:rPr>
        <w:t>Enterprise Architecture:  Expertise to abide by and help develop DOL’s Strategic Roadmap in support of ensuring OCIO technology strategy serves their business strategy by:</w:t>
      </w:r>
    </w:p>
    <w:p w14:paraId="48BB24DC" w14:textId="77777777" w:rsidR="00407136" w:rsidRPr="00407136" w:rsidRDefault="00407136" w:rsidP="00407136">
      <w:pPr>
        <w:rPr>
          <w:rFonts w:ascii="Times New Roman" w:hAnsi="Times New Roman"/>
          <w:szCs w:val="22"/>
        </w:rPr>
      </w:pPr>
    </w:p>
    <w:p w14:paraId="3374234B" w14:textId="77777777" w:rsidR="00525604" w:rsidRPr="00525604" w:rsidRDefault="00525604" w:rsidP="00525604">
      <w:pPr>
        <w:pStyle w:val="ListParagraph"/>
        <w:numPr>
          <w:ilvl w:val="0"/>
          <w:numId w:val="65"/>
        </w:numPr>
        <w:rPr>
          <w:rFonts w:ascii="Times New Roman" w:hAnsi="Times New Roman"/>
          <w:sz w:val="24"/>
        </w:rPr>
      </w:pPr>
      <w:r w:rsidRPr="00525604">
        <w:rPr>
          <w:rFonts w:ascii="Times New Roman" w:hAnsi="Times New Roman"/>
          <w:sz w:val="24"/>
        </w:rPr>
        <w:t>Maintaining Governance awareness of larger Federal initiatives and policy</w:t>
      </w:r>
    </w:p>
    <w:p w14:paraId="097AD26F" w14:textId="77777777" w:rsidR="00525604" w:rsidRPr="00525604" w:rsidRDefault="00525604" w:rsidP="00525604">
      <w:pPr>
        <w:pStyle w:val="ListParagraph"/>
        <w:numPr>
          <w:ilvl w:val="0"/>
          <w:numId w:val="65"/>
        </w:numPr>
        <w:rPr>
          <w:rFonts w:ascii="Times New Roman" w:hAnsi="Times New Roman"/>
          <w:sz w:val="24"/>
        </w:rPr>
      </w:pPr>
      <w:r w:rsidRPr="00525604">
        <w:rPr>
          <w:rFonts w:ascii="Times New Roman" w:hAnsi="Times New Roman"/>
          <w:sz w:val="24"/>
        </w:rPr>
        <w:t xml:space="preserve"> Developing, managing and maintaining an OCIO Service portfolio</w:t>
      </w:r>
    </w:p>
    <w:p w14:paraId="47E7AC2A" w14:textId="77777777" w:rsidR="00525604" w:rsidRPr="00525604" w:rsidRDefault="00525604" w:rsidP="00525604">
      <w:pPr>
        <w:pStyle w:val="ListParagraph"/>
        <w:numPr>
          <w:ilvl w:val="0"/>
          <w:numId w:val="65"/>
        </w:numPr>
        <w:rPr>
          <w:rFonts w:ascii="Times New Roman" w:hAnsi="Times New Roman"/>
          <w:sz w:val="24"/>
        </w:rPr>
      </w:pPr>
      <w:r w:rsidRPr="00525604">
        <w:rPr>
          <w:rFonts w:ascii="Times New Roman" w:hAnsi="Times New Roman"/>
          <w:sz w:val="24"/>
        </w:rPr>
        <w:t>Assessing the current as-is state and recommending Future state for each OCIO service as well as incremental plan to achieve this state.</w:t>
      </w:r>
    </w:p>
    <w:p w14:paraId="1DC497CF" w14:textId="77777777" w:rsidR="00525604" w:rsidRPr="00525604" w:rsidRDefault="00525604" w:rsidP="00525604">
      <w:pPr>
        <w:pStyle w:val="ListParagraph"/>
        <w:numPr>
          <w:ilvl w:val="0"/>
          <w:numId w:val="65"/>
        </w:numPr>
        <w:rPr>
          <w:rFonts w:ascii="Times New Roman" w:hAnsi="Times New Roman"/>
          <w:sz w:val="24"/>
        </w:rPr>
      </w:pPr>
      <w:r w:rsidRPr="00525604">
        <w:rPr>
          <w:rFonts w:ascii="Times New Roman" w:hAnsi="Times New Roman"/>
          <w:sz w:val="24"/>
        </w:rPr>
        <w:t>Work with other DOL divisions to Developing the enterprise-wide standards and reference architectures to guide IT delivery.</w:t>
      </w:r>
    </w:p>
    <w:p w14:paraId="1A009DCB" w14:textId="77777777" w:rsidR="00525604" w:rsidRPr="00525604" w:rsidRDefault="00525604" w:rsidP="00525604">
      <w:pPr>
        <w:pStyle w:val="ListParagraph"/>
        <w:numPr>
          <w:ilvl w:val="0"/>
          <w:numId w:val="65"/>
        </w:numPr>
        <w:rPr>
          <w:rFonts w:ascii="Times New Roman" w:hAnsi="Times New Roman"/>
          <w:sz w:val="24"/>
        </w:rPr>
      </w:pPr>
      <w:r w:rsidRPr="00525604">
        <w:rPr>
          <w:rFonts w:ascii="Times New Roman" w:hAnsi="Times New Roman"/>
          <w:sz w:val="24"/>
        </w:rPr>
        <w:t>Discovery and Inventory:  This task will consist of conducting an automated inventory of the as-is state of DOL’s environment.</w:t>
      </w:r>
    </w:p>
    <w:p w14:paraId="24B23410" w14:textId="77777777" w:rsidR="00525604" w:rsidRPr="00525604" w:rsidRDefault="00525604" w:rsidP="00525604">
      <w:pPr>
        <w:pStyle w:val="ListParagraph"/>
        <w:numPr>
          <w:ilvl w:val="0"/>
          <w:numId w:val="65"/>
        </w:numPr>
        <w:rPr>
          <w:rFonts w:ascii="Times New Roman" w:hAnsi="Times New Roman"/>
          <w:sz w:val="24"/>
        </w:rPr>
      </w:pPr>
      <w:r w:rsidRPr="00525604">
        <w:rPr>
          <w:rFonts w:ascii="Times New Roman" w:hAnsi="Times New Roman"/>
          <w:sz w:val="24"/>
        </w:rPr>
        <w:t>Facilitate the creation of a Business Capability Model</w:t>
      </w:r>
    </w:p>
    <w:p w14:paraId="63840FF2" w14:textId="77777777" w:rsidR="00525604" w:rsidRPr="00525604" w:rsidRDefault="00525604" w:rsidP="00525604">
      <w:pPr>
        <w:pStyle w:val="ListParagraph"/>
        <w:numPr>
          <w:ilvl w:val="0"/>
          <w:numId w:val="65"/>
        </w:numPr>
        <w:rPr>
          <w:rFonts w:ascii="Times New Roman" w:hAnsi="Times New Roman"/>
          <w:sz w:val="24"/>
        </w:rPr>
      </w:pPr>
      <w:r w:rsidRPr="00525604">
        <w:rPr>
          <w:rFonts w:ascii="Times New Roman" w:hAnsi="Times New Roman"/>
          <w:sz w:val="24"/>
        </w:rPr>
        <w:t>Maintain IT Data Model roadmap.</w:t>
      </w:r>
    </w:p>
    <w:p w14:paraId="5C64915A" w14:textId="77777777" w:rsidR="00525604" w:rsidRPr="00525604" w:rsidRDefault="00525604" w:rsidP="00525604">
      <w:pPr>
        <w:pStyle w:val="ListParagraph"/>
        <w:numPr>
          <w:ilvl w:val="0"/>
          <w:numId w:val="65"/>
        </w:numPr>
        <w:rPr>
          <w:rFonts w:ascii="Times New Roman" w:hAnsi="Times New Roman"/>
          <w:sz w:val="24"/>
        </w:rPr>
      </w:pPr>
      <w:r w:rsidRPr="00525604">
        <w:rPr>
          <w:rFonts w:ascii="Times New Roman" w:hAnsi="Times New Roman"/>
          <w:sz w:val="24"/>
        </w:rPr>
        <w:t>Develop New software intake process</w:t>
      </w:r>
    </w:p>
    <w:p w14:paraId="19290CC1" w14:textId="77777777" w:rsidR="00525604" w:rsidRPr="00525604" w:rsidRDefault="00525604" w:rsidP="00525604">
      <w:pPr>
        <w:pStyle w:val="ListParagraph"/>
        <w:numPr>
          <w:ilvl w:val="0"/>
          <w:numId w:val="65"/>
        </w:numPr>
        <w:rPr>
          <w:rFonts w:ascii="Times New Roman" w:hAnsi="Times New Roman"/>
          <w:sz w:val="24"/>
        </w:rPr>
      </w:pPr>
      <w:r w:rsidRPr="00525604">
        <w:rPr>
          <w:rFonts w:ascii="Times New Roman" w:hAnsi="Times New Roman"/>
          <w:sz w:val="24"/>
        </w:rPr>
        <w:t>Support OMB and internal Data calls</w:t>
      </w:r>
    </w:p>
    <w:p w14:paraId="56DB0089" w14:textId="77777777" w:rsidR="00525604" w:rsidRPr="00525604" w:rsidRDefault="00525604" w:rsidP="00525604">
      <w:pPr>
        <w:pStyle w:val="ListParagraph"/>
        <w:numPr>
          <w:ilvl w:val="0"/>
          <w:numId w:val="65"/>
        </w:numPr>
        <w:rPr>
          <w:rFonts w:ascii="Times New Roman" w:hAnsi="Times New Roman"/>
          <w:sz w:val="24"/>
        </w:rPr>
      </w:pPr>
      <w:r w:rsidRPr="00525604">
        <w:rPr>
          <w:rFonts w:ascii="Times New Roman" w:hAnsi="Times New Roman"/>
          <w:sz w:val="24"/>
        </w:rPr>
        <w:t>Manage the Reference Architecture</w:t>
      </w:r>
    </w:p>
    <w:p w14:paraId="2AB058FE" w14:textId="77777777" w:rsidR="00525604" w:rsidRPr="00525604" w:rsidRDefault="00525604" w:rsidP="00525604">
      <w:pPr>
        <w:pStyle w:val="ListParagraph"/>
        <w:numPr>
          <w:ilvl w:val="0"/>
          <w:numId w:val="65"/>
        </w:numPr>
        <w:rPr>
          <w:rFonts w:ascii="Times New Roman" w:hAnsi="Times New Roman"/>
          <w:sz w:val="24"/>
        </w:rPr>
      </w:pPr>
      <w:r w:rsidRPr="00525604">
        <w:rPr>
          <w:rFonts w:ascii="Times New Roman" w:hAnsi="Times New Roman"/>
          <w:sz w:val="24"/>
        </w:rPr>
        <w:t>Support IT Modernization</w:t>
      </w:r>
    </w:p>
    <w:p w14:paraId="4A52DE37" w14:textId="77777777" w:rsidR="00525604" w:rsidRPr="00525604" w:rsidRDefault="00525604" w:rsidP="00525604">
      <w:pPr>
        <w:pStyle w:val="ListParagraph"/>
        <w:numPr>
          <w:ilvl w:val="0"/>
          <w:numId w:val="65"/>
        </w:numPr>
        <w:rPr>
          <w:rFonts w:ascii="Times New Roman" w:hAnsi="Times New Roman"/>
          <w:sz w:val="24"/>
        </w:rPr>
      </w:pPr>
      <w:r w:rsidRPr="00525604">
        <w:rPr>
          <w:rFonts w:ascii="Times New Roman" w:hAnsi="Times New Roman"/>
          <w:sz w:val="24"/>
        </w:rPr>
        <w:t>Mange the IT Modernization Score card</w:t>
      </w:r>
    </w:p>
    <w:p w14:paraId="6823CAEE" w14:textId="77777777" w:rsidR="00525604" w:rsidRPr="00525604" w:rsidRDefault="00525604" w:rsidP="00525604">
      <w:pPr>
        <w:pStyle w:val="ListParagraph"/>
        <w:numPr>
          <w:ilvl w:val="0"/>
          <w:numId w:val="65"/>
        </w:numPr>
        <w:rPr>
          <w:rFonts w:ascii="Times New Roman" w:hAnsi="Times New Roman"/>
          <w:sz w:val="24"/>
        </w:rPr>
      </w:pPr>
      <w:r w:rsidRPr="00525604">
        <w:rPr>
          <w:rFonts w:ascii="Times New Roman" w:hAnsi="Times New Roman"/>
          <w:sz w:val="24"/>
        </w:rPr>
        <w:t>Facilitate Cross Functional expertise in the ITARB evaluations.</w:t>
      </w:r>
    </w:p>
    <w:p w14:paraId="402CFC54" w14:textId="77777777" w:rsidR="00525604" w:rsidRPr="00525604" w:rsidRDefault="00525604" w:rsidP="00525604">
      <w:pPr>
        <w:pStyle w:val="ListParagraph"/>
        <w:numPr>
          <w:ilvl w:val="0"/>
          <w:numId w:val="65"/>
        </w:numPr>
        <w:rPr>
          <w:rFonts w:ascii="Times New Roman" w:hAnsi="Times New Roman"/>
          <w:sz w:val="24"/>
        </w:rPr>
      </w:pPr>
      <w:r w:rsidRPr="00525604">
        <w:rPr>
          <w:rFonts w:ascii="Times New Roman" w:hAnsi="Times New Roman"/>
          <w:sz w:val="24"/>
        </w:rPr>
        <w:t>Working with AE and TIE SORT team provide solutions Design.</w:t>
      </w:r>
    </w:p>
    <w:p w14:paraId="413AF3BF" w14:textId="756F0356" w:rsidR="0094398A" w:rsidRPr="00525604" w:rsidRDefault="0094398A" w:rsidP="00525604">
      <w:pPr>
        <w:pStyle w:val="ListParagraph"/>
        <w:numPr>
          <w:ilvl w:val="0"/>
          <w:numId w:val="65"/>
        </w:numPr>
        <w:rPr>
          <w:rFonts w:ascii="Times New Roman" w:hAnsi="Times New Roman"/>
          <w:sz w:val="24"/>
        </w:rPr>
      </w:pPr>
      <w:r w:rsidRPr="00525604">
        <w:rPr>
          <w:rFonts w:ascii="Times New Roman" w:hAnsi="Times New Roman"/>
          <w:sz w:val="24"/>
        </w:rPr>
        <w:t xml:space="preserve">Develop and review policies and processes in supporting the DOL enterprise architecture program and any projects within IT system Engineering and Integration Support services. </w:t>
      </w:r>
    </w:p>
    <w:p w14:paraId="0DA5C6F9" w14:textId="77777777" w:rsidR="0094398A" w:rsidRPr="00C04F93" w:rsidRDefault="0094398A" w:rsidP="0094398A">
      <w:pPr>
        <w:pStyle w:val="ListParagraph"/>
        <w:numPr>
          <w:ilvl w:val="0"/>
          <w:numId w:val="65"/>
        </w:numPr>
        <w:spacing w:line="257" w:lineRule="auto"/>
        <w:rPr>
          <w:rFonts w:ascii="Times New Roman" w:hAnsi="Times New Roman"/>
          <w:szCs w:val="22"/>
        </w:rPr>
      </w:pPr>
      <w:r w:rsidRPr="00C04F93">
        <w:rPr>
          <w:rFonts w:ascii="Times New Roman" w:hAnsi="Times New Roman"/>
          <w:sz w:val="24"/>
        </w:rPr>
        <w:t xml:space="preserve">Design, develop and/or peer-review architectures, and conduct implementations for engineering projects at DOL . </w:t>
      </w:r>
    </w:p>
    <w:p w14:paraId="2BCEF71B" w14:textId="77777777" w:rsidR="0094398A" w:rsidRPr="00C04F93" w:rsidRDefault="0094398A" w:rsidP="0094398A">
      <w:pPr>
        <w:pStyle w:val="ListParagraph"/>
        <w:numPr>
          <w:ilvl w:val="0"/>
          <w:numId w:val="65"/>
        </w:numPr>
        <w:spacing w:line="257" w:lineRule="auto"/>
        <w:rPr>
          <w:rFonts w:ascii="Times New Roman" w:hAnsi="Times New Roman"/>
          <w:szCs w:val="22"/>
        </w:rPr>
      </w:pPr>
      <w:r w:rsidRPr="00C04F93">
        <w:rPr>
          <w:rFonts w:ascii="Times New Roman" w:hAnsi="Times New Roman"/>
          <w:sz w:val="24"/>
        </w:rPr>
        <w:t xml:space="preserve">Support platform infrastructure associated with AI/ML and Robotic Process Automation initiatives. </w:t>
      </w:r>
    </w:p>
    <w:p w14:paraId="3DEA8693" w14:textId="77777777" w:rsidR="0094398A" w:rsidRPr="00C04F93" w:rsidRDefault="0094398A" w:rsidP="0094398A">
      <w:pPr>
        <w:pStyle w:val="ListParagraph"/>
        <w:numPr>
          <w:ilvl w:val="0"/>
          <w:numId w:val="65"/>
        </w:numPr>
        <w:spacing w:line="257" w:lineRule="auto"/>
        <w:rPr>
          <w:rFonts w:ascii="Times New Roman" w:hAnsi="Times New Roman"/>
          <w:szCs w:val="22"/>
        </w:rPr>
      </w:pPr>
      <w:r w:rsidRPr="00C04F93">
        <w:rPr>
          <w:rFonts w:ascii="Times New Roman" w:hAnsi="Times New Roman"/>
          <w:sz w:val="24"/>
        </w:rPr>
        <w:t xml:space="preserve">Intake and assessment of agency Demands/use cases </w:t>
      </w:r>
    </w:p>
    <w:p w14:paraId="69397EFB" w14:textId="77777777" w:rsidR="0094398A" w:rsidRPr="00C04F93" w:rsidRDefault="0094398A" w:rsidP="0094398A">
      <w:pPr>
        <w:pStyle w:val="ListParagraph"/>
        <w:numPr>
          <w:ilvl w:val="0"/>
          <w:numId w:val="65"/>
        </w:numPr>
        <w:spacing w:line="257" w:lineRule="auto"/>
        <w:rPr>
          <w:rFonts w:ascii="Times New Roman" w:hAnsi="Times New Roman"/>
          <w:szCs w:val="22"/>
        </w:rPr>
      </w:pPr>
      <w:r w:rsidRPr="00C04F93">
        <w:rPr>
          <w:rFonts w:ascii="Times New Roman" w:hAnsi="Times New Roman"/>
          <w:sz w:val="24"/>
        </w:rPr>
        <w:t xml:space="preserve">Develop and review policies and processes supporting TIE </w:t>
      </w:r>
    </w:p>
    <w:p w14:paraId="5DC94B42" w14:textId="77777777" w:rsidR="0094398A" w:rsidRPr="00C04F93" w:rsidRDefault="0094398A" w:rsidP="0094398A">
      <w:pPr>
        <w:pStyle w:val="ListParagraph"/>
        <w:numPr>
          <w:ilvl w:val="0"/>
          <w:numId w:val="65"/>
        </w:numPr>
        <w:spacing w:line="257" w:lineRule="auto"/>
        <w:rPr>
          <w:rFonts w:ascii="Times New Roman" w:hAnsi="Times New Roman"/>
          <w:szCs w:val="22"/>
        </w:rPr>
      </w:pPr>
      <w:r w:rsidRPr="00C04F93">
        <w:rPr>
          <w:rFonts w:ascii="Times New Roman" w:hAnsi="Times New Roman"/>
          <w:sz w:val="24"/>
        </w:rPr>
        <w:lastRenderedPageBreak/>
        <w:t xml:space="preserve">Supports establishing DOL-wide ERM standards and governance. </w:t>
      </w:r>
    </w:p>
    <w:p w14:paraId="0E590848" w14:textId="77777777" w:rsidR="0094398A" w:rsidRPr="00C04F93" w:rsidRDefault="0094398A" w:rsidP="0094398A">
      <w:pPr>
        <w:pStyle w:val="ListParagraph"/>
        <w:numPr>
          <w:ilvl w:val="0"/>
          <w:numId w:val="65"/>
        </w:numPr>
        <w:spacing w:line="257" w:lineRule="auto"/>
        <w:rPr>
          <w:rFonts w:ascii="Times New Roman" w:hAnsi="Times New Roman"/>
          <w:szCs w:val="22"/>
        </w:rPr>
      </w:pPr>
      <w:r w:rsidRPr="00C04F93">
        <w:rPr>
          <w:rFonts w:ascii="Times New Roman" w:hAnsi="Times New Roman"/>
          <w:sz w:val="24"/>
        </w:rPr>
        <w:t>Provide engineering support to the ERM team</w:t>
      </w:r>
    </w:p>
    <w:p w14:paraId="26482E8D" w14:textId="77777777" w:rsidR="006F5F62" w:rsidRDefault="006F5F62" w:rsidP="006F5F62">
      <w:pPr>
        <w:rPr>
          <w:rFonts w:ascii="Times New Roman" w:hAnsi="Times New Roman"/>
          <w:b/>
          <w:bCs/>
          <w:color w:val="0070C0"/>
          <w:sz w:val="28"/>
          <w:szCs w:val="28"/>
        </w:rPr>
      </w:pPr>
    </w:p>
    <w:p w14:paraId="22E128E1" w14:textId="28F00B28" w:rsidR="006F5F62" w:rsidRPr="00C04F93" w:rsidRDefault="006F5F62" w:rsidP="006F5F62">
      <w:pPr>
        <w:rPr>
          <w:rFonts w:ascii="Times New Roman" w:hAnsi="Times New Roman"/>
        </w:rPr>
      </w:pPr>
      <w:r w:rsidRPr="00C04F93">
        <w:rPr>
          <w:rFonts w:ascii="Times New Roman" w:hAnsi="Times New Roman"/>
          <w:b/>
          <w:bCs/>
          <w:color w:val="0070C0"/>
          <w:sz w:val="28"/>
          <w:szCs w:val="28"/>
        </w:rPr>
        <w:t xml:space="preserve">Task Area </w:t>
      </w:r>
      <w:r>
        <w:rPr>
          <w:rFonts w:ascii="Times New Roman" w:hAnsi="Times New Roman"/>
          <w:b/>
          <w:bCs/>
          <w:color w:val="0070C0"/>
          <w:sz w:val="28"/>
          <w:szCs w:val="28"/>
        </w:rPr>
        <w:t>3</w:t>
      </w:r>
      <w:r w:rsidRPr="00C04F93">
        <w:rPr>
          <w:rFonts w:ascii="Times New Roman" w:hAnsi="Times New Roman"/>
          <w:b/>
          <w:bCs/>
          <w:color w:val="0070C0"/>
          <w:sz w:val="28"/>
          <w:szCs w:val="28"/>
        </w:rPr>
        <w:t>: Mobile Application Development </w:t>
      </w:r>
    </w:p>
    <w:p w14:paraId="32EA05CC" w14:textId="77777777" w:rsidR="006F5F62" w:rsidRPr="00C04F93" w:rsidRDefault="006F5F62" w:rsidP="006F5F62">
      <w:pPr>
        <w:rPr>
          <w:rFonts w:ascii="Times New Roman" w:hAnsi="Times New Roman"/>
          <w:b/>
          <w:bCs/>
          <w:color w:val="0070C0"/>
          <w:sz w:val="28"/>
          <w:szCs w:val="28"/>
        </w:rPr>
      </w:pPr>
    </w:p>
    <w:p w14:paraId="56ED3694" w14:textId="77777777" w:rsidR="006F5F62" w:rsidRPr="00C04F93" w:rsidRDefault="006F5F62" w:rsidP="006F5F62">
      <w:pPr>
        <w:tabs>
          <w:tab w:val="left" w:pos="720"/>
        </w:tabs>
        <w:ind w:right="-24"/>
        <w:rPr>
          <w:rFonts w:ascii="Times New Roman" w:hAnsi="Times New Roman"/>
          <w:sz w:val="24"/>
        </w:rPr>
      </w:pPr>
      <w:r w:rsidRPr="00C04F93">
        <w:rPr>
          <w:rFonts w:ascii="Times New Roman" w:hAnsi="Times New Roman"/>
          <w:color w:val="000000" w:themeColor="text1"/>
          <w:sz w:val="24"/>
        </w:rPr>
        <w:t xml:space="preserve">The contractor shall provide </w:t>
      </w:r>
      <w:r w:rsidRPr="00C04F93">
        <w:rPr>
          <w:rFonts w:ascii="Times New Roman" w:hAnsi="Times New Roman"/>
          <w:sz w:val="24"/>
        </w:rPr>
        <w:t xml:space="preserve">services for Mobile App Development.  The contractor shall be able to adapt and provide the necessary resources (project management, business analysis, design, and development) to maintain minimum throughput and work in progress (WIP) service levels agreed to between OCIO and its customers. </w:t>
      </w:r>
    </w:p>
    <w:p w14:paraId="6553B2F1" w14:textId="77777777" w:rsidR="006F5F62" w:rsidRPr="00C04F93" w:rsidRDefault="006F5F62" w:rsidP="006F5F62">
      <w:pPr>
        <w:ind w:right="-24"/>
        <w:rPr>
          <w:rFonts w:ascii="Times New Roman" w:hAnsi="Times New Roman"/>
          <w:b/>
          <w:bCs/>
          <w:sz w:val="24"/>
        </w:rPr>
      </w:pPr>
      <w:r w:rsidRPr="00C04F93">
        <w:rPr>
          <w:rFonts w:ascii="Times New Roman" w:hAnsi="Times New Roman"/>
          <w:b/>
          <w:bCs/>
          <w:sz w:val="24"/>
        </w:rPr>
        <w:t xml:space="preserve"> </w:t>
      </w:r>
    </w:p>
    <w:p w14:paraId="5704A5F6" w14:textId="77777777" w:rsidR="006F5F62" w:rsidRPr="00C04F93" w:rsidRDefault="006F5F62" w:rsidP="006F5F62">
      <w:pPr>
        <w:rPr>
          <w:rFonts w:ascii="Times New Roman" w:hAnsi="Times New Roman"/>
          <w:sz w:val="24"/>
        </w:rPr>
      </w:pPr>
      <w:r w:rsidRPr="00C04F93">
        <w:rPr>
          <w:rFonts w:ascii="Times New Roman" w:hAnsi="Times New Roman"/>
          <w:sz w:val="24"/>
        </w:rPr>
        <w:t>The maintenance and development support includes the following major areas:</w:t>
      </w:r>
    </w:p>
    <w:p w14:paraId="685FA31C" w14:textId="77777777" w:rsidR="006F5F62" w:rsidRPr="00C04F93" w:rsidRDefault="006F5F62" w:rsidP="006F5F62">
      <w:pPr>
        <w:rPr>
          <w:rFonts w:ascii="Times New Roman" w:hAnsi="Times New Roman"/>
          <w:sz w:val="24"/>
        </w:rPr>
      </w:pPr>
      <w:r w:rsidRPr="00C04F93">
        <w:rPr>
          <w:rFonts w:ascii="Times New Roman" w:hAnsi="Times New Roman"/>
          <w:sz w:val="24"/>
        </w:rPr>
        <w:t xml:space="preserve"> </w:t>
      </w:r>
    </w:p>
    <w:p w14:paraId="380153B9" w14:textId="77777777" w:rsidR="006F5F62" w:rsidRPr="00C04F93" w:rsidRDefault="006F5F62" w:rsidP="006F5F62">
      <w:pPr>
        <w:pStyle w:val="ListParagraph"/>
        <w:numPr>
          <w:ilvl w:val="0"/>
          <w:numId w:val="67"/>
        </w:numPr>
        <w:ind w:left="1170"/>
        <w:rPr>
          <w:rFonts w:ascii="Times New Roman" w:hAnsi="Times New Roman"/>
          <w:sz w:val="24"/>
        </w:rPr>
      </w:pPr>
      <w:r w:rsidRPr="00C04F93">
        <w:rPr>
          <w:rFonts w:ascii="Times New Roman" w:hAnsi="Times New Roman"/>
          <w:sz w:val="24"/>
        </w:rPr>
        <w:t xml:space="preserve">Project Management </w:t>
      </w:r>
    </w:p>
    <w:p w14:paraId="1B7BA74A" w14:textId="1C457A82" w:rsidR="009D3C0B" w:rsidRDefault="006F5F62" w:rsidP="009D3C0B">
      <w:pPr>
        <w:pStyle w:val="ListParagraph"/>
        <w:numPr>
          <w:ilvl w:val="0"/>
          <w:numId w:val="67"/>
        </w:numPr>
        <w:ind w:left="1170"/>
        <w:rPr>
          <w:rFonts w:ascii="Times New Roman" w:hAnsi="Times New Roman"/>
          <w:sz w:val="24"/>
        </w:rPr>
      </w:pPr>
      <w:r w:rsidRPr="00C04F93">
        <w:rPr>
          <w:rFonts w:ascii="Times New Roman" w:hAnsi="Times New Roman"/>
          <w:sz w:val="24"/>
        </w:rPr>
        <w:t>Mobile Application Design, Development, Testing, and Support</w:t>
      </w:r>
    </w:p>
    <w:p w14:paraId="3F8D9399" w14:textId="77777777" w:rsidR="009D3C0B" w:rsidRDefault="009D3C0B" w:rsidP="009D3C0B">
      <w:pPr>
        <w:rPr>
          <w:rFonts w:ascii="Times New Roman" w:hAnsi="Times New Roman"/>
          <w:sz w:val="24"/>
        </w:rPr>
      </w:pPr>
    </w:p>
    <w:p w14:paraId="7484F0B7" w14:textId="77777777" w:rsidR="000452F0" w:rsidRPr="00C04F93" w:rsidRDefault="000452F0" w:rsidP="000452F0">
      <w:pPr>
        <w:pStyle w:val="Heading3"/>
        <w:ind w:left="0"/>
        <w:rPr>
          <w:rFonts w:ascii="Times New Roman" w:hAnsi="Times New Roman"/>
        </w:rPr>
      </w:pPr>
      <w:bookmarkStart w:id="117" w:name="_Toc180575065"/>
      <w:bookmarkStart w:id="118" w:name="_Toc180601995"/>
      <w:bookmarkStart w:id="119" w:name="_Toc183177659"/>
      <w:r w:rsidRPr="00C04F93">
        <w:rPr>
          <w:rFonts w:ascii="Times New Roman" w:hAnsi="Times New Roman"/>
        </w:rPr>
        <w:t>Task Area 4: Emerging Technology</w:t>
      </w:r>
      <w:bookmarkEnd w:id="117"/>
      <w:bookmarkEnd w:id="118"/>
      <w:bookmarkEnd w:id="119"/>
      <w:r w:rsidRPr="00C04F93">
        <w:rPr>
          <w:rFonts w:ascii="Times New Roman" w:hAnsi="Times New Roman"/>
        </w:rPr>
        <w:t> </w:t>
      </w:r>
    </w:p>
    <w:p w14:paraId="2B1394AB" w14:textId="77777777" w:rsidR="000452F0" w:rsidRPr="00C04F93" w:rsidRDefault="000452F0" w:rsidP="000452F0">
      <w:pPr>
        <w:rPr>
          <w:rFonts w:ascii="Times New Roman" w:hAnsi="Times New Roman"/>
          <w:b/>
          <w:bCs/>
        </w:rPr>
      </w:pPr>
      <w:r w:rsidRPr="00C04F93">
        <w:rPr>
          <w:rFonts w:ascii="Times New Roman" w:hAnsi="Times New Roman"/>
        </w:rPr>
        <w:t>Contractor services needed for Emergency Technology task area are inclusive and not limited to Quantum Computing including activities related to post quantum crypto readiness and quantum algorithms, support for innovative technologies such as Augmented Reality &amp; Generative AI, ability to evaluate and bring in new technologies and services to the DOL ecosystem as required by DOL</w:t>
      </w:r>
      <w:r w:rsidRPr="00C04F93">
        <w:rPr>
          <w:rFonts w:ascii="Times New Roman" w:hAnsi="Times New Roman"/>
          <w:b/>
          <w:bCs/>
        </w:rPr>
        <w:t>.  </w:t>
      </w:r>
    </w:p>
    <w:p w14:paraId="20C30434" w14:textId="77777777" w:rsidR="000452F0" w:rsidRDefault="000452F0" w:rsidP="0064133D">
      <w:pPr>
        <w:rPr>
          <w:rFonts w:ascii="Times New Roman" w:hAnsi="Times New Roman"/>
          <w:b/>
          <w:bCs/>
          <w:color w:val="0070C0"/>
          <w:sz w:val="28"/>
          <w:szCs w:val="28"/>
        </w:rPr>
      </w:pPr>
    </w:p>
    <w:p w14:paraId="66470BF4" w14:textId="3C04D743" w:rsidR="0064133D" w:rsidRPr="00C04F93" w:rsidRDefault="0064133D" w:rsidP="0064133D">
      <w:pPr>
        <w:rPr>
          <w:rFonts w:ascii="Times New Roman" w:hAnsi="Times New Roman"/>
        </w:rPr>
      </w:pPr>
      <w:r w:rsidRPr="00C04F93">
        <w:rPr>
          <w:rFonts w:ascii="Times New Roman" w:hAnsi="Times New Roman"/>
          <w:b/>
          <w:bCs/>
          <w:color w:val="0070C0"/>
          <w:sz w:val="28"/>
          <w:szCs w:val="28"/>
        </w:rPr>
        <w:t xml:space="preserve">Task Area </w:t>
      </w:r>
      <w:r>
        <w:rPr>
          <w:rFonts w:ascii="Times New Roman" w:hAnsi="Times New Roman"/>
          <w:b/>
          <w:bCs/>
          <w:color w:val="0070C0"/>
          <w:sz w:val="28"/>
          <w:szCs w:val="28"/>
        </w:rPr>
        <w:t>5</w:t>
      </w:r>
      <w:r w:rsidRPr="00C04F93">
        <w:rPr>
          <w:rFonts w:ascii="Times New Roman" w:hAnsi="Times New Roman"/>
          <w:b/>
          <w:bCs/>
          <w:color w:val="0070C0"/>
          <w:sz w:val="28"/>
          <w:szCs w:val="28"/>
        </w:rPr>
        <w:t>: Security Solutions</w:t>
      </w:r>
      <w:r w:rsidRPr="00C04F93">
        <w:rPr>
          <w:rFonts w:ascii="Times New Roman" w:hAnsi="Times New Roman"/>
          <w:b/>
          <w:color w:val="0070C0"/>
          <w:sz w:val="28"/>
          <w:szCs w:val="28"/>
        </w:rPr>
        <w:t> </w:t>
      </w:r>
    </w:p>
    <w:p w14:paraId="4EA272B2" w14:textId="77777777" w:rsidR="0064133D" w:rsidRPr="00C04F93" w:rsidRDefault="0064133D" w:rsidP="0064133D">
      <w:pPr>
        <w:rPr>
          <w:rFonts w:ascii="Times New Roman" w:hAnsi="Times New Roman"/>
        </w:rPr>
      </w:pPr>
      <w:r w:rsidRPr="00C04F93">
        <w:rPr>
          <w:rFonts w:ascii="Times New Roman" w:hAnsi="Times New Roman"/>
        </w:rPr>
        <w:t>Contractor services needed for Security Solutions task area are inclusive and not limited to implementing:  </w:t>
      </w:r>
    </w:p>
    <w:p w14:paraId="4916F573" w14:textId="77777777" w:rsidR="0064133D" w:rsidRPr="00AD6364" w:rsidRDefault="0064133D" w:rsidP="0064133D">
      <w:pPr>
        <w:numPr>
          <w:ilvl w:val="0"/>
          <w:numId w:val="80"/>
        </w:numPr>
        <w:rPr>
          <w:rFonts w:ascii="Times New Roman" w:hAnsi="Times New Roman"/>
        </w:rPr>
      </w:pPr>
      <w:r>
        <w:rPr>
          <w:rFonts w:ascii="Times New Roman" w:hAnsi="Times New Roman"/>
        </w:rPr>
        <w:t xml:space="preserve">Establishing measurable </w:t>
      </w:r>
      <w:r w:rsidRPr="00C04F93">
        <w:rPr>
          <w:rFonts w:ascii="Times New Roman" w:hAnsi="Times New Roman"/>
        </w:rPr>
        <w:t xml:space="preserve">security risk management frameworks </w:t>
      </w:r>
      <w:r>
        <w:rPr>
          <w:rFonts w:ascii="Times New Roman" w:hAnsi="Times New Roman"/>
        </w:rPr>
        <w:t xml:space="preserve">compliant with federal standards such as </w:t>
      </w:r>
      <w:r w:rsidRPr="00C04F93">
        <w:rPr>
          <w:rFonts w:ascii="Times New Roman" w:hAnsi="Times New Roman"/>
        </w:rPr>
        <w:t>NIST RMF, NIST AI RMF</w:t>
      </w:r>
      <w:r>
        <w:rPr>
          <w:rFonts w:ascii="Times New Roman" w:hAnsi="Times New Roman"/>
        </w:rPr>
        <w:t xml:space="preserve">, and </w:t>
      </w:r>
      <w:r w:rsidRPr="00C04F93">
        <w:rPr>
          <w:rFonts w:ascii="Times New Roman" w:hAnsi="Times New Roman"/>
        </w:rPr>
        <w:t>all Office of the Chief AI Office (OCAIO), Chief Technology Officer (CTO), DOL requirements</w:t>
      </w:r>
      <w:r>
        <w:rPr>
          <w:rFonts w:ascii="Times New Roman" w:hAnsi="Times New Roman"/>
        </w:rPr>
        <w:t>.</w:t>
      </w:r>
    </w:p>
    <w:p w14:paraId="10D30E01" w14:textId="77777777" w:rsidR="0064133D" w:rsidRDefault="0064133D" w:rsidP="0064133D">
      <w:pPr>
        <w:numPr>
          <w:ilvl w:val="0"/>
          <w:numId w:val="79"/>
        </w:numPr>
        <w:rPr>
          <w:rFonts w:ascii="Times New Roman" w:hAnsi="Times New Roman"/>
        </w:rPr>
      </w:pPr>
      <w:r>
        <w:rPr>
          <w:rFonts w:ascii="Times New Roman" w:hAnsi="Times New Roman"/>
        </w:rPr>
        <w:t>I</w:t>
      </w:r>
      <w:r w:rsidRPr="00C04F93">
        <w:rPr>
          <w:rFonts w:ascii="Times New Roman" w:hAnsi="Times New Roman"/>
        </w:rPr>
        <w:t xml:space="preserve">mplementing </w:t>
      </w:r>
      <w:r>
        <w:rPr>
          <w:rFonts w:ascii="Times New Roman" w:hAnsi="Times New Roman"/>
        </w:rPr>
        <w:t xml:space="preserve">and managing enterprise security </w:t>
      </w:r>
      <w:r w:rsidRPr="00C04F93">
        <w:rPr>
          <w:rFonts w:ascii="Times New Roman" w:hAnsi="Times New Roman"/>
        </w:rPr>
        <w:t>tools, solutions, processes, and monitoring.  </w:t>
      </w:r>
    </w:p>
    <w:p w14:paraId="0BCCEBF2" w14:textId="77777777" w:rsidR="0064133D" w:rsidRPr="00C04F93" w:rsidRDefault="0064133D" w:rsidP="0064133D">
      <w:pPr>
        <w:numPr>
          <w:ilvl w:val="0"/>
          <w:numId w:val="79"/>
        </w:numPr>
        <w:rPr>
          <w:rFonts w:ascii="Times New Roman" w:hAnsi="Times New Roman"/>
        </w:rPr>
      </w:pPr>
      <w:r>
        <w:rPr>
          <w:rFonts w:ascii="Times New Roman" w:hAnsi="Times New Roman"/>
        </w:rPr>
        <w:t xml:space="preserve">Ensuring security for all AI systems using measurable and repeatable processes. </w:t>
      </w:r>
    </w:p>
    <w:p w14:paraId="4F846380" w14:textId="77777777" w:rsidR="0064133D" w:rsidRDefault="0064133D" w:rsidP="0064133D">
      <w:pPr>
        <w:numPr>
          <w:ilvl w:val="0"/>
          <w:numId w:val="80"/>
        </w:numPr>
        <w:rPr>
          <w:rFonts w:ascii="Times New Roman" w:hAnsi="Times New Roman"/>
        </w:rPr>
      </w:pPr>
      <w:r>
        <w:rPr>
          <w:rFonts w:ascii="Times New Roman" w:hAnsi="Times New Roman"/>
        </w:rPr>
        <w:t>All Post Quantum Crypto (PQC) readiness activities including developing approaches and supporting DOL’s platforms, applications, tools, data, information, and services for PQC safety.</w:t>
      </w:r>
    </w:p>
    <w:p w14:paraId="239A3BD4" w14:textId="77777777" w:rsidR="0064133D" w:rsidRDefault="0064133D" w:rsidP="0064133D">
      <w:pPr>
        <w:rPr>
          <w:rFonts w:ascii="Times New Roman" w:hAnsi="Times New Roman"/>
        </w:rPr>
      </w:pPr>
    </w:p>
    <w:p w14:paraId="05B694CA" w14:textId="11954AAF" w:rsidR="0064133D" w:rsidRPr="00C04F93" w:rsidRDefault="0064133D" w:rsidP="0064133D">
      <w:pPr>
        <w:pStyle w:val="Heading3"/>
        <w:ind w:left="0"/>
        <w:rPr>
          <w:rFonts w:ascii="Times New Roman" w:hAnsi="Times New Roman"/>
        </w:rPr>
      </w:pPr>
      <w:bookmarkStart w:id="120" w:name="_Toc180575064"/>
      <w:bookmarkStart w:id="121" w:name="_Toc180601994"/>
      <w:bookmarkStart w:id="122" w:name="_Toc183177660"/>
      <w:r w:rsidRPr="00C04F93">
        <w:rPr>
          <w:rFonts w:ascii="Times New Roman" w:hAnsi="Times New Roman"/>
        </w:rPr>
        <w:t xml:space="preserve">Task Area </w:t>
      </w:r>
      <w:r>
        <w:rPr>
          <w:rFonts w:ascii="Times New Roman" w:hAnsi="Times New Roman"/>
        </w:rPr>
        <w:t>6</w:t>
      </w:r>
      <w:r w:rsidRPr="00C04F93">
        <w:rPr>
          <w:rFonts w:ascii="Times New Roman" w:hAnsi="Times New Roman"/>
        </w:rPr>
        <w:t>: Electronics Records Management</w:t>
      </w:r>
      <w:bookmarkEnd w:id="120"/>
      <w:bookmarkEnd w:id="121"/>
      <w:bookmarkEnd w:id="122"/>
      <w:r w:rsidRPr="00C04F93">
        <w:rPr>
          <w:rFonts w:ascii="Times New Roman" w:hAnsi="Times New Roman"/>
        </w:rPr>
        <w:t> </w:t>
      </w:r>
    </w:p>
    <w:p w14:paraId="4876AF12" w14:textId="77777777" w:rsidR="0064133D" w:rsidRPr="009D3C0B" w:rsidRDefault="0064133D" w:rsidP="0064133D">
      <w:pPr>
        <w:pStyle w:val="ListParagraph"/>
        <w:numPr>
          <w:ilvl w:val="0"/>
          <w:numId w:val="61"/>
        </w:numPr>
        <w:rPr>
          <w:rFonts w:ascii="Times New Roman" w:eastAsia="Franklin Gothic Book" w:hAnsi="Times New Roman"/>
          <w:szCs w:val="22"/>
        </w:rPr>
      </w:pPr>
      <w:r w:rsidRPr="009D3C0B">
        <w:rPr>
          <w:rFonts w:ascii="Times New Roman" w:eastAsia="Franklin Gothic Book" w:hAnsi="Times New Roman"/>
          <w:sz w:val="24"/>
        </w:rPr>
        <w:t>Continued technological and project management support of DOL Electronic Records Management System (</w:t>
      </w:r>
      <w:proofErr w:type="spellStart"/>
      <w:r w:rsidRPr="009D3C0B">
        <w:rPr>
          <w:rFonts w:ascii="Times New Roman" w:eastAsia="Franklin Gothic Book" w:hAnsi="Times New Roman"/>
          <w:sz w:val="24"/>
        </w:rPr>
        <w:t>eRMS</w:t>
      </w:r>
      <w:proofErr w:type="spellEnd"/>
      <w:r w:rsidRPr="009D3C0B">
        <w:rPr>
          <w:rFonts w:ascii="Times New Roman" w:eastAsia="Franklin Gothic Book" w:hAnsi="Times New Roman"/>
          <w:sz w:val="24"/>
        </w:rPr>
        <w:t xml:space="preserve">) and Metadata/Taxonomy for electronic records management </w:t>
      </w:r>
    </w:p>
    <w:p w14:paraId="0C272D65" w14:textId="77777777" w:rsidR="0064133D" w:rsidRPr="009D3C0B" w:rsidRDefault="0064133D" w:rsidP="0064133D">
      <w:pPr>
        <w:pStyle w:val="ListParagraph"/>
        <w:numPr>
          <w:ilvl w:val="0"/>
          <w:numId w:val="61"/>
        </w:numPr>
        <w:spacing w:line="257" w:lineRule="auto"/>
        <w:rPr>
          <w:rFonts w:ascii="Times New Roman" w:eastAsia="Franklin Gothic Book" w:hAnsi="Times New Roman"/>
          <w:szCs w:val="22"/>
        </w:rPr>
      </w:pPr>
      <w:r w:rsidRPr="009D3C0B">
        <w:rPr>
          <w:rFonts w:ascii="Times New Roman" w:eastAsia="Franklin Gothic Book" w:hAnsi="Times New Roman"/>
          <w:sz w:val="24"/>
        </w:rPr>
        <w:t xml:space="preserve">Meetings and project management support for </w:t>
      </w:r>
      <w:r w:rsidRPr="009D3C0B">
        <w:rPr>
          <w:rFonts w:ascii="Times New Roman" w:eastAsia="Franklin Gothic Book" w:hAnsi="Times New Roman"/>
          <w:sz w:val="24"/>
          <w:u w:val="single"/>
        </w:rPr>
        <w:t xml:space="preserve">a </w:t>
      </w:r>
      <w:r w:rsidRPr="009D3C0B">
        <w:rPr>
          <w:rFonts w:ascii="Times New Roman" w:eastAsia="Franklin Gothic Book" w:hAnsi="Times New Roman"/>
          <w:sz w:val="24"/>
        </w:rPr>
        <w:t>litigation hold system</w:t>
      </w:r>
    </w:p>
    <w:p w14:paraId="560525BA" w14:textId="77777777" w:rsidR="0064133D" w:rsidRPr="009D3C0B" w:rsidRDefault="0064133D" w:rsidP="0064133D">
      <w:pPr>
        <w:pStyle w:val="ListParagraph"/>
        <w:numPr>
          <w:ilvl w:val="0"/>
          <w:numId w:val="61"/>
        </w:numPr>
        <w:spacing w:line="257" w:lineRule="auto"/>
        <w:rPr>
          <w:rFonts w:ascii="Times New Roman" w:eastAsia="Franklin Gothic Book" w:hAnsi="Times New Roman"/>
          <w:szCs w:val="22"/>
        </w:rPr>
      </w:pPr>
      <w:r w:rsidRPr="009D3C0B">
        <w:rPr>
          <w:rFonts w:ascii="Times New Roman" w:eastAsia="Franklin Gothic Book" w:hAnsi="Times New Roman"/>
          <w:sz w:val="24"/>
        </w:rPr>
        <w:t>Future Enterprise Digitization/Scanning of paper/analog records</w:t>
      </w:r>
    </w:p>
    <w:p w14:paraId="1E852697" w14:textId="77777777" w:rsidR="0064133D" w:rsidRPr="009D3C0B" w:rsidRDefault="0064133D" w:rsidP="0064133D">
      <w:pPr>
        <w:pStyle w:val="ListParagraph"/>
        <w:numPr>
          <w:ilvl w:val="0"/>
          <w:numId w:val="61"/>
        </w:numPr>
        <w:spacing w:line="257" w:lineRule="auto"/>
        <w:rPr>
          <w:rFonts w:ascii="Times New Roman" w:eastAsia="Franklin Gothic Book" w:hAnsi="Times New Roman"/>
          <w:szCs w:val="22"/>
        </w:rPr>
      </w:pPr>
      <w:r w:rsidRPr="009D3C0B">
        <w:rPr>
          <w:rFonts w:ascii="Times New Roman" w:eastAsia="Franklin Gothic Book" w:hAnsi="Times New Roman"/>
          <w:sz w:val="24"/>
        </w:rPr>
        <w:lastRenderedPageBreak/>
        <w:t>Continue to align records management strategic goals with OCIO to meet M-23-07</w:t>
      </w:r>
    </w:p>
    <w:p w14:paraId="75263669" w14:textId="77777777" w:rsidR="0064133D" w:rsidRPr="009D3C0B" w:rsidRDefault="0064133D" w:rsidP="0064133D">
      <w:pPr>
        <w:pStyle w:val="ListParagraph"/>
        <w:numPr>
          <w:ilvl w:val="0"/>
          <w:numId w:val="61"/>
        </w:numPr>
        <w:spacing w:line="257" w:lineRule="auto"/>
        <w:rPr>
          <w:rFonts w:ascii="Times New Roman" w:eastAsia="Franklin Gothic Book" w:hAnsi="Times New Roman"/>
          <w:szCs w:val="22"/>
        </w:rPr>
      </w:pPr>
      <w:r w:rsidRPr="009D3C0B">
        <w:rPr>
          <w:rFonts w:ascii="Times New Roman" w:eastAsia="Franklin Gothic Book" w:hAnsi="Times New Roman"/>
          <w:sz w:val="24"/>
        </w:rPr>
        <w:t>IT Modernization and Information Governance goals as aligned with records management strategic plan</w:t>
      </w:r>
    </w:p>
    <w:p w14:paraId="560245E4" w14:textId="77777777" w:rsidR="0064133D" w:rsidRPr="009D3C0B" w:rsidRDefault="0064133D" w:rsidP="0064133D">
      <w:pPr>
        <w:pStyle w:val="ListParagraph"/>
        <w:numPr>
          <w:ilvl w:val="0"/>
          <w:numId w:val="61"/>
        </w:numPr>
        <w:spacing w:line="257" w:lineRule="auto"/>
        <w:rPr>
          <w:rFonts w:ascii="Times New Roman" w:eastAsia="Franklin Gothic Book" w:hAnsi="Times New Roman"/>
          <w:szCs w:val="22"/>
        </w:rPr>
      </w:pPr>
      <w:r w:rsidRPr="009D3C0B">
        <w:rPr>
          <w:rFonts w:ascii="Times New Roman" w:eastAsia="Franklin Gothic Book" w:hAnsi="Times New Roman"/>
          <w:sz w:val="24"/>
        </w:rPr>
        <w:t>Records Management for All and Controlled Unclassified Information (CUI) training in Learning Link</w:t>
      </w:r>
    </w:p>
    <w:p w14:paraId="30401D76" w14:textId="77777777" w:rsidR="0064133D" w:rsidRPr="009D3C0B" w:rsidRDefault="0064133D" w:rsidP="0064133D">
      <w:pPr>
        <w:pStyle w:val="ListParagraph"/>
        <w:numPr>
          <w:ilvl w:val="0"/>
          <w:numId w:val="61"/>
        </w:numPr>
        <w:spacing w:line="257" w:lineRule="auto"/>
        <w:rPr>
          <w:rFonts w:ascii="Times New Roman" w:eastAsia="Franklin Gothic Book" w:hAnsi="Times New Roman"/>
          <w:szCs w:val="22"/>
        </w:rPr>
      </w:pPr>
      <w:r w:rsidRPr="009D3C0B">
        <w:rPr>
          <w:rFonts w:ascii="Times New Roman" w:eastAsia="Franklin Gothic Book" w:hAnsi="Times New Roman"/>
          <w:sz w:val="24"/>
        </w:rPr>
        <w:t>Support in intranet site redesign for Records Management pages</w:t>
      </w:r>
    </w:p>
    <w:p w14:paraId="26B70558" w14:textId="77777777" w:rsidR="0064133D" w:rsidRPr="009D3C0B" w:rsidRDefault="0064133D" w:rsidP="0064133D">
      <w:pPr>
        <w:pStyle w:val="ListParagraph"/>
        <w:numPr>
          <w:ilvl w:val="0"/>
          <w:numId w:val="61"/>
        </w:numPr>
        <w:spacing w:line="257" w:lineRule="auto"/>
        <w:rPr>
          <w:rFonts w:ascii="Times New Roman" w:eastAsia="Franklin Gothic Book" w:hAnsi="Times New Roman"/>
          <w:szCs w:val="22"/>
        </w:rPr>
      </w:pPr>
      <w:r w:rsidRPr="009D3C0B">
        <w:rPr>
          <w:rFonts w:ascii="Times New Roman" w:eastAsia="Franklin Gothic Book" w:hAnsi="Times New Roman"/>
          <w:sz w:val="24"/>
        </w:rPr>
        <w:t>Manage DOL contract for the design, development and implementation of the Electronic Records Management Platform</w:t>
      </w:r>
    </w:p>
    <w:p w14:paraId="5654D3C3" w14:textId="77777777" w:rsidR="0064133D" w:rsidRPr="009D3C0B" w:rsidRDefault="0064133D" w:rsidP="0064133D">
      <w:pPr>
        <w:pStyle w:val="ListParagraph"/>
        <w:numPr>
          <w:ilvl w:val="0"/>
          <w:numId w:val="61"/>
        </w:numPr>
        <w:spacing w:line="257" w:lineRule="auto"/>
        <w:rPr>
          <w:rFonts w:ascii="Times New Roman" w:hAnsi="Times New Roman"/>
          <w:szCs w:val="22"/>
        </w:rPr>
      </w:pPr>
      <w:r w:rsidRPr="009D3C0B">
        <w:rPr>
          <w:rFonts w:ascii="Times New Roman" w:eastAsia="Franklin Gothic Book" w:hAnsi="Times New Roman"/>
          <w:sz w:val="24"/>
        </w:rPr>
        <w:t>DOL baseline taxonomy</w:t>
      </w:r>
    </w:p>
    <w:p w14:paraId="6F114CA7" w14:textId="77777777" w:rsidR="0064133D" w:rsidRDefault="0064133D" w:rsidP="0064133D">
      <w:pPr>
        <w:rPr>
          <w:rFonts w:ascii="Times New Roman" w:hAnsi="Times New Roman"/>
        </w:rPr>
      </w:pPr>
    </w:p>
    <w:p w14:paraId="7F432789" w14:textId="089E2F2E" w:rsidR="007352E8" w:rsidRPr="00C04F93" w:rsidRDefault="007352E8" w:rsidP="007352E8">
      <w:pPr>
        <w:rPr>
          <w:rFonts w:ascii="Times New Roman" w:hAnsi="Times New Roman"/>
        </w:rPr>
      </w:pPr>
    </w:p>
    <w:bookmarkEnd w:id="108"/>
    <w:bookmarkEnd w:id="109"/>
    <w:p w14:paraId="7D85DFAF" w14:textId="5AF628F9" w:rsidR="00235AFD" w:rsidRPr="00C04F93" w:rsidRDefault="00235AFD" w:rsidP="007A6EEF">
      <w:pPr>
        <w:pStyle w:val="Heading2"/>
        <w:numPr>
          <w:ilvl w:val="0"/>
          <w:numId w:val="0"/>
        </w:numPr>
        <w:ind w:left="360" w:hanging="360"/>
        <w:rPr>
          <w:rFonts w:ascii="Times New Roman" w:hAnsi="Times New Roman" w:cs="Times New Roman"/>
          <w:color w:val="C00000"/>
        </w:rPr>
      </w:pPr>
    </w:p>
    <w:sectPr w:rsidR="00235AFD" w:rsidRPr="00C04F93" w:rsidSect="004A1224">
      <w:headerReference w:type="default" r:id="rId55"/>
      <w:footerReference w:type="default" r:id="rId56"/>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Clark-Juneau, Jerry W - OASAM OCIO" w:date="2024-10-31T12:33:00Z" w:initials="CO">
    <w:p w14:paraId="4BA35F9A" w14:textId="3B21B93D" w:rsidR="4F317265" w:rsidRDefault="4F317265">
      <w:pPr>
        <w:pStyle w:val="CommentText"/>
      </w:pPr>
      <w:r>
        <w:t xml:space="preserve">Can you elaborate in this paragraph because it does not tell me much. Vendors need clear guidance and instructions so they can submit an accurate quote </w:t>
      </w:r>
      <w:r>
        <w:rPr>
          <w:rStyle w:val="CommentReference"/>
        </w:rPr>
        <w:annotationRef/>
      </w:r>
    </w:p>
  </w:comment>
  <w:comment w:id="14" w:author="Goldsby, Lattrice R - OASAM OCIO" w:date="2024-11-04T09:59:00Z" w:initials="LG">
    <w:p w14:paraId="2937B6EE" w14:textId="77777777" w:rsidR="00AB04A7" w:rsidRDefault="00AB04A7" w:rsidP="00AB04A7">
      <w:pPr>
        <w:pStyle w:val="CommentText"/>
      </w:pPr>
      <w:r>
        <w:rPr>
          <w:rStyle w:val="CommentReference"/>
        </w:rPr>
        <w:annotationRef/>
      </w:r>
      <w:r>
        <w:t>Updated paragraph</w:t>
      </w:r>
    </w:p>
  </w:comment>
  <w:comment w:id="15" w:author="Little, Brittany T - OASAM OCIO" w:date="2024-11-18T15:31:00Z" w:initials="LO">
    <w:p w14:paraId="12E859C2" w14:textId="7D62D8FF" w:rsidR="170742E7" w:rsidRDefault="170742E7">
      <w:pPr>
        <w:pStyle w:val="CommentText"/>
      </w:pPr>
      <w:r>
        <w:t>I think this still may be too broad but we can verify with OSPE.</w:t>
      </w:r>
      <w:r>
        <w:rPr>
          <w:rStyle w:val="CommentReference"/>
        </w:rPr>
        <w:annotationRef/>
      </w:r>
    </w:p>
  </w:comment>
  <w:comment w:id="22" w:author="Little, Brittany T - OASAM OCIO" w:date="2024-11-14T14:27:00Z" w:initials="BL">
    <w:p w14:paraId="15DC25EE" w14:textId="5240F532" w:rsidR="00E35B26" w:rsidRDefault="00E35B26" w:rsidP="00E35B26">
      <w:pPr>
        <w:pStyle w:val="CommentText"/>
      </w:pPr>
      <w:r>
        <w:rPr>
          <w:rStyle w:val="CommentReference"/>
        </w:rPr>
        <w:annotationRef/>
      </w:r>
      <w:r>
        <w:t>Do you anticipate any contract personnel working on site?</w:t>
      </w:r>
    </w:p>
  </w:comment>
  <w:comment w:id="23" w:author="Goldsby, Lattrice R - OASAM OCIO" w:date="2024-11-19T10:40:00Z" w:initials="LG">
    <w:p w14:paraId="2BE102B4" w14:textId="77777777" w:rsidR="00594D43" w:rsidRDefault="00594D43" w:rsidP="00594D43">
      <w:pPr>
        <w:pStyle w:val="CommentText"/>
      </w:pPr>
      <w:r>
        <w:rPr>
          <w:rStyle w:val="CommentReference"/>
        </w:rPr>
        <w:annotationRef/>
      </w:r>
      <w:r>
        <w:rPr>
          <w:color w:val="000000"/>
          <w:highlight w:val="white"/>
        </w:rPr>
        <w:t>Feasible with the changes in administration.</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BA35F9A" w15:done="0"/>
  <w15:commentEx w15:paraId="2937B6EE" w15:paraIdParent="4BA35F9A" w15:done="0"/>
  <w15:commentEx w15:paraId="12E859C2" w15:paraIdParent="4BA35F9A" w15:done="0"/>
  <w15:commentEx w15:paraId="15DC25EE" w15:done="1"/>
  <w15:commentEx w15:paraId="2BE102B4" w15:paraIdParent="15DC25E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1F660C6" w16cex:dateUtc="2024-10-31T16:33:00Z"/>
  <w16cex:commentExtensible w16cex:durableId="787BD00A" w16cex:dateUtc="2024-11-04T15:59:00Z"/>
  <w16cex:commentExtensible w16cex:durableId="1002AC3F" w16cex:dateUtc="2024-11-18T20:31:00Z"/>
  <w16cex:commentExtensible w16cex:durableId="290C0B8C" w16cex:dateUtc="2024-11-14T19:27:00Z"/>
  <w16cex:commentExtensible w16cex:durableId="4B2988E6" w16cex:dateUtc="2024-11-19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BA35F9A" w16cid:durableId="31F660C6"/>
  <w16cid:commentId w16cid:paraId="2937B6EE" w16cid:durableId="787BD00A"/>
  <w16cid:commentId w16cid:paraId="12E859C2" w16cid:durableId="1002AC3F"/>
  <w16cid:commentId w16cid:paraId="15DC25EE" w16cid:durableId="290C0B8C"/>
  <w16cid:commentId w16cid:paraId="2BE102B4" w16cid:durableId="4B2988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50EC5" w14:textId="77777777" w:rsidR="002E3542" w:rsidRDefault="002E3542" w:rsidP="00F20C28">
      <w:r>
        <w:separator/>
      </w:r>
    </w:p>
  </w:endnote>
  <w:endnote w:type="continuationSeparator" w:id="0">
    <w:p w14:paraId="558EF2FC" w14:textId="77777777" w:rsidR="002E3542" w:rsidRDefault="002E3542" w:rsidP="00F20C28">
      <w:r>
        <w:continuationSeparator/>
      </w:r>
    </w:p>
  </w:endnote>
  <w:endnote w:type="continuationNotice" w:id="1">
    <w:p w14:paraId="47B4E478" w14:textId="77777777" w:rsidR="002E3542" w:rsidRDefault="002E35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webkit-standard">
    <w:altName w:val="Times New Roman"/>
    <w:panose1 w:val="00000000000000000000"/>
    <w:charset w:val="00"/>
    <w:family w:val="roman"/>
    <w:notTrueType/>
    <w:pitch w:val="default"/>
    <w:sig w:usb0="00000003" w:usb1="00000000" w:usb2="00000000" w:usb3="00000000" w:csb0="00000001"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B6AFD" w14:textId="77777777" w:rsidR="00F20C28" w:rsidRDefault="00F20C28">
    <w:pPr>
      <w:pStyle w:val="Footer"/>
      <w:jc w:val="center"/>
    </w:pPr>
    <w:r>
      <w:fldChar w:fldCharType="begin"/>
    </w:r>
    <w:r>
      <w:instrText xml:space="preserve"> PAGE   \* MERGEFORMAT </w:instrText>
    </w:r>
    <w:r>
      <w:fldChar w:fldCharType="separate"/>
    </w:r>
    <w:r w:rsidR="001B7D80">
      <w:rPr>
        <w:noProof/>
      </w:rPr>
      <w:t>15</w:t>
    </w:r>
    <w:r>
      <w:rPr>
        <w:noProof/>
      </w:rPr>
      <w:fldChar w:fldCharType="end"/>
    </w:r>
  </w:p>
  <w:p w14:paraId="43245DE0" w14:textId="77777777" w:rsidR="00F20C28" w:rsidRDefault="00F20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6F86A" w14:textId="77777777" w:rsidR="002E3542" w:rsidRDefault="002E3542" w:rsidP="00F20C28">
      <w:r>
        <w:separator/>
      </w:r>
    </w:p>
  </w:footnote>
  <w:footnote w:type="continuationSeparator" w:id="0">
    <w:p w14:paraId="1021F730" w14:textId="77777777" w:rsidR="002E3542" w:rsidRDefault="002E3542" w:rsidP="00F20C28">
      <w:r>
        <w:continuationSeparator/>
      </w:r>
    </w:p>
  </w:footnote>
  <w:footnote w:type="continuationNotice" w:id="1">
    <w:p w14:paraId="6A8470FC" w14:textId="77777777" w:rsidR="002E3542" w:rsidRDefault="002E35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C4150" w14:textId="7071449B" w:rsidR="00752FCC" w:rsidRPr="00752FCC" w:rsidRDefault="00000000" w:rsidP="00E736F5">
    <w:pPr>
      <w:pStyle w:val="Title"/>
      <w:jc w:val="left"/>
      <w:rPr>
        <w:color w:val="0070C0"/>
        <w:sz w:val="32"/>
        <w:szCs w:val="32"/>
      </w:rPr>
    </w:pPr>
    <w:sdt>
      <w:sdtPr>
        <w:rPr>
          <w:sz w:val="36"/>
          <w:szCs w:val="36"/>
        </w:rPr>
        <w:id w:val="1527753580"/>
        <w:docPartObj>
          <w:docPartGallery w:val="Watermarks"/>
          <w:docPartUnique/>
        </w:docPartObj>
      </w:sdtPr>
      <w:sdtContent>
        <w:r>
          <w:rPr>
            <w:noProof/>
            <w:sz w:val="36"/>
            <w:szCs w:val="36"/>
          </w:rPr>
          <w:pict w14:anchorId="43FAD3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p w14:paraId="2AF24D04" w14:textId="77777777" w:rsidR="00752FCC" w:rsidRDefault="00752FCC" w:rsidP="00752FCC">
    <w:pPr>
      <w:pStyle w:val="Tit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00000885"/>
    <w:lvl w:ilvl="0">
      <w:numFmt w:val="bullet"/>
      <w:lvlText w:val=""/>
      <w:lvlJc w:val="left"/>
      <w:pPr>
        <w:ind w:left="1160" w:hanging="360"/>
      </w:pPr>
      <w:rPr>
        <w:rFonts w:ascii="Symbol" w:hAnsi="Symbol" w:cs="Symbol"/>
        <w:b w:val="0"/>
        <w:bCs w:val="0"/>
        <w:w w:val="99"/>
        <w:sz w:val="20"/>
        <w:szCs w:val="20"/>
      </w:rPr>
    </w:lvl>
    <w:lvl w:ilvl="1">
      <w:numFmt w:val="bullet"/>
      <w:lvlText w:val="•"/>
      <w:lvlJc w:val="left"/>
      <w:pPr>
        <w:ind w:left="1956" w:hanging="360"/>
      </w:pPr>
    </w:lvl>
    <w:lvl w:ilvl="2">
      <w:numFmt w:val="bullet"/>
      <w:lvlText w:val="•"/>
      <w:lvlJc w:val="left"/>
      <w:pPr>
        <w:ind w:left="2752" w:hanging="360"/>
      </w:pPr>
    </w:lvl>
    <w:lvl w:ilvl="3">
      <w:numFmt w:val="bullet"/>
      <w:lvlText w:val="•"/>
      <w:lvlJc w:val="left"/>
      <w:pPr>
        <w:ind w:left="3548" w:hanging="360"/>
      </w:pPr>
    </w:lvl>
    <w:lvl w:ilvl="4">
      <w:numFmt w:val="bullet"/>
      <w:lvlText w:val="•"/>
      <w:lvlJc w:val="left"/>
      <w:pPr>
        <w:ind w:left="4344" w:hanging="360"/>
      </w:pPr>
    </w:lvl>
    <w:lvl w:ilvl="5">
      <w:numFmt w:val="bullet"/>
      <w:lvlText w:val="•"/>
      <w:lvlJc w:val="left"/>
      <w:pPr>
        <w:ind w:left="5140" w:hanging="360"/>
      </w:pPr>
    </w:lvl>
    <w:lvl w:ilvl="6">
      <w:numFmt w:val="bullet"/>
      <w:lvlText w:val="•"/>
      <w:lvlJc w:val="left"/>
      <w:pPr>
        <w:ind w:left="5936" w:hanging="360"/>
      </w:pPr>
    </w:lvl>
    <w:lvl w:ilvl="7">
      <w:numFmt w:val="bullet"/>
      <w:lvlText w:val="•"/>
      <w:lvlJc w:val="left"/>
      <w:pPr>
        <w:ind w:left="6732" w:hanging="360"/>
      </w:pPr>
    </w:lvl>
    <w:lvl w:ilvl="8">
      <w:numFmt w:val="bullet"/>
      <w:lvlText w:val="•"/>
      <w:lvlJc w:val="left"/>
      <w:pPr>
        <w:ind w:left="7528" w:hanging="360"/>
      </w:pPr>
    </w:lvl>
  </w:abstractNum>
  <w:abstractNum w:abstractNumId="1" w15:restartNumberingAfterBreak="0">
    <w:nsid w:val="00000403"/>
    <w:multiLevelType w:val="multilevel"/>
    <w:tmpl w:val="00000886"/>
    <w:lvl w:ilvl="0">
      <w:start w:val="4"/>
      <w:numFmt w:val="lowerLetter"/>
      <w:lvlText w:val="%1)"/>
      <w:lvlJc w:val="left"/>
      <w:pPr>
        <w:ind w:left="799" w:hanging="360"/>
      </w:pPr>
      <w:rPr>
        <w:rFonts w:ascii="Times New Roman" w:hAnsi="Times New Roman" w:cs="Times New Roman"/>
        <w:b w:val="0"/>
        <w:bCs w:val="0"/>
        <w:spacing w:val="0"/>
        <w:w w:val="99"/>
        <w:sz w:val="20"/>
        <w:szCs w:val="20"/>
      </w:rPr>
    </w:lvl>
    <w:lvl w:ilvl="1">
      <w:numFmt w:val="bullet"/>
      <w:lvlText w:val=""/>
      <w:lvlJc w:val="left"/>
      <w:pPr>
        <w:ind w:left="1159" w:hanging="360"/>
      </w:pPr>
      <w:rPr>
        <w:rFonts w:ascii="Symbol" w:hAnsi="Symbol" w:cs="Symbol"/>
        <w:b w:val="0"/>
        <w:bCs w:val="0"/>
        <w:w w:val="99"/>
        <w:sz w:val="20"/>
        <w:szCs w:val="20"/>
      </w:rPr>
    </w:lvl>
    <w:lvl w:ilvl="2">
      <w:numFmt w:val="bullet"/>
      <w:lvlText w:val="•"/>
      <w:lvlJc w:val="left"/>
      <w:pPr>
        <w:ind w:left="2044" w:hanging="360"/>
      </w:pPr>
    </w:lvl>
    <w:lvl w:ilvl="3">
      <w:numFmt w:val="bullet"/>
      <w:lvlText w:val="•"/>
      <w:lvlJc w:val="left"/>
      <w:pPr>
        <w:ind w:left="2928" w:hanging="360"/>
      </w:pPr>
    </w:lvl>
    <w:lvl w:ilvl="4">
      <w:numFmt w:val="bullet"/>
      <w:lvlText w:val="•"/>
      <w:lvlJc w:val="left"/>
      <w:pPr>
        <w:ind w:left="3813" w:hanging="360"/>
      </w:pPr>
    </w:lvl>
    <w:lvl w:ilvl="5">
      <w:numFmt w:val="bullet"/>
      <w:lvlText w:val="•"/>
      <w:lvlJc w:val="left"/>
      <w:pPr>
        <w:ind w:left="4697" w:hanging="360"/>
      </w:pPr>
    </w:lvl>
    <w:lvl w:ilvl="6">
      <w:numFmt w:val="bullet"/>
      <w:lvlText w:val="•"/>
      <w:lvlJc w:val="left"/>
      <w:pPr>
        <w:ind w:left="5582" w:hanging="360"/>
      </w:pPr>
    </w:lvl>
    <w:lvl w:ilvl="7">
      <w:numFmt w:val="bullet"/>
      <w:lvlText w:val="•"/>
      <w:lvlJc w:val="left"/>
      <w:pPr>
        <w:ind w:left="6466" w:hanging="360"/>
      </w:pPr>
    </w:lvl>
    <w:lvl w:ilvl="8">
      <w:numFmt w:val="bullet"/>
      <w:lvlText w:val="•"/>
      <w:lvlJc w:val="left"/>
      <w:pPr>
        <w:ind w:left="7351" w:hanging="360"/>
      </w:pPr>
    </w:lvl>
  </w:abstractNum>
  <w:abstractNum w:abstractNumId="2" w15:restartNumberingAfterBreak="0">
    <w:nsid w:val="00000404"/>
    <w:multiLevelType w:val="multilevel"/>
    <w:tmpl w:val="FFFFFFFF"/>
    <w:lvl w:ilvl="0">
      <w:start w:val="1"/>
      <w:numFmt w:val="lowerRoman"/>
      <w:lvlText w:val="%1."/>
      <w:lvlJc w:val="left"/>
      <w:pPr>
        <w:ind w:left="820" w:hanging="488"/>
      </w:pPr>
      <w:rPr>
        <w:rFonts w:ascii="Times New Roman" w:hAnsi="Times New Roman" w:cs="Times New Roman"/>
        <w:b w:val="0"/>
        <w:bCs w:val="0"/>
        <w:i w:val="0"/>
        <w:iCs w:val="0"/>
        <w:spacing w:val="0"/>
        <w:w w:val="100"/>
        <w:sz w:val="24"/>
        <w:szCs w:val="24"/>
      </w:rPr>
    </w:lvl>
    <w:lvl w:ilvl="1">
      <w:numFmt w:val="bullet"/>
      <w:lvlText w:val="•"/>
      <w:lvlJc w:val="left"/>
      <w:pPr>
        <w:ind w:left="1736" w:hanging="488"/>
      </w:pPr>
    </w:lvl>
    <w:lvl w:ilvl="2">
      <w:numFmt w:val="bullet"/>
      <w:lvlText w:val="•"/>
      <w:lvlJc w:val="left"/>
      <w:pPr>
        <w:ind w:left="2652" w:hanging="488"/>
      </w:pPr>
    </w:lvl>
    <w:lvl w:ilvl="3">
      <w:numFmt w:val="bullet"/>
      <w:lvlText w:val="•"/>
      <w:lvlJc w:val="left"/>
      <w:pPr>
        <w:ind w:left="3568" w:hanging="488"/>
      </w:pPr>
    </w:lvl>
    <w:lvl w:ilvl="4">
      <w:numFmt w:val="bullet"/>
      <w:lvlText w:val="•"/>
      <w:lvlJc w:val="left"/>
      <w:pPr>
        <w:ind w:left="4484" w:hanging="488"/>
      </w:pPr>
    </w:lvl>
    <w:lvl w:ilvl="5">
      <w:numFmt w:val="bullet"/>
      <w:lvlText w:val="•"/>
      <w:lvlJc w:val="left"/>
      <w:pPr>
        <w:ind w:left="5400" w:hanging="488"/>
      </w:pPr>
    </w:lvl>
    <w:lvl w:ilvl="6">
      <w:numFmt w:val="bullet"/>
      <w:lvlText w:val="•"/>
      <w:lvlJc w:val="left"/>
      <w:pPr>
        <w:ind w:left="6316" w:hanging="488"/>
      </w:pPr>
    </w:lvl>
    <w:lvl w:ilvl="7">
      <w:numFmt w:val="bullet"/>
      <w:lvlText w:val="•"/>
      <w:lvlJc w:val="left"/>
      <w:pPr>
        <w:ind w:left="7232" w:hanging="488"/>
      </w:pPr>
    </w:lvl>
    <w:lvl w:ilvl="8">
      <w:numFmt w:val="bullet"/>
      <w:lvlText w:val="•"/>
      <w:lvlJc w:val="left"/>
      <w:pPr>
        <w:ind w:left="8148" w:hanging="488"/>
      </w:pPr>
    </w:lvl>
  </w:abstractNum>
  <w:abstractNum w:abstractNumId="3" w15:restartNumberingAfterBreak="0">
    <w:nsid w:val="020E005A"/>
    <w:multiLevelType w:val="hybridMultilevel"/>
    <w:tmpl w:val="4894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B5A28"/>
    <w:multiLevelType w:val="hybridMultilevel"/>
    <w:tmpl w:val="F8CA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1689B"/>
    <w:multiLevelType w:val="multilevel"/>
    <w:tmpl w:val="671636B2"/>
    <w:lvl w:ilvl="0">
      <w:start w:val="1"/>
      <w:numFmt w:val="bullet"/>
      <w:lvlText w:val=""/>
      <w:lvlJc w:val="left"/>
      <w:pPr>
        <w:ind w:left="490" w:hanging="49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09EA7B18"/>
    <w:multiLevelType w:val="hybridMultilevel"/>
    <w:tmpl w:val="3184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A31F6"/>
    <w:multiLevelType w:val="hybridMultilevel"/>
    <w:tmpl w:val="A50E7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34519"/>
    <w:multiLevelType w:val="hybridMultilevel"/>
    <w:tmpl w:val="F7087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D2E7A5"/>
    <w:multiLevelType w:val="hybridMultilevel"/>
    <w:tmpl w:val="9BA6DD94"/>
    <w:lvl w:ilvl="0" w:tplc="F6F8192C">
      <w:start w:val="1"/>
      <w:numFmt w:val="bullet"/>
      <w:lvlText w:val=""/>
      <w:lvlJc w:val="left"/>
      <w:pPr>
        <w:ind w:left="720" w:hanging="360"/>
      </w:pPr>
      <w:rPr>
        <w:rFonts w:ascii="Symbol" w:hAnsi="Symbol" w:hint="default"/>
      </w:rPr>
    </w:lvl>
    <w:lvl w:ilvl="1" w:tplc="13224DC2">
      <w:start w:val="1"/>
      <w:numFmt w:val="bullet"/>
      <w:lvlText w:val="o"/>
      <w:lvlJc w:val="left"/>
      <w:pPr>
        <w:ind w:left="1440" w:hanging="360"/>
      </w:pPr>
      <w:rPr>
        <w:rFonts w:ascii="Courier New" w:hAnsi="Courier New" w:hint="default"/>
      </w:rPr>
    </w:lvl>
    <w:lvl w:ilvl="2" w:tplc="76E23C68">
      <w:start w:val="1"/>
      <w:numFmt w:val="bullet"/>
      <w:lvlText w:val=""/>
      <w:lvlJc w:val="left"/>
      <w:pPr>
        <w:ind w:left="2160" w:hanging="360"/>
      </w:pPr>
      <w:rPr>
        <w:rFonts w:ascii="Wingdings" w:hAnsi="Wingdings" w:hint="default"/>
      </w:rPr>
    </w:lvl>
    <w:lvl w:ilvl="3" w:tplc="CFB04DAC">
      <w:start w:val="1"/>
      <w:numFmt w:val="bullet"/>
      <w:lvlText w:val=""/>
      <w:lvlJc w:val="left"/>
      <w:pPr>
        <w:ind w:left="2880" w:hanging="360"/>
      </w:pPr>
      <w:rPr>
        <w:rFonts w:ascii="Symbol" w:hAnsi="Symbol" w:hint="default"/>
      </w:rPr>
    </w:lvl>
    <w:lvl w:ilvl="4" w:tplc="3662AE7C">
      <w:start w:val="1"/>
      <w:numFmt w:val="bullet"/>
      <w:lvlText w:val="o"/>
      <w:lvlJc w:val="left"/>
      <w:pPr>
        <w:ind w:left="3600" w:hanging="360"/>
      </w:pPr>
      <w:rPr>
        <w:rFonts w:ascii="Courier New" w:hAnsi="Courier New" w:hint="default"/>
      </w:rPr>
    </w:lvl>
    <w:lvl w:ilvl="5" w:tplc="4D8094D4">
      <w:start w:val="1"/>
      <w:numFmt w:val="bullet"/>
      <w:lvlText w:val=""/>
      <w:lvlJc w:val="left"/>
      <w:pPr>
        <w:ind w:left="4320" w:hanging="360"/>
      </w:pPr>
      <w:rPr>
        <w:rFonts w:ascii="Wingdings" w:hAnsi="Wingdings" w:hint="default"/>
      </w:rPr>
    </w:lvl>
    <w:lvl w:ilvl="6" w:tplc="F6361A00">
      <w:start w:val="1"/>
      <w:numFmt w:val="bullet"/>
      <w:lvlText w:val=""/>
      <w:lvlJc w:val="left"/>
      <w:pPr>
        <w:ind w:left="5040" w:hanging="360"/>
      </w:pPr>
      <w:rPr>
        <w:rFonts w:ascii="Symbol" w:hAnsi="Symbol" w:hint="default"/>
      </w:rPr>
    </w:lvl>
    <w:lvl w:ilvl="7" w:tplc="DAF6A10C">
      <w:start w:val="1"/>
      <w:numFmt w:val="bullet"/>
      <w:lvlText w:val="o"/>
      <w:lvlJc w:val="left"/>
      <w:pPr>
        <w:ind w:left="5760" w:hanging="360"/>
      </w:pPr>
      <w:rPr>
        <w:rFonts w:ascii="Courier New" w:hAnsi="Courier New" w:hint="default"/>
      </w:rPr>
    </w:lvl>
    <w:lvl w:ilvl="8" w:tplc="E4F67478">
      <w:start w:val="1"/>
      <w:numFmt w:val="bullet"/>
      <w:lvlText w:val=""/>
      <w:lvlJc w:val="left"/>
      <w:pPr>
        <w:ind w:left="6480" w:hanging="360"/>
      </w:pPr>
      <w:rPr>
        <w:rFonts w:ascii="Wingdings" w:hAnsi="Wingdings" w:hint="default"/>
      </w:rPr>
    </w:lvl>
  </w:abstractNum>
  <w:abstractNum w:abstractNumId="10" w15:restartNumberingAfterBreak="0">
    <w:nsid w:val="1208744C"/>
    <w:multiLevelType w:val="hybridMultilevel"/>
    <w:tmpl w:val="8F228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3211893"/>
    <w:multiLevelType w:val="multilevel"/>
    <w:tmpl w:val="E4AC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E02D37"/>
    <w:multiLevelType w:val="multilevel"/>
    <w:tmpl w:val="9A34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8E1C93"/>
    <w:multiLevelType w:val="hybridMultilevel"/>
    <w:tmpl w:val="EB943C2E"/>
    <w:lvl w:ilvl="0" w:tplc="0C187900">
      <w:numFmt w:val="bullet"/>
      <w:lvlText w:val=""/>
      <w:lvlJc w:val="left"/>
      <w:pPr>
        <w:ind w:left="1901" w:hanging="361"/>
      </w:pPr>
      <w:rPr>
        <w:rFonts w:ascii="Symbol" w:eastAsia="Symbol" w:hAnsi="Symbol" w:cs="Symbol" w:hint="default"/>
        <w:b w:val="0"/>
        <w:bCs w:val="0"/>
        <w:i w:val="0"/>
        <w:iCs w:val="0"/>
        <w:spacing w:val="0"/>
        <w:w w:val="100"/>
        <w:sz w:val="22"/>
        <w:szCs w:val="22"/>
        <w:lang w:val="en-US" w:eastAsia="en-US" w:bidi="ar-SA"/>
      </w:rPr>
    </w:lvl>
    <w:lvl w:ilvl="1" w:tplc="96D84E54">
      <w:numFmt w:val="bullet"/>
      <w:lvlText w:val="•"/>
      <w:lvlJc w:val="left"/>
      <w:pPr>
        <w:ind w:left="2847" w:hanging="361"/>
      </w:pPr>
      <w:rPr>
        <w:rFonts w:hint="default"/>
        <w:lang w:val="en-US" w:eastAsia="en-US" w:bidi="ar-SA"/>
      </w:rPr>
    </w:lvl>
    <w:lvl w:ilvl="2" w:tplc="614E4526">
      <w:numFmt w:val="bullet"/>
      <w:lvlText w:val="•"/>
      <w:lvlJc w:val="left"/>
      <w:pPr>
        <w:ind w:left="3793" w:hanging="361"/>
      </w:pPr>
      <w:rPr>
        <w:rFonts w:hint="default"/>
        <w:lang w:val="en-US" w:eastAsia="en-US" w:bidi="ar-SA"/>
      </w:rPr>
    </w:lvl>
    <w:lvl w:ilvl="3" w:tplc="432C4392">
      <w:numFmt w:val="bullet"/>
      <w:lvlText w:val="•"/>
      <w:lvlJc w:val="left"/>
      <w:pPr>
        <w:ind w:left="4739" w:hanging="361"/>
      </w:pPr>
      <w:rPr>
        <w:rFonts w:hint="default"/>
        <w:lang w:val="en-US" w:eastAsia="en-US" w:bidi="ar-SA"/>
      </w:rPr>
    </w:lvl>
    <w:lvl w:ilvl="4" w:tplc="B08A2D42">
      <w:numFmt w:val="bullet"/>
      <w:lvlText w:val="•"/>
      <w:lvlJc w:val="left"/>
      <w:pPr>
        <w:ind w:left="5685" w:hanging="361"/>
      </w:pPr>
      <w:rPr>
        <w:rFonts w:hint="default"/>
        <w:lang w:val="en-US" w:eastAsia="en-US" w:bidi="ar-SA"/>
      </w:rPr>
    </w:lvl>
    <w:lvl w:ilvl="5" w:tplc="8FECC9C0">
      <w:numFmt w:val="bullet"/>
      <w:lvlText w:val="•"/>
      <w:lvlJc w:val="left"/>
      <w:pPr>
        <w:ind w:left="6631" w:hanging="361"/>
      </w:pPr>
      <w:rPr>
        <w:rFonts w:hint="default"/>
        <w:lang w:val="en-US" w:eastAsia="en-US" w:bidi="ar-SA"/>
      </w:rPr>
    </w:lvl>
    <w:lvl w:ilvl="6" w:tplc="729A162C">
      <w:numFmt w:val="bullet"/>
      <w:lvlText w:val="•"/>
      <w:lvlJc w:val="left"/>
      <w:pPr>
        <w:ind w:left="7577" w:hanging="361"/>
      </w:pPr>
      <w:rPr>
        <w:rFonts w:hint="default"/>
        <w:lang w:val="en-US" w:eastAsia="en-US" w:bidi="ar-SA"/>
      </w:rPr>
    </w:lvl>
    <w:lvl w:ilvl="7" w:tplc="EBD0357E">
      <w:numFmt w:val="bullet"/>
      <w:lvlText w:val="•"/>
      <w:lvlJc w:val="left"/>
      <w:pPr>
        <w:ind w:left="8523" w:hanging="361"/>
      </w:pPr>
      <w:rPr>
        <w:rFonts w:hint="default"/>
        <w:lang w:val="en-US" w:eastAsia="en-US" w:bidi="ar-SA"/>
      </w:rPr>
    </w:lvl>
    <w:lvl w:ilvl="8" w:tplc="A31C01C4">
      <w:numFmt w:val="bullet"/>
      <w:lvlText w:val="•"/>
      <w:lvlJc w:val="left"/>
      <w:pPr>
        <w:ind w:left="9469" w:hanging="361"/>
      </w:pPr>
      <w:rPr>
        <w:rFonts w:hint="default"/>
        <w:lang w:val="en-US" w:eastAsia="en-US" w:bidi="ar-SA"/>
      </w:rPr>
    </w:lvl>
  </w:abstractNum>
  <w:abstractNum w:abstractNumId="14" w15:restartNumberingAfterBreak="0">
    <w:nsid w:val="1A9C0631"/>
    <w:multiLevelType w:val="hybridMultilevel"/>
    <w:tmpl w:val="C3E6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7A7A89"/>
    <w:multiLevelType w:val="hybridMultilevel"/>
    <w:tmpl w:val="C10C8C46"/>
    <w:lvl w:ilvl="0" w:tplc="42F643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8A5FAD"/>
    <w:multiLevelType w:val="multilevel"/>
    <w:tmpl w:val="671636B2"/>
    <w:lvl w:ilvl="0">
      <w:start w:val="1"/>
      <w:numFmt w:val="bullet"/>
      <w:lvlText w:val=""/>
      <w:lvlJc w:val="left"/>
      <w:pPr>
        <w:ind w:left="490" w:hanging="49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0D71693"/>
    <w:multiLevelType w:val="multilevel"/>
    <w:tmpl w:val="7E42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A90375"/>
    <w:multiLevelType w:val="hybridMultilevel"/>
    <w:tmpl w:val="9E00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3E525C"/>
    <w:multiLevelType w:val="multilevel"/>
    <w:tmpl w:val="D64249C2"/>
    <w:lvl w:ilvl="0">
      <w:start w:val="1"/>
      <w:numFmt w:val="lowerLetter"/>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2A66476D"/>
    <w:multiLevelType w:val="hybridMultilevel"/>
    <w:tmpl w:val="BA7E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B87EF6"/>
    <w:multiLevelType w:val="hybridMultilevel"/>
    <w:tmpl w:val="E3CA82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47081C"/>
    <w:multiLevelType w:val="multilevel"/>
    <w:tmpl w:val="7576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3C4802"/>
    <w:multiLevelType w:val="hybridMultilevel"/>
    <w:tmpl w:val="58B81E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CC42682"/>
    <w:multiLevelType w:val="hybridMultilevel"/>
    <w:tmpl w:val="FA64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083AEF"/>
    <w:multiLevelType w:val="hybridMultilevel"/>
    <w:tmpl w:val="3760DB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4031BEE"/>
    <w:multiLevelType w:val="hybridMultilevel"/>
    <w:tmpl w:val="3A5C39CC"/>
    <w:lvl w:ilvl="0" w:tplc="97ECCF30">
      <w:start w:val="1"/>
      <w:numFmt w:val="bullet"/>
      <w:lvlText w:val=""/>
      <w:lvlJc w:val="left"/>
      <w:pPr>
        <w:ind w:left="720" w:hanging="360"/>
      </w:pPr>
      <w:rPr>
        <w:rFonts w:ascii="Symbol" w:hAnsi="Symbol" w:hint="default"/>
      </w:rPr>
    </w:lvl>
    <w:lvl w:ilvl="1" w:tplc="18887BE0">
      <w:start w:val="1"/>
      <w:numFmt w:val="bullet"/>
      <w:lvlText w:val="o"/>
      <w:lvlJc w:val="left"/>
      <w:pPr>
        <w:ind w:left="1440" w:hanging="360"/>
      </w:pPr>
      <w:rPr>
        <w:rFonts w:ascii="Courier New" w:hAnsi="Courier New" w:hint="default"/>
      </w:rPr>
    </w:lvl>
    <w:lvl w:ilvl="2" w:tplc="A5867F10">
      <w:start w:val="1"/>
      <w:numFmt w:val="bullet"/>
      <w:lvlText w:val=""/>
      <w:lvlJc w:val="left"/>
      <w:pPr>
        <w:ind w:left="2160" w:hanging="360"/>
      </w:pPr>
      <w:rPr>
        <w:rFonts w:ascii="Wingdings" w:hAnsi="Wingdings" w:hint="default"/>
      </w:rPr>
    </w:lvl>
    <w:lvl w:ilvl="3" w:tplc="0DF8445E">
      <w:start w:val="1"/>
      <w:numFmt w:val="bullet"/>
      <w:lvlText w:val=""/>
      <w:lvlJc w:val="left"/>
      <w:pPr>
        <w:ind w:left="2880" w:hanging="360"/>
      </w:pPr>
      <w:rPr>
        <w:rFonts w:ascii="Symbol" w:hAnsi="Symbol" w:hint="default"/>
      </w:rPr>
    </w:lvl>
    <w:lvl w:ilvl="4" w:tplc="46D4B014">
      <w:start w:val="1"/>
      <w:numFmt w:val="bullet"/>
      <w:lvlText w:val="o"/>
      <w:lvlJc w:val="left"/>
      <w:pPr>
        <w:ind w:left="3600" w:hanging="360"/>
      </w:pPr>
      <w:rPr>
        <w:rFonts w:ascii="Courier New" w:hAnsi="Courier New" w:hint="default"/>
      </w:rPr>
    </w:lvl>
    <w:lvl w:ilvl="5" w:tplc="5EE4B536">
      <w:start w:val="1"/>
      <w:numFmt w:val="bullet"/>
      <w:lvlText w:val=""/>
      <w:lvlJc w:val="left"/>
      <w:pPr>
        <w:ind w:left="4320" w:hanging="360"/>
      </w:pPr>
      <w:rPr>
        <w:rFonts w:ascii="Wingdings" w:hAnsi="Wingdings" w:hint="default"/>
      </w:rPr>
    </w:lvl>
    <w:lvl w:ilvl="6" w:tplc="6A409CA4">
      <w:start w:val="1"/>
      <w:numFmt w:val="bullet"/>
      <w:lvlText w:val=""/>
      <w:lvlJc w:val="left"/>
      <w:pPr>
        <w:ind w:left="5040" w:hanging="360"/>
      </w:pPr>
      <w:rPr>
        <w:rFonts w:ascii="Symbol" w:hAnsi="Symbol" w:hint="default"/>
      </w:rPr>
    </w:lvl>
    <w:lvl w:ilvl="7" w:tplc="C178CC36">
      <w:start w:val="1"/>
      <w:numFmt w:val="bullet"/>
      <w:lvlText w:val="o"/>
      <w:lvlJc w:val="left"/>
      <w:pPr>
        <w:ind w:left="5760" w:hanging="360"/>
      </w:pPr>
      <w:rPr>
        <w:rFonts w:ascii="Courier New" w:hAnsi="Courier New" w:hint="default"/>
      </w:rPr>
    </w:lvl>
    <w:lvl w:ilvl="8" w:tplc="DF60DF20">
      <w:start w:val="1"/>
      <w:numFmt w:val="bullet"/>
      <w:lvlText w:val=""/>
      <w:lvlJc w:val="left"/>
      <w:pPr>
        <w:ind w:left="6480" w:hanging="360"/>
      </w:pPr>
      <w:rPr>
        <w:rFonts w:ascii="Wingdings" w:hAnsi="Wingdings" w:hint="default"/>
      </w:rPr>
    </w:lvl>
  </w:abstractNum>
  <w:abstractNum w:abstractNumId="27" w15:restartNumberingAfterBreak="0">
    <w:nsid w:val="35611399"/>
    <w:multiLevelType w:val="multilevel"/>
    <w:tmpl w:val="1E66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FF396C"/>
    <w:multiLevelType w:val="hybridMultilevel"/>
    <w:tmpl w:val="2F44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9815F5"/>
    <w:multiLevelType w:val="hybridMultilevel"/>
    <w:tmpl w:val="4B9C0930"/>
    <w:lvl w:ilvl="0" w:tplc="EB3A8D52">
      <w:start w:val="1"/>
      <w:numFmt w:val="bullet"/>
      <w:lvlText w:val=""/>
      <w:lvlJc w:val="left"/>
      <w:pPr>
        <w:ind w:left="720" w:hanging="360"/>
      </w:pPr>
      <w:rPr>
        <w:rFonts w:ascii="Symbol" w:hAnsi="Symbol" w:hint="default"/>
      </w:rPr>
    </w:lvl>
    <w:lvl w:ilvl="1" w:tplc="F27C4910">
      <w:start w:val="1"/>
      <w:numFmt w:val="bullet"/>
      <w:lvlText w:val=""/>
      <w:lvlJc w:val="left"/>
      <w:pPr>
        <w:ind w:left="1440" w:hanging="360"/>
      </w:pPr>
      <w:rPr>
        <w:rFonts w:ascii="Symbol" w:hAnsi="Symbol" w:hint="default"/>
      </w:rPr>
    </w:lvl>
    <w:lvl w:ilvl="2" w:tplc="6D781722">
      <w:start w:val="1"/>
      <w:numFmt w:val="bullet"/>
      <w:lvlText w:val=""/>
      <w:lvlJc w:val="left"/>
      <w:pPr>
        <w:ind w:left="2160" w:hanging="360"/>
      </w:pPr>
      <w:rPr>
        <w:rFonts w:ascii="Wingdings" w:hAnsi="Wingdings" w:hint="default"/>
      </w:rPr>
    </w:lvl>
    <w:lvl w:ilvl="3" w:tplc="C5780D10">
      <w:start w:val="1"/>
      <w:numFmt w:val="bullet"/>
      <w:lvlText w:val=""/>
      <w:lvlJc w:val="left"/>
      <w:pPr>
        <w:ind w:left="2880" w:hanging="360"/>
      </w:pPr>
      <w:rPr>
        <w:rFonts w:ascii="Symbol" w:hAnsi="Symbol" w:hint="default"/>
      </w:rPr>
    </w:lvl>
    <w:lvl w:ilvl="4" w:tplc="90082510">
      <w:start w:val="1"/>
      <w:numFmt w:val="bullet"/>
      <w:lvlText w:val="o"/>
      <w:lvlJc w:val="left"/>
      <w:pPr>
        <w:ind w:left="3600" w:hanging="360"/>
      </w:pPr>
      <w:rPr>
        <w:rFonts w:ascii="Courier New" w:hAnsi="Courier New" w:hint="default"/>
      </w:rPr>
    </w:lvl>
    <w:lvl w:ilvl="5" w:tplc="39109DE4">
      <w:start w:val="1"/>
      <w:numFmt w:val="bullet"/>
      <w:lvlText w:val=""/>
      <w:lvlJc w:val="left"/>
      <w:pPr>
        <w:ind w:left="4320" w:hanging="360"/>
      </w:pPr>
      <w:rPr>
        <w:rFonts w:ascii="Wingdings" w:hAnsi="Wingdings" w:hint="default"/>
      </w:rPr>
    </w:lvl>
    <w:lvl w:ilvl="6" w:tplc="B912687C">
      <w:start w:val="1"/>
      <w:numFmt w:val="bullet"/>
      <w:lvlText w:val=""/>
      <w:lvlJc w:val="left"/>
      <w:pPr>
        <w:ind w:left="5040" w:hanging="360"/>
      </w:pPr>
      <w:rPr>
        <w:rFonts w:ascii="Symbol" w:hAnsi="Symbol" w:hint="default"/>
      </w:rPr>
    </w:lvl>
    <w:lvl w:ilvl="7" w:tplc="E744DCB0">
      <w:start w:val="1"/>
      <w:numFmt w:val="bullet"/>
      <w:lvlText w:val="o"/>
      <w:lvlJc w:val="left"/>
      <w:pPr>
        <w:ind w:left="5760" w:hanging="360"/>
      </w:pPr>
      <w:rPr>
        <w:rFonts w:ascii="Courier New" w:hAnsi="Courier New" w:hint="default"/>
      </w:rPr>
    </w:lvl>
    <w:lvl w:ilvl="8" w:tplc="CAB03814">
      <w:start w:val="1"/>
      <w:numFmt w:val="bullet"/>
      <w:lvlText w:val=""/>
      <w:lvlJc w:val="left"/>
      <w:pPr>
        <w:ind w:left="6480" w:hanging="360"/>
      </w:pPr>
      <w:rPr>
        <w:rFonts w:ascii="Wingdings" w:hAnsi="Wingdings" w:hint="default"/>
      </w:rPr>
    </w:lvl>
  </w:abstractNum>
  <w:abstractNum w:abstractNumId="30" w15:restartNumberingAfterBreak="0">
    <w:nsid w:val="36D83978"/>
    <w:multiLevelType w:val="hybridMultilevel"/>
    <w:tmpl w:val="C5D6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2A7133"/>
    <w:multiLevelType w:val="hybridMultilevel"/>
    <w:tmpl w:val="0D6654D2"/>
    <w:lvl w:ilvl="0" w:tplc="6412A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972CFB"/>
    <w:multiLevelType w:val="hybridMultilevel"/>
    <w:tmpl w:val="C6FC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454FC3"/>
    <w:multiLevelType w:val="hybridMultilevel"/>
    <w:tmpl w:val="B212CDE0"/>
    <w:lvl w:ilvl="0" w:tplc="9B98A7BA">
      <w:start w:val="1"/>
      <w:numFmt w:val="bullet"/>
      <w:lvlText w:val=""/>
      <w:lvlJc w:val="left"/>
      <w:pPr>
        <w:ind w:left="720" w:hanging="360"/>
      </w:pPr>
      <w:rPr>
        <w:rFonts w:ascii="Symbol" w:hAnsi="Symbol" w:hint="default"/>
      </w:rPr>
    </w:lvl>
    <w:lvl w:ilvl="1" w:tplc="3586C28C">
      <w:start w:val="1"/>
      <w:numFmt w:val="bullet"/>
      <w:lvlText w:val="o"/>
      <w:lvlJc w:val="left"/>
      <w:pPr>
        <w:ind w:left="1440" w:hanging="360"/>
      </w:pPr>
      <w:rPr>
        <w:rFonts w:ascii="&quot;Courier New&quot;" w:hAnsi="&quot;Courier New&quot;" w:hint="default"/>
      </w:rPr>
    </w:lvl>
    <w:lvl w:ilvl="2" w:tplc="2AFC9262">
      <w:start w:val="1"/>
      <w:numFmt w:val="bullet"/>
      <w:lvlText w:val=""/>
      <w:lvlJc w:val="left"/>
      <w:pPr>
        <w:ind w:left="2160" w:hanging="360"/>
      </w:pPr>
      <w:rPr>
        <w:rFonts w:ascii="Wingdings" w:hAnsi="Wingdings" w:hint="default"/>
      </w:rPr>
    </w:lvl>
    <w:lvl w:ilvl="3" w:tplc="64CC8410">
      <w:start w:val="1"/>
      <w:numFmt w:val="bullet"/>
      <w:lvlText w:val=""/>
      <w:lvlJc w:val="left"/>
      <w:pPr>
        <w:ind w:left="2880" w:hanging="360"/>
      </w:pPr>
      <w:rPr>
        <w:rFonts w:ascii="Symbol" w:hAnsi="Symbol" w:hint="default"/>
      </w:rPr>
    </w:lvl>
    <w:lvl w:ilvl="4" w:tplc="BAC81682">
      <w:start w:val="1"/>
      <w:numFmt w:val="bullet"/>
      <w:lvlText w:val="o"/>
      <w:lvlJc w:val="left"/>
      <w:pPr>
        <w:ind w:left="3600" w:hanging="360"/>
      </w:pPr>
      <w:rPr>
        <w:rFonts w:ascii="Courier New" w:hAnsi="Courier New" w:hint="default"/>
      </w:rPr>
    </w:lvl>
    <w:lvl w:ilvl="5" w:tplc="CDD28960">
      <w:start w:val="1"/>
      <w:numFmt w:val="bullet"/>
      <w:lvlText w:val=""/>
      <w:lvlJc w:val="left"/>
      <w:pPr>
        <w:ind w:left="4320" w:hanging="360"/>
      </w:pPr>
      <w:rPr>
        <w:rFonts w:ascii="Wingdings" w:hAnsi="Wingdings" w:hint="default"/>
      </w:rPr>
    </w:lvl>
    <w:lvl w:ilvl="6" w:tplc="9F18F896">
      <w:start w:val="1"/>
      <w:numFmt w:val="bullet"/>
      <w:lvlText w:val=""/>
      <w:lvlJc w:val="left"/>
      <w:pPr>
        <w:ind w:left="5040" w:hanging="360"/>
      </w:pPr>
      <w:rPr>
        <w:rFonts w:ascii="Symbol" w:hAnsi="Symbol" w:hint="default"/>
      </w:rPr>
    </w:lvl>
    <w:lvl w:ilvl="7" w:tplc="58D2F32C">
      <w:start w:val="1"/>
      <w:numFmt w:val="bullet"/>
      <w:lvlText w:val="o"/>
      <w:lvlJc w:val="left"/>
      <w:pPr>
        <w:ind w:left="5760" w:hanging="360"/>
      </w:pPr>
      <w:rPr>
        <w:rFonts w:ascii="Courier New" w:hAnsi="Courier New" w:hint="default"/>
      </w:rPr>
    </w:lvl>
    <w:lvl w:ilvl="8" w:tplc="9E1E8A1A">
      <w:start w:val="1"/>
      <w:numFmt w:val="bullet"/>
      <w:lvlText w:val=""/>
      <w:lvlJc w:val="left"/>
      <w:pPr>
        <w:ind w:left="6480" w:hanging="360"/>
      </w:pPr>
      <w:rPr>
        <w:rFonts w:ascii="Wingdings" w:hAnsi="Wingdings" w:hint="default"/>
      </w:rPr>
    </w:lvl>
  </w:abstractNum>
  <w:abstractNum w:abstractNumId="34" w15:restartNumberingAfterBreak="0">
    <w:nsid w:val="3C83235D"/>
    <w:multiLevelType w:val="multilevel"/>
    <w:tmpl w:val="D464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4C2ED5"/>
    <w:multiLevelType w:val="hybridMultilevel"/>
    <w:tmpl w:val="C5EC91C0"/>
    <w:lvl w:ilvl="0" w:tplc="E410F0CC">
      <w:start w:val="1"/>
      <w:numFmt w:val="decimal"/>
      <w:lvlText w:val="1.6.%1."/>
      <w:lvlJc w:val="left"/>
      <w:pPr>
        <w:ind w:left="360" w:hanging="360"/>
      </w:pPr>
      <w:rPr>
        <w:specVanish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E741EC1"/>
    <w:multiLevelType w:val="multilevel"/>
    <w:tmpl w:val="379A7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1D3423"/>
    <w:multiLevelType w:val="hybridMultilevel"/>
    <w:tmpl w:val="9C5ABC16"/>
    <w:lvl w:ilvl="0" w:tplc="36442DCC">
      <w:start w:val="1"/>
      <w:numFmt w:val="bullet"/>
      <w:lvlText w:val=""/>
      <w:lvlJc w:val="left"/>
      <w:pPr>
        <w:ind w:left="720" w:hanging="360"/>
      </w:pPr>
      <w:rPr>
        <w:rFonts w:ascii="Symbol" w:hAnsi="Symbol" w:hint="default"/>
      </w:rPr>
    </w:lvl>
    <w:lvl w:ilvl="1" w:tplc="5C360F1E">
      <w:start w:val="1"/>
      <w:numFmt w:val="bullet"/>
      <w:lvlText w:val="o"/>
      <w:lvlJc w:val="left"/>
      <w:pPr>
        <w:ind w:left="1440" w:hanging="360"/>
      </w:pPr>
      <w:rPr>
        <w:rFonts w:ascii="Courier New" w:hAnsi="Courier New" w:hint="default"/>
      </w:rPr>
    </w:lvl>
    <w:lvl w:ilvl="2" w:tplc="39467B48">
      <w:start w:val="1"/>
      <w:numFmt w:val="bullet"/>
      <w:lvlText w:val=""/>
      <w:lvlJc w:val="left"/>
      <w:pPr>
        <w:ind w:left="2160" w:hanging="360"/>
      </w:pPr>
      <w:rPr>
        <w:rFonts w:ascii="Wingdings" w:hAnsi="Wingdings" w:hint="default"/>
      </w:rPr>
    </w:lvl>
    <w:lvl w:ilvl="3" w:tplc="FD26250E">
      <w:start w:val="1"/>
      <w:numFmt w:val="bullet"/>
      <w:lvlText w:val=""/>
      <w:lvlJc w:val="left"/>
      <w:pPr>
        <w:ind w:left="2880" w:hanging="360"/>
      </w:pPr>
      <w:rPr>
        <w:rFonts w:ascii="Symbol" w:hAnsi="Symbol" w:hint="default"/>
      </w:rPr>
    </w:lvl>
    <w:lvl w:ilvl="4" w:tplc="D6EE272A">
      <w:start w:val="1"/>
      <w:numFmt w:val="bullet"/>
      <w:lvlText w:val="o"/>
      <w:lvlJc w:val="left"/>
      <w:pPr>
        <w:ind w:left="3600" w:hanging="360"/>
      </w:pPr>
      <w:rPr>
        <w:rFonts w:ascii="Courier New" w:hAnsi="Courier New" w:hint="default"/>
      </w:rPr>
    </w:lvl>
    <w:lvl w:ilvl="5" w:tplc="DF9044F8">
      <w:start w:val="1"/>
      <w:numFmt w:val="bullet"/>
      <w:lvlText w:val=""/>
      <w:lvlJc w:val="left"/>
      <w:pPr>
        <w:ind w:left="4320" w:hanging="360"/>
      </w:pPr>
      <w:rPr>
        <w:rFonts w:ascii="Wingdings" w:hAnsi="Wingdings" w:hint="default"/>
      </w:rPr>
    </w:lvl>
    <w:lvl w:ilvl="6" w:tplc="4DBCAB00">
      <w:start w:val="1"/>
      <w:numFmt w:val="bullet"/>
      <w:lvlText w:val=""/>
      <w:lvlJc w:val="left"/>
      <w:pPr>
        <w:ind w:left="5040" w:hanging="360"/>
      </w:pPr>
      <w:rPr>
        <w:rFonts w:ascii="Symbol" w:hAnsi="Symbol" w:hint="default"/>
      </w:rPr>
    </w:lvl>
    <w:lvl w:ilvl="7" w:tplc="BDF0335C">
      <w:start w:val="1"/>
      <w:numFmt w:val="bullet"/>
      <w:lvlText w:val="o"/>
      <w:lvlJc w:val="left"/>
      <w:pPr>
        <w:ind w:left="5760" w:hanging="360"/>
      </w:pPr>
      <w:rPr>
        <w:rFonts w:ascii="Courier New" w:hAnsi="Courier New" w:hint="default"/>
      </w:rPr>
    </w:lvl>
    <w:lvl w:ilvl="8" w:tplc="B776DB12">
      <w:start w:val="1"/>
      <w:numFmt w:val="bullet"/>
      <w:lvlText w:val=""/>
      <w:lvlJc w:val="left"/>
      <w:pPr>
        <w:ind w:left="6480" w:hanging="360"/>
      </w:pPr>
      <w:rPr>
        <w:rFonts w:ascii="Wingdings" w:hAnsi="Wingdings" w:hint="default"/>
      </w:rPr>
    </w:lvl>
  </w:abstractNum>
  <w:abstractNum w:abstractNumId="38" w15:restartNumberingAfterBreak="0">
    <w:nsid w:val="425D365E"/>
    <w:multiLevelType w:val="hybridMultilevel"/>
    <w:tmpl w:val="0200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1479BD"/>
    <w:multiLevelType w:val="hybridMultilevel"/>
    <w:tmpl w:val="53486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EE276B"/>
    <w:multiLevelType w:val="multilevel"/>
    <w:tmpl w:val="641E2B9C"/>
    <w:lvl w:ilvl="0">
      <w:start w:val="3"/>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456F74E3"/>
    <w:multiLevelType w:val="hybridMultilevel"/>
    <w:tmpl w:val="EE582E9C"/>
    <w:lvl w:ilvl="0" w:tplc="820804C8">
      <w:start w:val="1"/>
      <w:numFmt w:val="decimal"/>
      <w:lvlText w:val="%1."/>
      <w:lvlJc w:val="left"/>
      <w:pPr>
        <w:ind w:left="720" w:hanging="360"/>
      </w:pPr>
    </w:lvl>
    <w:lvl w:ilvl="1" w:tplc="E0606D9A">
      <w:start w:val="1"/>
      <w:numFmt w:val="decimal"/>
      <w:lvlText w:val="%2."/>
      <w:lvlJc w:val="left"/>
      <w:pPr>
        <w:ind w:left="1440" w:hanging="360"/>
      </w:pPr>
    </w:lvl>
    <w:lvl w:ilvl="2" w:tplc="47DE77C2">
      <w:start w:val="1"/>
      <w:numFmt w:val="lowerRoman"/>
      <w:lvlText w:val="%3."/>
      <w:lvlJc w:val="right"/>
      <w:pPr>
        <w:ind w:left="2160" w:hanging="180"/>
      </w:pPr>
    </w:lvl>
    <w:lvl w:ilvl="3" w:tplc="D1B213A0">
      <w:start w:val="1"/>
      <w:numFmt w:val="decimal"/>
      <w:lvlText w:val="%4."/>
      <w:lvlJc w:val="left"/>
      <w:pPr>
        <w:ind w:left="2880" w:hanging="360"/>
      </w:pPr>
    </w:lvl>
    <w:lvl w:ilvl="4" w:tplc="1F9AA460">
      <w:start w:val="1"/>
      <w:numFmt w:val="lowerLetter"/>
      <w:lvlText w:val="%5."/>
      <w:lvlJc w:val="left"/>
      <w:pPr>
        <w:ind w:left="3600" w:hanging="360"/>
      </w:pPr>
    </w:lvl>
    <w:lvl w:ilvl="5" w:tplc="6BF63F1A">
      <w:start w:val="1"/>
      <w:numFmt w:val="lowerRoman"/>
      <w:lvlText w:val="%6."/>
      <w:lvlJc w:val="right"/>
      <w:pPr>
        <w:ind w:left="4320" w:hanging="180"/>
      </w:pPr>
    </w:lvl>
    <w:lvl w:ilvl="6" w:tplc="318ADBA0">
      <w:start w:val="1"/>
      <w:numFmt w:val="decimal"/>
      <w:lvlText w:val="%7."/>
      <w:lvlJc w:val="left"/>
      <w:pPr>
        <w:ind w:left="5040" w:hanging="360"/>
      </w:pPr>
    </w:lvl>
    <w:lvl w:ilvl="7" w:tplc="39085754">
      <w:start w:val="1"/>
      <w:numFmt w:val="lowerLetter"/>
      <w:lvlText w:val="%8."/>
      <w:lvlJc w:val="left"/>
      <w:pPr>
        <w:ind w:left="5760" w:hanging="360"/>
      </w:pPr>
    </w:lvl>
    <w:lvl w:ilvl="8" w:tplc="942A7D98">
      <w:start w:val="1"/>
      <w:numFmt w:val="lowerRoman"/>
      <w:lvlText w:val="%9."/>
      <w:lvlJc w:val="right"/>
      <w:pPr>
        <w:ind w:left="6480" w:hanging="180"/>
      </w:pPr>
    </w:lvl>
  </w:abstractNum>
  <w:abstractNum w:abstractNumId="42" w15:restartNumberingAfterBreak="0">
    <w:nsid w:val="45E1184B"/>
    <w:multiLevelType w:val="multilevel"/>
    <w:tmpl w:val="7B24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6C5B116"/>
    <w:multiLevelType w:val="multilevel"/>
    <w:tmpl w:val="14D2312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46DA5F4C"/>
    <w:multiLevelType w:val="hybridMultilevel"/>
    <w:tmpl w:val="5DD2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107BC7"/>
    <w:multiLevelType w:val="hybridMultilevel"/>
    <w:tmpl w:val="EF30B620"/>
    <w:lvl w:ilvl="0" w:tplc="63E476B4">
      <w:start w:val="1"/>
      <w:numFmt w:val="decimal"/>
      <w:pStyle w:val="Heading4"/>
      <w:lvlText w:val="1.6.8.%1."/>
      <w:lvlJc w:val="left"/>
      <w:pPr>
        <w:ind w:left="360" w:hanging="360"/>
      </w:pPr>
      <w:rPr>
        <w:rFonts w:cs="Times New Roman" w:hint="default"/>
        <w:b/>
        <w:bCs w:val="0"/>
        <w:i w:val="0"/>
        <w:iCs w:val="0"/>
        <w:caps w:val="0"/>
        <w:smallCaps w:val="0"/>
        <w:strike w:val="0"/>
        <w:dstrike w:val="0"/>
        <w:noProof w:val="0"/>
        <w:vanish w:val="0"/>
        <w:color w:val="1F4E79"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B263C0B"/>
    <w:multiLevelType w:val="hybridMultilevel"/>
    <w:tmpl w:val="8470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6821B0"/>
    <w:multiLevelType w:val="hybridMultilevel"/>
    <w:tmpl w:val="EA3A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D492858"/>
    <w:multiLevelType w:val="multilevel"/>
    <w:tmpl w:val="FC7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FE71B4F"/>
    <w:multiLevelType w:val="multilevel"/>
    <w:tmpl w:val="9A10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6753FD"/>
    <w:multiLevelType w:val="multilevel"/>
    <w:tmpl w:val="8C344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CA5003"/>
    <w:multiLevelType w:val="multilevel"/>
    <w:tmpl w:val="77F80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D31CD7"/>
    <w:multiLevelType w:val="hybridMultilevel"/>
    <w:tmpl w:val="3A02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CD7295"/>
    <w:multiLevelType w:val="hybridMultilevel"/>
    <w:tmpl w:val="20DCE84C"/>
    <w:lvl w:ilvl="0" w:tplc="717E49C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61B1B98"/>
    <w:multiLevelType w:val="multilevel"/>
    <w:tmpl w:val="CBAACA20"/>
    <w:lvl w:ilvl="0">
      <w:start w:val="5"/>
      <w:numFmt w:val="decimal"/>
      <w:lvlText w:val="%1"/>
      <w:lvlJc w:val="left"/>
      <w:pPr>
        <w:ind w:left="360" w:hanging="360"/>
      </w:pPr>
      <w:rPr>
        <w:rFonts w:hint="default"/>
      </w:rPr>
    </w:lvl>
    <w:lvl w:ilvl="1">
      <w:start w:val="3"/>
      <w:numFmt w:val="decimal"/>
      <w:lvlText w:val="%1.%2"/>
      <w:lvlJc w:val="left"/>
      <w:pPr>
        <w:ind w:left="1530" w:hanging="360"/>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3987" w:hanging="720"/>
      </w:pPr>
      <w:rPr>
        <w:rFonts w:hint="default"/>
      </w:rPr>
    </w:lvl>
    <w:lvl w:ilvl="4">
      <w:start w:val="1"/>
      <w:numFmt w:val="decimal"/>
      <w:lvlText w:val="%1.%2.%3.%4.%5"/>
      <w:lvlJc w:val="left"/>
      <w:pPr>
        <w:ind w:left="5436" w:hanging="1080"/>
      </w:pPr>
      <w:rPr>
        <w:rFonts w:hint="default"/>
      </w:rPr>
    </w:lvl>
    <w:lvl w:ilvl="5">
      <w:start w:val="1"/>
      <w:numFmt w:val="decimal"/>
      <w:lvlText w:val="%1.%2.%3.%4.%5.%6"/>
      <w:lvlJc w:val="left"/>
      <w:pPr>
        <w:ind w:left="6525" w:hanging="1080"/>
      </w:pPr>
      <w:rPr>
        <w:rFonts w:hint="default"/>
      </w:rPr>
    </w:lvl>
    <w:lvl w:ilvl="6">
      <w:start w:val="1"/>
      <w:numFmt w:val="decimal"/>
      <w:lvlText w:val="%1.%2.%3.%4.%5.%6.%7"/>
      <w:lvlJc w:val="left"/>
      <w:pPr>
        <w:ind w:left="7974" w:hanging="1440"/>
      </w:pPr>
      <w:rPr>
        <w:rFonts w:hint="default"/>
      </w:rPr>
    </w:lvl>
    <w:lvl w:ilvl="7">
      <w:start w:val="1"/>
      <w:numFmt w:val="decimal"/>
      <w:lvlText w:val="%1.%2.%3.%4.%5.%6.%7.%8"/>
      <w:lvlJc w:val="left"/>
      <w:pPr>
        <w:ind w:left="9063" w:hanging="1440"/>
      </w:pPr>
      <w:rPr>
        <w:rFonts w:hint="default"/>
      </w:rPr>
    </w:lvl>
    <w:lvl w:ilvl="8">
      <w:start w:val="1"/>
      <w:numFmt w:val="decimal"/>
      <w:lvlText w:val="%1.%2.%3.%4.%5.%6.%7.%8.%9"/>
      <w:lvlJc w:val="left"/>
      <w:pPr>
        <w:ind w:left="10152" w:hanging="1440"/>
      </w:pPr>
      <w:rPr>
        <w:rFonts w:hint="default"/>
      </w:rPr>
    </w:lvl>
  </w:abstractNum>
  <w:abstractNum w:abstractNumId="55" w15:restartNumberingAfterBreak="0">
    <w:nsid w:val="56A6780B"/>
    <w:multiLevelType w:val="hybridMultilevel"/>
    <w:tmpl w:val="0AC20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311AC1"/>
    <w:multiLevelType w:val="hybridMultilevel"/>
    <w:tmpl w:val="4562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8337420"/>
    <w:multiLevelType w:val="hybridMultilevel"/>
    <w:tmpl w:val="F8E89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97015E3"/>
    <w:multiLevelType w:val="hybridMultilevel"/>
    <w:tmpl w:val="720CA07C"/>
    <w:lvl w:ilvl="0" w:tplc="57F24F84">
      <w:start w:val="1"/>
      <w:numFmt w:val="bullet"/>
      <w:lvlText w:val="·"/>
      <w:lvlJc w:val="left"/>
      <w:pPr>
        <w:ind w:left="720" w:hanging="360"/>
      </w:pPr>
      <w:rPr>
        <w:rFonts w:ascii="Symbol" w:hAnsi="Symbol" w:hint="default"/>
      </w:rPr>
    </w:lvl>
    <w:lvl w:ilvl="1" w:tplc="E79878C6">
      <w:start w:val="1"/>
      <w:numFmt w:val="bullet"/>
      <w:lvlText w:val="o"/>
      <w:lvlJc w:val="left"/>
      <w:pPr>
        <w:ind w:left="1440" w:hanging="360"/>
      </w:pPr>
      <w:rPr>
        <w:rFonts w:ascii="Courier New" w:hAnsi="Courier New" w:hint="default"/>
      </w:rPr>
    </w:lvl>
    <w:lvl w:ilvl="2" w:tplc="A55EAF28">
      <w:start w:val="1"/>
      <w:numFmt w:val="bullet"/>
      <w:lvlText w:val=""/>
      <w:lvlJc w:val="left"/>
      <w:pPr>
        <w:ind w:left="2160" w:hanging="360"/>
      </w:pPr>
      <w:rPr>
        <w:rFonts w:ascii="Wingdings" w:hAnsi="Wingdings" w:hint="default"/>
      </w:rPr>
    </w:lvl>
    <w:lvl w:ilvl="3" w:tplc="10DADDB6">
      <w:start w:val="1"/>
      <w:numFmt w:val="bullet"/>
      <w:lvlText w:val=""/>
      <w:lvlJc w:val="left"/>
      <w:pPr>
        <w:ind w:left="2880" w:hanging="360"/>
      </w:pPr>
      <w:rPr>
        <w:rFonts w:ascii="Symbol" w:hAnsi="Symbol" w:hint="default"/>
      </w:rPr>
    </w:lvl>
    <w:lvl w:ilvl="4" w:tplc="2BAE06F6">
      <w:start w:val="1"/>
      <w:numFmt w:val="bullet"/>
      <w:lvlText w:val="o"/>
      <w:lvlJc w:val="left"/>
      <w:pPr>
        <w:ind w:left="3600" w:hanging="360"/>
      </w:pPr>
      <w:rPr>
        <w:rFonts w:ascii="Courier New" w:hAnsi="Courier New" w:hint="default"/>
      </w:rPr>
    </w:lvl>
    <w:lvl w:ilvl="5" w:tplc="8DCE8C88">
      <w:start w:val="1"/>
      <w:numFmt w:val="bullet"/>
      <w:lvlText w:val=""/>
      <w:lvlJc w:val="left"/>
      <w:pPr>
        <w:ind w:left="4320" w:hanging="360"/>
      </w:pPr>
      <w:rPr>
        <w:rFonts w:ascii="Wingdings" w:hAnsi="Wingdings" w:hint="default"/>
      </w:rPr>
    </w:lvl>
    <w:lvl w:ilvl="6" w:tplc="CA26CF54">
      <w:start w:val="1"/>
      <w:numFmt w:val="bullet"/>
      <w:lvlText w:val=""/>
      <w:lvlJc w:val="left"/>
      <w:pPr>
        <w:ind w:left="5040" w:hanging="360"/>
      </w:pPr>
      <w:rPr>
        <w:rFonts w:ascii="Symbol" w:hAnsi="Symbol" w:hint="default"/>
      </w:rPr>
    </w:lvl>
    <w:lvl w:ilvl="7" w:tplc="81E80804">
      <w:start w:val="1"/>
      <w:numFmt w:val="bullet"/>
      <w:lvlText w:val="o"/>
      <w:lvlJc w:val="left"/>
      <w:pPr>
        <w:ind w:left="5760" w:hanging="360"/>
      </w:pPr>
      <w:rPr>
        <w:rFonts w:ascii="Courier New" w:hAnsi="Courier New" w:hint="default"/>
      </w:rPr>
    </w:lvl>
    <w:lvl w:ilvl="8" w:tplc="C86C6684">
      <w:start w:val="1"/>
      <w:numFmt w:val="bullet"/>
      <w:lvlText w:val=""/>
      <w:lvlJc w:val="left"/>
      <w:pPr>
        <w:ind w:left="6480" w:hanging="360"/>
      </w:pPr>
      <w:rPr>
        <w:rFonts w:ascii="Wingdings" w:hAnsi="Wingdings" w:hint="default"/>
      </w:rPr>
    </w:lvl>
  </w:abstractNum>
  <w:abstractNum w:abstractNumId="59" w15:restartNumberingAfterBreak="0">
    <w:nsid w:val="5AE95A24"/>
    <w:multiLevelType w:val="multilevel"/>
    <w:tmpl w:val="D156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C8A5C45"/>
    <w:multiLevelType w:val="multilevel"/>
    <w:tmpl w:val="2E70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1A7D98"/>
    <w:multiLevelType w:val="hybridMultilevel"/>
    <w:tmpl w:val="0602D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E081FB9"/>
    <w:multiLevelType w:val="multilevel"/>
    <w:tmpl w:val="6E5AF7BA"/>
    <w:lvl w:ilvl="0">
      <w:start w:val="1"/>
      <w:numFmt w:val="bullet"/>
      <w:lvlText w:val=""/>
      <w:lvlJc w:val="left"/>
      <w:pPr>
        <w:ind w:left="799" w:hanging="360"/>
      </w:pPr>
      <w:rPr>
        <w:rFonts w:ascii="Symbol" w:hAnsi="Symbol" w:hint="default"/>
        <w:b w:val="0"/>
        <w:bCs w:val="0"/>
        <w:spacing w:val="0"/>
        <w:w w:val="99"/>
        <w:sz w:val="20"/>
        <w:szCs w:val="20"/>
      </w:rPr>
    </w:lvl>
    <w:lvl w:ilvl="1">
      <w:numFmt w:val="bullet"/>
      <w:lvlText w:val=""/>
      <w:lvlJc w:val="left"/>
      <w:pPr>
        <w:ind w:left="1159" w:hanging="360"/>
      </w:pPr>
      <w:rPr>
        <w:rFonts w:ascii="Symbol" w:hAnsi="Symbol" w:cs="Symbol"/>
        <w:b w:val="0"/>
        <w:bCs w:val="0"/>
        <w:w w:val="99"/>
        <w:sz w:val="20"/>
        <w:szCs w:val="20"/>
      </w:rPr>
    </w:lvl>
    <w:lvl w:ilvl="2">
      <w:numFmt w:val="bullet"/>
      <w:lvlText w:val="•"/>
      <w:lvlJc w:val="left"/>
      <w:pPr>
        <w:ind w:left="2044" w:hanging="360"/>
      </w:pPr>
    </w:lvl>
    <w:lvl w:ilvl="3">
      <w:numFmt w:val="bullet"/>
      <w:lvlText w:val="•"/>
      <w:lvlJc w:val="left"/>
      <w:pPr>
        <w:ind w:left="2928" w:hanging="360"/>
      </w:pPr>
    </w:lvl>
    <w:lvl w:ilvl="4">
      <w:numFmt w:val="bullet"/>
      <w:lvlText w:val="•"/>
      <w:lvlJc w:val="left"/>
      <w:pPr>
        <w:ind w:left="3813" w:hanging="360"/>
      </w:pPr>
    </w:lvl>
    <w:lvl w:ilvl="5">
      <w:numFmt w:val="bullet"/>
      <w:lvlText w:val="•"/>
      <w:lvlJc w:val="left"/>
      <w:pPr>
        <w:ind w:left="4697" w:hanging="360"/>
      </w:pPr>
    </w:lvl>
    <w:lvl w:ilvl="6">
      <w:numFmt w:val="bullet"/>
      <w:lvlText w:val="•"/>
      <w:lvlJc w:val="left"/>
      <w:pPr>
        <w:ind w:left="5582" w:hanging="360"/>
      </w:pPr>
    </w:lvl>
    <w:lvl w:ilvl="7">
      <w:numFmt w:val="bullet"/>
      <w:lvlText w:val="•"/>
      <w:lvlJc w:val="left"/>
      <w:pPr>
        <w:ind w:left="6466" w:hanging="360"/>
      </w:pPr>
    </w:lvl>
    <w:lvl w:ilvl="8">
      <w:numFmt w:val="bullet"/>
      <w:lvlText w:val="•"/>
      <w:lvlJc w:val="left"/>
      <w:pPr>
        <w:ind w:left="7351" w:hanging="360"/>
      </w:pPr>
    </w:lvl>
  </w:abstractNum>
  <w:abstractNum w:abstractNumId="63" w15:restartNumberingAfterBreak="0">
    <w:nsid w:val="5FE9472D"/>
    <w:multiLevelType w:val="hybridMultilevel"/>
    <w:tmpl w:val="82684696"/>
    <w:lvl w:ilvl="0" w:tplc="7D4C4E34">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0DCC3F"/>
    <w:multiLevelType w:val="hybridMultilevel"/>
    <w:tmpl w:val="4680F56E"/>
    <w:lvl w:ilvl="0" w:tplc="26283564">
      <w:start w:val="1"/>
      <w:numFmt w:val="lowerLetter"/>
      <w:lvlText w:val="(%1)"/>
      <w:lvlJc w:val="left"/>
      <w:pPr>
        <w:ind w:left="720" w:hanging="360"/>
      </w:pPr>
      <w:rPr>
        <w:rFonts w:ascii="Calibri" w:hAnsi="Calibri" w:hint="default"/>
      </w:rPr>
    </w:lvl>
    <w:lvl w:ilvl="1" w:tplc="8EEA2638">
      <w:start w:val="1"/>
      <w:numFmt w:val="lowerLetter"/>
      <w:lvlText w:val="%2."/>
      <w:lvlJc w:val="left"/>
      <w:pPr>
        <w:ind w:left="1440" w:hanging="360"/>
      </w:pPr>
    </w:lvl>
    <w:lvl w:ilvl="2" w:tplc="7ED2AD90">
      <w:start w:val="1"/>
      <w:numFmt w:val="lowerRoman"/>
      <w:lvlText w:val="%3."/>
      <w:lvlJc w:val="right"/>
      <w:pPr>
        <w:ind w:left="2160" w:hanging="180"/>
      </w:pPr>
    </w:lvl>
    <w:lvl w:ilvl="3" w:tplc="FF8C6A0E">
      <w:start w:val="1"/>
      <w:numFmt w:val="decimal"/>
      <w:lvlText w:val="%4."/>
      <w:lvlJc w:val="left"/>
      <w:pPr>
        <w:ind w:left="2880" w:hanging="360"/>
      </w:pPr>
    </w:lvl>
    <w:lvl w:ilvl="4" w:tplc="F39ADF0E">
      <w:start w:val="1"/>
      <w:numFmt w:val="lowerLetter"/>
      <w:lvlText w:val="%5."/>
      <w:lvlJc w:val="left"/>
      <w:pPr>
        <w:ind w:left="3600" w:hanging="360"/>
      </w:pPr>
    </w:lvl>
    <w:lvl w:ilvl="5" w:tplc="B9A46616">
      <w:start w:val="1"/>
      <w:numFmt w:val="lowerRoman"/>
      <w:lvlText w:val="%6."/>
      <w:lvlJc w:val="right"/>
      <w:pPr>
        <w:ind w:left="4320" w:hanging="180"/>
      </w:pPr>
    </w:lvl>
    <w:lvl w:ilvl="6" w:tplc="C27CC7F6">
      <w:start w:val="1"/>
      <w:numFmt w:val="decimal"/>
      <w:lvlText w:val="%7."/>
      <w:lvlJc w:val="left"/>
      <w:pPr>
        <w:ind w:left="5040" w:hanging="360"/>
      </w:pPr>
    </w:lvl>
    <w:lvl w:ilvl="7" w:tplc="B4CC6DD2">
      <w:start w:val="1"/>
      <w:numFmt w:val="lowerLetter"/>
      <w:lvlText w:val="%8."/>
      <w:lvlJc w:val="left"/>
      <w:pPr>
        <w:ind w:left="5760" w:hanging="360"/>
      </w:pPr>
    </w:lvl>
    <w:lvl w:ilvl="8" w:tplc="81F8A78C">
      <w:start w:val="1"/>
      <w:numFmt w:val="lowerRoman"/>
      <w:lvlText w:val="%9."/>
      <w:lvlJc w:val="right"/>
      <w:pPr>
        <w:ind w:left="6480" w:hanging="180"/>
      </w:pPr>
    </w:lvl>
  </w:abstractNum>
  <w:abstractNum w:abstractNumId="65" w15:restartNumberingAfterBreak="0">
    <w:nsid w:val="614C6303"/>
    <w:multiLevelType w:val="multilevel"/>
    <w:tmpl w:val="C96E03FC"/>
    <w:lvl w:ilvl="0">
      <w:start w:val="5"/>
      <w:numFmt w:val="decimal"/>
      <w:lvlText w:val="%1"/>
      <w:lvlJc w:val="left"/>
      <w:pPr>
        <w:ind w:left="360" w:hanging="360"/>
      </w:pPr>
      <w:rPr>
        <w:rFonts w:hint="default"/>
      </w:rPr>
    </w:lvl>
    <w:lvl w:ilvl="1">
      <w:start w:val="3"/>
      <w:numFmt w:val="decimal"/>
      <w:lvlText w:val="%1.%2"/>
      <w:lvlJc w:val="left"/>
      <w:pPr>
        <w:ind w:left="1530" w:hanging="360"/>
      </w:pPr>
      <w:rPr>
        <w:rFonts w:hint="default"/>
      </w:rPr>
    </w:lvl>
    <w:lvl w:ilvl="2">
      <w:start w:val="1"/>
      <w:numFmt w:val="lowerLetter"/>
      <w:lvlText w:val="%3."/>
      <w:lvlJc w:val="left"/>
      <w:pPr>
        <w:ind w:left="2538" w:hanging="360"/>
      </w:pPr>
      <w:rPr>
        <w:rFonts w:ascii="Times New Roman" w:hAnsi="Times New Roman" w:cs="Times New Roman" w:hint="default"/>
      </w:rPr>
    </w:lvl>
    <w:lvl w:ilvl="3">
      <w:start w:val="1"/>
      <w:numFmt w:val="decimal"/>
      <w:lvlText w:val="%1.%2.%3.%4"/>
      <w:lvlJc w:val="left"/>
      <w:pPr>
        <w:ind w:left="3987" w:hanging="720"/>
      </w:pPr>
      <w:rPr>
        <w:rFonts w:hint="default"/>
      </w:rPr>
    </w:lvl>
    <w:lvl w:ilvl="4">
      <w:start w:val="1"/>
      <w:numFmt w:val="decimal"/>
      <w:lvlText w:val="%1.%2.%3.%4.%5"/>
      <w:lvlJc w:val="left"/>
      <w:pPr>
        <w:ind w:left="5436" w:hanging="1080"/>
      </w:pPr>
      <w:rPr>
        <w:rFonts w:hint="default"/>
      </w:rPr>
    </w:lvl>
    <w:lvl w:ilvl="5">
      <w:start w:val="1"/>
      <w:numFmt w:val="decimal"/>
      <w:lvlText w:val="%1.%2.%3.%4.%5.%6"/>
      <w:lvlJc w:val="left"/>
      <w:pPr>
        <w:ind w:left="6525" w:hanging="1080"/>
      </w:pPr>
      <w:rPr>
        <w:rFonts w:hint="default"/>
      </w:rPr>
    </w:lvl>
    <w:lvl w:ilvl="6">
      <w:start w:val="1"/>
      <w:numFmt w:val="decimal"/>
      <w:lvlText w:val="%1.%2.%3.%4.%5.%6.%7"/>
      <w:lvlJc w:val="left"/>
      <w:pPr>
        <w:ind w:left="7974" w:hanging="1440"/>
      </w:pPr>
      <w:rPr>
        <w:rFonts w:hint="default"/>
      </w:rPr>
    </w:lvl>
    <w:lvl w:ilvl="7">
      <w:start w:val="1"/>
      <w:numFmt w:val="decimal"/>
      <w:lvlText w:val="%1.%2.%3.%4.%5.%6.%7.%8"/>
      <w:lvlJc w:val="left"/>
      <w:pPr>
        <w:ind w:left="9063" w:hanging="1440"/>
      </w:pPr>
      <w:rPr>
        <w:rFonts w:hint="default"/>
      </w:rPr>
    </w:lvl>
    <w:lvl w:ilvl="8">
      <w:start w:val="1"/>
      <w:numFmt w:val="decimal"/>
      <w:lvlText w:val="%1.%2.%3.%4.%5.%6.%7.%8.%9"/>
      <w:lvlJc w:val="left"/>
      <w:pPr>
        <w:ind w:left="10152" w:hanging="1440"/>
      </w:pPr>
      <w:rPr>
        <w:rFonts w:hint="default"/>
      </w:rPr>
    </w:lvl>
  </w:abstractNum>
  <w:abstractNum w:abstractNumId="66" w15:restartNumberingAfterBreak="0">
    <w:nsid w:val="62953463"/>
    <w:multiLevelType w:val="hybridMultilevel"/>
    <w:tmpl w:val="251881B2"/>
    <w:lvl w:ilvl="0" w:tplc="1190186C">
      <w:start w:val="1"/>
      <w:numFmt w:val="decimal"/>
      <w:pStyle w:val="Heading2"/>
      <w:lvlText w:val="1.%1."/>
      <w:lvlJc w:val="left"/>
      <w:pPr>
        <w:ind w:left="360" w:hanging="360"/>
      </w:pPr>
      <w:rPr>
        <w:rFonts w:hint="default"/>
        <w:b/>
        <w:i w:val="0"/>
        <w:color w:val="0070C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D1262B"/>
    <w:multiLevelType w:val="hybridMultilevel"/>
    <w:tmpl w:val="05C8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3FF6B34"/>
    <w:multiLevelType w:val="hybridMultilevel"/>
    <w:tmpl w:val="E390C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64176091"/>
    <w:multiLevelType w:val="hybridMultilevel"/>
    <w:tmpl w:val="69D4451C"/>
    <w:lvl w:ilvl="0" w:tplc="C8A04A86">
      <w:start w:val="1"/>
      <w:numFmt w:val="bullet"/>
      <w:lvlText w:val="·"/>
      <w:lvlJc w:val="left"/>
      <w:pPr>
        <w:ind w:left="720" w:hanging="360"/>
      </w:pPr>
      <w:rPr>
        <w:rFonts w:ascii="Symbol" w:hAnsi="Symbol" w:hint="default"/>
      </w:rPr>
    </w:lvl>
    <w:lvl w:ilvl="1" w:tplc="782214F6">
      <w:start w:val="1"/>
      <w:numFmt w:val="bullet"/>
      <w:lvlText w:val="o"/>
      <w:lvlJc w:val="left"/>
      <w:pPr>
        <w:ind w:left="1440" w:hanging="360"/>
      </w:pPr>
      <w:rPr>
        <w:rFonts w:ascii="Courier New" w:hAnsi="Courier New" w:hint="default"/>
      </w:rPr>
    </w:lvl>
    <w:lvl w:ilvl="2" w:tplc="A1A23ABA">
      <w:start w:val="1"/>
      <w:numFmt w:val="bullet"/>
      <w:lvlText w:val=""/>
      <w:lvlJc w:val="left"/>
      <w:pPr>
        <w:ind w:left="2160" w:hanging="360"/>
      </w:pPr>
      <w:rPr>
        <w:rFonts w:ascii="Wingdings" w:hAnsi="Wingdings" w:hint="default"/>
      </w:rPr>
    </w:lvl>
    <w:lvl w:ilvl="3" w:tplc="5A166DC0">
      <w:start w:val="1"/>
      <w:numFmt w:val="bullet"/>
      <w:lvlText w:val=""/>
      <w:lvlJc w:val="left"/>
      <w:pPr>
        <w:ind w:left="2880" w:hanging="360"/>
      </w:pPr>
      <w:rPr>
        <w:rFonts w:ascii="Symbol" w:hAnsi="Symbol" w:hint="default"/>
      </w:rPr>
    </w:lvl>
    <w:lvl w:ilvl="4" w:tplc="C2582C54">
      <w:start w:val="1"/>
      <w:numFmt w:val="bullet"/>
      <w:lvlText w:val="o"/>
      <w:lvlJc w:val="left"/>
      <w:pPr>
        <w:ind w:left="3600" w:hanging="360"/>
      </w:pPr>
      <w:rPr>
        <w:rFonts w:ascii="Courier New" w:hAnsi="Courier New" w:hint="default"/>
      </w:rPr>
    </w:lvl>
    <w:lvl w:ilvl="5" w:tplc="DFC07D98">
      <w:start w:val="1"/>
      <w:numFmt w:val="bullet"/>
      <w:lvlText w:val=""/>
      <w:lvlJc w:val="left"/>
      <w:pPr>
        <w:ind w:left="4320" w:hanging="360"/>
      </w:pPr>
      <w:rPr>
        <w:rFonts w:ascii="Wingdings" w:hAnsi="Wingdings" w:hint="default"/>
      </w:rPr>
    </w:lvl>
    <w:lvl w:ilvl="6" w:tplc="9D22BBCC">
      <w:start w:val="1"/>
      <w:numFmt w:val="bullet"/>
      <w:lvlText w:val=""/>
      <w:lvlJc w:val="left"/>
      <w:pPr>
        <w:ind w:left="5040" w:hanging="360"/>
      </w:pPr>
      <w:rPr>
        <w:rFonts w:ascii="Symbol" w:hAnsi="Symbol" w:hint="default"/>
      </w:rPr>
    </w:lvl>
    <w:lvl w:ilvl="7" w:tplc="05A6EA6E">
      <w:start w:val="1"/>
      <w:numFmt w:val="bullet"/>
      <w:lvlText w:val="o"/>
      <w:lvlJc w:val="left"/>
      <w:pPr>
        <w:ind w:left="5760" w:hanging="360"/>
      </w:pPr>
      <w:rPr>
        <w:rFonts w:ascii="Courier New" w:hAnsi="Courier New" w:hint="default"/>
      </w:rPr>
    </w:lvl>
    <w:lvl w:ilvl="8" w:tplc="2B1C3546">
      <w:start w:val="1"/>
      <w:numFmt w:val="bullet"/>
      <w:lvlText w:val=""/>
      <w:lvlJc w:val="left"/>
      <w:pPr>
        <w:ind w:left="6480" w:hanging="360"/>
      </w:pPr>
      <w:rPr>
        <w:rFonts w:ascii="Wingdings" w:hAnsi="Wingdings" w:hint="default"/>
      </w:rPr>
    </w:lvl>
  </w:abstractNum>
  <w:abstractNum w:abstractNumId="70" w15:restartNumberingAfterBreak="0">
    <w:nsid w:val="649B4ECB"/>
    <w:multiLevelType w:val="hybridMultilevel"/>
    <w:tmpl w:val="123E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6641D0"/>
    <w:multiLevelType w:val="multilevel"/>
    <w:tmpl w:val="FA2A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5F70789"/>
    <w:multiLevelType w:val="multilevel"/>
    <w:tmpl w:val="7D465428"/>
    <w:lvl w:ilvl="0">
      <w:start w:val="5"/>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3" w15:restartNumberingAfterBreak="0">
    <w:nsid w:val="66384D46"/>
    <w:multiLevelType w:val="hybridMultilevel"/>
    <w:tmpl w:val="8E02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6D67715"/>
    <w:multiLevelType w:val="multilevel"/>
    <w:tmpl w:val="CB0ACEA6"/>
    <w:styleLink w:val="Style1"/>
    <w:lvl w:ilvl="0">
      <w:start w:val="1"/>
      <w:numFmt w:val="decimal"/>
      <w:lvlText w:val="PART %1"/>
      <w:lvlJc w:val="left"/>
      <w:pPr>
        <w:ind w:left="360" w:hanging="360"/>
      </w:pPr>
      <w:rPr>
        <w:rFonts w:ascii="Franklin Gothic Book" w:hAnsi="Franklin Gothic Book" w:hint="default"/>
        <w:b/>
        <w:i w:val="0"/>
        <w:color w:val="1F4E79" w:themeColor="accent1" w:themeShade="80"/>
        <w:sz w:val="40"/>
        <w:szCs w:val="32"/>
      </w:rPr>
    </w:lvl>
    <w:lvl w:ilvl="1">
      <w:start w:val="1"/>
      <w:numFmt w:val="decimal"/>
      <w:lvlText w:val="1.%2"/>
      <w:lvlJc w:val="left"/>
      <w:pPr>
        <w:ind w:left="1080" w:hanging="360"/>
      </w:pPr>
      <w:rPr>
        <w:rFonts w:ascii="Franklin Gothic Book" w:hAnsi="Franklin Gothic Book" w:hint="default"/>
        <w:b w:val="0"/>
        <w:i w:val="0"/>
        <w:color w:val="0070C0"/>
        <w:sz w:val="32"/>
      </w:rPr>
    </w:lvl>
    <w:lvl w:ilvl="2">
      <w:start w:val="1"/>
      <w:numFmt w:val="decimal"/>
      <w:lvlText w:val="1.%3.1"/>
      <w:lvlJc w:val="right"/>
      <w:pPr>
        <w:ind w:left="1800" w:hanging="180"/>
      </w:pPr>
      <w:rPr>
        <w:rFonts w:ascii="Franklin Gothic Book" w:hAnsi="Franklin Gothic Book" w:hint="default"/>
        <w:b/>
        <w:i w:val="0"/>
        <w:color w:val="000000" w:themeColor="text1"/>
        <w:sz w:val="28"/>
      </w:rPr>
    </w:lvl>
    <w:lvl w:ilvl="3">
      <w:start w:val="1"/>
      <w:numFmt w:val="decimal"/>
      <w:lvlText w:val="1.1.1.%4."/>
      <w:lvlJc w:val="left"/>
      <w:pPr>
        <w:ind w:left="2520" w:hanging="360"/>
      </w:pPr>
      <w:rPr>
        <w:rFonts w:ascii="Franklin Gothic Book" w:hAnsi="Franklin Gothic Book" w:hint="default"/>
        <w:b w:val="0"/>
        <w:i/>
        <w:color w:val="000000" w:themeColor="text1"/>
        <w:sz w:val="24"/>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5" w15:restartNumberingAfterBreak="0">
    <w:nsid w:val="67962622"/>
    <w:multiLevelType w:val="hybridMultilevel"/>
    <w:tmpl w:val="ADC6FE6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11">
      <w:start w:val="1"/>
      <w:numFmt w:val="decimal"/>
      <w:lvlText w:val="%3)"/>
      <w:lvlJc w:val="left"/>
      <w:pPr>
        <w:ind w:left="2340" w:hanging="360"/>
      </w:pPr>
    </w:lvl>
    <w:lvl w:ilvl="3" w:tplc="B61CCDFC">
      <w:numFmt w:val="bullet"/>
      <w:lvlText w:val="-"/>
      <w:lvlJc w:val="left"/>
      <w:pPr>
        <w:ind w:left="3810" w:hanging="1290"/>
      </w:pPr>
      <w:rPr>
        <w:rFonts w:ascii="Franklin Gothic Book" w:eastAsia="Times New Roman" w:hAnsi="Franklin Gothic Book" w:cs="Times New Roman"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9B767CA"/>
    <w:multiLevelType w:val="hybridMultilevel"/>
    <w:tmpl w:val="0F1CE962"/>
    <w:lvl w:ilvl="0" w:tplc="820804C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BB1301D"/>
    <w:multiLevelType w:val="hybridMultilevel"/>
    <w:tmpl w:val="E9C0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D773ED6"/>
    <w:multiLevelType w:val="hybridMultilevel"/>
    <w:tmpl w:val="97BC7ACA"/>
    <w:lvl w:ilvl="0" w:tplc="6150B3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0373B8B"/>
    <w:multiLevelType w:val="multilevel"/>
    <w:tmpl w:val="061C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3694724"/>
    <w:multiLevelType w:val="multilevel"/>
    <w:tmpl w:val="04B8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5A9C943"/>
    <w:multiLevelType w:val="hybridMultilevel"/>
    <w:tmpl w:val="57EA1754"/>
    <w:lvl w:ilvl="0" w:tplc="77DA5BCC">
      <w:start w:val="1"/>
      <w:numFmt w:val="bullet"/>
      <w:lvlText w:val=""/>
      <w:lvlJc w:val="left"/>
      <w:pPr>
        <w:ind w:left="720" w:hanging="360"/>
      </w:pPr>
      <w:rPr>
        <w:rFonts w:ascii="Symbol" w:hAnsi="Symbol" w:hint="default"/>
      </w:rPr>
    </w:lvl>
    <w:lvl w:ilvl="1" w:tplc="3DD0BDAA">
      <w:start w:val="1"/>
      <w:numFmt w:val="bullet"/>
      <w:lvlText w:val="o"/>
      <w:lvlJc w:val="left"/>
      <w:pPr>
        <w:ind w:left="1440" w:hanging="360"/>
      </w:pPr>
      <w:rPr>
        <w:rFonts w:ascii="Courier New" w:hAnsi="Courier New" w:hint="default"/>
      </w:rPr>
    </w:lvl>
    <w:lvl w:ilvl="2" w:tplc="999C6DA8">
      <w:start w:val="1"/>
      <w:numFmt w:val="bullet"/>
      <w:lvlText w:val="·"/>
      <w:lvlJc w:val="left"/>
      <w:pPr>
        <w:ind w:left="2160" w:hanging="360"/>
      </w:pPr>
      <w:rPr>
        <w:rFonts w:ascii="Symbol" w:hAnsi="Symbol" w:hint="default"/>
      </w:rPr>
    </w:lvl>
    <w:lvl w:ilvl="3" w:tplc="325682A2">
      <w:start w:val="1"/>
      <w:numFmt w:val="bullet"/>
      <w:lvlText w:val=""/>
      <w:lvlJc w:val="left"/>
      <w:pPr>
        <w:ind w:left="2880" w:hanging="360"/>
      </w:pPr>
      <w:rPr>
        <w:rFonts w:ascii="Symbol" w:hAnsi="Symbol" w:hint="default"/>
      </w:rPr>
    </w:lvl>
    <w:lvl w:ilvl="4" w:tplc="E5A23618">
      <w:start w:val="1"/>
      <w:numFmt w:val="bullet"/>
      <w:lvlText w:val="o"/>
      <w:lvlJc w:val="left"/>
      <w:pPr>
        <w:ind w:left="3600" w:hanging="360"/>
      </w:pPr>
      <w:rPr>
        <w:rFonts w:ascii="Courier New" w:hAnsi="Courier New" w:hint="default"/>
      </w:rPr>
    </w:lvl>
    <w:lvl w:ilvl="5" w:tplc="AE46454E">
      <w:start w:val="1"/>
      <w:numFmt w:val="bullet"/>
      <w:lvlText w:val=""/>
      <w:lvlJc w:val="left"/>
      <w:pPr>
        <w:ind w:left="4320" w:hanging="360"/>
      </w:pPr>
      <w:rPr>
        <w:rFonts w:ascii="Wingdings" w:hAnsi="Wingdings" w:hint="default"/>
      </w:rPr>
    </w:lvl>
    <w:lvl w:ilvl="6" w:tplc="3D36CF08">
      <w:start w:val="1"/>
      <w:numFmt w:val="bullet"/>
      <w:lvlText w:val=""/>
      <w:lvlJc w:val="left"/>
      <w:pPr>
        <w:ind w:left="5040" w:hanging="360"/>
      </w:pPr>
      <w:rPr>
        <w:rFonts w:ascii="Symbol" w:hAnsi="Symbol" w:hint="default"/>
      </w:rPr>
    </w:lvl>
    <w:lvl w:ilvl="7" w:tplc="FCD0801E">
      <w:start w:val="1"/>
      <w:numFmt w:val="bullet"/>
      <w:lvlText w:val="o"/>
      <w:lvlJc w:val="left"/>
      <w:pPr>
        <w:ind w:left="5760" w:hanging="360"/>
      </w:pPr>
      <w:rPr>
        <w:rFonts w:ascii="Courier New" w:hAnsi="Courier New" w:hint="default"/>
      </w:rPr>
    </w:lvl>
    <w:lvl w:ilvl="8" w:tplc="6F5452D2">
      <w:start w:val="1"/>
      <w:numFmt w:val="bullet"/>
      <w:lvlText w:val=""/>
      <w:lvlJc w:val="left"/>
      <w:pPr>
        <w:ind w:left="6480" w:hanging="360"/>
      </w:pPr>
      <w:rPr>
        <w:rFonts w:ascii="Wingdings" w:hAnsi="Wingdings" w:hint="default"/>
      </w:rPr>
    </w:lvl>
  </w:abstractNum>
  <w:abstractNum w:abstractNumId="82" w15:restartNumberingAfterBreak="0">
    <w:nsid w:val="76F43A2E"/>
    <w:multiLevelType w:val="multilevel"/>
    <w:tmpl w:val="F7227E78"/>
    <w:lvl w:ilvl="0">
      <w:start w:val="1"/>
      <w:numFmt w:val="bullet"/>
      <w:lvlText w:val=""/>
      <w:lvlJc w:val="left"/>
      <w:pPr>
        <w:ind w:left="480" w:hanging="480"/>
      </w:pPr>
      <w:rPr>
        <w:rFonts w:ascii="Symbol" w:hAnsi="Symbol"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3" w15:restartNumberingAfterBreak="0">
    <w:nsid w:val="7723424D"/>
    <w:multiLevelType w:val="multilevel"/>
    <w:tmpl w:val="98E2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83D1417"/>
    <w:multiLevelType w:val="multilevel"/>
    <w:tmpl w:val="F84869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9950A8E"/>
    <w:multiLevelType w:val="multilevel"/>
    <w:tmpl w:val="D4F426B0"/>
    <w:lvl w:ilvl="0">
      <w:start w:val="1"/>
      <w:numFmt w:val="upperRoman"/>
      <w:pStyle w:val="TechExhibit"/>
      <w:lvlText w:val="Technical Exhibit %1."/>
      <w:lvlJc w:val="left"/>
      <w:pPr>
        <w:tabs>
          <w:tab w:val="num" w:pos="3600"/>
        </w:tabs>
        <w:ind w:left="1440" w:hanging="1440"/>
      </w:pPr>
      <w:rPr>
        <w:rFonts w:hint="default"/>
      </w:rPr>
    </w:lvl>
    <w:lvl w:ilvl="1">
      <w:start w:val="1"/>
      <w:numFmt w:val="upperLetter"/>
      <w:lvlText w:val="%1.%2."/>
      <w:lvlJc w:val="left"/>
      <w:pPr>
        <w:tabs>
          <w:tab w:val="num" w:pos="1080"/>
        </w:tabs>
        <w:ind w:left="720" w:hanging="360"/>
      </w:pPr>
      <w:rPr>
        <w:rFonts w:hint="default"/>
      </w:rPr>
    </w:lvl>
    <w:lvl w:ilvl="2">
      <w:start w:val="1"/>
      <w:numFmt w:val="decimal"/>
      <w:lvlText w:val="%1.%2.%3."/>
      <w:lvlJc w:val="left"/>
      <w:pPr>
        <w:tabs>
          <w:tab w:val="num" w:pos="1800"/>
        </w:tabs>
        <w:ind w:left="1440" w:hanging="72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6" w15:restartNumberingAfterBreak="0">
    <w:nsid w:val="7BA2167E"/>
    <w:multiLevelType w:val="hybridMultilevel"/>
    <w:tmpl w:val="1AB86F2C"/>
    <w:lvl w:ilvl="0" w:tplc="7D000042">
      <w:start w:val="1"/>
      <w:numFmt w:val="bullet"/>
      <w:lvlText w:val=""/>
      <w:lvlJc w:val="left"/>
      <w:pPr>
        <w:ind w:left="720" w:hanging="360"/>
      </w:pPr>
      <w:rPr>
        <w:rFonts w:ascii="Symbol" w:hAnsi="Symbol" w:hint="default"/>
      </w:rPr>
    </w:lvl>
    <w:lvl w:ilvl="1" w:tplc="511C06EA">
      <w:start w:val="1"/>
      <w:numFmt w:val="bullet"/>
      <w:lvlText w:val="o"/>
      <w:lvlJc w:val="left"/>
      <w:pPr>
        <w:ind w:left="1440" w:hanging="360"/>
      </w:pPr>
      <w:rPr>
        <w:rFonts w:ascii="&quot;Courier New&quot;" w:hAnsi="&quot;Courier New&quot;" w:hint="default"/>
      </w:rPr>
    </w:lvl>
    <w:lvl w:ilvl="2" w:tplc="BEC2C490">
      <w:start w:val="1"/>
      <w:numFmt w:val="bullet"/>
      <w:lvlText w:val=""/>
      <w:lvlJc w:val="left"/>
      <w:pPr>
        <w:ind w:left="2160" w:hanging="360"/>
      </w:pPr>
      <w:rPr>
        <w:rFonts w:ascii="Wingdings" w:hAnsi="Wingdings" w:hint="default"/>
      </w:rPr>
    </w:lvl>
    <w:lvl w:ilvl="3" w:tplc="54C8FAC4">
      <w:start w:val="1"/>
      <w:numFmt w:val="bullet"/>
      <w:lvlText w:val=""/>
      <w:lvlJc w:val="left"/>
      <w:pPr>
        <w:ind w:left="2880" w:hanging="360"/>
      </w:pPr>
      <w:rPr>
        <w:rFonts w:ascii="Symbol" w:hAnsi="Symbol" w:hint="default"/>
      </w:rPr>
    </w:lvl>
    <w:lvl w:ilvl="4" w:tplc="B33A5A0A">
      <w:start w:val="1"/>
      <w:numFmt w:val="bullet"/>
      <w:lvlText w:val="o"/>
      <w:lvlJc w:val="left"/>
      <w:pPr>
        <w:ind w:left="3600" w:hanging="360"/>
      </w:pPr>
      <w:rPr>
        <w:rFonts w:ascii="Courier New" w:hAnsi="Courier New" w:hint="default"/>
      </w:rPr>
    </w:lvl>
    <w:lvl w:ilvl="5" w:tplc="94F2A016">
      <w:start w:val="1"/>
      <w:numFmt w:val="bullet"/>
      <w:lvlText w:val=""/>
      <w:lvlJc w:val="left"/>
      <w:pPr>
        <w:ind w:left="4320" w:hanging="360"/>
      </w:pPr>
      <w:rPr>
        <w:rFonts w:ascii="Wingdings" w:hAnsi="Wingdings" w:hint="default"/>
      </w:rPr>
    </w:lvl>
    <w:lvl w:ilvl="6" w:tplc="FDE60066">
      <w:start w:val="1"/>
      <w:numFmt w:val="bullet"/>
      <w:lvlText w:val=""/>
      <w:lvlJc w:val="left"/>
      <w:pPr>
        <w:ind w:left="5040" w:hanging="360"/>
      </w:pPr>
      <w:rPr>
        <w:rFonts w:ascii="Symbol" w:hAnsi="Symbol" w:hint="default"/>
      </w:rPr>
    </w:lvl>
    <w:lvl w:ilvl="7" w:tplc="C71E7E66">
      <w:start w:val="1"/>
      <w:numFmt w:val="bullet"/>
      <w:lvlText w:val="o"/>
      <w:lvlJc w:val="left"/>
      <w:pPr>
        <w:ind w:left="5760" w:hanging="360"/>
      </w:pPr>
      <w:rPr>
        <w:rFonts w:ascii="Courier New" w:hAnsi="Courier New" w:hint="default"/>
      </w:rPr>
    </w:lvl>
    <w:lvl w:ilvl="8" w:tplc="9B94FD68">
      <w:start w:val="1"/>
      <w:numFmt w:val="bullet"/>
      <w:lvlText w:val=""/>
      <w:lvlJc w:val="left"/>
      <w:pPr>
        <w:ind w:left="6480" w:hanging="360"/>
      </w:pPr>
      <w:rPr>
        <w:rFonts w:ascii="Wingdings" w:hAnsi="Wingdings" w:hint="default"/>
      </w:rPr>
    </w:lvl>
  </w:abstractNum>
  <w:abstractNum w:abstractNumId="87" w15:restartNumberingAfterBreak="0">
    <w:nsid w:val="7C081F1A"/>
    <w:multiLevelType w:val="hybridMultilevel"/>
    <w:tmpl w:val="C34CF0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D127E5D"/>
    <w:multiLevelType w:val="hybridMultilevel"/>
    <w:tmpl w:val="20B05618"/>
    <w:lvl w:ilvl="0" w:tplc="1E38BE2C">
      <w:start w:val="1"/>
      <w:numFmt w:val="decimal"/>
      <w:pStyle w:val="Heading5"/>
      <w:lvlText w:val="1.6.8.2.%1."/>
      <w:lvlJc w:val="left"/>
      <w:pPr>
        <w:ind w:left="360" w:hanging="360"/>
      </w:pPr>
      <w:rPr>
        <w:rFonts w:ascii="Franklin Gothic Book" w:hAnsi="Franklin Gothic Book" w:hint="default"/>
        <w:b/>
        <w:i w:val="0"/>
        <w:sz w:val="22"/>
      </w:rPr>
    </w:lvl>
    <w:lvl w:ilvl="1" w:tplc="B428ECD4" w:tentative="1">
      <w:start w:val="1"/>
      <w:numFmt w:val="lowerLetter"/>
      <w:lvlText w:val="%2."/>
      <w:lvlJc w:val="left"/>
      <w:pPr>
        <w:ind w:left="3240" w:hanging="360"/>
      </w:pPr>
    </w:lvl>
    <w:lvl w:ilvl="2" w:tplc="071AB10E" w:tentative="1">
      <w:start w:val="1"/>
      <w:numFmt w:val="lowerRoman"/>
      <w:lvlText w:val="%3."/>
      <w:lvlJc w:val="right"/>
      <w:pPr>
        <w:ind w:left="3960" w:hanging="180"/>
      </w:pPr>
    </w:lvl>
    <w:lvl w:ilvl="3" w:tplc="F36287CE" w:tentative="1">
      <w:start w:val="1"/>
      <w:numFmt w:val="decimal"/>
      <w:lvlText w:val="%4."/>
      <w:lvlJc w:val="left"/>
      <w:pPr>
        <w:ind w:left="4680" w:hanging="360"/>
      </w:pPr>
    </w:lvl>
    <w:lvl w:ilvl="4" w:tplc="87DC949E" w:tentative="1">
      <w:start w:val="1"/>
      <w:numFmt w:val="lowerLetter"/>
      <w:lvlText w:val="%5."/>
      <w:lvlJc w:val="left"/>
      <w:pPr>
        <w:ind w:left="5400" w:hanging="360"/>
      </w:pPr>
    </w:lvl>
    <w:lvl w:ilvl="5" w:tplc="D68064B0" w:tentative="1">
      <w:start w:val="1"/>
      <w:numFmt w:val="lowerRoman"/>
      <w:lvlText w:val="%6."/>
      <w:lvlJc w:val="right"/>
      <w:pPr>
        <w:ind w:left="6120" w:hanging="180"/>
      </w:pPr>
    </w:lvl>
    <w:lvl w:ilvl="6" w:tplc="135855E2" w:tentative="1">
      <w:start w:val="1"/>
      <w:numFmt w:val="decimal"/>
      <w:lvlText w:val="%7."/>
      <w:lvlJc w:val="left"/>
      <w:pPr>
        <w:ind w:left="6840" w:hanging="360"/>
      </w:pPr>
    </w:lvl>
    <w:lvl w:ilvl="7" w:tplc="217E53B0" w:tentative="1">
      <w:start w:val="1"/>
      <w:numFmt w:val="lowerLetter"/>
      <w:lvlText w:val="%8."/>
      <w:lvlJc w:val="left"/>
      <w:pPr>
        <w:ind w:left="7560" w:hanging="360"/>
      </w:pPr>
    </w:lvl>
    <w:lvl w:ilvl="8" w:tplc="F90E1B4A" w:tentative="1">
      <w:start w:val="1"/>
      <w:numFmt w:val="lowerRoman"/>
      <w:lvlText w:val="%9."/>
      <w:lvlJc w:val="right"/>
      <w:pPr>
        <w:ind w:left="8280" w:hanging="180"/>
      </w:pPr>
    </w:lvl>
  </w:abstractNum>
  <w:abstractNum w:abstractNumId="89" w15:restartNumberingAfterBreak="0">
    <w:nsid w:val="7DE1018F"/>
    <w:multiLevelType w:val="multilevel"/>
    <w:tmpl w:val="DD36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3216014">
    <w:abstractNumId w:val="85"/>
  </w:num>
  <w:num w:numId="2" w16cid:durableId="400179481">
    <w:abstractNumId w:val="35"/>
  </w:num>
  <w:num w:numId="3" w16cid:durableId="354697862">
    <w:abstractNumId w:val="45"/>
  </w:num>
  <w:num w:numId="4" w16cid:durableId="1918393751">
    <w:abstractNumId w:val="88"/>
  </w:num>
  <w:num w:numId="5" w16cid:durableId="533620935">
    <w:abstractNumId w:val="4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7739312">
    <w:abstractNumId w:val="66"/>
  </w:num>
  <w:num w:numId="7" w16cid:durableId="1969237810">
    <w:abstractNumId w:val="53"/>
  </w:num>
  <w:num w:numId="8" w16cid:durableId="156925418">
    <w:abstractNumId w:val="55"/>
  </w:num>
  <w:num w:numId="9" w16cid:durableId="1268581669">
    <w:abstractNumId w:val="3"/>
  </w:num>
  <w:num w:numId="10" w16cid:durableId="752895391">
    <w:abstractNumId w:val="18"/>
  </w:num>
  <w:num w:numId="11" w16cid:durableId="1578125331">
    <w:abstractNumId w:val="64"/>
  </w:num>
  <w:num w:numId="12" w16cid:durableId="639771793">
    <w:abstractNumId w:val="82"/>
  </w:num>
  <w:num w:numId="13" w16cid:durableId="753892969">
    <w:abstractNumId w:val="72"/>
  </w:num>
  <w:num w:numId="14" w16cid:durableId="1534735389">
    <w:abstractNumId w:val="4"/>
  </w:num>
  <w:num w:numId="15" w16cid:durableId="202599609">
    <w:abstractNumId w:val="61"/>
  </w:num>
  <w:num w:numId="16" w16cid:durableId="680591670">
    <w:abstractNumId w:val="9"/>
  </w:num>
  <w:num w:numId="17" w16cid:durableId="326060804">
    <w:abstractNumId w:val="26"/>
  </w:num>
  <w:num w:numId="18" w16cid:durableId="688335531">
    <w:abstractNumId w:val="30"/>
  </w:num>
  <w:num w:numId="19" w16cid:durableId="256720344">
    <w:abstractNumId w:val="41"/>
  </w:num>
  <w:num w:numId="20" w16cid:durableId="1981810063">
    <w:abstractNumId w:val="87"/>
  </w:num>
  <w:num w:numId="21" w16cid:durableId="1753046749">
    <w:abstractNumId w:val="75"/>
  </w:num>
  <w:num w:numId="22" w16cid:durableId="94644000">
    <w:abstractNumId w:val="23"/>
  </w:num>
  <w:num w:numId="23" w16cid:durableId="116149264">
    <w:abstractNumId w:val="76"/>
  </w:num>
  <w:num w:numId="24" w16cid:durableId="1724712065">
    <w:abstractNumId w:val="44"/>
  </w:num>
  <w:num w:numId="25" w16cid:durableId="63263719">
    <w:abstractNumId w:val="20"/>
  </w:num>
  <w:num w:numId="26" w16cid:durableId="1385063998">
    <w:abstractNumId w:val="46"/>
  </w:num>
  <w:num w:numId="27" w16cid:durableId="768282466">
    <w:abstractNumId w:val="70"/>
  </w:num>
  <w:num w:numId="28" w16cid:durableId="1267735280">
    <w:abstractNumId w:val="24"/>
  </w:num>
  <w:num w:numId="29" w16cid:durableId="1291665451">
    <w:abstractNumId w:val="13"/>
  </w:num>
  <w:num w:numId="30" w16cid:durableId="1340160143">
    <w:abstractNumId w:val="65"/>
  </w:num>
  <w:num w:numId="31" w16cid:durableId="1435128375">
    <w:abstractNumId w:val="19"/>
  </w:num>
  <w:num w:numId="32" w16cid:durableId="601380156">
    <w:abstractNumId w:val="16"/>
  </w:num>
  <w:num w:numId="33" w16cid:durableId="1165169614">
    <w:abstractNumId w:val="6"/>
  </w:num>
  <w:num w:numId="34" w16cid:durableId="2052068540">
    <w:abstractNumId w:val="37"/>
  </w:num>
  <w:num w:numId="35" w16cid:durableId="373189916">
    <w:abstractNumId w:val="7"/>
  </w:num>
  <w:num w:numId="36" w16cid:durableId="1730885309">
    <w:abstractNumId w:val="0"/>
  </w:num>
  <w:num w:numId="37" w16cid:durableId="761221949">
    <w:abstractNumId w:val="1"/>
    <w:lvlOverride w:ilvl="0">
      <w:startOverride w:val="4"/>
    </w:lvlOverride>
    <w:lvlOverride w:ilvl="1"/>
    <w:lvlOverride w:ilvl="2"/>
    <w:lvlOverride w:ilvl="3"/>
    <w:lvlOverride w:ilvl="4"/>
    <w:lvlOverride w:ilvl="5"/>
    <w:lvlOverride w:ilvl="6"/>
    <w:lvlOverride w:ilvl="7"/>
    <w:lvlOverride w:ilvl="8"/>
  </w:num>
  <w:num w:numId="38" w16cid:durableId="66805032">
    <w:abstractNumId w:val="68"/>
  </w:num>
  <w:num w:numId="39" w16cid:durableId="504636990">
    <w:abstractNumId w:val="36"/>
  </w:num>
  <w:num w:numId="40" w16cid:durableId="1120614894">
    <w:abstractNumId w:val="51"/>
  </w:num>
  <w:num w:numId="41" w16cid:durableId="834341284">
    <w:abstractNumId w:val="57"/>
  </w:num>
  <w:num w:numId="42" w16cid:durableId="787573">
    <w:abstractNumId w:val="47"/>
  </w:num>
  <w:num w:numId="43" w16cid:durableId="1876771574">
    <w:abstractNumId w:val="48"/>
  </w:num>
  <w:num w:numId="44" w16cid:durableId="529996166">
    <w:abstractNumId w:val="79"/>
  </w:num>
  <w:num w:numId="45" w16cid:durableId="111680184">
    <w:abstractNumId w:val="12"/>
  </w:num>
  <w:num w:numId="46" w16cid:durableId="1723212303">
    <w:abstractNumId w:val="80"/>
  </w:num>
  <w:num w:numId="47" w16cid:durableId="846142242">
    <w:abstractNumId w:val="83"/>
  </w:num>
  <w:num w:numId="48" w16cid:durableId="1681424325">
    <w:abstractNumId w:val="17"/>
  </w:num>
  <w:num w:numId="49" w16cid:durableId="542254860">
    <w:abstractNumId w:val="89"/>
  </w:num>
  <w:num w:numId="50" w16cid:durableId="801388881">
    <w:abstractNumId w:val="60"/>
  </w:num>
  <w:num w:numId="51" w16cid:durableId="1495216187">
    <w:abstractNumId w:val="74"/>
  </w:num>
  <w:num w:numId="52" w16cid:durableId="1908297325">
    <w:abstractNumId w:val="22"/>
  </w:num>
  <w:num w:numId="53" w16cid:durableId="1105463726">
    <w:abstractNumId w:val="59"/>
  </w:num>
  <w:num w:numId="54" w16cid:durableId="139619672">
    <w:abstractNumId w:val="34"/>
  </w:num>
  <w:num w:numId="55" w16cid:durableId="535851202">
    <w:abstractNumId w:val="42"/>
  </w:num>
  <w:num w:numId="56" w16cid:durableId="2012024026">
    <w:abstractNumId w:val="11"/>
  </w:num>
  <w:num w:numId="57" w16cid:durableId="1613249720">
    <w:abstractNumId w:val="27"/>
  </w:num>
  <w:num w:numId="58" w16cid:durableId="1003126536">
    <w:abstractNumId w:val="71"/>
  </w:num>
  <w:num w:numId="59" w16cid:durableId="1014571242">
    <w:abstractNumId w:val="49"/>
  </w:num>
  <w:num w:numId="60" w16cid:durableId="697581617">
    <w:abstractNumId w:val="84"/>
  </w:num>
  <w:num w:numId="61" w16cid:durableId="796067781">
    <w:abstractNumId w:val="29"/>
  </w:num>
  <w:num w:numId="62" w16cid:durableId="660623055">
    <w:abstractNumId w:val="86"/>
  </w:num>
  <w:num w:numId="63" w16cid:durableId="1552577399">
    <w:abstractNumId w:val="43"/>
  </w:num>
  <w:num w:numId="64" w16cid:durableId="1192720036">
    <w:abstractNumId w:val="33"/>
  </w:num>
  <w:num w:numId="65" w16cid:durableId="1896118508">
    <w:abstractNumId w:val="58"/>
  </w:num>
  <w:num w:numId="66" w16cid:durableId="950432630">
    <w:abstractNumId w:val="81"/>
  </w:num>
  <w:num w:numId="67" w16cid:durableId="912396490">
    <w:abstractNumId w:val="69"/>
  </w:num>
  <w:num w:numId="68" w16cid:durableId="1802839841">
    <w:abstractNumId w:val="16"/>
  </w:num>
  <w:num w:numId="69" w16cid:durableId="1727336153">
    <w:abstractNumId w:val="52"/>
  </w:num>
  <w:num w:numId="70" w16cid:durableId="205605124">
    <w:abstractNumId w:val="73"/>
  </w:num>
  <w:num w:numId="71" w16cid:durableId="1984045643">
    <w:abstractNumId w:val="38"/>
  </w:num>
  <w:num w:numId="72" w16cid:durableId="1635792313">
    <w:abstractNumId w:val="32"/>
  </w:num>
  <w:num w:numId="73" w16cid:durableId="1235824553">
    <w:abstractNumId w:val="14"/>
  </w:num>
  <w:num w:numId="74" w16cid:durableId="1606428275">
    <w:abstractNumId w:val="25"/>
  </w:num>
  <w:num w:numId="75" w16cid:durableId="2030253893">
    <w:abstractNumId w:val="50"/>
  </w:num>
  <w:num w:numId="76" w16cid:durableId="1426809041">
    <w:abstractNumId w:val="21"/>
  </w:num>
  <w:num w:numId="77" w16cid:durableId="357970027">
    <w:abstractNumId w:val="2"/>
  </w:num>
  <w:num w:numId="78" w16cid:durableId="809439742">
    <w:abstractNumId w:val="1"/>
  </w:num>
  <w:num w:numId="79" w16cid:durableId="503908211">
    <w:abstractNumId w:val="77"/>
  </w:num>
  <w:num w:numId="80" w16cid:durableId="2064602258">
    <w:abstractNumId w:val="28"/>
  </w:num>
  <w:num w:numId="81" w16cid:durableId="1692148373">
    <w:abstractNumId w:val="56"/>
  </w:num>
  <w:num w:numId="82" w16cid:durableId="1661036614">
    <w:abstractNumId w:val="10"/>
  </w:num>
  <w:num w:numId="83" w16cid:durableId="985935905">
    <w:abstractNumId w:val="8"/>
  </w:num>
  <w:num w:numId="84" w16cid:durableId="1291548624">
    <w:abstractNumId w:val="39"/>
  </w:num>
  <w:num w:numId="85" w16cid:durableId="982589137">
    <w:abstractNumId w:val="67"/>
  </w:num>
  <w:num w:numId="86" w16cid:durableId="914586209">
    <w:abstractNumId w:val="15"/>
  </w:num>
  <w:num w:numId="87" w16cid:durableId="2024897492">
    <w:abstractNumId w:val="63"/>
  </w:num>
  <w:num w:numId="88" w16cid:durableId="1722702955">
    <w:abstractNumId w:val="78"/>
  </w:num>
  <w:num w:numId="89" w16cid:durableId="1597977844">
    <w:abstractNumId w:val="31"/>
  </w:num>
  <w:num w:numId="90" w16cid:durableId="691105790">
    <w:abstractNumId w:val="62"/>
  </w:num>
  <w:num w:numId="91" w16cid:durableId="1637833264">
    <w:abstractNumId w:val="5"/>
  </w:num>
  <w:num w:numId="92" w16cid:durableId="1471095785">
    <w:abstractNumId w:val="54"/>
  </w:num>
  <w:numIdMacAtCleanup w:val="8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rk-Juneau, Jerry W - OASAM OCIO">
    <w15:presenceInfo w15:providerId="AD" w15:userId="S::clarkjuneau.jerry.w@dol.gov::56268647-f65a-4040-90ab-fd47233dacbc"/>
  </w15:person>
  <w15:person w15:author="Goldsby, Lattrice R - OASAM OCIO">
    <w15:presenceInfo w15:providerId="AD" w15:userId="S::Goldsby.Lattrice.R@dol.gov::1df8a32a-ed65-4a3b-a514-3b445a169dc0"/>
  </w15:person>
  <w15:person w15:author="Little, Brittany T - OASAM OCIO">
    <w15:presenceInfo w15:providerId="AD" w15:userId="S::little.brittany.t@dol.gov::34a08e51-0a35-42c0-88ea-18ffc25984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I0NgBSJmbGFgbmBko6SsGpxcWZ+XkgBYa1AEUCVfssAAAA"/>
  </w:docVars>
  <w:rsids>
    <w:rsidRoot w:val="00802A11"/>
    <w:rsid w:val="00001AED"/>
    <w:rsid w:val="00001C75"/>
    <w:rsid w:val="00002564"/>
    <w:rsid w:val="00003CD2"/>
    <w:rsid w:val="00004E9C"/>
    <w:rsid w:val="000056C7"/>
    <w:rsid w:val="000062C5"/>
    <w:rsid w:val="00011F8A"/>
    <w:rsid w:val="000140C9"/>
    <w:rsid w:val="000169D3"/>
    <w:rsid w:val="00017572"/>
    <w:rsid w:val="00021E42"/>
    <w:rsid w:val="00022A48"/>
    <w:rsid w:val="000265DC"/>
    <w:rsid w:val="00026FE0"/>
    <w:rsid w:val="000275D8"/>
    <w:rsid w:val="00032F8B"/>
    <w:rsid w:val="000337D2"/>
    <w:rsid w:val="00035141"/>
    <w:rsid w:val="000355E6"/>
    <w:rsid w:val="000362A5"/>
    <w:rsid w:val="00036818"/>
    <w:rsid w:val="0003713D"/>
    <w:rsid w:val="00037727"/>
    <w:rsid w:val="00037A45"/>
    <w:rsid w:val="00037BE4"/>
    <w:rsid w:val="00037FA8"/>
    <w:rsid w:val="00040537"/>
    <w:rsid w:val="000413E6"/>
    <w:rsid w:val="00041E15"/>
    <w:rsid w:val="00042BD1"/>
    <w:rsid w:val="00043FE9"/>
    <w:rsid w:val="00044E18"/>
    <w:rsid w:val="000452F0"/>
    <w:rsid w:val="000464C5"/>
    <w:rsid w:val="00046D44"/>
    <w:rsid w:val="0004713C"/>
    <w:rsid w:val="000473F4"/>
    <w:rsid w:val="00047AC9"/>
    <w:rsid w:val="00052A96"/>
    <w:rsid w:val="00052ED7"/>
    <w:rsid w:val="00055A5A"/>
    <w:rsid w:val="00056FD0"/>
    <w:rsid w:val="00057CE5"/>
    <w:rsid w:val="00057E78"/>
    <w:rsid w:val="0006229A"/>
    <w:rsid w:val="00062B3C"/>
    <w:rsid w:val="00063BA7"/>
    <w:rsid w:val="00065822"/>
    <w:rsid w:val="00066727"/>
    <w:rsid w:val="00066EE1"/>
    <w:rsid w:val="000700DA"/>
    <w:rsid w:val="00070ABE"/>
    <w:rsid w:val="00070EFB"/>
    <w:rsid w:val="00071178"/>
    <w:rsid w:val="0007158B"/>
    <w:rsid w:val="00073F3C"/>
    <w:rsid w:val="00076185"/>
    <w:rsid w:val="00077C5C"/>
    <w:rsid w:val="000815E2"/>
    <w:rsid w:val="000819D7"/>
    <w:rsid w:val="00082509"/>
    <w:rsid w:val="00082585"/>
    <w:rsid w:val="00082F35"/>
    <w:rsid w:val="00083110"/>
    <w:rsid w:val="00083603"/>
    <w:rsid w:val="000845BB"/>
    <w:rsid w:val="00084EF9"/>
    <w:rsid w:val="000859BA"/>
    <w:rsid w:val="000861EF"/>
    <w:rsid w:val="00087B00"/>
    <w:rsid w:val="00090A60"/>
    <w:rsid w:val="00092302"/>
    <w:rsid w:val="00094232"/>
    <w:rsid w:val="00094402"/>
    <w:rsid w:val="000A01EA"/>
    <w:rsid w:val="000A2A18"/>
    <w:rsid w:val="000A2FA7"/>
    <w:rsid w:val="000A3AD5"/>
    <w:rsid w:val="000A4B72"/>
    <w:rsid w:val="000A5E95"/>
    <w:rsid w:val="000A6683"/>
    <w:rsid w:val="000B0405"/>
    <w:rsid w:val="000B040F"/>
    <w:rsid w:val="000B0530"/>
    <w:rsid w:val="000B0CD5"/>
    <w:rsid w:val="000B2566"/>
    <w:rsid w:val="000B2EB7"/>
    <w:rsid w:val="000B4535"/>
    <w:rsid w:val="000B4810"/>
    <w:rsid w:val="000B56EE"/>
    <w:rsid w:val="000B5AA7"/>
    <w:rsid w:val="000B5E2A"/>
    <w:rsid w:val="000B66BB"/>
    <w:rsid w:val="000C0A7E"/>
    <w:rsid w:val="000C249A"/>
    <w:rsid w:val="000C267D"/>
    <w:rsid w:val="000C3F83"/>
    <w:rsid w:val="000C4E97"/>
    <w:rsid w:val="000C50B9"/>
    <w:rsid w:val="000C529E"/>
    <w:rsid w:val="000D1B4A"/>
    <w:rsid w:val="000D2896"/>
    <w:rsid w:val="000D2BDD"/>
    <w:rsid w:val="000D3ABC"/>
    <w:rsid w:val="000D471B"/>
    <w:rsid w:val="000D595B"/>
    <w:rsid w:val="000D633B"/>
    <w:rsid w:val="000D6A57"/>
    <w:rsid w:val="000D6A7D"/>
    <w:rsid w:val="000D6C83"/>
    <w:rsid w:val="000D7271"/>
    <w:rsid w:val="000D7589"/>
    <w:rsid w:val="000D76EE"/>
    <w:rsid w:val="000E0AEB"/>
    <w:rsid w:val="000E0E0E"/>
    <w:rsid w:val="000E10A9"/>
    <w:rsid w:val="000E19D3"/>
    <w:rsid w:val="000E2F7D"/>
    <w:rsid w:val="000E62A1"/>
    <w:rsid w:val="000E6435"/>
    <w:rsid w:val="000E6CA8"/>
    <w:rsid w:val="000E7A8D"/>
    <w:rsid w:val="000E7B83"/>
    <w:rsid w:val="000F1E2A"/>
    <w:rsid w:val="000F2693"/>
    <w:rsid w:val="000F2F51"/>
    <w:rsid w:val="000F5108"/>
    <w:rsid w:val="000F5534"/>
    <w:rsid w:val="000F5ECF"/>
    <w:rsid w:val="000F7AE1"/>
    <w:rsid w:val="001016F3"/>
    <w:rsid w:val="00102563"/>
    <w:rsid w:val="00102F1F"/>
    <w:rsid w:val="00105598"/>
    <w:rsid w:val="00107B69"/>
    <w:rsid w:val="00111CFA"/>
    <w:rsid w:val="00112D23"/>
    <w:rsid w:val="00114229"/>
    <w:rsid w:val="00115C54"/>
    <w:rsid w:val="00115F3D"/>
    <w:rsid w:val="00120EF7"/>
    <w:rsid w:val="001232F5"/>
    <w:rsid w:val="001232FB"/>
    <w:rsid w:val="00125FFB"/>
    <w:rsid w:val="00126523"/>
    <w:rsid w:val="00131A87"/>
    <w:rsid w:val="001323AF"/>
    <w:rsid w:val="00133C17"/>
    <w:rsid w:val="001349E7"/>
    <w:rsid w:val="00135424"/>
    <w:rsid w:val="00135A5A"/>
    <w:rsid w:val="00136360"/>
    <w:rsid w:val="00136ADE"/>
    <w:rsid w:val="001378B2"/>
    <w:rsid w:val="0014158D"/>
    <w:rsid w:val="00141D3E"/>
    <w:rsid w:val="00142266"/>
    <w:rsid w:val="001431C8"/>
    <w:rsid w:val="0014326B"/>
    <w:rsid w:val="0014482A"/>
    <w:rsid w:val="00144B12"/>
    <w:rsid w:val="00145736"/>
    <w:rsid w:val="00145F3B"/>
    <w:rsid w:val="00146D79"/>
    <w:rsid w:val="001472F3"/>
    <w:rsid w:val="0014769C"/>
    <w:rsid w:val="00151C15"/>
    <w:rsid w:val="00154EB6"/>
    <w:rsid w:val="00157536"/>
    <w:rsid w:val="001603C1"/>
    <w:rsid w:val="00161123"/>
    <w:rsid w:val="00161837"/>
    <w:rsid w:val="00162D9A"/>
    <w:rsid w:val="00165817"/>
    <w:rsid w:val="00165DF6"/>
    <w:rsid w:val="00166531"/>
    <w:rsid w:val="00171495"/>
    <w:rsid w:val="00171BE5"/>
    <w:rsid w:val="001724DA"/>
    <w:rsid w:val="00172FB4"/>
    <w:rsid w:val="00175053"/>
    <w:rsid w:val="0017618C"/>
    <w:rsid w:val="0018226A"/>
    <w:rsid w:val="00183439"/>
    <w:rsid w:val="0018388C"/>
    <w:rsid w:val="001879C7"/>
    <w:rsid w:val="001909E0"/>
    <w:rsid w:val="001917F1"/>
    <w:rsid w:val="001918B1"/>
    <w:rsid w:val="001930E2"/>
    <w:rsid w:val="001A101C"/>
    <w:rsid w:val="001A1C18"/>
    <w:rsid w:val="001A2373"/>
    <w:rsid w:val="001A30B6"/>
    <w:rsid w:val="001A43D5"/>
    <w:rsid w:val="001A451C"/>
    <w:rsid w:val="001B0795"/>
    <w:rsid w:val="001B134E"/>
    <w:rsid w:val="001B1BC8"/>
    <w:rsid w:val="001B1EAF"/>
    <w:rsid w:val="001B23A0"/>
    <w:rsid w:val="001B3E73"/>
    <w:rsid w:val="001B6B1B"/>
    <w:rsid w:val="001B7D80"/>
    <w:rsid w:val="001C0143"/>
    <w:rsid w:val="001C130E"/>
    <w:rsid w:val="001C2F3F"/>
    <w:rsid w:val="001C40CB"/>
    <w:rsid w:val="001C62FE"/>
    <w:rsid w:val="001C7404"/>
    <w:rsid w:val="001D033F"/>
    <w:rsid w:val="001D0B8E"/>
    <w:rsid w:val="001D20E3"/>
    <w:rsid w:val="001D2F2E"/>
    <w:rsid w:val="001D3BD1"/>
    <w:rsid w:val="001D5832"/>
    <w:rsid w:val="001D5B62"/>
    <w:rsid w:val="001D5E5C"/>
    <w:rsid w:val="001D6E6F"/>
    <w:rsid w:val="001E2740"/>
    <w:rsid w:val="001E6532"/>
    <w:rsid w:val="001E66FF"/>
    <w:rsid w:val="001F00AE"/>
    <w:rsid w:val="001F1186"/>
    <w:rsid w:val="001F11F9"/>
    <w:rsid w:val="001F1A5E"/>
    <w:rsid w:val="001F35D5"/>
    <w:rsid w:val="001F58DF"/>
    <w:rsid w:val="00202D53"/>
    <w:rsid w:val="0020687D"/>
    <w:rsid w:val="0020688A"/>
    <w:rsid w:val="00206984"/>
    <w:rsid w:val="00210CCD"/>
    <w:rsid w:val="00211F5D"/>
    <w:rsid w:val="002120D6"/>
    <w:rsid w:val="00212E3E"/>
    <w:rsid w:val="0021347D"/>
    <w:rsid w:val="0021516C"/>
    <w:rsid w:val="00217334"/>
    <w:rsid w:val="00217A51"/>
    <w:rsid w:val="002204F8"/>
    <w:rsid w:val="00221921"/>
    <w:rsid w:val="00221B5F"/>
    <w:rsid w:val="0022208E"/>
    <w:rsid w:val="00222BC6"/>
    <w:rsid w:val="00223733"/>
    <w:rsid w:val="00233E1D"/>
    <w:rsid w:val="00235A3E"/>
    <w:rsid w:val="00235AB5"/>
    <w:rsid w:val="00235AFD"/>
    <w:rsid w:val="002366F7"/>
    <w:rsid w:val="00236EAB"/>
    <w:rsid w:val="0023700F"/>
    <w:rsid w:val="0023747D"/>
    <w:rsid w:val="00241AFC"/>
    <w:rsid w:val="00246656"/>
    <w:rsid w:val="00253517"/>
    <w:rsid w:val="002553C0"/>
    <w:rsid w:val="002554A9"/>
    <w:rsid w:val="00256766"/>
    <w:rsid w:val="00260BEC"/>
    <w:rsid w:val="00260E40"/>
    <w:rsid w:val="0026170F"/>
    <w:rsid w:val="0026381C"/>
    <w:rsid w:val="0026396D"/>
    <w:rsid w:val="00264AE2"/>
    <w:rsid w:val="00265DB2"/>
    <w:rsid w:val="00265DB6"/>
    <w:rsid w:val="00265DC6"/>
    <w:rsid w:val="00266360"/>
    <w:rsid w:val="002701DE"/>
    <w:rsid w:val="002712EB"/>
    <w:rsid w:val="00272729"/>
    <w:rsid w:val="00272C71"/>
    <w:rsid w:val="0027479E"/>
    <w:rsid w:val="00274A74"/>
    <w:rsid w:val="00275ABA"/>
    <w:rsid w:val="00276161"/>
    <w:rsid w:val="002764C4"/>
    <w:rsid w:val="00276CC5"/>
    <w:rsid w:val="00276E01"/>
    <w:rsid w:val="002802D7"/>
    <w:rsid w:val="002815B5"/>
    <w:rsid w:val="002821A7"/>
    <w:rsid w:val="002826B4"/>
    <w:rsid w:val="0028317F"/>
    <w:rsid w:val="00283880"/>
    <w:rsid w:val="00283F59"/>
    <w:rsid w:val="00284430"/>
    <w:rsid w:val="00287903"/>
    <w:rsid w:val="0029029D"/>
    <w:rsid w:val="002919A7"/>
    <w:rsid w:val="00291A9E"/>
    <w:rsid w:val="00291DAA"/>
    <w:rsid w:val="00293C23"/>
    <w:rsid w:val="00293DCB"/>
    <w:rsid w:val="00294155"/>
    <w:rsid w:val="00295724"/>
    <w:rsid w:val="002962D1"/>
    <w:rsid w:val="0029693A"/>
    <w:rsid w:val="002A1EEA"/>
    <w:rsid w:val="002A46D1"/>
    <w:rsid w:val="002A645E"/>
    <w:rsid w:val="002A6B17"/>
    <w:rsid w:val="002A6F6A"/>
    <w:rsid w:val="002A7043"/>
    <w:rsid w:val="002A727A"/>
    <w:rsid w:val="002A7360"/>
    <w:rsid w:val="002A7F58"/>
    <w:rsid w:val="002B090E"/>
    <w:rsid w:val="002B2EC1"/>
    <w:rsid w:val="002B3AC8"/>
    <w:rsid w:val="002B4069"/>
    <w:rsid w:val="002B44D2"/>
    <w:rsid w:val="002B479A"/>
    <w:rsid w:val="002B4C0A"/>
    <w:rsid w:val="002B61FB"/>
    <w:rsid w:val="002C2858"/>
    <w:rsid w:val="002C3DD5"/>
    <w:rsid w:val="002C7AD4"/>
    <w:rsid w:val="002D3BFB"/>
    <w:rsid w:val="002D4992"/>
    <w:rsid w:val="002D7A90"/>
    <w:rsid w:val="002D7FEC"/>
    <w:rsid w:val="002E01D9"/>
    <w:rsid w:val="002E1C55"/>
    <w:rsid w:val="002E1CFE"/>
    <w:rsid w:val="002E2129"/>
    <w:rsid w:val="002E25B5"/>
    <w:rsid w:val="002E25F9"/>
    <w:rsid w:val="002E3542"/>
    <w:rsid w:val="002E3571"/>
    <w:rsid w:val="002E6B25"/>
    <w:rsid w:val="002F1A80"/>
    <w:rsid w:val="002F1DA5"/>
    <w:rsid w:val="002F2A36"/>
    <w:rsid w:val="002F2B26"/>
    <w:rsid w:val="002F2D1E"/>
    <w:rsid w:val="002F32DD"/>
    <w:rsid w:val="002F5DBF"/>
    <w:rsid w:val="002F75A0"/>
    <w:rsid w:val="002F772D"/>
    <w:rsid w:val="002F7E80"/>
    <w:rsid w:val="003049B0"/>
    <w:rsid w:val="00304A48"/>
    <w:rsid w:val="00306796"/>
    <w:rsid w:val="00306F9A"/>
    <w:rsid w:val="00310336"/>
    <w:rsid w:val="00310537"/>
    <w:rsid w:val="00313AE1"/>
    <w:rsid w:val="00315E55"/>
    <w:rsid w:val="00316D9D"/>
    <w:rsid w:val="00320347"/>
    <w:rsid w:val="00320A24"/>
    <w:rsid w:val="00320DAE"/>
    <w:rsid w:val="00323281"/>
    <w:rsid w:val="00324497"/>
    <w:rsid w:val="00324C4D"/>
    <w:rsid w:val="0032534D"/>
    <w:rsid w:val="00325CE7"/>
    <w:rsid w:val="0032645B"/>
    <w:rsid w:val="003278CE"/>
    <w:rsid w:val="00331A64"/>
    <w:rsid w:val="00332235"/>
    <w:rsid w:val="00332956"/>
    <w:rsid w:val="003344F3"/>
    <w:rsid w:val="00334C6D"/>
    <w:rsid w:val="00336709"/>
    <w:rsid w:val="00337B45"/>
    <w:rsid w:val="003408DD"/>
    <w:rsid w:val="0034095B"/>
    <w:rsid w:val="003417A8"/>
    <w:rsid w:val="003433A7"/>
    <w:rsid w:val="00344DBC"/>
    <w:rsid w:val="00345BD0"/>
    <w:rsid w:val="003472BC"/>
    <w:rsid w:val="0034765E"/>
    <w:rsid w:val="00350AA6"/>
    <w:rsid w:val="00351EDA"/>
    <w:rsid w:val="003527F0"/>
    <w:rsid w:val="0035516F"/>
    <w:rsid w:val="003562D4"/>
    <w:rsid w:val="00360E1A"/>
    <w:rsid w:val="0036289F"/>
    <w:rsid w:val="00362B47"/>
    <w:rsid w:val="003652D8"/>
    <w:rsid w:val="00366319"/>
    <w:rsid w:val="003667D3"/>
    <w:rsid w:val="003669FB"/>
    <w:rsid w:val="00371E25"/>
    <w:rsid w:val="00371F9D"/>
    <w:rsid w:val="0037418F"/>
    <w:rsid w:val="0037423A"/>
    <w:rsid w:val="00374A9B"/>
    <w:rsid w:val="003757DC"/>
    <w:rsid w:val="00375E27"/>
    <w:rsid w:val="00376413"/>
    <w:rsid w:val="00377184"/>
    <w:rsid w:val="00381259"/>
    <w:rsid w:val="003837E6"/>
    <w:rsid w:val="00384E1E"/>
    <w:rsid w:val="00387E05"/>
    <w:rsid w:val="00390BE2"/>
    <w:rsid w:val="00392A3A"/>
    <w:rsid w:val="00394BB3"/>
    <w:rsid w:val="0039772F"/>
    <w:rsid w:val="003977B0"/>
    <w:rsid w:val="00397823"/>
    <w:rsid w:val="00397D14"/>
    <w:rsid w:val="003A1E7C"/>
    <w:rsid w:val="003A3185"/>
    <w:rsid w:val="003A41AB"/>
    <w:rsid w:val="003A458F"/>
    <w:rsid w:val="003A478E"/>
    <w:rsid w:val="003A5E41"/>
    <w:rsid w:val="003A6267"/>
    <w:rsid w:val="003A64DA"/>
    <w:rsid w:val="003A7831"/>
    <w:rsid w:val="003A7D65"/>
    <w:rsid w:val="003B1118"/>
    <w:rsid w:val="003B28C4"/>
    <w:rsid w:val="003B3241"/>
    <w:rsid w:val="003B3D6D"/>
    <w:rsid w:val="003B3D80"/>
    <w:rsid w:val="003B5140"/>
    <w:rsid w:val="003B6055"/>
    <w:rsid w:val="003C0BE4"/>
    <w:rsid w:val="003C414B"/>
    <w:rsid w:val="003C49B9"/>
    <w:rsid w:val="003C6486"/>
    <w:rsid w:val="003C6BCB"/>
    <w:rsid w:val="003D0D22"/>
    <w:rsid w:val="003D4006"/>
    <w:rsid w:val="003D4451"/>
    <w:rsid w:val="003D59B8"/>
    <w:rsid w:val="003D5D02"/>
    <w:rsid w:val="003E025C"/>
    <w:rsid w:val="003E0398"/>
    <w:rsid w:val="003E1E9A"/>
    <w:rsid w:val="003E2C27"/>
    <w:rsid w:val="003E3291"/>
    <w:rsid w:val="003E6DD1"/>
    <w:rsid w:val="003E79F5"/>
    <w:rsid w:val="003E7B72"/>
    <w:rsid w:val="003F01E0"/>
    <w:rsid w:val="003F04A0"/>
    <w:rsid w:val="003F2529"/>
    <w:rsid w:val="003F3D92"/>
    <w:rsid w:val="003F7871"/>
    <w:rsid w:val="00403DF1"/>
    <w:rsid w:val="00405DD8"/>
    <w:rsid w:val="00406901"/>
    <w:rsid w:val="00407136"/>
    <w:rsid w:val="00407357"/>
    <w:rsid w:val="004074F7"/>
    <w:rsid w:val="0041147F"/>
    <w:rsid w:val="00413896"/>
    <w:rsid w:val="00414B32"/>
    <w:rsid w:val="0041760F"/>
    <w:rsid w:val="00417952"/>
    <w:rsid w:val="00420217"/>
    <w:rsid w:val="0042213D"/>
    <w:rsid w:val="004222DB"/>
    <w:rsid w:val="00425814"/>
    <w:rsid w:val="00427159"/>
    <w:rsid w:val="00430845"/>
    <w:rsid w:val="00430D87"/>
    <w:rsid w:val="004337EE"/>
    <w:rsid w:val="00441FF6"/>
    <w:rsid w:val="00445DFF"/>
    <w:rsid w:val="0045005B"/>
    <w:rsid w:val="004502F9"/>
    <w:rsid w:val="004508C6"/>
    <w:rsid w:val="00450E87"/>
    <w:rsid w:val="00454224"/>
    <w:rsid w:val="0045488B"/>
    <w:rsid w:val="00455EB7"/>
    <w:rsid w:val="00457DF6"/>
    <w:rsid w:val="004604D6"/>
    <w:rsid w:val="004632AB"/>
    <w:rsid w:val="004656A5"/>
    <w:rsid w:val="0046609A"/>
    <w:rsid w:val="00467320"/>
    <w:rsid w:val="00470B84"/>
    <w:rsid w:val="00471720"/>
    <w:rsid w:val="00473C43"/>
    <w:rsid w:val="00475A2C"/>
    <w:rsid w:val="00475F0A"/>
    <w:rsid w:val="00476156"/>
    <w:rsid w:val="00476693"/>
    <w:rsid w:val="0047689A"/>
    <w:rsid w:val="0047744F"/>
    <w:rsid w:val="00477968"/>
    <w:rsid w:val="00480550"/>
    <w:rsid w:val="00481640"/>
    <w:rsid w:val="00482C60"/>
    <w:rsid w:val="0048389B"/>
    <w:rsid w:val="00486899"/>
    <w:rsid w:val="004876B2"/>
    <w:rsid w:val="00490FD6"/>
    <w:rsid w:val="00493B12"/>
    <w:rsid w:val="0049519A"/>
    <w:rsid w:val="0049542C"/>
    <w:rsid w:val="004961D7"/>
    <w:rsid w:val="004976BD"/>
    <w:rsid w:val="004A0864"/>
    <w:rsid w:val="004A08AF"/>
    <w:rsid w:val="004A1102"/>
    <w:rsid w:val="004A1224"/>
    <w:rsid w:val="004A20A9"/>
    <w:rsid w:val="004A2433"/>
    <w:rsid w:val="004A3533"/>
    <w:rsid w:val="004A48B6"/>
    <w:rsid w:val="004A4BDD"/>
    <w:rsid w:val="004A52CA"/>
    <w:rsid w:val="004A53FA"/>
    <w:rsid w:val="004A7DC6"/>
    <w:rsid w:val="004B0D16"/>
    <w:rsid w:val="004B1B90"/>
    <w:rsid w:val="004B3E9C"/>
    <w:rsid w:val="004B45DC"/>
    <w:rsid w:val="004B4B69"/>
    <w:rsid w:val="004B4F61"/>
    <w:rsid w:val="004B6437"/>
    <w:rsid w:val="004B6D46"/>
    <w:rsid w:val="004C0D53"/>
    <w:rsid w:val="004C1E0E"/>
    <w:rsid w:val="004C55F6"/>
    <w:rsid w:val="004D1598"/>
    <w:rsid w:val="004D1BAD"/>
    <w:rsid w:val="004D2D45"/>
    <w:rsid w:val="004D319C"/>
    <w:rsid w:val="004D3911"/>
    <w:rsid w:val="004D5B8C"/>
    <w:rsid w:val="004D6A8F"/>
    <w:rsid w:val="004D6AA6"/>
    <w:rsid w:val="004D6ACA"/>
    <w:rsid w:val="004E0031"/>
    <w:rsid w:val="004E032F"/>
    <w:rsid w:val="004E1B3C"/>
    <w:rsid w:val="004E1EAE"/>
    <w:rsid w:val="004E4074"/>
    <w:rsid w:val="004E66D9"/>
    <w:rsid w:val="004E6ABC"/>
    <w:rsid w:val="004E7599"/>
    <w:rsid w:val="004E77B3"/>
    <w:rsid w:val="004E79A7"/>
    <w:rsid w:val="004E79B5"/>
    <w:rsid w:val="004F03EB"/>
    <w:rsid w:val="004F093D"/>
    <w:rsid w:val="004F0E79"/>
    <w:rsid w:val="004F1050"/>
    <w:rsid w:val="004F11F3"/>
    <w:rsid w:val="004F15AA"/>
    <w:rsid w:val="004F596B"/>
    <w:rsid w:val="00500408"/>
    <w:rsid w:val="005019EE"/>
    <w:rsid w:val="00502822"/>
    <w:rsid w:val="00502E2C"/>
    <w:rsid w:val="00503889"/>
    <w:rsid w:val="00503ACB"/>
    <w:rsid w:val="00505F3C"/>
    <w:rsid w:val="00507B44"/>
    <w:rsid w:val="0051107C"/>
    <w:rsid w:val="005121AF"/>
    <w:rsid w:val="005137A8"/>
    <w:rsid w:val="00514710"/>
    <w:rsid w:val="00514B63"/>
    <w:rsid w:val="00515D71"/>
    <w:rsid w:val="00520466"/>
    <w:rsid w:val="00522399"/>
    <w:rsid w:val="00522FF7"/>
    <w:rsid w:val="00525604"/>
    <w:rsid w:val="00525990"/>
    <w:rsid w:val="00525B1A"/>
    <w:rsid w:val="00526050"/>
    <w:rsid w:val="00527270"/>
    <w:rsid w:val="005314C2"/>
    <w:rsid w:val="00531FD3"/>
    <w:rsid w:val="00532456"/>
    <w:rsid w:val="0053310B"/>
    <w:rsid w:val="00533444"/>
    <w:rsid w:val="005341C7"/>
    <w:rsid w:val="0053557F"/>
    <w:rsid w:val="00537F7C"/>
    <w:rsid w:val="00544238"/>
    <w:rsid w:val="005442FB"/>
    <w:rsid w:val="00545E26"/>
    <w:rsid w:val="00546003"/>
    <w:rsid w:val="00547E59"/>
    <w:rsid w:val="00550B77"/>
    <w:rsid w:val="00551074"/>
    <w:rsid w:val="005518DF"/>
    <w:rsid w:val="00551C31"/>
    <w:rsid w:val="00552FB3"/>
    <w:rsid w:val="0055396A"/>
    <w:rsid w:val="00555C6D"/>
    <w:rsid w:val="00557D53"/>
    <w:rsid w:val="0056044E"/>
    <w:rsid w:val="00561476"/>
    <w:rsid w:val="00562FCC"/>
    <w:rsid w:val="00563E93"/>
    <w:rsid w:val="0056497A"/>
    <w:rsid w:val="00565808"/>
    <w:rsid w:val="00565E87"/>
    <w:rsid w:val="0056749B"/>
    <w:rsid w:val="005742A9"/>
    <w:rsid w:val="005745F4"/>
    <w:rsid w:val="0057578A"/>
    <w:rsid w:val="00575B03"/>
    <w:rsid w:val="00576FCA"/>
    <w:rsid w:val="00580729"/>
    <w:rsid w:val="0058090E"/>
    <w:rsid w:val="00580F3F"/>
    <w:rsid w:val="005811ED"/>
    <w:rsid w:val="00582D28"/>
    <w:rsid w:val="00583687"/>
    <w:rsid w:val="00584BE2"/>
    <w:rsid w:val="00585745"/>
    <w:rsid w:val="00585BB1"/>
    <w:rsid w:val="00587E0F"/>
    <w:rsid w:val="00590640"/>
    <w:rsid w:val="005925C2"/>
    <w:rsid w:val="00592700"/>
    <w:rsid w:val="0059287D"/>
    <w:rsid w:val="00594D43"/>
    <w:rsid w:val="00595956"/>
    <w:rsid w:val="00597DB2"/>
    <w:rsid w:val="00597F74"/>
    <w:rsid w:val="005A53F1"/>
    <w:rsid w:val="005A5E1D"/>
    <w:rsid w:val="005B3088"/>
    <w:rsid w:val="005B3C4A"/>
    <w:rsid w:val="005B4E2F"/>
    <w:rsid w:val="005B6BEE"/>
    <w:rsid w:val="005C2194"/>
    <w:rsid w:val="005C268B"/>
    <w:rsid w:val="005C558F"/>
    <w:rsid w:val="005C683B"/>
    <w:rsid w:val="005C7AA5"/>
    <w:rsid w:val="005D0104"/>
    <w:rsid w:val="005D03AE"/>
    <w:rsid w:val="005D1022"/>
    <w:rsid w:val="005D50ED"/>
    <w:rsid w:val="005E1DC5"/>
    <w:rsid w:val="005E2667"/>
    <w:rsid w:val="005E28BD"/>
    <w:rsid w:val="005E3660"/>
    <w:rsid w:val="005E53BB"/>
    <w:rsid w:val="005F1412"/>
    <w:rsid w:val="005F2E90"/>
    <w:rsid w:val="005F6E72"/>
    <w:rsid w:val="005F7C72"/>
    <w:rsid w:val="0060023E"/>
    <w:rsid w:val="00600542"/>
    <w:rsid w:val="00601995"/>
    <w:rsid w:val="00601A77"/>
    <w:rsid w:val="00601B62"/>
    <w:rsid w:val="00603BE4"/>
    <w:rsid w:val="0060777F"/>
    <w:rsid w:val="00611943"/>
    <w:rsid w:val="00611E88"/>
    <w:rsid w:val="00612177"/>
    <w:rsid w:val="00612C89"/>
    <w:rsid w:val="006130EF"/>
    <w:rsid w:val="006150B2"/>
    <w:rsid w:val="00615B90"/>
    <w:rsid w:val="00615D50"/>
    <w:rsid w:val="00616214"/>
    <w:rsid w:val="00621987"/>
    <w:rsid w:val="00621B8E"/>
    <w:rsid w:val="00622966"/>
    <w:rsid w:val="00623843"/>
    <w:rsid w:val="00623EB9"/>
    <w:rsid w:val="00624E80"/>
    <w:rsid w:val="0062517B"/>
    <w:rsid w:val="00626C8B"/>
    <w:rsid w:val="00627551"/>
    <w:rsid w:val="00627756"/>
    <w:rsid w:val="00627B04"/>
    <w:rsid w:val="00630082"/>
    <w:rsid w:val="0063075D"/>
    <w:rsid w:val="00637201"/>
    <w:rsid w:val="006400E7"/>
    <w:rsid w:val="00640227"/>
    <w:rsid w:val="0064133D"/>
    <w:rsid w:val="00641899"/>
    <w:rsid w:val="00641D08"/>
    <w:rsid w:val="00641E4B"/>
    <w:rsid w:val="006424EA"/>
    <w:rsid w:val="006446F7"/>
    <w:rsid w:val="0064623E"/>
    <w:rsid w:val="006500A5"/>
    <w:rsid w:val="00653836"/>
    <w:rsid w:val="00653990"/>
    <w:rsid w:val="00653BBB"/>
    <w:rsid w:val="00653BCE"/>
    <w:rsid w:val="00653DFD"/>
    <w:rsid w:val="0065655E"/>
    <w:rsid w:val="006569FF"/>
    <w:rsid w:val="00657588"/>
    <w:rsid w:val="006611B1"/>
    <w:rsid w:val="0066232A"/>
    <w:rsid w:val="00663770"/>
    <w:rsid w:val="006641CA"/>
    <w:rsid w:val="00666687"/>
    <w:rsid w:val="00667890"/>
    <w:rsid w:val="00667A9E"/>
    <w:rsid w:val="006709E7"/>
    <w:rsid w:val="00671740"/>
    <w:rsid w:val="006731AE"/>
    <w:rsid w:val="00673790"/>
    <w:rsid w:val="00674162"/>
    <w:rsid w:val="006745E7"/>
    <w:rsid w:val="00675023"/>
    <w:rsid w:val="00675903"/>
    <w:rsid w:val="00675EFB"/>
    <w:rsid w:val="00677820"/>
    <w:rsid w:val="006779C0"/>
    <w:rsid w:val="006779F5"/>
    <w:rsid w:val="00680CF7"/>
    <w:rsid w:val="00680EDB"/>
    <w:rsid w:val="006828EE"/>
    <w:rsid w:val="00683B9B"/>
    <w:rsid w:val="00684262"/>
    <w:rsid w:val="006851C5"/>
    <w:rsid w:val="006854E3"/>
    <w:rsid w:val="00687F4C"/>
    <w:rsid w:val="00692172"/>
    <w:rsid w:val="00696597"/>
    <w:rsid w:val="0069760A"/>
    <w:rsid w:val="006979CC"/>
    <w:rsid w:val="00697D8B"/>
    <w:rsid w:val="006A3003"/>
    <w:rsid w:val="006A345E"/>
    <w:rsid w:val="006A3B0E"/>
    <w:rsid w:val="006A5EE5"/>
    <w:rsid w:val="006B0D6D"/>
    <w:rsid w:val="006B227C"/>
    <w:rsid w:val="006B3781"/>
    <w:rsid w:val="006B54FA"/>
    <w:rsid w:val="006B5A4E"/>
    <w:rsid w:val="006B5A84"/>
    <w:rsid w:val="006B5CC2"/>
    <w:rsid w:val="006B5EBF"/>
    <w:rsid w:val="006B7BF7"/>
    <w:rsid w:val="006B7FC3"/>
    <w:rsid w:val="006C38B7"/>
    <w:rsid w:val="006C4269"/>
    <w:rsid w:val="006C4614"/>
    <w:rsid w:val="006C476A"/>
    <w:rsid w:val="006C7F9C"/>
    <w:rsid w:val="006D0259"/>
    <w:rsid w:val="006D074F"/>
    <w:rsid w:val="006D15FA"/>
    <w:rsid w:val="006D1DB7"/>
    <w:rsid w:val="006D33B2"/>
    <w:rsid w:val="006D3F07"/>
    <w:rsid w:val="006D4303"/>
    <w:rsid w:val="006D5116"/>
    <w:rsid w:val="006D6C32"/>
    <w:rsid w:val="006D70AD"/>
    <w:rsid w:val="006E0CF7"/>
    <w:rsid w:val="006E20EC"/>
    <w:rsid w:val="006E2797"/>
    <w:rsid w:val="006E33C7"/>
    <w:rsid w:val="006E5933"/>
    <w:rsid w:val="006E6317"/>
    <w:rsid w:val="006F0CD4"/>
    <w:rsid w:val="006F12C4"/>
    <w:rsid w:val="006F35B4"/>
    <w:rsid w:val="006F4650"/>
    <w:rsid w:val="006F5AAF"/>
    <w:rsid w:val="006F5F62"/>
    <w:rsid w:val="006F7311"/>
    <w:rsid w:val="006F78AD"/>
    <w:rsid w:val="006F7918"/>
    <w:rsid w:val="006F7DFF"/>
    <w:rsid w:val="007000FF"/>
    <w:rsid w:val="00700651"/>
    <w:rsid w:val="00701CCC"/>
    <w:rsid w:val="0070306C"/>
    <w:rsid w:val="00711DAF"/>
    <w:rsid w:val="007123D5"/>
    <w:rsid w:val="00713670"/>
    <w:rsid w:val="007151AC"/>
    <w:rsid w:val="0071589A"/>
    <w:rsid w:val="007162DD"/>
    <w:rsid w:val="007170DC"/>
    <w:rsid w:val="007179BE"/>
    <w:rsid w:val="0072061E"/>
    <w:rsid w:val="00721EC0"/>
    <w:rsid w:val="0072264E"/>
    <w:rsid w:val="00724735"/>
    <w:rsid w:val="00726C6F"/>
    <w:rsid w:val="007274C7"/>
    <w:rsid w:val="0073142E"/>
    <w:rsid w:val="00732E98"/>
    <w:rsid w:val="00733EA7"/>
    <w:rsid w:val="0073515A"/>
    <w:rsid w:val="007352E8"/>
    <w:rsid w:val="00736837"/>
    <w:rsid w:val="00736A71"/>
    <w:rsid w:val="00736CB7"/>
    <w:rsid w:val="00736D57"/>
    <w:rsid w:val="00740199"/>
    <w:rsid w:val="00740C80"/>
    <w:rsid w:val="007444D2"/>
    <w:rsid w:val="00744F25"/>
    <w:rsid w:val="007456BD"/>
    <w:rsid w:val="007462EE"/>
    <w:rsid w:val="00747724"/>
    <w:rsid w:val="00747F69"/>
    <w:rsid w:val="00752FCC"/>
    <w:rsid w:val="00754878"/>
    <w:rsid w:val="00754965"/>
    <w:rsid w:val="007559AE"/>
    <w:rsid w:val="00755C03"/>
    <w:rsid w:val="007578B4"/>
    <w:rsid w:val="00762609"/>
    <w:rsid w:val="007630E0"/>
    <w:rsid w:val="00763911"/>
    <w:rsid w:val="00764063"/>
    <w:rsid w:val="007655D9"/>
    <w:rsid w:val="00766099"/>
    <w:rsid w:val="00770E3F"/>
    <w:rsid w:val="00771129"/>
    <w:rsid w:val="00772D01"/>
    <w:rsid w:val="0077381A"/>
    <w:rsid w:val="007746AA"/>
    <w:rsid w:val="00774EB2"/>
    <w:rsid w:val="007752C0"/>
    <w:rsid w:val="00775844"/>
    <w:rsid w:val="00776058"/>
    <w:rsid w:val="00780CD0"/>
    <w:rsid w:val="007819FB"/>
    <w:rsid w:val="00782034"/>
    <w:rsid w:val="00784E93"/>
    <w:rsid w:val="00786AC0"/>
    <w:rsid w:val="007913D1"/>
    <w:rsid w:val="0079196C"/>
    <w:rsid w:val="00791D52"/>
    <w:rsid w:val="0079200C"/>
    <w:rsid w:val="00792C9D"/>
    <w:rsid w:val="00793000"/>
    <w:rsid w:val="0079375A"/>
    <w:rsid w:val="00793ABC"/>
    <w:rsid w:val="007959C6"/>
    <w:rsid w:val="00796695"/>
    <w:rsid w:val="007A04A1"/>
    <w:rsid w:val="007A08F1"/>
    <w:rsid w:val="007A0EF6"/>
    <w:rsid w:val="007A129A"/>
    <w:rsid w:val="007A13AF"/>
    <w:rsid w:val="007A3759"/>
    <w:rsid w:val="007A380A"/>
    <w:rsid w:val="007A487B"/>
    <w:rsid w:val="007A58DE"/>
    <w:rsid w:val="007A6EEF"/>
    <w:rsid w:val="007B02E6"/>
    <w:rsid w:val="007B1BB6"/>
    <w:rsid w:val="007B3069"/>
    <w:rsid w:val="007B3756"/>
    <w:rsid w:val="007B38B0"/>
    <w:rsid w:val="007B675B"/>
    <w:rsid w:val="007B68B0"/>
    <w:rsid w:val="007B76DB"/>
    <w:rsid w:val="007C0681"/>
    <w:rsid w:val="007C144E"/>
    <w:rsid w:val="007C1B17"/>
    <w:rsid w:val="007C1BBC"/>
    <w:rsid w:val="007C2ADA"/>
    <w:rsid w:val="007C2B1E"/>
    <w:rsid w:val="007C64BF"/>
    <w:rsid w:val="007C7435"/>
    <w:rsid w:val="007C7734"/>
    <w:rsid w:val="007D2353"/>
    <w:rsid w:val="007D2C10"/>
    <w:rsid w:val="007D33B0"/>
    <w:rsid w:val="007D6FDB"/>
    <w:rsid w:val="007D745D"/>
    <w:rsid w:val="007D7BF7"/>
    <w:rsid w:val="007E0082"/>
    <w:rsid w:val="007E0B66"/>
    <w:rsid w:val="007E26C1"/>
    <w:rsid w:val="007E3EF5"/>
    <w:rsid w:val="007E4C8F"/>
    <w:rsid w:val="007E580B"/>
    <w:rsid w:val="007E6467"/>
    <w:rsid w:val="007E6670"/>
    <w:rsid w:val="007F0715"/>
    <w:rsid w:val="007F1684"/>
    <w:rsid w:val="007F4352"/>
    <w:rsid w:val="007F569C"/>
    <w:rsid w:val="007F72B4"/>
    <w:rsid w:val="007F7721"/>
    <w:rsid w:val="00802A11"/>
    <w:rsid w:val="0080352F"/>
    <w:rsid w:val="00803634"/>
    <w:rsid w:val="00803648"/>
    <w:rsid w:val="008061E9"/>
    <w:rsid w:val="008105F4"/>
    <w:rsid w:val="00810F6C"/>
    <w:rsid w:val="0081116B"/>
    <w:rsid w:val="0081271E"/>
    <w:rsid w:val="00812E9D"/>
    <w:rsid w:val="008148B0"/>
    <w:rsid w:val="0081541D"/>
    <w:rsid w:val="00815B1B"/>
    <w:rsid w:val="0081645B"/>
    <w:rsid w:val="00816E5C"/>
    <w:rsid w:val="00817847"/>
    <w:rsid w:val="00817D05"/>
    <w:rsid w:val="00820CF9"/>
    <w:rsid w:val="00820F10"/>
    <w:rsid w:val="0082200B"/>
    <w:rsid w:val="00822072"/>
    <w:rsid w:val="0082689F"/>
    <w:rsid w:val="008327D0"/>
    <w:rsid w:val="0083286C"/>
    <w:rsid w:val="0083396C"/>
    <w:rsid w:val="00836A02"/>
    <w:rsid w:val="00837218"/>
    <w:rsid w:val="00837509"/>
    <w:rsid w:val="00837900"/>
    <w:rsid w:val="008422DA"/>
    <w:rsid w:val="00843154"/>
    <w:rsid w:val="008446E1"/>
    <w:rsid w:val="0084509F"/>
    <w:rsid w:val="00845103"/>
    <w:rsid w:val="00846FEF"/>
    <w:rsid w:val="00847695"/>
    <w:rsid w:val="00850A29"/>
    <w:rsid w:val="008516D6"/>
    <w:rsid w:val="00852436"/>
    <w:rsid w:val="00852F73"/>
    <w:rsid w:val="0085353E"/>
    <w:rsid w:val="00853C14"/>
    <w:rsid w:val="00855646"/>
    <w:rsid w:val="00855CE4"/>
    <w:rsid w:val="0085692B"/>
    <w:rsid w:val="00860E35"/>
    <w:rsid w:val="00861F1A"/>
    <w:rsid w:val="00863FE6"/>
    <w:rsid w:val="00864D98"/>
    <w:rsid w:val="008652B0"/>
    <w:rsid w:val="00866684"/>
    <w:rsid w:val="00874595"/>
    <w:rsid w:val="00874887"/>
    <w:rsid w:val="00876DEE"/>
    <w:rsid w:val="0088082B"/>
    <w:rsid w:val="0088181C"/>
    <w:rsid w:val="00881D1C"/>
    <w:rsid w:val="008830CF"/>
    <w:rsid w:val="0088446E"/>
    <w:rsid w:val="008937FC"/>
    <w:rsid w:val="00895D04"/>
    <w:rsid w:val="00896FF0"/>
    <w:rsid w:val="008A081C"/>
    <w:rsid w:val="008A108E"/>
    <w:rsid w:val="008A28A1"/>
    <w:rsid w:val="008A296C"/>
    <w:rsid w:val="008A356D"/>
    <w:rsid w:val="008A39ED"/>
    <w:rsid w:val="008A40FF"/>
    <w:rsid w:val="008A4566"/>
    <w:rsid w:val="008A479D"/>
    <w:rsid w:val="008B0CA1"/>
    <w:rsid w:val="008B223D"/>
    <w:rsid w:val="008B34C5"/>
    <w:rsid w:val="008B64B1"/>
    <w:rsid w:val="008B6B2E"/>
    <w:rsid w:val="008B703F"/>
    <w:rsid w:val="008C3119"/>
    <w:rsid w:val="008C35B1"/>
    <w:rsid w:val="008C3B21"/>
    <w:rsid w:val="008C5B4D"/>
    <w:rsid w:val="008D42BB"/>
    <w:rsid w:val="008D7449"/>
    <w:rsid w:val="008E07D5"/>
    <w:rsid w:val="008E07FE"/>
    <w:rsid w:val="008E197F"/>
    <w:rsid w:val="008E3369"/>
    <w:rsid w:val="008E3C28"/>
    <w:rsid w:val="008E49B4"/>
    <w:rsid w:val="008E5368"/>
    <w:rsid w:val="008E6371"/>
    <w:rsid w:val="008E6543"/>
    <w:rsid w:val="008E71B2"/>
    <w:rsid w:val="008E7300"/>
    <w:rsid w:val="008E7D74"/>
    <w:rsid w:val="008E7EB8"/>
    <w:rsid w:val="008F1A02"/>
    <w:rsid w:val="008F1C32"/>
    <w:rsid w:val="008F5BB5"/>
    <w:rsid w:val="009012EE"/>
    <w:rsid w:val="0090245F"/>
    <w:rsid w:val="00903078"/>
    <w:rsid w:val="00903677"/>
    <w:rsid w:val="00903F75"/>
    <w:rsid w:val="00904480"/>
    <w:rsid w:val="00905B6A"/>
    <w:rsid w:val="00905C27"/>
    <w:rsid w:val="00907D86"/>
    <w:rsid w:val="009111AE"/>
    <w:rsid w:val="0091158C"/>
    <w:rsid w:val="009116D6"/>
    <w:rsid w:val="009145BC"/>
    <w:rsid w:val="0091498B"/>
    <w:rsid w:val="0091544C"/>
    <w:rsid w:val="009155A3"/>
    <w:rsid w:val="0091758F"/>
    <w:rsid w:val="00921374"/>
    <w:rsid w:val="009220EF"/>
    <w:rsid w:val="00922B1B"/>
    <w:rsid w:val="00923B6E"/>
    <w:rsid w:val="00924747"/>
    <w:rsid w:val="00924E11"/>
    <w:rsid w:val="0092601D"/>
    <w:rsid w:val="00926515"/>
    <w:rsid w:val="00927354"/>
    <w:rsid w:val="00930235"/>
    <w:rsid w:val="0093555B"/>
    <w:rsid w:val="009357B4"/>
    <w:rsid w:val="00935A54"/>
    <w:rsid w:val="009368E6"/>
    <w:rsid w:val="009372A9"/>
    <w:rsid w:val="00937C7A"/>
    <w:rsid w:val="00941B6A"/>
    <w:rsid w:val="0094398A"/>
    <w:rsid w:val="00943A7A"/>
    <w:rsid w:val="00950504"/>
    <w:rsid w:val="00950B20"/>
    <w:rsid w:val="00951A97"/>
    <w:rsid w:val="00956A07"/>
    <w:rsid w:val="00956E36"/>
    <w:rsid w:val="00957953"/>
    <w:rsid w:val="009641F0"/>
    <w:rsid w:val="009646BF"/>
    <w:rsid w:val="00964AC2"/>
    <w:rsid w:val="009657DE"/>
    <w:rsid w:val="00965B90"/>
    <w:rsid w:val="0096658D"/>
    <w:rsid w:val="00966C28"/>
    <w:rsid w:val="009702A2"/>
    <w:rsid w:val="0097213B"/>
    <w:rsid w:val="009726FD"/>
    <w:rsid w:val="009754B8"/>
    <w:rsid w:val="00980A9C"/>
    <w:rsid w:val="0098351B"/>
    <w:rsid w:val="00986911"/>
    <w:rsid w:val="009877AB"/>
    <w:rsid w:val="00990761"/>
    <w:rsid w:val="00990F88"/>
    <w:rsid w:val="0099101E"/>
    <w:rsid w:val="0099139E"/>
    <w:rsid w:val="00991485"/>
    <w:rsid w:val="0099249D"/>
    <w:rsid w:val="00993C6C"/>
    <w:rsid w:val="00996D34"/>
    <w:rsid w:val="00997557"/>
    <w:rsid w:val="009A04DE"/>
    <w:rsid w:val="009A09BB"/>
    <w:rsid w:val="009A5200"/>
    <w:rsid w:val="009A60FE"/>
    <w:rsid w:val="009A66D4"/>
    <w:rsid w:val="009B21D7"/>
    <w:rsid w:val="009B2224"/>
    <w:rsid w:val="009B3AD9"/>
    <w:rsid w:val="009B4E80"/>
    <w:rsid w:val="009B5A2C"/>
    <w:rsid w:val="009B62C0"/>
    <w:rsid w:val="009B62C9"/>
    <w:rsid w:val="009B63AC"/>
    <w:rsid w:val="009B6A06"/>
    <w:rsid w:val="009C0371"/>
    <w:rsid w:val="009C0BB8"/>
    <w:rsid w:val="009C1CB8"/>
    <w:rsid w:val="009C34B9"/>
    <w:rsid w:val="009C3D19"/>
    <w:rsid w:val="009C74C9"/>
    <w:rsid w:val="009C7C11"/>
    <w:rsid w:val="009C7F9E"/>
    <w:rsid w:val="009D3C0B"/>
    <w:rsid w:val="009D4263"/>
    <w:rsid w:val="009D4705"/>
    <w:rsid w:val="009D70C7"/>
    <w:rsid w:val="009E0274"/>
    <w:rsid w:val="009E5327"/>
    <w:rsid w:val="009E62F1"/>
    <w:rsid w:val="009E749C"/>
    <w:rsid w:val="009F07A8"/>
    <w:rsid w:val="009F096B"/>
    <w:rsid w:val="009F248E"/>
    <w:rsid w:val="009F3012"/>
    <w:rsid w:val="009F32D9"/>
    <w:rsid w:val="009F4982"/>
    <w:rsid w:val="009F5B13"/>
    <w:rsid w:val="009F5C19"/>
    <w:rsid w:val="009F6078"/>
    <w:rsid w:val="009F69E0"/>
    <w:rsid w:val="009F7B64"/>
    <w:rsid w:val="00A010DD"/>
    <w:rsid w:val="00A012C0"/>
    <w:rsid w:val="00A013D2"/>
    <w:rsid w:val="00A0148C"/>
    <w:rsid w:val="00A02A36"/>
    <w:rsid w:val="00A02EB5"/>
    <w:rsid w:val="00A03201"/>
    <w:rsid w:val="00A03574"/>
    <w:rsid w:val="00A10E42"/>
    <w:rsid w:val="00A11950"/>
    <w:rsid w:val="00A11EBC"/>
    <w:rsid w:val="00A13F9D"/>
    <w:rsid w:val="00A15D82"/>
    <w:rsid w:val="00A202DB"/>
    <w:rsid w:val="00A20F34"/>
    <w:rsid w:val="00A213D5"/>
    <w:rsid w:val="00A217E8"/>
    <w:rsid w:val="00A21E30"/>
    <w:rsid w:val="00A21FCF"/>
    <w:rsid w:val="00A227F7"/>
    <w:rsid w:val="00A2436E"/>
    <w:rsid w:val="00A24F4C"/>
    <w:rsid w:val="00A25B71"/>
    <w:rsid w:val="00A27741"/>
    <w:rsid w:val="00A31176"/>
    <w:rsid w:val="00A32F64"/>
    <w:rsid w:val="00A33704"/>
    <w:rsid w:val="00A33DA5"/>
    <w:rsid w:val="00A34B99"/>
    <w:rsid w:val="00A35BCD"/>
    <w:rsid w:val="00A361FF"/>
    <w:rsid w:val="00A362D7"/>
    <w:rsid w:val="00A378A2"/>
    <w:rsid w:val="00A407CD"/>
    <w:rsid w:val="00A409D6"/>
    <w:rsid w:val="00A40AC3"/>
    <w:rsid w:val="00A41022"/>
    <w:rsid w:val="00A41FCC"/>
    <w:rsid w:val="00A4370F"/>
    <w:rsid w:val="00A44362"/>
    <w:rsid w:val="00A45423"/>
    <w:rsid w:val="00A47E32"/>
    <w:rsid w:val="00A50734"/>
    <w:rsid w:val="00A50DC1"/>
    <w:rsid w:val="00A5115D"/>
    <w:rsid w:val="00A53290"/>
    <w:rsid w:val="00A53A87"/>
    <w:rsid w:val="00A549A1"/>
    <w:rsid w:val="00A575AF"/>
    <w:rsid w:val="00A60753"/>
    <w:rsid w:val="00A60E62"/>
    <w:rsid w:val="00A60EAD"/>
    <w:rsid w:val="00A62693"/>
    <w:rsid w:val="00A62EEC"/>
    <w:rsid w:val="00A6514E"/>
    <w:rsid w:val="00A67005"/>
    <w:rsid w:val="00A7178A"/>
    <w:rsid w:val="00A724F3"/>
    <w:rsid w:val="00A73D15"/>
    <w:rsid w:val="00A7588F"/>
    <w:rsid w:val="00A75A60"/>
    <w:rsid w:val="00A83F0A"/>
    <w:rsid w:val="00A8523D"/>
    <w:rsid w:val="00A8535E"/>
    <w:rsid w:val="00A85748"/>
    <w:rsid w:val="00A86A73"/>
    <w:rsid w:val="00A87253"/>
    <w:rsid w:val="00A87FCF"/>
    <w:rsid w:val="00A92F78"/>
    <w:rsid w:val="00A93347"/>
    <w:rsid w:val="00A95700"/>
    <w:rsid w:val="00A95D51"/>
    <w:rsid w:val="00A97208"/>
    <w:rsid w:val="00A97DEA"/>
    <w:rsid w:val="00AA11AB"/>
    <w:rsid w:val="00AA1C66"/>
    <w:rsid w:val="00AA2CBC"/>
    <w:rsid w:val="00AA396F"/>
    <w:rsid w:val="00AA60C9"/>
    <w:rsid w:val="00AB04A7"/>
    <w:rsid w:val="00AB0B6B"/>
    <w:rsid w:val="00AB0E63"/>
    <w:rsid w:val="00AB2B86"/>
    <w:rsid w:val="00AB39DD"/>
    <w:rsid w:val="00AB482F"/>
    <w:rsid w:val="00AB56D8"/>
    <w:rsid w:val="00AB60BB"/>
    <w:rsid w:val="00AB6C52"/>
    <w:rsid w:val="00AC0136"/>
    <w:rsid w:val="00AC3E4D"/>
    <w:rsid w:val="00AC5123"/>
    <w:rsid w:val="00AC5928"/>
    <w:rsid w:val="00AC6A58"/>
    <w:rsid w:val="00AC7FCC"/>
    <w:rsid w:val="00AD02FC"/>
    <w:rsid w:val="00AD0F87"/>
    <w:rsid w:val="00AD2C82"/>
    <w:rsid w:val="00AD331B"/>
    <w:rsid w:val="00AD5141"/>
    <w:rsid w:val="00AD56C6"/>
    <w:rsid w:val="00AD6364"/>
    <w:rsid w:val="00AD6864"/>
    <w:rsid w:val="00AE031E"/>
    <w:rsid w:val="00AE2007"/>
    <w:rsid w:val="00AE2C7F"/>
    <w:rsid w:val="00AE2D6D"/>
    <w:rsid w:val="00AE30F3"/>
    <w:rsid w:val="00AE5007"/>
    <w:rsid w:val="00AE7DA5"/>
    <w:rsid w:val="00AF3036"/>
    <w:rsid w:val="00AF3EF1"/>
    <w:rsid w:val="00AF70F6"/>
    <w:rsid w:val="00B03DBA"/>
    <w:rsid w:val="00B0455B"/>
    <w:rsid w:val="00B063A9"/>
    <w:rsid w:val="00B06847"/>
    <w:rsid w:val="00B06A78"/>
    <w:rsid w:val="00B1003E"/>
    <w:rsid w:val="00B10C4C"/>
    <w:rsid w:val="00B115F7"/>
    <w:rsid w:val="00B13313"/>
    <w:rsid w:val="00B136C1"/>
    <w:rsid w:val="00B13D80"/>
    <w:rsid w:val="00B14B69"/>
    <w:rsid w:val="00B15BA7"/>
    <w:rsid w:val="00B1675A"/>
    <w:rsid w:val="00B167AD"/>
    <w:rsid w:val="00B16CC3"/>
    <w:rsid w:val="00B16E8E"/>
    <w:rsid w:val="00B235EA"/>
    <w:rsid w:val="00B2393F"/>
    <w:rsid w:val="00B2480B"/>
    <w:rsid w:val="00B25200"/>
    <w:rsid w:val="00B2776E"/>
    <w:rsid w:val="00B30640"/>
    <w:rsid w:val="00B30EE5"/>
    <w:rsid w:val="00B317B1"/>
    <w:rsid w:val="00B32A70"/>
    <w:rsid w:val="00B3450D"/>
    <w:rsid w:val="00B37397"/>
    <w:rsid w:val="00B4024E"/>
    <w:rsid w:val="00B412A9"/>
    <w:rsid w:val="00B41850"/>
    <w:rsid w:val="00B4264B"/>
    <w:rsid w:val="00B43284"/>
    <w:rsid w:val="00B45DDE"/>
    <w:rsid w:val="00B50FCA"/>
    <w:rsid w:val="00B51000"/>
    <w:rsid w:val="00B52CAB"/>
    <w:rsid w:val="00B533C9"/>
    <w:rsid w:val="00B54CE4"/>
    <w:rsid w:val="00B56629"/>
    <w:rsid w:val="00B570F0"/>
    <w:rsid w:val="00B57F02"/>
    <w:rsid w:val="00B6091D"/>
    <w:rsid w:val="00B60CF9"/>
    <w:rsid w:val="00B61072"/>
    <w:rsid w:val="00B615F2"/>
    <w:rsid w:val="00B62062"/>
    <w:rsid w:val="00B63EE8"/>
    <w:rsid w:val="00B64685"/>
    <w:rsid w:val="00B659E8"/>
    <w:rsid w:val="00B65C6A"/>
    <w:rsid w:val="00B664C5"/>
    <w:rsid w:val="00B7080D"/>
    <w:rsid w:val="00B74964"/>
    <w:rsid w:val="00B74B5E"/>
    <w:rsid w:val="00B74F32"/>
    <w:rsid w:val="00B7556C"/>
    <w:rsid w:val="00B76182"/>
    <w:rsid w:val="00B8141F"/>
    <w:rsid w:val="00B81650"/>
    <w:rsid w:val="00B90D27"/>
    <w:rsid w:val="00B91051"/>
    <w:rsid w:val="00B923C0"/>
    <w:rsid w:val="00B9479B"/>
    <w:rsid w:val="00B95716"/>
    <w:rsid w:val="00B95BDF"/>
    <w:rsid w:val="00B95CA0"/>
    <w:rsid w:val="00B96993"/>
    <w:rsid w:val="00B96E70"/>
    <w:rsid w:val="00BA06DD"/>
    <w:rsid w:val="00BA081B"/>
    <w:rsid w:val="00BA3070"/>
    <w:rsid w:val="00BA464C"/>
    <w:rsid w:val="00BB0317"/>
    <w:rsid w:val="00BB0738"/>
    <w:rsid w:val="00BB09E2"/>
    <w:rsid w:val="00BB1609"/>
    <w:rsid w:val="00BB1928"/>
    <w:rsid w:val="00BB2320"/>
    <w:rsid w:val="00BB3DE3"/>
    <w:rsid w:val="00BC0E58"/>
    <w:rsid w:val="00BC13DF"/>
    <w:rsid w:val="00BC1BCD"/>
    <w:rsid w:val="00BC3DF5"/>
    <w:rsid w:val="00BC4FC9"/>
    <w:rsid w:val="00BC5CC2"/>
    <w:rsid w:val="00BC5D2A"/>
    <w:rsid w:val="00BC601E"/>
    <w:rsid w:val="00BC70FD"/>
    <w:rsid w:val="00BD05AE"/>
    <w:rsid w:val="00BD1BA1"/>
    <w:rsid w:val="00BD30D4"/>
    <w:rsid w:val="00BD3F7A"/>
    <w:rsid w:val="00BD4587"/>
    <w:rsid w:val="00BD624B"/>
    <w:rsid w:val="00BD6D4D"/>
    <w:rsid w:val="00BD6FC3"/>
    <w:rsid w:val="00BE0D61"/>
    <w:rsid w:val="00BE14A0"/>
    <w:rsid w:val="00BE1CC5"/>
    <w:rsid w:val="00BE66F9"/>
    <w:rsid w:val="00BE701D"/>
    <w:rsid w:val="00BE77E8"/>
    <w:rsid w:val="00BF12E8"/>
    <w:rsid w:val="00BF4291"/>
    <w:rsid w:val="00BF4CBB"/>
    <w:rsid w:val="00BF515C"/>
    <w:rsid w:val="00BF62AD"/>
    <w:rsid w:val="00C00588"/>
    <w:rsid w:val="00C016F0"/>
    <w:rsid w:val="00C01B3F"/>
    <w:rsid w:val="00C01F81"/>
    <w:rsid w:val="00C036DD"/>
    <w:rsid w:val="00C0460A"/>
    <w:rsid w:val="00C04F93"/>
    <w:rsid w:val="00C05DE4"/>
    <w:rsid w:val="00C06CCB"/>
    <w:rsid w:val="00C06D98"/>
    <w:rsid w:val="00C10316"/>
    <w:rsid w:val="00C10EEE"/>
    <w:rsid w:val="00C11DC7"/>
    <w:rsid w:val="00C12178"/>
    <w:rsid w:val="00C13C74"/>
    <w:rsid w:val="00C14597"/>
    <w:rsid w:val="00C14F7B"/>
    <w:rsid w:val="00C15E19"/>
    <w:rsid w:val="00C160BD"/>
    <w:rsid w:val="00C17609"/>
    <w:rsid w:val="00C177CB"/>
    <w:rsid w:val="00C21EE4"/>
    <w:rsid w:val="00C23416"/>
    <w:rsid w:val="00C2583B"/>
    <w:rsid w:val="00C25863"/>
    <w:rsid w:val="00C25C09"/>
    <w:rsid w:val="00C26AFC"/>
    <w:rsid w:val="00C2765B"/>
    <w:rsid w:val="00C279A8"/>
    <w:rsid w:val="00C32186"/>
    <w:rsid w:val="00C3317C"/>
    <w:rsid w:val="00C34DA2"/>
    <w:rsid w:val="00C35137"/>
    <w:rsid w:val="00C35569"/>
    <w:rsid w:val="00C37113"/>
    <w:rsid w:val="00C373DD"/>
    <w:rsid w:val="00C37650"/>
    <w:rsid w:val="00C3796C"/>
    <w:rsid w:val="00C42F8E"/>
    <w:rsid w:val="00C43117"/>
    <w:rsid w:val="00C438D5"/>
    <w:rsid w:val="00C441B2"/>
    <w:rsid w:val="00C44684"/>
    <w:rsid w:val="00C446CC"/>
    <w:rsid w:val="00C46457"/>
    <w:rsid w:val="00C46FA8"/>
    <w:rsid w:val="00C50CB3"/>
    <w:rsid w:val="00C5157A"/>
    <w:rsid w:val="00C51B10"/>
    <w:rsid w:val="00C53976"/>
    <w:rsid w:val="00C54761"/>
    <w:rsid w:val="00C573A6"/>
    <w:rsid w:val="00C62C46"/>
    <w:rsid w:val="00C63728"/>
    <w:rsid w:val="00C659D4"/>
    <w:rsid w:val="00C65A6D"/>
    <w:rsid w:val="00C66602"/>
    <w:rsid w:val="00C671E0"/>
    <w:rsid w:val="00C71608"/>
    <w:rsid w:val="00C716E2"/>
    <w:rsid w:val="00C744EA"/>
    <w:rsid w:val="00C7486C"/>
    <w:rsid w:val="00C752C3"/>
    <w:rsid w:val="00C75548"/>
    <w:rsid w:val="00C76FFB"/>
    <w:rsid w:val="00C8083B"/>
    <w:rsid w:val="00C831A3"/>
    <w:rsid w:val="00C8409B"/>
    <w:rsid w:val="00C87B48"/>
    <w:rsid w:val="00C91A1E"/>
    <w:rsid w:val="00C92E92"/>
    <w:rsid w:val="00C92F24"/>
    <w:rsid w:val="00C94E96"/>
    <w:rsid w:val="00C96AAF"/>
    <w:rsid w:val="00C96B92"/>
    <w:rsid w:val="00C97231"/>
    <w:rsid w:val="00C97ED5"/>
    <w:rsid w:val="00CA084A"/>
    <w:rsid w:val="00CA512E"/>
    <w:rsid w:val="00CA55F8"/>
    <w:rsid w:val="00CA5C5A"/>
    <w:rsid w:val="00CA6503"/>
    <w:rsid w:val="00CA6FAC"/>
    <w:rsid w:val="00CA70D8"/>
    <w:rsid w:val="00CB393F"/>
    <w:rsid w:val="00CB3B6E"/>
    <w:rsid w:val="00CB6522"/>
    <w:rsid w:val="00CC1933"/>
    <w:rsid w:val="00CC1F0D"/>
    <w:rsid w:val="00CC3768"/>
    <w:rsid w:val="00CC3A6D"/>
    <w:rsid w:val="00CC523D"/>
    <w:rsid w:val="00CC59AA"/>
    <w:rsid w:val="00CC5B9A"/>
    <w:rsid w:val="00CC7151"/>
    <w:rsid w:val="00CD1EEE"/>
    <w:rsid w:val="00CD2E29"/>
    <w:rsid w:val="00CD332A"/>
    <w:rsid w:val="00CD4212"/>
    <w:rsid w:val="00CD4294"/>
    <w:rsid w:val="00CD47DC"/>
    <w:rsid w:val="00CD47E1"/>
    <w:rsid w:val="00CD5222"/>
    <w:rsid w:val="00CD6577"/>
    <w:rsid w:val="00CD6BF6"/>
    <w:rsid w:val="00CD754A"/>
    <w:rsid w:val="00CE0748"/>
    <w:rsid w:val="00CE24C3"/>
    <w:rsid w:val="00CE2EBC"/>
    <w:rsid w:val="00CE2F41"/>
    <w:rsid w:val="00CE53AC"/>
    <w:rsid w:val="00CE65D8"/>
    <w:rsid w:val="00CE79B3"/>
    <w:rsid w:val="00CF144B"/>
    <w:rsid w:val="00CF3A85"/>
    <w:rsid w:val="00CF7F1A"/>
    <w:rsid w:val="00D01003"/>
    <w:rsid w:val="00D019EE"/>
    <w:rsid w:val="00D01D9A"/>
    <w:rsid w:val="00D01F63"/>
    <w:rsid w:val="00D038BF"/>
    <w:rsid w:val="00D04128"/>
    <w:rsid w:val="00D05EA4"/>
    <w:rsid w:val="00D07959"/>
    <w:rsid w:val="00D07CF6"/>
    <w:rsid w:val="00D1042C"/>
    <w:rsid w:val="00D11D8B"/>
    <w:rsid w:val="00D123F8"/>
    <w:rsid w:val="00D12C38"/>
    <w:rsid w:val="00D13A76"/>
    <w:rsid w:val="00D16472"/>
    <w:rsid w:val="00D1715E"/>
    <w:rsid w:val="00D210B2"/>
    <w:rsid w:val="00D210F4"/>
    <w:rsid w:val="00D21109"/>
    <w:rsid w:val="00D21D7F"/>
    <w:rsid w:val="00D2212B"/>
    <w:rsid w:val="00D231FF"/>
    <w:rsid w:val="00D236F6"/>
    <w:rsid w:val="00D24F14"/>
    <w:rsid w:val="00D268ED"/>
    <w:rsid w:val="00D26A9F"/>
    <w:rsid w:val="00D27C6E"/>
    <w:rsid w:val="00D30F48"/>
    <w:rsid w:val="00D31763"/>
    <w:rsid w:val="00D32134"/>
    <w:rsid w:val="00D322C4"/>
    <w:rsid w:val="00D32ECC"/>
    <w:rsid w:val="00D35779"/>
    <w:rsid w:val="00D3700A"/>
    <w:rsid w:val="00D3706F"/>
    <w:rsid w:val="00D40780"/>
    <w:rsid w:val="00D41C45"/>
    <w:rsid w:val="00D4378D"/>
    <w:rsid w:val="00D44CD3"/>
    <w:rsid w:val="00D457F5"/>
    <w:rsid w:val="00D46117"/>
    <w:rsid w:val="00D50965"/>
    <w:rsid w:val="00D50C02"/>
    <w:rsid w:val="00D517B3"/>
    <w:rsid w:val="00D51866"/>
    <w:rsid w:val="00D5248D"/>
    <w:rsid w:val="00D528B3"/>
    <w:rsid w:val="00D52D85"/>
    <w:rsid w:val="00D53888"/>
    <w:rsid w:val="00D551B1"/>
    <w:rsid w:val="00D563DF"/>
    <w:rsid w:val="00D5644D"/>
    <w:rsid w:val="00D56F23"/>
    <w:rsid w:val="00D60AA1"/>
    <w:rsid w:val="00D60C2C"/>
    <w:rsid w:val="00D6133E"/>
    <w:rsid w:val="00D61429"/>
    <w:rsid w:val="00D625AD"/>
    <w:rsid w:val="00D627CF"/>
    <w:rsid w:val="00D6463E"/>
    <w:rsid w:val="00D67720"/>
    <w:rsid w:val="00D71C91"/>
    <w:rsid w:val="00D737BF"/>
    <w:rsid w:val="00D73B76"/>
    <w:rsid w:val="00D76221"/>
    <w:rsid w:val="00D77C2E"/>
    <w:rsid w:val="00D81721"/>
    <w:rsid w:val="00D81F29"/>
    <w:rsid w:val="00D82202"/>
    <w:rsid w:val="00D82A45"/>
    <w:rsid w:val="00D848B8"/>
    <w:rsid w:val="00D84C79"/>
    <w:rsid w:val="00D85B6D"/>
    <w:rsid w:val="00D85C59"/>
    <w:rsid w:val="00D87CF0"/>
    <w:rsid w:val="00D87EAF"/>
    <w:rsid w:val="00D916D9"/>
    <w:rsid w:val="00D929B9"/>
    <w:rsid w:val="00D933EA"/>
    <w:rsid w:val="00D94655"/>
    <w:rsid w:val="00D97CB9"/>
    <w:rsid w:val="00D97F73"/>
    <w:rsid w:val="00DA44C4"/>
    <w:rsid w:val="00DA4A0B"/>
    <w:rsid w:val="00DA4B31"/>
    <w:rsid w:val="00DA5072"/>
    <w:rsid w:val="00DA5F71"/>
    <w:rsid w:val="00DA62FC"/>
    <w:rsid w:val="00DA6FBE"/>
    <w:rsid w:val="00DB29CF"/>
    <w:rsid w:val="00DB439C"/>
    <w:rsid w:val="00DB562B"/>
    <w:rsid w:val="00DB64FA"/>
    <w:rsid w:val="00DB6603"/>
    <w:rsid w:val="00DB740E"/>
    <w:rsid w:val="00DB7E0B"/>
    <w:rsid w:val="00DB7FB0"/>
    <w:rsid w:val="00DC2B01"/>
    <w:rsid w:val="00DC4BBE"/>
    <w:rsid w:val="00DC56DB"/>
    <w:rsid w:val="00DD0656"/>
    <w:rsid w:val="00DD26FA"/>
    <w:rsid w:val="00DD290F"/>
    <w:rsid w:val="00DD345D"/>
    <w:rsid w:val="00DD49D9"/>
    <w:rsid w:val="00DD4BAD"/>
    <w:rsid w:val="00DD5331"/>
    <w:rsid w:val="00DE0BF4"/>
    <w:rsid w:val="00DE22D5"/>
    <w:rsid w:val="00DE7320"/>
    <w:rsid w:val="00DF0CC2"/>
    <w:rsid w:val="00DF209A"/>
    <w:rsid w:val="00DF27C9"/>
    <w:rsid w:val="00DF3497"/>
    <w:rsid w:val="00DF3D11"/>
    <w:rsid w:val="00DF5941"/>
    <w:rsid w:val="00DF77E2"/>
    <w:rsid w:val="00E010EC"/>
    <w:rsid w:val="00E01784"/>
    <w:rsid w:val="00E0219C"/>
    <w:rsid w:val="00E03514"/>
    <w:rsid w:val="00E03F66"/>
    <w:rsid w:val="00E0637B"/>
    <w:rsid w:val="00E0701F"/>
    <w:rsid w:val="00E10630"/>
    <w:rsid w:val="00E10A21"/>
    <w:rsid w:val="00E1158C"/>
    <w:rsid w:val="00E11F41"/>
    <w:rsid w:val="00E121F2"/>
    <w:rsid w:val="00E131C9"/>
    <w:rsid w:val="00E13F43"/>
    <w:rsid w:val="00E14C3C"/>
    <w:rsid w:val="00E14C41"/>
    <w:rsid w:val="00E16E7A"/>
    <w:rsid w:val="00E171DB"/>
    <w:rsid w:val="00E214D1"/>
    <w:rsid w:val="00E24E35"/>
    <w:rsid w:val="00E250EF"/>
    <w:rsid w:val="00E276B8"/>
    <w:rsid w:val="00E27C0D"/>
    <w:rsid w:val="00E30556"/>
    <w:rsid w:val="00E346D0"/>
    <w:rsid w:val="00E34778"/>
    <w:rsid w:val="00E35071"/>
    <w:rsid w:val="00E35B26"/>
    <w:rsid w:val="00E364B6"/>
    <w:rsid w:val="00E371C0"/>
    <w:rsid w:val="00E3772D"/>
    <w:rsid w:val="00E41AE2"/>
    <w:rsid w:val="00E43607"/>
    <w:rsid w:val="00E438E6"/>
    <w:rsid w:val="00E43ACE"/>
    <w:rsid w:val="00E44BE0"/>
    <w:rsid w:val="00E47926"/>
    <w:rsid w:val="00E50DFF"/>
    <w:rsid w:val="00E516D3"/>
    <w:rsid w:val="00E54BDA"/>
    <w:rsid w:val="00E563A6"/>
    <w:rsid w:val="00E56874"/>
    <w:rsid w:val="00E57834"/>
    <w:rsid w:val="00E61A40"/>
    <w:rsid w:val="00E62068"/>
    <w:rsid w:val="00E64B39"/>
    <w:rsid w:val="00E6538A"/>
    <w:rsid w:val="00E709D1"/>
    <w:rsid w:val="00E70C6A"/>
    <w:rsid w:val="00E72FA3"/>
    <w:rsid w:val="00E736F5"/>
    <w:rsid w:val="00E7469E"/>
    <w:rsid w:val="00E74909"/>
    <w:rsid w:val="00E74FB7"/>
    <w:rsid w:val="00E75B39"/>
    <w:rsid w:val="00E80925"/>
    <w:rsid w:val="00E80D78"/>
    <w:rsid w:val="00E81B61"/>
    <w:rsid w:val="00E83483"/>
    <w:rsid w:val="00E83E8C"/>
    <w:rsid w:val="00E85575"/>
    <w:rsid w:val="00E857D4"/>
    <w:rsid w:val="00E85918"/>
    <w:rsid w:val="00E8614D"/>
    <w:rsid w:val="00E908BB"/>
    <w:rsid w:val="00E916D5"/>
    <w:rsid w:val="00E92C87"/>
    <w:rsid w:val="00E9489D"/>
    <w:rsid w:val="00E94FFA"/>
    <w:rsid w:val="00E951D9"/>
    <w:rsid w:val="00E96E27"/>
    <w:rsid w:val="00EA124D"/>
    <w:rsid w:val="00EA15F3"/>
    <w:rsid w:val="00EA62F8"/>
    <w:rsid w:val="00EA7F9D"/>
    <w:rsid w:val="00EB0F13"/>
    <w:rsid w:val="00EB4EE7"/>
    <w:rsid w:val="00EB4F90"/>
    <w:rsid w:val="00EB5334"/>
    <w:rsid w:val="00EB5995"/>
    <w:rsid w:val="00EB6E38"/>
    <w:rsid w:val="00EC3574"/>
    <w:rsid w:val="00EC4286"/>
    <w:rsid w:val="00EC4971"/>
    <w:rsid w:val="00EC6865"/>
    <w:rsid w:val="00EC6C91"/>
    <w:rsid w:val="00EC6DD1"/>
    <w:rsid w:val="00ED151C"/>
    <w:rsid w:val="00ED1BB2"/>
    <w:rsid w:val="00ED2121"/>
    <w:rsid w:val="00ED31A2"/>
    <w:rsid w:val="00ED362A"/>
    <w:rsid w:val="00ED37AD"/>
    <w:rsid w:val="00ED44AD"/>
    <w:rsid w:val="00ED54FC"/>
    <w:rsid w:val="00ED5AC2"/>
    <w:rsid w:val="00ED6160"/>
    <w:rsid w:val="00EE45E2"/>
    <w:rsid w:val="00EE6376"/>
    <w:rsid w:val="00EE6384"/>
    <w:rsid w:val="00EE6BF5"/>
    <w:rsid w:val="00EE7EC4"/>
    <w:rsid w:val="00EF083B"/>
    <w:rsid w:val="00EF1F8A"/>
    <w:rsid w:val="00EF3378"/>
    <w:rsid w:val="00EF4159"/>
    <w:rsid w:val="00EF45F2"/>
    <w:rsid w:val="00EF56A7"/>
    <w:rsid w:val="00EF70CE"/>
    <w:rsid w:val="00EF7E2A"/>
    <w:rsid w:val="00EF7F0D"/>
    <w:rsid w:val="00F03074"/>
    <w:rsid w:val="00F07E5C"/>
    <w:rsid w:val="00F10A75"/>
    <w:rsid w:val="00F124DD"/>
    <w:rsid w:val="00F1322E"/>
    <w:rsid w:val="00F157D7"/>
    <w:rsid w:val="00F15C3B"/>
    <w:rsid w:val="00F17C12"/>
    <w:rsid w:val="00F20C28"/>
    <w:rsid w:val="00F2118F"/>
    <w:rsid w:val="00F227D3"/>
    <w:rsid w:val="00F22FDF"/>
    <w:rsid w:val="00F253C1"/>
    <w:rsid w:val="00F254EA"/>
    <w:rsid w:val="00F31998"/>
    <w:rsid w:val="00F31B3C"/>
    <w:rsid w:val="00F31F6C"/>
    <w:rsid w:val="00F324C5"/>
    <w:rsid w:val="00F326CA"/>
    <w:rsid w:val="00F32D9D"/>
    <w:rsid w:val="00F34859"/>
    <w:rsid w:val="00F35D6C"/>
    <w:rsid w:val="00F37124"/>
    <w:rsid w:val="00F37D57"/>
    <w:rsid w:val="00F44196"/>
    <w:rsid w:val="00F442DC"/>
    <w:rsid w:val="00F46FD6"/>
    <w:rsid w:val="00F472F4"/>
    <w:rsid w:val="00F50FB0"/>
    <w:rsid w:val="00F512C3"/>
    <w:rsid w:val="00F526BA"/>
    <w:rsid w:val="00F565CA"/>
    <w:rsid w:val="00F57890"/>
    <w:rsid w:val="00F60102"/>
    <w:rsid w:val="00F60BB1"/>
    <w:rsid w:val="00F610FA"/>
    <w:rsid w:val="00F61D72"/>
    <w:rsid w:val="00F61E00"/>
    <w:rsid w:val="00F65E02"/>
    <w:rsid w:val="00F676C2"/>
    <w:rsid w:val="00F719F3"/>
    <w:rsid w:val="00F73950"/>
    <w:rsid w:val="00F7620A"/>
    <w:rsid w:val="00F762E2"/>
    <w:rsid w:val="00F7642C"/>
    <w:rsid w:val="00F7766C"/>
    <w:rsid w:val="00F80043"/>
    <w:rsid w:val="00F80C4B"/>
    <w:rsid w:val="00F80C5B"/>
    <w:rsid w:val="00F83330"/>
    <w:rsid w:val="00F86A37"/>
    <w:rsid w:val="00F9040F"/>
    <w:rsid w:val="00F904AE"/>
    <w:rsid w:val="00F90579"/>
    <w:rsid w:val="00F914C8"/>
    <w:rsid w:val="00F92EA7"/>
    <w:rsid w:val="00F92F0D"/>
    <w:rsid w:val="00F93356"/>
    <w:rsid w:val="00F9419A"/>
    <w:rsid w:val="00F94537"/>
    <w:rsid w:val="00F94B1A"/>
    <w:rsid w:val="00F95516"/>
    <w:rsid w:val="00F97346"/>
    <w:rsid w:val="00FA01CE"/>
    <w:rsid w:val="00FA1CDD"/>
    <w:rsid w:val="00FA5D88"/>
    <w:rsid w:val="00FA6960"/>
    <w:rsid w:val="00FB1C82"/>
    <w:rsid w:val="00FB1F18"/>
    <w:rsid w:val="00FB4751"/>
    <w:rsid w:val="00FB476A"/>
    <w:rsid w:val="00FB5BCA"/>
    <w:rsid w:val="00FB7485"/>
    <w:rsid w:val="00FB77E9"/>
    <w:rsid w:val="00FC1B30"/>
    <w:rsid w:val="00FC2E69"/>
    <w:rsid w:val="00FC3603"/>
    <w:rsid w:val="00FC62A1"/>
    <w:rsid w:val="00FC680C"/>
    <w:rsid w:val="00FC75F1"/>
    <w:rsid w:val="00FD0407"/>
    <w:rsid w:val="00FD1A21"/>
    <w:rsid w:val="00FD4026"/>
    <w:rsid w:val="00FD462E"/>
    <w:rsid w:val="00FD4D66"/>
    <w:rsid w:val="00FD7293"/>
    <w:rsid w:val="00FE11D7"/>
    <w:rsid w:val="00FE204F"/>
    <w:rsid w:val="00FE35C0"/>
    <w:rsid w:val="00FE4D5D"/>
    <w:rsid w:val="00FE4F4F"/>
    <w:rsid w:val="00FE5800"/>
    <w:rsid w:val="00FE6546"/>
    <w:rsid w:val="00FE65D7"/>
    <w:rsid w:val="00FE6F54"/>
    <w:rsid w:val="00FF1EB9"/>
    <w:rsid w:val="00FF27EC"/>
    <w:rsid w:val="00FF2C8B"/>
    <w:rsid w:val="00FF3EB6"/>
    <w:rsid w:val="00FF5478"/>
    <w:rsid w:val="00FF59D7"/>
    <w:rsid w:val="00FF70CA"/>
    <w:rsid w:val="011A19C7"/>
    <w:rsid w:val="013F261B"/>
    <w:rsid w:val="01C4D2C6"/>
    <w:rsid w:val="02C81937"/>
    <w:rsid w:val="039AF909"/>
    <w:rsid w:val="03C5CD62"/>
    <w:rsid w:val="041573BA"/>
    <w:rsid w:val="04366801"/>
    <w:rsid w:val="059160FB"/>
    <w:rsid w:val="06BD107A"/>
    <w:rsid w:val="0708E400"/>
    <w:rsid w:val="0821BAC6"/>
    <w:rsid w:val="087C44D0"/>
    <w:rsid w:val="0A3A50F4"/>
    <w:rsid w:val="0A6C93E2"/>
    <w:rsid w:val="0A79DE5D"/>
    <w:rsid w:val="0A862C13"/>
    <w:rsid w:val="0AD31DE5"/>
    <w:rsid w:val="0BB3E592"/>
    <w:rsid w:val="0D11AE76"/>
    <w:rsid w:val="0D55B0DE"/>
    <w:rsid w:val="0DF5CCDD"/>
    <w:rsid w:val="0E25EBB0"/>
    <w:rsid w:val="0E323AA5"/>
    <w:rsid w:val="0E5DC18B"/>
    <w:rsid w:val="0EBFA9F0"/>
    <w:rsid w:val="0EC2B039"/>
    <w:rsid w:val="0F42006D"/>
    <w:rsid w:val="0F51B592"/>
    <w:rsid w:val="0FCD8395"/>
    <w:rsid w:val="103B3760"/>
    <w:rsid w:val="10BF6615"/>
    <w:rsid w:val="116EBBF1"/>
    <w:rsid w:val="120FD993"/>
    <w:rsid w:val="128B5324"/>
    <w:rsid w:val="12B8E365"/>
    <w:rsid w:val="13D8F2EF"/>
    <w:rsid w:val="1402BF76"/>
    <w:rsid w:val="14060A0B"/>
    <w:rsid w:val="1413349B"/>
    <w:rsid w:val="148CA167"/>
    <w:rsid w:val="157435C2"/>
    <w:rsid w:val="1589E164"/>
    <w:rsid w:val="159E5D1D"/>
    <w:rsid w:val="15C5064A"/>
    <w:rsid w:val="15DD4EB5"/>
    <w:rsid w:val="1609D5D5"/>
    <w:rsid w:val="16A38314"/>
    <w:rsid w:val="16B952BD"/>
    <w:rsid w:val="170742E7"/>
    <w:rsid w:val="1829CF28"/>
    <w:rsid w:val="18808F91"/>
    <w:rsid w:val="18DF6846"/>
    <w:rsid w:val="19488488"/>
    <w:rsid w:val="19A6181F"/>
    <w:rsid w:val="19E98D75"/>
    <w:rsid w:val="1A14B4E9"/>
    <w:rsid w:val="1B48E5EC"/>
    <w:rsid w:val="1C7A7686"/>
    <w:rsid w:val="1CA0A1A5"/>
    <w:rsid w:val="1CFA218B"/>
    <w:rsid w:val="1DB36612"/>
    <w:rsid w:val="1DF5C99E"/>
    <w:rsid w:val="1E6DCA4D"/>
    <w:rsid w:val="1EAD176C"/>
    <w:rsid w:val="1EBA19C5"/>
    <w:rsid w:val="1F2B7475"/>
    <w:rsid w:val="1F51FDAC"/>
    <w:rsid w:val="1FD24E04"/>
    <w:rsid w:val="2011286B"/>
    <w:rsid w:val="20A885DE"/>
    <w:rsid w:val="20C4DBC2"/>
    <w:rsid w:val="213822F1"/>
    <w:rsid w:val="215D410D"/>
    <w:rsid w:val="21DCA307"/>
    <w:rsid w:val="22004F81"/>
    <w:rsid w:val="22045C31"/>
    <w:rsid w:val="224B455D"/>
    <w:rsid w:val="2298EC40"/>
    <w:rsid w:val="22CD512E"/>
    <w:rsid w:val="232D51A7"/>
    <w:rsid w:val="237D4A57"/>
    <w:rsid w:val="243CCF42"/>
    <w:rsid w:val="25417D8C"/>
    <w:rsid w:val="258F6BAB"/>
    <w:rsid w:val="25C22FA8"/>
    <w:rsid w:val="2665839E"/>
    <w:rsid w:val="26FF6972"/>
    <w:rsid w:val="2746C70E"/>
    <w:rsid w:val="27F256A8"/>
    <w:rsid w:val="28350FD9"/>
    <w:rsid w:val="287931A8"/>
    <w:rsid w:val="28CAF589"/>
    <w:rsid w:val="298BE769"/>
    <w:rsid w:val="29B67EBC"/>
    <w:rsid w:val="29DAF012"/>
    <w:rsid w:val="29F2FBD9"/>
    <w:rsid w:val="29FB0D76"/>
    <w:rsid w:val="2A5907B0"/>
    <w:rsid w:val="2B30155A"/>
    <w:rsid w:val="2B7697C5"/>
    <w:rsid w:val="2B908E5D"/>
    <w:rsid w:val="2C336C2F"/>
    <w:rsid w:val="2D1AC28A"/>
    <w:rsid w:val="2D88189C"/>
    <w:rsid w:val="2DD1A616"/>
    <w:rsid w:val="2E5DEE7B"/>
    <w:rsid w:val="2E5EE961"/>
    <w:rsid w:val="2FDBE566"/>
    <w:rsid w:val="30455AAF"/>
    <w:rsid w:val="30459215"/>
    <w:rsid w:val="30B07ACA"/>
    <w:rsid w:val="30C0C2D6"/>
    <w:rsid w:val="310892B0"/>
    <w:rsid w:val="31F63664"/>
    <w:rsid w:val="32416C7A"/>
    <w:rsid w:val="335189F6"/>
    <w:rsid w:val="33596048"/>
    <w:rsid w:val="33616862"/>
    <w:rsid w:val="343472A5"/>
    <w:rsid w:val="347C6DE5"/>
    <w:rsid w:val="353A9A47"/>
    <w:rsid w:val="3541C4C9"/>
    <w:rsid w:val="3569E063"/>
    <w:rsid w:val="35D0FE89"/>
    <w:rsid w:val="36337867"/>
    <w:rsid w:val="365E25B5"/>
    <w:rsid w:val="36EC8495"/>
    <w:rsid w:val="36FF2FC8"/>
    <w:rsid w:val="370D9B58"/>
    <w:rsid w:val="3720F6F1"/>
    <w:rsid w:val="37C9DBD5"/>
    <w:rsid w:val="37DE9688"/>
    <w:rsid w:val="38259637"/>
    <w:rsid w:val="3830C1B2"/>
    <w:rsid w:val="3851AFF1"/>
    <w:rsid w:val="3893F145"/>
    <w:rsid w:val="38C1C93F"/>
    <w:rsid w:val="391EFEFD"/>
    <w:rsid w:val="3A813E83"/>
    <w:rsid w:val="3B14448B"/>
    <w:rsid w:val="3BD5EA8D"/>
    <w:rsid w:val="3E7CF576"/>
    <w:rsid w:val="3EAC7968"/>
    <w:rsid w:val="3EF8F889"/>
    <w:rsid w:val="3F21CEB2"/>
    <w:rsid w:val="41BEEECC"/>
    <w:rsid w:val="43ADACD9"/>
    <w:rsid w:val="4437B864"/>
    <w:rsid w:val="46EC4384"/>
    <w:rsid w:val="46F08C50"/>
    <w:rsid w:val="47BDB23E"/>
    <w:rsid w:val="47E8BD3F"/>
    <w:rsid w:val="48717A95"/>
    <w:rsid w:val="48CF2891"/>
    <w:rsid w:val="48F7095F"/>
    <w:rsid w:val="49958531"/>
    <w:rsid w:val="49B16839"/>
    <w:rsid w:val="49BD2C62"/>
    <w:rsid w:val="49C77EAD"/>
    <w:rsid w:val="4A1DF661"/>
    <w:rsid w:val="4AEBB04D"/>
    <w:rsid w:val="4C5726A1"/>
    <w:rsid w:val="4CD58A72"/>
    <w:rsid w:val="4DC9976C"/>
    <w:rsid w:val="4EBCED05"/>
    <w:rsid w:val="4F317265"/>
    <w:rsid w:val="4FF14987"/>
    <w:rsid w:val="5067C664"/>
    <w:rsid w:val="513DF0D8"/>
    <w:rsid w:val="51746E2F"/>
    <w:rsid w:val="51EDF5F0"/>
    <w:rsid w:val="529AA63B"/>
    <w:rsid w:val="544FCC99"/>
    <w:rsid w:val="55911549"/>
    <w:rsid w:val="559C07EF"/>
    <w:rsid w:val="56234E0A"/>
    <w:rsid w:val="5728FF23"/>
    <w:rsid w:val="573DA942"/>
    <w:rsid w:val="57920CF1"/>
    <w:rsid w:val="57A5BE4E"/>
    <w:rsid w:val="57BFE902"/>
    <w:rsid w:val="582074A6"/>
    <w:rsid w:val="59727951"/>
    <w:rsid w:val="5989AF8C"/>
    <w:rsid w:val="59C59ACD"/>
    <w:rsid w:val="5A3B5DFD"/>
    <w:rsid w:val="5A9692AA"/>
    <w:rsid w:val="5AB35D2F"/>
    <w:rsid w:val="5ABB2F6A"/>
    <w:rsid w:val="5B8FE6EB"/>
    <w:rsid w:val="5BA9DD79"/>
    <w:rsid w:val="5BB47F0C"/>
    <w:rsid w:val="5BEAD054"/>
    <w:rsid w:val="5CB60047"/>
    <w:rsid w:val="5DC64117"/>
    <w:rsid w:val="5EF027A7"/>
    <w:rsid w:val="5F64F61C"/>
    <w:rsid w:val="5F7FED12"/>
    <w:rsid w:val="5F9C718D"/>
    <w:rsid w:val="5FAC7F50"/>
    <w:rsid w:val="5FE5E303"/>
    <w:rsid w:val="5FFCCE1E"/>
    <w:rsid w:val="600967D4"/>
    <w:rsid w:val="60547BF4"/>
    <w:rsid w:val="615C10AC"/>
    <w:rsid w:val="61DDAD7B"/>
    <w:rsid w:val="62049226"/>
    <w:rsid w:val="621B3D8A"/>
    <w:rsid w:val="622718B6"/>
    <w:rsid w:val="635D43A4"/>
    <w:rsid w:val="6404F13C"/>
    <w:rsid w:val="6489BB1F"/>
    <w:rsid w:val="653E9E74"/>
    <w:rsid w:val="659657FD"/>
    <w:rsid w:val="667041DD"/>
    <w:rsid w:val="670765DD"/>
    <w:rsid w:val="673694EF"/>
    <w:rsid w:val="6750DD31"/>
    <w:rsid w:val="680FB376"/>
    <w:rsid w:val="682B865C"/>
    <w:rsid w:val="68659C64"/>
    <w:rsid w:val="687E9850"/>
    <w:rsid w:val="68A64E33"/>
    <w:rsid w:val="68E4C6D8"/>
    <w:rsid w:val="69D2BE0E"/>
    <w:rsid w:val="6B76262F"/>
    <w:rsid w:val="6BAA8396"/>
    <w:rsid w:val="6C53A641"/>
    <w:rsid w:val="6CF16654"/>
    <w:rsid w:val="6D093BC0"/>
    <w:rsid w:val="6D25656D"/>
    <w:rsid w:val="6DF4209A"/>
    <w:rsid w:val="6E905381"/>
    <w:rsid w:val="71108D46"/>
    <w:rsid w:val="711B8EE1"/>
    <w:rsid w:val="724AA412"/>
    <w:rsid w:val="7277C9EF"/>
    <w:rsid w:val="72D0E232"/>
    <w:rsid w:val="73F82BEC"/>
    <w:rsid w:val="74BA3694"/>
    <w:rsid w:val="7567A8DC"/>
    <w:rsid w:val="76554EB0"/>
    <w:rsid w:val="76F4D52F"/>
    <w:rsid w:val="778697CD"/>
    <w:rsid w:val="77D52103"/>
    <w:rsid w:val="78571AF9"/>
    <w:rsid w:val="787A3F4D"/>
    <w:rsid w:val="793D1AE2"/>
    <w:rsid w:val="7A7803FB"/>
    <w:rsid w:val="7A7FB46F"/>
    <w:rsid w:val="7A816FBB"/>
    <w:rsid w:val="7ABEE642"/>
    <w:rsid w:val="7B2E39EB"/>
    <w:rsid w:val="7B8AAAF8"/>
    <w:rsid w:val="7BCB87B1"/>
    <w:rsid w:val="7BD0D6B8"/>
    <w:rsid w:val="7CDB4621"/>
    <w:rsid w:val="7D081290"/>
    <w:rsid w:val="7E268FE0"/>
    <w:rsid w:val="7EA0B5B2"/>
    <w:rsid w:val="7FC9BE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9CB577"/>
  <w15:docId w15:val="{F3385829-0FF1-426C-9666-AB75C019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56EE"/>
    <w:rPr>
      <w:rFonts w:ascii="Franklin Gothic Book" w:hAnsi="Franklin Gothic Book"/>
      <w:sz w:val="22"/>
      <w:szCs w:val="24"/>
    </w:rPr>
  </w:style>
  <w:style w:type="paragraph" w:styleId="Heading1">
    <w:name w:val="heading 1"/>
    <w:basedOn w:val="Title"/>
    <w:next w:val="Normal"/>
    <w:qFormat/>
    <w:rsid w:val="00796695"/>
    <w:pPr>
      <w:spacing w:before="240" w:after="240"/>
      <w:jc w:val="left"/>
      <w:outlineLvl w:val="0"/>
    </w:pPr>
  </w:style>
  <w:style w:type="paragraph" w:styleId="Heading2">
    <w:name w:val="heading 2"/>
    <w:basedOn w:val="Normal"/>
    <w:next w:val="Normal"/>
    <w:qFormat/>
    <w:rsid w:val="00D6133E"/>
    <w:pPr>
      <w:keepNext/>
      <w:keepLines/>
      <w:numPr>
        <w:numId w:val="6"/>
      </w:numPr>
      <w:spacing w:after="240"/>
      <w:ind w:right="720"/>
      <w:outlineLvl w:val="1"/>
    </w:pPr>
    <w:rPr>
      <w:rFonts w:cs="Calibri"/>
      <w:b/>
      <w:bCs/>
      <w:color w:val="0071BC"/>
      <w:sz w:val="32"/>
      <w:szCs w:val="26"/>
    </w:rPr>
  </w:style>
  <w:style w:type="paragraph" w:styleId="Heading3">
    <w:name w:val="heading 3"/>
    <w:basedOn w:val="Normal"/>
    <w:next w:val="Normal"/>
    <w:link w:val="Heading3Char"/>
    <w:autoRedefine/>
    <w:qFormat/>
    <w:rsid w:val="00D32ECC"/>
    <w:pPr>
      <w:keepNext/>
      <w:tabs>
        <w:tab w:val="left" w:pos="1440"/>
      </w:tabs>
      <w:spacing w:before="240" w:after="240" w:line="259" w:lineRule="auto"/>
      <w:ind w:left="360"/>
      <w:outlineLvl w:val="2"/>
    </w:pPr>
    <w:rPr>
      <w:b/>
      <w:bCs/>
      <w:iCs/>
      <w:color w:val="0070C0"/>
      <w:sz w:val="28"/>
      <w:szCs w:val="20"/>
    </w:rPr>
  </w:style>
  <w:style w:type="paragraph" w:styleId="Heading4">
    <w:name w:val="heading 4"/>
    <w:basedOn w:val="Normal"/>
    <w:next w:val="Normal"/>
    <w:qFormat/>
    <w:rsid w:val="00AA1C66"/>
    <w:pPr>
      <w:keepNext/>
      <w:numPr>
        <w:numId w:val="3"/>
      </w:numPr>
      <w:spacing w:before="240"/>
      <w:outlineLvl w:val="3"/>
    </w:pPr>
    <w:rPr>
      <w:b/>
      <w:color w:val="1F4E79" w:themeColor="accent1" w:themeShade="80"/>
      <w:szCs w:val="22"/>
    </w:rPr>
  </w:style>
  <w:style w:type="paragraph" w:styleId="Heading5">
    <w:name w:val="heading 5"/>
    <w:basedOn w:val="Normal"/>
    <w:next w:val="Normal"/>
    <w:qFormat/>
    <w:rsid w:val="00D6133E"/>
    <w:pPr>
      <w:keepNext/>
      <w:numPr>
        <w:numId w:val="4"/>
      </w:numPr>
      <w:outlineLvl w:val="4"/>
    </w:pPr>
    <w:rPr>
      <w:sz w:val="24"/>
      <w:szCs w:val="20"/>
    </w:rPr>
  </w:style>
  <w:style w:type="paragraph" w:styleId="Heading6">
    <w:name w:val="heading 6"/>
    <w:aliases w:val="sub-dash,sd,5,sub-dash1,sd1,51,sub-dash2,sd2,52,sub-dash11,sd11,511,sub-dash3,sd3,53,sub-dash4,sd4,54,sub-dash12,sd12,512,sub-dash21,sd21,521,sub-dash111,sd111,5111,sub-dash31,sd31,531"/>
    <w:basedOn w:val="Normal"/>
    <w:next w:val="Normal"/>
    <w:qFormat/>
    <w:pPr>
      <w:keepNext/>
      <w:pBdr>
        <w:top w:val="single" w:sz="4" w:space="1" w:color="auto"/>
        <w:left w:val="single" w:sz="4" w:space="4" w:color="auto"/>
        <w:bottom w:val="single" w:sz="4" w:space="1" w:color="auto"/>
        <w:right w:val="single" w:sz="4" w:space="4" w:color="auto"/>
      </w:pBdr>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40"/>
        <w:tab w:val="left" w:pos="1440"/>
        <w:tab w:val="left" w:pos="2400"/>
        <w:tab w:val="left" w:pos="6960"/>
      </w:tabs>
      <w:ind w:right="-24"/>
      <w:jc w:val="both"/>
    </w:pPr>
  </w:style>
  <w:style w:type="paragraph" w:styleId="BodyText2">
    <w:name w:val="Body Text 2"/>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jc w:val="both"/>
    </w:pPr>
  </w:style>
  <w:style w:type="paragraph" w:styleId="BodyText3">
    <w:name w:val="Body Text 3"/>
    <w:basedOn w:val="Normal"/>
    <w:link w:val="BodyText3Char"/>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pPr>
  </w:style>
  <w:style w:type="paragraph" w:styleId="Title">
    <w:name w:val="Title"/>
    <w:basedOn w:val="Header"/>
    <w:qFormat/>
    <w:rsid w:val="00752FCC"/>
    <w:pPr>
      <w:jc w:val="center"/>
    </w:pPr>
    <w:rPr>
      <w:color w:val="002060"/>
      <w:sz w:val="48"/>
      <w:szCs w:val="48"/>
    </w:rPr>
  </w:style>
  <w:style w:type="paragraph" w:styleId="Subtitle">
    <w:name w:val="Subtitle"/>
    <w:basedOn w:val="Normal"/>
    <w:link w:val="SubtitleChar"/>
    <w:uiPriority w:val="11"/>
    <w:qFormat/>
    <w:pPr>
      <w:spacing w:after="60"/>
      <w:jc w:val="center"/>
      <w:outlineLvl w:val="1"/>
    </w:pPr>
    <w:rPr>
      <w:rFonts w:ascii="Arial" w:hAnsi="Arial"/>
      <w:szCs w:val="20"/>
    </w:rPr>
  </w:style>
  <w:style w:type="paragraph" w:styleId="Footer">
    <w:name w:val="footer"/>
    <w:basedOn w:val="Normal"/>
    <w:link w:val="FooterChar"/>
    <w:uiPriority w:val="99"/>
    <w:pPr>
      <w:tabs>
        <w:tab w:val="center" w:pos="4320"/>
        <w:tab w:val="right" w:pos="8640"/>
      </w:tabs>
    </w:pPr>
    <w:rPr>
      <w:sz w:val="20"/>
      <w:szCs w:val="20"/>
    </w:rPr>
  </w:style>
  <w:style w:type="paragraph" w:customStyle="1" w:styleId="Level3">
    <w:name w:val="Level 3"/>
    <w:basedOn w:val="Normal"/>
    <w:pPr>
      <w:spacing w:after="240"/>
      <w:jc w:val="both"/>
    </w:pPr>
    <w:rPr>
      <w:szCs w:val="20"/>
    </w:rPr>
  </w:style>
  <w:style w:type="paragraph" w:styleId="List">
    <w:name w:val="List"/>
    <w:basedOn w:val="Normal"/>
    <w:pPr>
      <w:ind w:left="360" w:hanging="360"/>
    </w:pPr>
    <w:rPr>
      <w:sz w:val="20"/>
      <w:szCs w:val="20"/>
    </w:rPr>
  </w:style>
  <w:style w:type="paragraph" w:styleId="Header">
    <w:name w:val="header"/>
    <w:basedOn w:val="Normal"/>
    <w:link w:val="HeaderChar"/>
    <w:uiPriority w:val="99"/>
    <w:pPr>
      <w:tabs>
        <w:tab w:val="center" w:pos="4320"/>
        <w:tab w:val="right" w:pos="8640"/>
      </w:tabs>
    </w:pPr>
    <w:rPr>
      <w:szCs w:val="20"/>
    </w:rPr>
  </w:style>
  <w:style w:type="character" w:customStyle="1" w:styleId="highlight1">
    <w:name w:val="highlight1"/>
    <w:rPr>
      <w:b/>
      <w:bCs/>
      <w:color w:val="000000"/>
      <w:shd w:val="clear" w:color="auto" w:fill="FFFF00"/>
    </w:rPr>
  </w:style>
  <w:style w:type="paragraph" w:styleId="NormalWeb">
    <w:name w:val="Normal (Web)"/>
    <w:basedOn w:val="Normal"/>
    <w:uiPriority w:val="99"/>
    <w:pPr>
      <w:spacing w:before="100" w:beforeAutospacing="1" w:after="100" w:afterAutospacing="1"/>
    </w:pPr>
    <w:rPr>
      <w:color w:val="000000"/>
    </w:rPr>
  </w:style>
  <w:style w:type="paragraph" w:customStyle="1" w:styleId="textb">
    <w:name w:val="text b"/>
    <w:basedOn w:val="Normal"/>
    <w:pPr>
      <w:spacing w:after="240"/>
    </w:pPr>
    <w:rPr>
      <w:b/>
      <w:smallCaps/>
    </w:rPr>
  </w:style>
  <w:style w:type="paragraph" w:customStyle="1" w:styleId="TechExhibit">
    <w:name w:val="TechExhibit"/>
    <w:basedOn w:val="Heading1"/>
    <w:pPr>
      <w:numPr>
        <w:numId w:val="1"/>
      </w:numPr>
    </w:pPr>
    <w:rPr>
      <w:rFonts w:cs="Arial"/>
      <w:b/>
      <w:bCs/>
      <w:caps/>
      <w:smallCaps/>
      <w:kern w:val="32"/>
      <w:sz w:val="25"/>
      <w:szCs w:val="32"/>
    </w:rPr>
  </w:style>
  <w:style w:type="paragraph" w:customStyle="1" w:styleId="DefaultParagraphFontParaChar">
    <w:name w:val="Default Paragraph Font Para Char"/>
    <w:basedOn w:val="Normal"/>
    <w:rsid w:val="00DD290F"/>
    <w:pPr>
      <w:spacing w:before="120" w:after="160"/>
      <w:ind w:left="1440"/>
    </w:pPr>
    <w:rPr>
      <w:rFonts w:ascii="Verdana" w:eastAsia="Batang" w:hAnsi="Verdana" w:cs="Verdana"/>
      <w:sz w:val="20"/>
    </w:rPr>
  </w:style>
  <w:style w:type="character" w:styleId="Hyperlink">
    <w:name w:val="Hyperlink"/>
    <w:uiPriority w:val="99"/>
    <w:rsid w:val="00DD290F"/>
    <w:rPr>
      <w:color w:val="0000FF"/>
      <w:u w:val="single"/>
    </w:rPr>
  </w:style>
  <w:style w:type="paragraph" w:styleId="BalloonText">
    <w:name w:val="Balloon Text"/>
    <w:basedOn w:val="Normal"/>
    <w:link w:val="BalloonTextChar"/>
    <w:rsid w:val="00A407CD"/>
    <w:rPr>
      <w:rFonts w:ascii="Tahoma" w:hAnsi="Tahoma" w:cs="Tahoma"/>
      <w:sz w:val="16"/>
      <w:szCs w:val="16"/>
    </w:rPr>
  </w:style>
  <w:style w:type="character" w:customStyle="1" w:styleId="BalloonTextChar">
    <w:name w:val="Balloon Text Char"/>
    <w:link w:val="BalloonText"/>
    <w:rsid w:val="00A407CD"/>
    <w:rPr>
      <w:rFonts w:ascii="Tahoma" w:hAnsi="Tahoma" w:cs="Tahoma"/>
      <w:sz w:val="16"/>
      <w:szCs w:val="16"/>
    </w:rPr>
  </w:style>
  <w:style w:type="paragraph" w:styleId="FootnoteText">
    <w:name w:val="footnote text"/>
    <w:basedOn w:val="Normal"/>
    <w:link w:val="FootnoteTextChar"/>
    <w:rsid w:val="00F20C28"/>
    <w:rPr>
      <w:sz w:val="20"/>
      <w:szCs w:val="20"/>
    </w:rPr>
  </w:style>
  <w:style w:type="character" w:customStyle="1" w:styleId="FootnoteTextChar">
    <w:name w:val="Footnote Text Char"/>
    <w:basedOn w:val="DefaultParagraphFont"/>
    <w:link w:val="FootnoteText"/>
    <w:rsid w:val="00F20C28"/>
  </w:style>
  <w:style w:type="character" w:styleId="FootnoteReference">
    <w:name w:val="footnote reference"/>
    <w:rsid w:val="00F20C28"/>
    <w:rPr>
      <w:vertAlign w:val="superscript"/>
    </w:rPr>
  </w:style>
  <w:style w:type="character" w:customStyle="1" w:styleId="FooterChar">
    <w:name w:val="Footer Char"/>
    <w:link w:val="Footer"/>
    <w:uiPriority w:val="99"/>
    <w:rsid w:val="00F20C28"/>
  </w:style>
  <w:style w:type="character" w:customStyle="1" w:styleId="HeaderChar">
    <w:name w:val="Header Char"/>
    <w:link w:val="Header"/>
    <w:uiPriority w:val="99"/>
    <w:rsid w:val="002A6B17"/>
    <w:rPr>
      <w:sz w:val="24"/>
    </w:rPr>
  </w:style>
  <w:style w:type="character" w:customStyle="1" w:styleId="SubtitleChar">
    <w:name w:val="Subtitle Char"/>
    <w:link w:val="Subtitle"/>
    <w:uiPriority w:val="11"/>
    <w:rsid w:val="00752FCC"/>
    <w:rPr>
      <w:rFonts w:ascii="Arial" w:hAnsi="Arial"/>
      <w:sz w:val="24"/>
    </w:rPr>
  </w:style>
  <w:style w:type="numbering" w:customStyle="1" w:styleId="Style1">
    <w:name w:val="Style1"/>
    <w:rsid w:val="003278CE"/>
    <w:pPr>
      <w:numPr>
        <w:numId w:val="51"/>
      </w:numPr>
    </w:pPr>
  </w:style>
  <w:style w:type="character" w:styleId="Emphasis">
    <w:name w:val="Emphasis"/>
    <w:basedOn w:val="DefaultParagraphFont"/>
    <w:qFormat/>
    <w:rsid w:val="00AA1C66"/>
    <w:rPr>
      <w:i/>
      <w:iCs/>
    </w:rPr>
  </w:style>
  <w:style w:type="character" w:styleId="CommentReference">
    <w:name w:val="annotation reference"/>
    <w:basedOn w:val="DefaultParagraphFont"/>
    <w:unhideWhenUsed/>
    <w:rsid w:val="00E44BE0"/>
    <w:rPr>
      <w:sz w:val="16"/>
      <w:szCs w:val="16"/>
    </w:rPr>
  </w:style>
  <w:style w:type="paragraph" w:styleId="CommentText">
    <w:name w:val="annotation text"/>
    <w:basedOn w:val="Normal"/>
    <w:link w:val="CommentTextChar"/>
    <w:unhideWhenUsed/>
    <w:rsid w:val="00E44BE0"/>
    <w:rPr>
      <w:sz w:val="20"/>
      <w:szCs w:val="20"/>
    </w:rPr>
  </w:style>
  <w:style w:type="character" w:customStyle="1" w:styleId="CommentTextChar">
    <w:name w:val="Comment Text Char"/>
    <w:basedOn w:val="DefaultParagraphFont"/>
    <w:link w:val="CommentText"/>
    <w:rsid w:val="00E44BE0"/>
    <w:rPr>
      <w:rFonts w:ascii="Franklin Gothic Book" w:hAnsi="Franklin Gothic Book"/>
    </w:rPr>
  </w:style>
  <w:style w:type="paragraph" w:styleId="CommentSubject">
    <w:name w:val="annotation subject"/>
    <w:basedOn w:val="CommentText"/>
    <w:next w:val="CommentText"/>
    <w:link w:val="CommentSubjectChar"/>
    <w:semiHidden/>
    <w:unhideWhenUsed/>
    <w:rsid w:val="00E44BE0"/>
    <w:rPr>
      <w:b/>
      <w:bCs/>
    </w:rPr>
  </w:style>
  <w:style w:type="character" w:customStyle="1" w:styleId="CommentSubjectChar">
    <w:name w:val="Comment Subject Char"/>
    <w:basedOn w:val="CommentTextChar"/>
    <w:link w:val="CommentSubject"/>
    <w:semiHidden/>
    <w:rsid w:val="00E44BE0"/>
    <w:rPr>
      <w:rFonts w:ascii="Franklin Gothic Book" w:hAnsi="Franklin Gothic Book"/>
      <w:b/>
      <w:bCs/>
    </w:rPr>
  </w:style>
  <w:style w:type="paragraph" w:styleId="Revision">
    <w:name w:val="Revision"/>
    <w:hidden/>
    <w:uiPriority w:val="99"/>
    <w:semiHidden/>
    <w:rsid w:val="0056044E"/>
    <w:rPr>
      <w:rFonts w:ascii="Franklin Gothic Book" w:hAnsi="Franklin Gothic Book"/>
      <w:sz w:val="22"/>
      <w:szCs w:val="24"/>
    </w:rPr>
  </w:style>
  <w:style w:type="paragraph" w:styleId="ListParagraph">
    <w:name w:val="List Paragraph"/>
    <w:aliases w:val="Bullet Level 2,Use Case List Paragraph,lp1,References,numbered,FooterText,List Paragraph1,Paragraphe de liste1,Bulletr List Paragraph,列出段落,列出段落1,Bullet List,List Paragraph2,List Paragraph21,Párrafo de lista1,Parágrafo da Lista1,リスト段落1"/>
    <w:basedOn w:val="Normal"/>
    <w:link w:val="ListParagraphChar"/>
    <w:uiPriority w:val="99"/>
    <w:qFormat/>
    <w:rsid w:val="005B6BEE"/>
    <w:pPr>
      <w:ind w:left="720"/>
      <w:contextualSpacing/>
    </w:pPr>
  </w:style>
  <w:style w:type="table" w:styleId="TableGrid">
    <w:name w:val="Table Grid"/>
    <w:basedOn w:val="TableNormal"/>
    <w:uiPriority w:val="59"/>
    <w:rsid w:val="00ED54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 Level 2 Char,Use Case List Paragraph Char,lp1 Char,References Char,numbered Char,FooterText Char,List Paragraph1 Char,Paragraphe de liste1 Char,Bulletr List Paragraph Char,列出段落 Char,列出段落1 Char,Bullet List Char,リスト段落1 Char"/>
    <w:basedOn w:val="DefaultParagraphFont"/>
    <w:link w:val="ListParagraph"/>
    <w:uiPriority w:val="99"/>
    <w:locked/>
    <w:rsid w:val="00D46117"/>
    <w:rPr>
      <w:rFonts w:ascii="Franklin Gothic Book" w:hAnsi="Franklin Gothic Book"/>
      <w:sz w:val="22"/>
      <w:szCs w:val="24"/>
    </w:rPr>
  </w:style>
  <w:style w:type="character" w:styleId="Mention">
    <w:name w:val="Mention"/>
    <w:basedOn w:val="DefaultParagraphFont"/>
    <w:uiPriority w:val="99"/>
    <w:unhideWhenUsed/>
    <w:rsid w:val="00CC59AA"/>
    <w:rPr>
      <w:color w:val="2B579A"/>
      <w:shd w:val="clear" w:color="auto" w:fill="E1DFDD"/>
    </w:rPr>
  </w:style>
  <w:style w:type="character" w:customStyle="1" w:styleId="BodyTextChar">
    <w:name w:val="Body Text Char"/>
    <w:basedOn w:val="DefaultParagraphFont"/>
    <w:link w:val="BodyText"/>
    <w:rsid w:val="00837509"/>
    <w:rPr>
      <w:rFonts w:ascii="Franklin Gothic Book" w:hAnsi="Franklin Gothic Book"/>
      <w:sz w:val="22"/>
      <w:szCs w:val="24"/>
    </w:rPr>
  </w:style>
  <w:style w:type="paragraph" w:customStyle="1" w:styleId="Normal12">
    <w:name w:val="Normal_12"/>
    <w:rsid w:val="007A6EEF"/>
    <w:rPr>
      <w:sz w:val="24"/>
      <w:szCs w:val="24"/>
    </w:rPr>
  </w:style>
  <w:style w:type="paragraph" w:customStyle="1" w:styleId="ClauseText9">
    <w:name w:val="Clause Text 9"/>
    <w:basedOn w:val="Normal"/>
    <w:uiPriority w:val="99"/>
    <w:rsid w:val="007A6EEF"/>
    <w:pPr>
      <w:autoSpaceDE w:val="0"/>
      <w:autoSpaceDN w:val="0"/>
    </w:pPr>
    <w:rPr>
      <w:rFonts w:ascii="Times New Roman" w:hAnsi="Times New Roman"/>
      <w:sz w:val="24"/>
    </w:rPr>
  </w:style>
  <w:style w:type="table" w:styleId="GridTable1Light">
    <w:name w:val="Grid Table 1 Light"/>
    <w:basedOn w:val="TableNormal"/>
    <w:uiPriority w:val="46"/>
    <w:rsid w:val="007A6EEF"/>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7A6EEF"/>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7A6EEF"/>
    <w:rPr>
      <w:color w:val="605E5C"/>
      <w:shd w:val="clear" w:color="auto" w:fill="E1DFDD"/>
    </w:rPr>
  </w:style>
  <w:style w:type="character" w:styleId="FollowedHyperlink">
    <w:name w:val="FollowedHyperlink"/>
    <w:basedOn w:val="DefaultParagraphFont"/>
    <w:semiHidden/>
    <w:unhideWhenUsed/>
    <w:rsid w:val="007A6EEF"/>
    <w:rPr>
      <w:color w:val="954F72" w:themeColor="followedHyperlink"/>
      <w:u w:val="single"/>
    </w:rPr>
  </w:style>
  <w:style w:type="character" w:customStyle="1" w:styleId="normaltextrun">
    <w:name w:val="normaltextrun"/>
    <w:basedOn w:val="DefaultParagraphFont"/>
    <w:rsid w:val="007A6EEF"/>
  </w:style>
  <w:style w:type="character" w:customStyle="1" w:styleId="eop">
    <w:name w:val="eop"/>
    <w:basedOn w:val="DefaultParagraphFont"/>
    <w:rsid w:val="007A6EEF"/>
  </w:style>
  <w:style w:type="paragraph" w:customStyle="1" w:styleId="paragraph">
    <w:name w:val="paragraph"/>
    <w:basedOn w:val="Normal"/>
    <w:rsid w:val="007A6EEF"/>
    <w:pPr>
      <w:spacing w:before="100" w:beforeAutospacing="1" w:after="100" w:afterAutospacing="1"/>
    </w:pPr>
    <w:rPr>
      <w:rFonts w:ascii="Times New Roman" w:hAnsi="Times New Roman"/>
      <w:sz w:val="24"/>
    </w:rPr>
  </w:style>
  <w:style w:type="character" w:customStyle="1" w:styleId="contextualspellingandgrammarerror">
    <w:name w:val="contextualspellingandgrammarerror"/>
    <w:basedOn w:val="DefaultParagraphFont"/>
    <w:rsid w:val="007A6EEF"/>
  </w:style>
  <w:style w:type="paragraph" w:styleId="TOCHeading">
    <w:name w:val="TOC Heading"/>
    <w:basedOn w:val="Heading1"/>
    <w:next w:val="Normal"/>
    <w:uiPriority w:val="39"/>
    <w:unhideWhenUsed/>
    <w:qFormat/>
    <w:rsid w:val="00FE65D7"/>
    <w:pPr>
      <w:keepNext/>
      <w:keepLines/>
      <w:tabs>
        <w:tab w:val="clear" w:pos="4320"/>
        <w:tab w:val="clear" w:pos="8640"/>
      </w:tabs>
      <w:spacing w:after="0" w:line="259" w:lineRule="auto"/>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FE65D7"/>
    <w:pPr>
      <w:spacing w:after="100"/>
    </w:pPr>
  </w:style>
  <w:style w:type="paragraph" w:styleId="TOC2">
    <w:name w:val="toc 2"/>
    <w:basedOn w:val="Normal"/>
    <w:next w:val="Normal"/>
    <w:autoRedefine/>
    <w:uiPriority w:val="39"/>
    <w:unhideWhenUsed/>
    <w:rsid w:val="006A5EE5"/>
    <w:pPr>
      <w:tabs>
        <w:tab w:val="right" w:leader="dot" w:pos="8630"/>
      </w:tabs>
      <w:spacing w:after="100"/>
      <w:ind w:left="220"/>
    </w:pPr>
  </w:style>
  <w:style w:type="paragraph" w:styleId="TOC3">
    <w:name w:val="toc 3"/>
    <w:basedOn w:val="Normal"/>
    <w:next w:val="Normal"/>
    <w:autoRedefine/>
    <w:uiPriority w:val="39"/>
    <w:unhideWhenUsed/>
    <w:rsid w:val="00FE65D7"/>
    <w:pPr>
      <w:spacing w:after="100"/>
      <w:ind w:left="440"/>
    </w:pPr>
  </w:style>
  <w:style w:type="character" w:styleId="Strong">
    <w:name w:val="Strong"/>
    <w:basedOn w:val="DefaultParagraphFont"/>
    <w:uiPriority w:val="22"/>
    <w:qFormat/>
    <w:rsid w:val="00A87253"/>
    <w:rPr>
      <w:b/>
      <w:bCs/>
    </w:rPr>
  </w:style>
  <w:style w:type="character" w:customStyle="1" w:styleId="BodyText3Char">
    <w:name w:val="Body Text 3 Char"/>
    <w:basedOn w:val="DefaultParagraphFont"/>
    <w:link w:val="BodyText3"/>
    <w:uiPriority w:val="99"/>
    <w:rsid w:val="00473C43"/>
    <w:rPr>
      <w:rFonts w:ascii="Franklin Gothic Book" w:hAnsi="Franklin Gothic Book"/>
      <w:sz w:val="22"/>
      <w:szCs w:val="24"/>
    </w:rPr>
  </w:style>
  <w:style w:type="character" w:customStyle="1" w:styleId="Heading3Char">
    <w:name w:val="Heading 3 Char"/>
    <w:basedOn w:val="DefaultParagraphFont"/>
    <w:link w:val="Heading3"/>
    <w:rsid w:val="00D32ECC"/>
    <w:rPr>
      <w:rFonts w:ascii="Franklin Gothic Book" w:hAnsi="Franklin Gothic Book"/>
      <w:b/>
      <w:bCs/>
      <w:iCs/>
      <w:color w:val="0070C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366">
      <w:bodyDiv w:val="1"/>
      <w:marLeft w:val="0"/>
      <w:marRight w:val="0"/>
      <w:marTop w:val="0"/>
      <w:marBottom w:val="0"/>
      <w:divBdr>
        <w:top w:val="none" w:sz="0" w:space="0" w:color="auto"/>
        <w:left w:val="none" w:sz="0" w:space="0" w:color="auto"/>
        <w:bottom w:val="none" w:sz="0" w:space="0" w:color="auto"/>
        <w:right w:val="none" w:sz="0" w:space="0" w:color="auto"/>
      </w:divBdr>
    </w:div>
    <w:div w:id="101807361">
      <w:bodyDiv w:val="1"/>
      <w:marLeft w:val="0"/>
      <w:marRight w:val="0"/>
      <w:marTop w:val="0"/>
      <w:marBottom w:val="0"/>
      <w:divBdr>
        <w:top w:val="none" w:sz="0" w:space="0" w:color="auto"/>
        <w:left w:val="none" w:sz="0" w:space="0" w:color="auto"/>
        <w:bottom w:val="none" w:sz="0" w:space="0" w:color="auto"/>
        <w:right w:val="none" w:sz="0" w:space="0" w:color="auto"/>
      </w:divBdr>
      <w:divsChild>
        <w:div w:id="31463431">
          <w:marLeft w:val="0"/>
          <w:marRight w:val="0"/>
          <w:marTop w:val="0"/>
          <w:marBottom w:val="0"/>
          <w:divBdr>
            <w:top w:val="none" w:sz="0" w:space="0" w:color="auto"/>
            <w:left w:val="none" w:sz="0" w:space="0" w:color="auto"/>
            <w:bottom w:val="none" w:sz="0" w:space="0" w:color="auto"/>
            <w:right w:val="none" w:sz="0" w:space="0" w:color="auto"/>
          </w:divBdr>
        </w:div>
        <w:div w:id="59789221">
          <w:marLeft w:val="0"/>
          <w:marRight w:val="0"/>
          <w:marTop w:val="0"/>
          <w:marBottom w:val="0"/>
          <w:divBdr>
            <w:top w:val="none" w:sz="0" w:space="0" w:color="auto"/>
            <w:left w:val="none" w:sz="0" w:space="0" w:color="auto"/>
            <w:bottom w:val="none" w:sz="0" w:space="0" w:color="auto"/>
            <w:right w:val="none" w:sz="0" w:space="0" w:color="auto"/>
          </w:divBdr>
        </w:div>
        <w:div w:id="75976941">
          <w:marLeft w:val="0"/>
          <w:marRight w:val="0"/>
          <w:marTop w:val="0"/>
          <w:marBottom w:val="0"/>
          <w:divBdr>
            <w:top w:val="none" w:sz="0" w:space="0" w:color="auto"/>
            <w:left w:val="none" w:sz="0" w:space="0" w:color="auto"/>
            <w:bottom w:val="none" w:sz="0" w:space="0" w:color="auto"/>
            <w:right w:val="none" w:sz="0" w:space="0" w:color="auto"/>
          </w:divBdr>
        </w:div>
        <w:div w:id="133986125">
          <w:marLeft w:val="0"/>
          <w:marRight w:val="0"/>
          <w:marTop w:val="0"/>
          <w:marBottom w:val="0"/>
          <w:divBdr>
            <w:top w:val="none" w:sz="0" w:space="0" w:color="auto"/>
            <w:left w:val="none" w:sz="0" w:space="0" w:color="auto"/>
            <w:bottom w:val="none" w:sz="0" w:space="0" w:color="auto"/>
            <w:right w:val="none" w:sz="0" w:space="0" w:color="auto"/>
          </w:divBdr>
        </w:div>
        <w:div w:id="135683769">
          <w:marLeft w:val="0"/>
          <w:marRight w:val="0"/>
          <w:marTop w:val="0"/>
          <w:marBottom w:val="0"/>
          <w:divBdr>
            <w:top w:val="none" w:sz="0" w:space="0" w:color="auto"/>
            <w:left w:val="none" w:sz="0" w:space="0" w:color="auto"/>
            <w:bottom w:val="none" w:sz="0" w:space="0" w:color="auto"/>
            <w:right w:val="none" w:sz="0" w:space="0" w:color="auto"/>
          </w:divBdr>
        </w:div>
        <w:div w:id="161315923">
          <w:marLeft w:val="0"/>
          <w:marRight w:val="0"/>
          <w:marTop w:val="0"/>
          <w:marBottom w:val="0"/>
          <w:divBdr>
            <w:top w:val="none" w:sz="0" w:space="0" w:color="auto"/>
            <w:left w:val="none" w:sz="0" w:space="0" w:color="auto"/>
            <w:bottom w:val="none" w:sz="0" w:space="0" w:color="auto"/>
            <w:right w:val="none" w:sz="0" w:space="0" w:color="auto"/>
          </w:divBdr>
        </w:div>
        <w:div w:id="163474280">
          <w:marLeft w:val="0"/>
          <w:marRight w:val="0"/>
          <w:marTop w:val="0"/>
          <w:marBottom w:val="0"/>
          <w:divBdr>
            <w:top w:val="none" w:sz="0" w:space="0" w:color="auto"/>
            <w:left w:val="none" w:sz="0" w:space="0" w:color="auto"/>
            <w:bottom w:val="none" w:sz="0" w:space="0" w:color="auto"/>
            <w:right w:val="none" w:sz="0" w:space="0" w:color="auto"/>
          </w:divBdr>
        </w:div>
        <w:div w:id="189612836">
          <w:marLeft w:val="0"/>
          <w:marRight w:val="0"/>
          <w:marTop w:val="0"/>
          <w:marBottom w:val="0"/>
          <w:divBdr>
            <w:top w:val="none" w:sz="0" w:space="0" w:color="auto"/>
            <w:left w:val="none" w:sz="0" w:space="0" w:color="auto"/>
            <w:bottom w:val="none" w:sz="0" w:space="0" w:color="auto"/>
            <w:right w:val="none" w:sz="0" w:space="0" w:color="auto"/>
          </w:divBdr>
        </w:div>
        <w:div w:id="203710456">
          <w:marLeft w:val="0"/>
          <w:marRight w:val="0"/>
          <w:marTop w:val="0"/>
          <w:marBottom w:val="0"/>
          <w:divBdr>
            <w:top w:val="none" w:sz="0" w:space="0" w:color="auto"/>
            <w:left w:val="none" w:sz="0" w:space="0" w:color="auto"/>
            <w:bottom w:val="none" w:sz="0" w:space="0" w:color="auto"/>
            <w:right w:val="none" w:sz="0" w:space="0" w:color="auto"/>
          </w:divBdr>
        </w:div>
        <w:div w:id="311177006">
          <w:marLeft w:val="0"/>
          <w:marRight w:val="0"/>
          <w:marTop w:val="0"/>
          <w:marBottom w:val="0"/>
          <w:divBdr>
            <w:top w:val="none" w:sz="0" w:space="0" w:color="auto"/>
            <w:left w:val="none" w:sz="0" w:space="0" w:color="auto"/>
            <w:bottom w:val="none" w:sz="0" w:space="0" w:color="auto"/>
            <w:right w:val="none" w:sz="0" w:space="0" w:color="auto"/>
          </w:divBdr>
        </w:div>
        <w:div w:id="320234621">
          <w:marLeft w:val="0"/>
          <w:marRight w:val="0"/>
          <w:marTop w:val="0"/>
          <w:marBottom w:val="0"/>
          <w:divBdr>
            <w:top w:val="none" w:sz="0" w:space="0" w:color="auto"/>
            <w:left w:val="none" w:sz="0" w:space="0" w:color="auto"/>
            <w:bottom w:val="none" w:sz="0" w:space="0" w:color="auto"/>
            <w:right w:val="none" w:sz="0" w:space="0" w:color="auto"/>
          </w:divBdr>
        </w:div>
        <w:div w:id="410346666">
          <w:marLeft w:val="0"/>
          <w:marRight w:val="0"/>
          <w:marTop w:val="0"/>
          <w:marBottom w:val="0"/>
          <w:divBdr>
            <w:top w:val="none" w:sz="0" w:space="0" w:color="auto"/>
            <w:left w:val="none" w:sz="0" w:space="0" w:color="auto"/>
            <w:bottom w:val="none" w:sz="0" w:space="0" w:color="auto"/>
            <w:right w:val="none" w:sz="0" w:space="0" w:color="auto"/>
          </w:divBdr>
        </w:div>
        <w:div w:id="423650288">
          <w:marLeft w:val="0"/>
          <w:marRight w:val="0"/>
          <w:marTop w:val="0"/>
          <w:marBottom w:val="0"/>
          <w:divBdr>
            <w:top w:val="none" w:sz="0" w:space="0" w:color="auto"/>
            <w:left w:val="none" w:sz="0" w:space="0" w:color="auto"/>
            <w:bottom w:val="none" w:sz="0" w:space="0" w:color="auto"/>
            <w:right w:val="none" w:sz="0" w:space="0" w:color="auto"/>
          </w:divBdr>
        </w:div>
        <w:div w:id="511451535">
          <w:marLeft w:val="0"/>
          <w:marRight w:val="0"/>
          <w:marTop w:val="0"/>
          <w:marBottom w:val="0"/>
          <w:divBdr>
            <w:top w:val="none" w:sz="0" w:space="0" w:color="auto"/>
            <w:left w:val="none" w:sz="0" w:space="0" w:color="auto"/>
            <w:bottom w:val="none" w:sz="0" w:space="0" w:color="auto"/>
            <w:right w:val="none" w:sz="0" w:space="0" w:color="auto"/>
          </w:divBdr>
        </w:div>
        <w:div w:id="562259956">
          <w:marLeft w:val="0"/>
          <w:marRight w:val="0"/>
          <w:marTop w:val="0"/>
          <w:marBottom w:val="0"/>
          <w:divBdr>
            <w:top w:val="none" w:sz="0" w:space="0" w:color="auto"/>
            <w:left w:val="none" w:sz="0" w:space="0" w:color="auto"/>
            <w:bottom w:val="none" w:sz="0" w:space="0" w:color="auto"/>
            <w:right w:val="none" w:sz="0" w:space="0" w:color="auto"/>
          </w:divBdr>
          <w:divsChild>
            <w:div w:id="163012363">
              <w:marLeft w:val="0"/>
              <w:marRight w:val="0"/>
              <w:marTop w:val="0"/>
              <w:marBottom w:val="0"/>
              <w:divBdr>
                <w:top w:val="none" w:sz="0" w:space="0" w:color="auto"/>
                <w:left w:val="none" w:sz="0" w:space="0" w:color="auto"/>
                <w:bottom w:val="none" w:sz="0" w:space="0" w:color="auto"/>
                <w:right w:val="none" w:sz="0" w:space="0" w:color="auto"/>
              </w:divBdr>
            </w:div>
            <w:div w:id="167909388">
              <w:marLeft w:val="0"/>
              <w:marRight w:val="0"/>
              <w:marTop w:val="0"/>
              <w:marBottom w:val="0"/>
              <w:divBdr>
                <w:top w:val="none" w:sz="0" w:space="0" w:color="auto"/>
                <w:left w:val="none" w:sz="0" w:space="0" w:color="auto"/>
                <w:bottom w:val="none" w:sz="0" w:space="0" w:color="auto"/>
                <w:right w:val="none" w:sz="0" w:space="0" w:color="auto"/>
              </w:divBdr>
            </w:div>
            <w:div w:id="463693682">
              <w:marLeft w:val="0"/>
              <w:marRight w:val="0"/>
              <w:marTop w:val="0"/>
              <w:marBottom w:val="0"/>
              <w:divBdr>
                <w:top w:val="none" w:sz="0" w:space="0" w:color="auto"/>
                <w:left w:val="none" w:sz="0" w:space="0" w:color="auto"/>
                <w:bottom w:val="none" w:sz="0" w:space="0" w:color="auto"/>
                <w:right w:val="none" w:sz="0" w:space="0" w:color="auto"/>
              </w:divBdr>
            </w:div>
            <w:div w:id="525018340">
              <w:marLeft w:val="0"/>
              <w:marRight w:val="0"/>
              <w:marTop w:val="0"/>
              <w:marBottom w:val="0"/>
              <w:divBdr>
                <w:top w:val="none" w:sz="0" w:space="0" w:color="auto"/>
                <w:left w:val="none" w:sz="0" w:space="0" w:color="auto"/>
                <w:bottom w:val="none" w:sz="0" w:space="0" w:color="auto"/>
                <w:right w:val="none" w:sz="0" w:space="0" w:color="auto"/>
              </w:divBdr>
            </w:div>
            <w:div w:id="606238201">
              <w:marLeft w:val="0"/>
              <w:marRight w:val="0"/>
              <w:marTop w:val="0"/>
              <w:marBottom w:val="0"/>
              <w:divBdr>
                <w:top w:val="none" w:sz="0" w:space="0" w:color="auto"/>
                <w:left w:val="none" w:sz="0" w:space="0" w:color="auto"/>
                <w:bottom w:val="none" w:sz="0" w:space="0" w:color="auto"/>
                <w:right w:val="none" w:sz="0" w:space="0" w:color="auto"/>
              </w:divBdr>
            </w:div>
            <w:div w:id="680738591">
              <w:marLeft w:val="0"/>
              <w:marRight w:val="0"/>
              <w:marTop w:val="0"/>
              <w:marBottom w:val="0"/>
              <w:divBdr>
                <w:top w:val="none" w:sz="0" w:space="0" w:color="auto"/>
                <w:left w:val="none" w:sz="0" w:space="0" w:color="auto"/>
                <w:bottom w:val="none" w:sz="0" w:space="0" w:color="auto"/>
                <w:right w:val="none" w:sz="0" w:space="0" w:color="auto"/>
              </w:divBdr>
            </w:div>
            <w:div w:id="829056135">
              <w:marLeft w:val="0"/>
              <w:marRight w:val="0"/>
              <w:marTop w:val="0"/>
              <w:marBottom w:val="0"/>
              <w:divBdr>
                <w:top w:val="none" w:sz="0" w:space="0" w:color="auto"/>
                <w:left w:val="none" w:sz="0" w:space="0" w:color="auto"/>
                <w:bottom w:val="none" w:sz="0" w:space="0" w:color="auto"/>
                <w:right w:val="none" w:sz="0" w:space="0" w:color="auto"/>
              </w:divBdr>
            </w:div>
            <w:div w:id="839393678">
              <w:marLeft w:val="0"/>
              <w:marRight w:val="0"/>
              <w:marTop w:val="0"/>
              <w:marBottom w:val="0"/>
              <w:divBdr>
                <w:top w:val="none" w:sz="0" w:space="0" w:color="auto"/>
                <w:left w:val="none" w:sz="0" w:space="0" w:color="auto"/>
                <w:bottom w:val="none" w:sz="0" w:space="0" w:color="auto"/>
                <w:right w:val="none" w:sz="0" w:space="0" w:color="auto"/>
              </w:divBdr>
            </w:div>
            <w:div w:id="1086269324">
              <w:marLeft w:val="0"/>
              <w:marRight w:val="0"/>
              <w:marTop w:val="0"/>
              <w:marBottom w:val="0"/>
              <w:divBdr>
                <w:top w:val="none" w:sz="0" w:space="0" w:color="auto"/>
                <w:left w:val="none" w:sz="0" w:space="0" w:color="auto"/>
                <w:bottom w:val="none" w:sz="0" w:space="0" w:color="auto"/>
                <w:right w:val="none" w:sz="0" w:space="0" w:color="auto"/>
              </w:divBdr>
            </w:div>
            <w:div w:id="1251543707">
              <w:marLeft w:val="0"/>
              <w:marRight w:val="0"/>
              <w:marTop w:val="0"/>
              <w:marBottom w:val="0"/>
              <w:divBdr>
                <w:top w:val="none" w:sz="0" w:space="0" w:color="auto"/>
                <w:left w:val="none" w:sz="0" w:space="0" w:color="auto"/>
                <w:bottom w:val="none" w:sz="0" w:space="0" w:color="auto"/>
                <w:right w:val="none" w:sz="0" w:space="0" w:color="auto"/>
              </w:divBdr>
            </w:div>
            <w:div w:id="1253971629">
              <w:marLeft w:val="0"/>
              <w:marRight w:val="0"/>
              <w:marTop w:val="0"/>
              <w:marBottom w:val="0"/>
              <w:divBdr>
                <w:top w:val="none" w:sz="0" w:space="0" w:color="auto"/>
                <w:left w:val="none" w:sz="0" w:space="0" w:color="auto"/>
                <w:bottom w:val="none" w:sz="0" w:space="0" w:color="auto"/>
                <w:right w:val="none" w:sz="0" w:space="0" w:color="auto"/>
              </w:divBdr>
            </w:div>
            <w:div w:id="1308821037">
              <w:marLeft w:val="0"/>
              <w:marRight w:val="0"/>
              <w:marTop w:val="0"/>
              <w:marBottom w:val="0"/>
              <w:divBdr>
                <w:top w:val="none" w:sz="0" w:space="0" w:color="auto"/>
                <w:left w:val="none" w:sz="0" w:space="0" w:color="auto"/>
                <w:bottom w:val="none" w:sz="0" w:space="0" w:color="auto"/>
                <w:right w:val="none" w:sz="0" w:space="0" w:color="auto"/>
              </w:divBdr>
            </w:div>
            <w:div w:id="1400982639">
              <w:marLeft w:val="0"/>
              <w:marRight w:val="0"/>
              <w:marTop w:val="0"/>
              <w:marBottom w:val="0"/>
              <w:divBdr>
                <w:top w:val="none" w:sz="0" w:space="0" w:color="auto"/>
                <w:left w:val="none" w:sz="0" w:space="0" w:color="auto"/>
                <w:bottom w:val="none" w:sz="0" w:space="0" w:color="auto"/>
                <w:right w:val="none" w:sz="0" w:space="0" w:color="auto"/>
              </w:divBdr>
            </w:div>
            <w:div w:id="1405642421">
              <w:marLeft w:val="0"/>
              <w:marRight w:val="0"/>
              <w:marTop w:val="0"/>
              <w:marBottom w:val="0"/>
              <w:divBdr>
                <w:top w:val="none" w:sz="0" w:space="0" w:color="auto"/>
                <w:left w:val="none" w:sz="0" w:space="0" w:color="auto"/>
                <w:bottom w:val="none" w:sz="0" w:space="0" w:color="auto"/>
                <w:right w:val="none" w:sz="0" w:space="0" w:color="auto"/>
              </w:divBdr>
            </w:div>
            <w:div w:id="1451432430">
              <w:marLeft w:val="0"/>
              <w:marRight w:val="0"/>
              <w:marTop w:val="0"/>
              <w:marBottom w:val="0"/>
              <w:divBdr>
                <w:top w:val="none" w:sz="0" w:space="0" w:color="auto"/>
                <w:left w:val="none" w:sz="0" w:space="0" w:color="auto"/>
                <w:bottom w:val="none" w:sz="0" w:space="0" w:color="auto"/>
                <w:right w:val="none" w:sz="0" w:space="0" w:color="auto"/>
              </w:divBdr>
            </w:div>
            <w:div w:id="1649360424">
              <w:marLeft w:val="0"/>
              <w:marRight w:val="0"/>
              <w:marTop w:val="0"/>
              <w:marBottom w:val="0"/>
              <w:divBdr>
                <w:top w:val="none" w:sz="0" w:space="0" w:color="auto"/>
                <w:left w:val="none" w:sz="0" w:space="0" w:color="auto"/>
                <w:bottom w:val="none" w:sz="0" w:space="0" w:color="auto"/>
                <w:right w:val="none" w:sz="0" w:space="0" w:color="auto"/>
              </w:divBdr>
            </w:div>
            <w:div w:id="1766922031">
              <w:marLeft w:val="0"/>
              <w:marRight w:val="0"/>
              <w:marTop w:val="0"/>
              <w:marBottom w:val="0"/>
              <w:divBdr>
                <w:top w:val="none" w:sz="0" w:space="0" w:color="auto"/>
                <w:left w:val="none" w:sz="0" w:space="0" w:color="auto"/>
                <w:bottom w:val="none" w:sz="0" w:space="0" w:color="auto"/>
                <w:right w:val="none" w:sz="0" w:space="0" w:color="auto"/>
              </w:divBdr>
            </w:div>
            <w:div w:id="1801727194">
              <w:marLeft w:val="0"/>
              <w:marRight w:val="0"/>
              <w:marTop w:val="0"/>
              <w:marBottom w:val="0"/>
              <w:divBdr>
                <w:top w:val="none" w:sz="0" w:space="0" w:color="auto"/>
                <w:left w:val="none" w:sz="0" w:space="0" w:color="auto"/>
                <w:bottom w:val="none" w:sz="0" w:space="0" w:color="auto"/>
                <w:right w:val="none" w:sz="0" w:space="0" w:color="auto"/>
              </w:divBdr>
            </w:div>
            <w:div w:id="1837258670">
              <w:marLeft w:val="0"/>
              <w:marRight w:val="0"/>
              <w:marTop w:val="0"/>
              <w:marBottom w:val="0"/>
              <w:divBdr>
                <w:top w:val="none" w:sz="0" w:space="0" w:color="auto"/>
                <w:left w:val="none" w:sz="0" w:space="0" w:color="auto"/>
                <w:bottom w:val="none" w:sz="0" w:space="0" w:color="auto"/>
                <w:right w:val="none" w:sz="0" w:space="0" w:color="auto"/>
              </w:divBdr>
            </w:div>
            <w:div w:id="1877306585">
              <w:marLeft w:val="0"/>
              <w:marRight w:val="0"/>
              <w:marTop w:val="0"/>
              <w:marBottom w:val="0"/>
              <w:divBdr>
                <w:top w:val="none" w:sz="0" w:space="0" w:color="auto"/>
                <w:left w:val="none" w:sz="0" w:space="0" w:color="auto"/>
                <w:bottom w:val="none" w:sz="0" w:space="0" w:color="auto"/>
                <w:right w:val="none" w:sz="0" w:space="0" w:color="auto"/>
              </w:divBdr>
            </w:div>
          </w:divsChild>
        </w:div>
        <w:div w:id="658964573">
          <w:marLeft w:val="0"/>
          <w:marRight w:val="0"/>
          <w:marTop w:val="0"/>
          <w:marBottom w:val="0"/>
          <w:divBdr>
            <w:top w:val="none" w:sz="0" w:space="0" w:color="auto"/>
            <w:left w:val="none" w:sz="0" w:space="0" w:color="auto"/>
            <w:bottom w:val="none" w:sz="0" w:space="0" w:color="auto"/>
            <w:right w:val="none" w:sz="0" w:space="0" w:color="auto"/>
          </w:divBdr>
        </w:div>
        <w:div w:id="664865309">
          <w:marLeft w:val="0"/>
          <w:marRight w:val="0"/>
          <w:marTop w:val="0"/>
          <w:marBottom w:val="0"/>
          <w:divBdr>
            <w:top w:val="none" w:sz="0" w:space="0" w:color="auto"/>
            <w:left w:val="none" w:sz="0" w:space="0" w:color="auto"/>
            <w:bottom w:val="none" w:sz="0" w:space="0" w:color="auto"/>
            <w:right w:val="none" w:sz="0" w:space="0" w:color="auto"/>
          </w:divBdr>
        </w:div>
        <w:div w:id="672534265">
          <w:marLeft w:val="0"/>
          <w:marRight w:val="0"/>
          <w:marTop w:val="0"/>
          <w:marBottom w:val="0"/>
          <w:divBdr>
            <w:top w:val="none" w:sz="0" w:space="0" w:color="auto"/>
            <w:left w:val="none" w:sz="0" w:space="0" w:color="auto"/>
            <w:bottom w:val="none" w:sz="0" w:space="0" w:color="auto"/>
            <w:right w:val="none" w:sz="0" w:space="0" w:color="auto"/>
          </w:divBdr>
          <w:divsChild>
            <w:div w:id="108159299">
              <w:marLeft w:val="0"/>
              <w:marRight w:val="0"/>
              <w:marTop w:val="0"/>
              <w:marBottom w:val="0"/>
              <w:divBdr>
                <w:top w:val="none" w:sz="0" w:space="0" w:color="auto"/>
                <w:left w:val="none" w:sz="0" w:space="0" w:color="auto"/>
                <w:bottom w:val="none" w:sz="0" w:space="0" w:color="auto"/>
                <w:right w:val="none" w:sz="0" w:space="0" w:color="auto"/>
              </w:divBdr>
            </w:div>
            <w:div w:id="298077956">
              <w:marLeft w:val="0"/>
              <w:marRight w:val="0"/>
              <w:marTop w:val="0"/>
              <w:marBottom w:val="0"/>
              <w:divBdr>
                <w:top w:val="none" w:sz="0" w:space="0" w:color="auto"/>
                <w:left w:val="none" w:sz="0" w:space="0" w:color="auto"/>
                <w:bottom w:val="none" w:sz="0" w:space="0" w:color="auto"/>
                <w:right w:val="none" w:sz="0" w:space="0" w:color="auto"/>
              </w:divBdr>
            </w:div>
            <w:div w:id="300428975">
              <w:marLeft w:val="0"/>
              <w:marRight w:val="0"/>
              <w:marTop w:val="0"/>
              <w:marBottom w:val="0"/>
              <w:divBdr>
                <w:top w:val="none" w:sz="0" w:space="0" w:color="auto"/>
                <w:left w:val="none" w:sz="0" w:space="0" w:color="auto"/>
                <w:bottom w:val="none" w:sz="0" w:space="0" w:color="auto"/>
                <w:right w:val="none" w:sz="0" w:space="0" w:color="auto"/>
              </w:divBdr>
            </w:div>
            <w:div w:id="336424107">
              <w:marLeft w:val="0"/>
              <w:marRight w:val="0"/>
              <w:marTop w:val="0"/>
              <w:marBottom w:val="0"/>
              <w:divBdr>
                <w:top w:val="none" w:sz="0" w:space="0" w:color="auto"/>
                <w:left w:val="none" w:sz="0" w:space="0" w:color="auto"/>
                <w:bottom w:val="none" w:sz="0" w:space="0" w:color="auto"/>
                <w:right w:val="none" w:sz="0" w:space="0" w:color="auto"/>
              </w:divBdr>
            </w:div>
            <w:div w:id="338436668">
              <w:marLeft w:val="0"/>
              <w:marRight w:val="0"/>
              <w:marTop w:val="0"/>
              <w:marBottom w:val="0"/>
              <w:divBdr>
                <w:top w:val="none" w:sz="0" w:space="0" w:color="auto"/>
                <w:left w:val="none" w:sz="0" w:space="0" w:color="auto"/>
                <w:bottom w:val="none" w:sz="0" w:space="0" w:color="auto"/>
                <w:right w:val="none" w:sz="0" w:space="0" w:color="auto"/>
              </w:divBdr>
            </w:div>
            <w:div w:id="409426203">
              <w:marLeft w:val="0"/>
              <w:marRight w:val="0"/>
              <w:marTop w:val="0"/>
              <w:marBottom w:val="0"/>
              <w:divBdr>
                <w:top w:val="none" w:sz="0" w:space="0" w:color="auto"/>
                <w:left w:val="none" w:sz="0" w:space="0" w:color="auto"/>
                <w:bottom w:val="none" w:sz="0" w:space="0" w:color="auto"/>
                <w:right w:val="none" w:sz="0" w:space="0" w:color="auto"/>
              </w:divBdr>
            </w:div>
            <w:div w:id="466319249">
              <w:marLeft w:val="0"/>
              <w:marRight w:val="0"/>
              <w:marTop w:val="0"/>
              <w:marBottom w:val="0"/>
              <w:divBdr>
                <w:top w:val="none" w:sz="0" w:space="0" w:color="auto"/>
                <w:left w:val="none" w:sz="0" w:space="0" w:color="auto"/>
                <w:bottom w:val="none" w:sz="0" w:space="0" w:color="auto"/>
                <w:right w:val="none" w:sz="0" w:space="0" w:color="auto"/>
              </w:divBdr>
            </w:div>
            <w:div w:id="564461634">
              <w:marLeft w:val="0"/>
              <w:marRight w:val="0"/>
              <w:marTop w:val="0"/>
              <w:marBottom w:val="0"/>
              <w:divBdr>
                <w:top w:val="none" w:sz="0" w:space="0" w:color="auto"/>
                <w:left w:val="none" w:sz="0" w:space="0" w:color="auto"/>
                <w:bottom w:val="none" w:sz="0" w:space="0" w:color="auto"/>
                <w:right w:val="none" w:sz="0" w:space="0" w:color="auto"/>
              </w:divBdr>
            </w:div>
            <w:div w:id="585773734">
              <w:marLeft w:val="0"/>
              <w:marRight w:val="0"/>
              <w:marTop w:val="0"/>
              <w:marBottom w:val="0"/>
              <w:divBdr>
                <w:top w:val="none" w:sz="0" w:space="0" w:color="auto"/>
                <w:left w:val="none" w:sz="0" w:space="0" w:color="auto"/>
                <w:bottom w:val="none" w:sz="0" w:space="0" w:color="auto"/>
                <w:right w:val="none" w:sz="0" w:space="0" w:color="auto"/>
              </w:divBdr>
            </w:div>
            <w:div w:id="616911647">
              <w:marLeft w:val="0"/>
              <w:marRight w:val="0"/>
              <w:marTop w:val="0"/>
              <w:marBottom w:val="0"/>
              <w:divBdr>
                <w:top w:val="none" w:sz="0" w:space="0" w:color="auto"/>
                <w:left w:val="none" w:sz="0" w:space="0" w:color="auto"/>
                <w:bottom w:val="none" w:sz="0" w:space="0" w:color="auto"/>
                <w:right w:val="none" w:sz="0" w:space="0" w:color="auto"/>
              </w:divBdr>
            </w:div>
            <w:div w:id="640887418">
              <w:marLeft w:val="0"/>
              <w:marRight w:val="0"/>
              <w:marTop w:val="0"/>
              <w:marBottom w:val="0"/>
              <w:divBdr>
                <w:top w:val="none" w:sz="0" w:space="0" w:color="auto"/>
                <w:left w:val="none" w:sz="0" w:space="0" w:color="auto"/>
                <w:bottom w:val="none" w:sz="0" w:space="0" w:color="auto"/>
                <w:right w:val="none" w:sz="0" w:space="0" w:color="auto"/>
              </w:divBdr>
            </w:div>
            <w:div w:id="686173316">
              <w:marLeft w:val="0"/>
              <w:marRight w:val="0"/>
              <w:marTop w:val="0"/>
              <w:marBottom w:val="0"/>
              <w:divBdr>
                <w:top w:val="none" w:sz="0" w:space="0" w:color="auto"/>
                <w:left w:val="none" w:sz="0" w:space="0" w:color="auto"/>
                <w:bottom w:val="none" w:sz="0" w:space="0" w:color="auto"/>
                <w:right w:val="none" w:sz="0" w:space="0" w:color="auto"/>
              </w:divBdr>
            </w:div>
            <w:div w:id="713820826">
              <w:marLeft w:val="0"/>
              <w:marRight w:val="0"/>
              <w:marTop w:val="0"/>
              <w:marBottom w:val="0"/>
              <w:divBdr>
                <w:top w:val="none" w:sz="0" w:space="0" w:color="auto"/>
                <w:left w:val="none" w:sz="0" w:space="0" w:color="auto"/>
                <w:bottom w:val="none" w:sz="0" w:space="0" w:color="auto"/>
                <w:right w:val="none" w:sz="0" w:space="0" w:color="auto"/>
              </w:divBdr>
            </w:div>
            <w:div w:id="1303778420">
              <w:marLeft w:val="0"/>
              <w:marRight w:val="0"/>
              <w:marTop w:val="0"/>
              <w:marBottom w:val="0"/>
              <w:divBdr>
                <w:top w:val="none" w:sz="0" w:space="0" w:color="auto"/>
                <w:left w:val="none" w:sz="0" w:space="0" w:color="auto"/>
                <w:bottom w:val="none" w:sz="0" w:space="0" w:color="auto"/>
                <w:right w:val="none" w:sz="0" w:space="0" w:color="auto"/>
              </w:divBdr>
            </w:div>
            <w:div w:id="1516263705">
              <w:marLeft w:val="0"/>
              <w:marRight w:val="0"/>
              <w:marTop w:val="0"/>
              <w:marBottom w:val="0"/>
              <w:divBdr>
                <w:top w:val="none" w:sz="0" w:space="0" w:color="auto"/>
                <w:left w:val="none" w:sz="0" w:space="0" w:color="auto"/>
                <w:bottom w:val="none" w:sz="0" w:space="0" w:color="auto"/>
                <w:right w:val="none" w:sz="0" w:space="0" w:color="auto"/>
              </w:divBdr>
            </w:div>
            <w:div w:id="1572500673">
              <w:marLeft w:val="0"/>
              <w:marRight w:val="0"/>
              <w:marTop w:val="0"/>
              <w:marBottom w:val="0"/>
              <w:divBdr>
                <w:top w:val="none" w:sz="0" w:space="0" w:color="auto"/>
                <w:left w:val="none" w:sz="0" w:space="0" w:color="auto"/>
                <w:bottom w:val="none" w:sz="0" w:space="0" w:color="auto"/>
                <w:right w:val="none" w:sz="0" w:space="0" w:color="auto"/>
              </w:divBdr>
            </w:div>
            <w:div w:id="1776830043">
              <w:marLeft w:val="0"/>
              <w:marRight w:val="0"/>
              <w:marTop w:val="0"/>
              <w:marBottom w:val="0"/>
              <w:divBdr>
                <w:top w:val="none" w:sz="0" w:space="0" w:color="auto"/>
                <w:left w:val="none" w:sz="0" w:space="0" w:color="auto"/>
                <w:bottom w:val="none" w:sz="0" w:space="0" w:color="auto"/>
                <w:right w:val="none" w:sz="0" w:space="0" w:color="auto"/>
              </w:divBdr>
            </w:div>
            <w:div w:id="1814714793">
              <w:marLeft w:val="0"/>
              <w:marRight w:val="0"/>
              <w:marTop w:val="0"/>
              <w:marBottom w:val="0"/>
              <w:divBdr>
                <w:top w:val="none" w:sz="0" w:space="0" w:color="auto"/>
                <w:left w:val="none" w:sz="0" w:space="0" w:color="auto"/>
                <w:bottom w:val="none" w:sz="0" w:space="0" w:color="auto"/>
                <w:right w:val="none" w:sz="0" w:space="0" w:color="auto"/>
              </w:divBdr>
            </w:div>
            <w:div w:id="1820536962">
              <w:marLeft w:val="0"/>
              <w:marRight w:val="0"/>
              <w:marTop w:val="0"/>
              <w:marBottom w:val="0"/>
              <w:divBdr>
                <w:top w:val="none" w:sz="0" w:space="0" w:color="auto"/>
                <w:left w:val="none" w:sz="0" w:space="0" w:color="auto"/>
                <w:bottom w:val="none" w:sz="0" w:space="0" w:color="auto"/>
                <w:right w:val="none" w:sz="0" w:space="0" w:color="auto"/>
              </w:divBdr>
            </w:div>
            <w:div w:id="2033988881">
              <w:marLeft w:val="0"/>
              <w:marRight w:val="0"/>
              <w:marTop w:val="0"/>
              <w:marBottom w:val="0"/>
              <w:divBdr>
                <w:top w:val="none" w:sz="0" w:space="0" w:color="auto"/>
                <w:left w:val="none" w:sz="0" w:space="0" w:color="auto"/>
                <w:bottom w:val="none" w:sz="0" w:space="0" w:color="auto"/>
                <w:right w:val="none" w:sz="0" w:space="0" w:color="auto"/>
              </w:divBdr>
            </w:div>
          </w:divsChild>
        </w:div>
        <w:div w:id="704211489">
          <w:marLeft w:val="0"/>
          <w:marRight w:val="0"/>
          <w:marTop w:val="0"/>
          <w:marBottom w:val="0"/>
          <w:divBdr>
            <w:top w:val="none" w:sz="0" w:space="0" w:color="auto"/>
            <w:left w:val="none" w:sz="0" w:space="0" w:color="auto"/>
            <w:bottom w:val="none" w:sz="0" w:space="0" w:color="auto"/>
            <w:right w:val="none" w:sz="0" w:space="0" w:color="auto"/>
          </w:divBdr>
        </w:div>
        <w:div w:id="806899029">
          <w:marLeft w:val="0"/>
          <w:marRight w:val="0"/>
          <w:marTop w:val="0"/>
          <w:marBottom w:val="0"/>
          <w:divBdr>
            <w:top w:val="none" w:sz="0" w:space="0" w:color="auto"/>
            <w:left w:val="none" w:sz="0" w:space="0" w:color="auto"/>
            <w:bottom w:val="none" w:sz="0" w:space="0" w:color="auto"/>
            <w:right w:val="none" w:sz="0" w:space="0" w:color="auto"/>
          </w:divBdr>
        </w:div>
        <w:div w:id="889000699">
          <w:marLeft w:val="0"/>
          <w:marRight w:val="0"/>
          <w:marTop w:val="0"/>
          <w:marBottom w:val="0"/>
          <w:divBdr>
            <w:top w:val="none" w:sz="0" w:space="0" w:color="auto"/>
            <w:left w:val="none" w:sz="0" w:space="0" w:color="auto"/>
            <w:bottom w:val="none" w:sz="0" w:space="0" w:color="auto"/>
            <w:right w:val="none" w:sz="0" w:space="0" w:color="auto"/>
          </w:divBdr>
        </w:div>
        <w:div w:id="1007900351">
          <w:marLeft w:val="0"/>
          <w:marRight w:val="0"/>
          <w:marTop w:val="0"/>
          <w:marBottom w:val="0"/>
          <w:divBdr>
            <w:top w:val="none" w:sz="0" w:space="0" w:color="auto"/>
            <w:left w:val="none" w:sz="0" w:space="0" w:color="auto"/>
            <w:bottom w:val="none" w:sz="0" w:space="0" w:color="auto"/>
            <w:right w:val="none" w:sz="0" w:space="0" w:color="auto"/>
          </w:divBdr>
        </w:div>
        <w:div w:id="1070494532">
          <w:marLeft w:val="0"/>
          <w:marRight w:val="0"/>
          <w:marTop w:val="0"/>
          <w:marBottom w:val="0"/>
          <w:divBdr>
            <w:top w:val="none" w:sz="0" w:space="0" w:color="auto"/>
            <w:left w:val="none" w:sz="0" w:space="0" w:color="auto"/>
            <w:bottom w:val="none" w:sz="0" w:space="0" w:color="auto"/>
            <w:right w:val="none" w:sz="0" w:space="0" w:color="auto"/>
          </w:divBdr>
        </w:div>
        <w:div w:id="1088430104">
          <w:marLeft w:val="0"/>
          <w:marRight w:val="0"/>
          <w:marTop w:val="0"/>
          <w:marBottom w:val="0"/>
          <w:divBdr>
            <w:top w:val="none" w:sz="0" w:space="0" w:color="auto"/>
            <w:left w:val="none" w:sz="0" w:space="0" w:color="auto"/>
            <w:bottom w:val="none" w:sz="0" w:space="0" w:color="auto"/>
            <w:right w:val="none" w:sz="0" w:space="0" w:color="auto"/>
          </w:divBdr>
          <w:divsChild>
            <w:div w:id="410352143">
              <w:marLeft w:val="0"/>
              <w:marRight w:val="0"/>
              <w:marTop w:val="0"/>
              <w:marBottom w:val="0"/>
              <w:divBdr>
                <w:top w:val="none" w:sz="0" w:space="0" w:color="auto"/>
                <w:left w:val="none" w:sz="0" w:space="0" w:color="auto"/>
                <w:bottom w:val="none" w:sz="0" w:space="0" w:color="auto"/>
                <w:right w:val="none" w:sz="0" w:space="0" w:color="auto"/>
              </w:divBdr>
            </w:div>
            <w:div w:id="462306697">
              <w:marLeft w:val="0"/>
              <w:marRight w:val="0"/>
              <w:marTop w:val="0"/>
              <w:marBottom w:val="0"/>
              <w:divBdr>
                <w:top w:val="none" w:sz="0" w:space="0" w:color="auto"/>
                <w:left w:val="none" w:sz="0" w:space="0" w:color="auto"/>
                <w:bottom w:val="none" w:sz="0" w:space="0" w:color="auto"/>
                <w:right w:val="none" w:sz="0" w:space="0" w:color="auto"/>
              </w:divBdr>
            </w:div>
            <w:div w:id="469786685">
              <w:marLeft w:val="0"/>
              <w:marRight w:val="0"/>
              <w:marTop w:val="0"/>
              <w:marBottom w:val="0"/>
              <w:divBdr>
                <w:top w:val="none" w:sz="0" w:space="0" w:color="auto"/>
                <w:left w:val="none" w:sz="0" w:space="0" w:color="auto"/>
                <w:bottom w:val="none" w:sz="0" w:space="0" w:color="auto"/>
                <w:right w:val="none" w:sz="0" w:space="0" w:color="auto"/>
              </w:divBdr>
            </w:div>
            <w:div w:id="584460030">
              <w:marLeft w:val="0"/>
              <w:marRight w:val="0"/>
              <w:marTop w:val="0"/>
              <w:marBottom w:val="0"/>
              <w:divBdr>
                <w:top w:val="none" w:sz="0" w:space="0" w:color="auto"/>
                <w:left w:val="none" w:sz="0" w:space="0" w:color="auto"/>
                <w:bottom w:val="none" w:sz="0" w:space="0" w:color="auto"/>
                <w:right w:val="none" w:sz="0" w:space="0" w:color="auto"/>
              </w:divBdr>
            </w:div>
            <w:div w:id="587469853">
              <w:marLeft w:val="0"/>
              <w:marRight w:val="0"/>
              <w:marTop w:val="0"/>
              <w:marBottom w:val="0"/>
              <w:divBdr>
                <w:top w:val="none" w:sz="0" w:space="0" w:color="auto"/>
                <w:left w:val="none" w:sz="0" w:space="0" w:color="auto"/>
                <w:bottom w:val="none" w:sz="0" w:space="0" w:color="auto"/>
                <w:right w:val="none" w:sz="0" w:space="0" w:color="auto"/>
              </w:divBdr>
            </w:div>
            <w:div w:id="666320616">
              <w:marLeft w:val="0"/>
              <w:marRight w:val="0"/>
              <w:marTop w:val="0"/>
              <w:marBottom w:val="0"/>
              <w:divBdr>
                <w:top w:val="none" w:sz="0" w:space="0" w:color="auto"/>
                <w:left w:val="none" w:sz="0" w:space="0" w:color="auto"/>
                <w:bottom w:val="none" w:sz="0" w:space="0" w:color="auto"/>
                <w:right w:val="none" w:sz="0" w:space="0" w:color="auto"/>
              </w:divBdr>
            </w:div>
            <w:div w:id="738286809">
              <w:marLeft w:val="0"/>
              <w:marRight w:val="0"/>
              <w:marTop w:val="0"/>
              <w:marBottom w:val="0"/>
              <w:divBdr>
                <w:top w:val="none" w:sz="0" w:space="0" w:color="auto"/>
                <w:left w:val="none" w:sz="0" w:space="0" w:color="auto"/>
                <w:bottom w:val="none" w:sz="0" w:space="0" w:color="auto"/>
                <w:right w:val="none" w:sz="0" w:space="0" w:color="auto"/>
              </w:divBdr>
            </w:div>
            <w:div w:id="858201392">
              <w:marLeft w:val="0"/>
              <w:marRight w:val="0"/>
              <w:marTop w:val="0"/>
              <w:marBottom w:val="0"/>
              <w:divBdr>
                <w:top w:val="none" w:sz="0" w:space="0" w:color="auto"/>
                <w:left w:val="none" w:sz="0" w:space="0" w:color="auto"/>
                <w:bottom w:val="none" w:sz="0" w:space="0" w:color="auto"/>
                <w:right w:val="none" w:sz="0" w:space="0" w:color="auto"/>
              </w:divBdr>
            </w:div>
            <w:div w:id="859507914">
              <w:marLeft w:val="0"/>
              <w:marRight w:val="0"/>
              <w:marTop w:val="0"/>
              <w:marBottom w:val="0"/>
              <w:divBdr>
                <w:top w:val="none" w:sz="0" w:space="0" w:color="auto"/>
                <w:left w:val="none" w:sz="0" w:space="0" w:color="auto"/>
                <w:bottom w:val="none" w:sz="0" w:space="0" w:color="auto"/>
                <w:right w:val="none" w:sz="0" w:space="0" w:color="auto"/>
              </w:divBdr>
            </w:div>
            <w:div w:id="1034888912">
              <w:marLeft w:val="0"/>
              <w:marRight w:val="0"/>
              <w:marTop w:val="0"/>
              <w:marBottom w:val="0"/>
              <w:divBdr>
                <w:top w:val="none" w:sz="0" w:space="0" w:color="auto"/>
                <w:left w:val="none" w:sz="0" w:space="0" w:color="auto"/>
                <w:bottom w:val="none" w:sz="0" w:space="0" w:color="auto"/>
                <w:right w:val="none" w:sz="0" w:space="0" w:color="auto"/>
              </w:divBdr>
            </w:div>
            <w:div w:id="1220243732">
              <w:marLeft w:val="0"/>
              <w:marRight w:val="0"/>
              <w:marTop w:val="0"/>
              <w:marBottom w:val="0"/>
              <w:divBdr>
                <w:top w:val="none" w:sz="0" w:space="0" w:color="auto"/>
                <w:left w:val="none" w:sz="0" w:space="0" w:color="auto"/>
                <w:bottom w:val="none" w:sz="0" w:space="0" w:color="auto"/>
                <w:right w:val="none" w:sz="0" w:space="0" w:color="auto"/>
              </w:divBdr>
            </w:div>
            <w:div w:id="1354651163">
              <w:marLeft w:val="0"/>
              <w:marRight w:val="0"/>
              <w:marTop w:val="0"/>
              <w:marBottom w:val="0"/>
              <w:divBdr>
                <w:top w:val="none" w:sz="0" w:space="0" w:color="auto"/>
                <w:left w:val="none" w:sz="0" w:space="0" w:color="auto"/>
                <w:bottom w:val="none" w:sz="0" w:space="0" w:color="auto"/>
                <w:right w:val="none" w:sz="0" w:space="0" w:color="auto"/>
              </w:divBdr>
            </w:div>
            <w:div w:id="1431706333">
              <w:marLeft w:val="0"/>
              <w:marRight w:val="0"/>
              <w:marTop w:val="0"/>
              <w:marBottom w:val="0"/>
              <w:divBdr>
                <w:top w:val="none" w:sz="0" w:space="0" w:color="auto"/>
                <w:left w:val="none" w:sz="0" w:space="0" w:color="auto"/>
                <w:bottom w:val="none" w:sz="0" w:space="0" w:color="auto"/>
                <w:right w:val="none" w:sz="0" w:space="0" w:color="auto"/>
              </w:divBdr>
            </w:div>
            <w:div w:id="1450784264">
              <w:marLeft w:val="0"/>
              <w:marRight w:val="0"/>
              <w:marTop w:val="0"/>
              <w:marBottom w:val="0"/>
              <w:divBdr>
                <w:top w:val="none" w:sz="0" w:space="0" w:color="auto"/>
                <w:left w:val="none" w:sz="0" w:space="0" w:color="auto"/>
                <w:bottom w:val="none" w:sz="0" w:space="0" w:color="auto"/>
                <w:right w:val="none" w:sz="0" w:space="0" w:color="auto"/>
              </w:divBdr>
            </w:div>
            <w:div w:id="1637947190">
              <w:marLeft w:val="0"/>
              <w:marRight w:val="0"/>
              <w:marTop w:val="0"/>
              <w:marBottom w:val="0"/>
              <w:divBdr>
                <w:top w:val="none" w:sz="0" w:space="0" w:color="auto"/>
                <w:left w:val="none" w:sz="0" w:space="0" w:color="auto"/>
                <w:bottom w:val="none" w:sz="0" w:space="0" w:color="auto"/>
                <w:right w:val="none" w:sz="0" w:space="0" w:color="auto"/>
              </w:divBdr>
            </w:div>
            <w:div w:id="1723670485">
              <w:marLeft w:val="0"/>
              <w:marRight w:val="0"/>
              <w:marTop w:val="0"/>
              <w:marBottom w:val="0"/>
              <w:divBdr>
                <w:top w:val="none" w:sz="0" w:space="0" w:color="auto"/>
                <w:left w:val="none" w:sz="0" w:space="0" w:color="auto"/>
                <w:bottom w:val="none" w:sz="0" w:space="0" w:color="auto"/>
                <w:right w:val="none" w:sz="0" w:space="0" w:color="auto"/>
              </w:divBdr>
            </w:div>
            <w:div w:id="1804693100">
              <w:marLeft w:val="0"/>
              <w:marRight w:val="0"/>
              <w:marTop w:val="0"/>
              <w:marBottom w:val="0"/>
              <w:divBdr>
                <w:top w:val="none" w:sz="0" w:space="0" w:color="auto"/>
                <w:left w:val="none" w:sz="0" w:space="0" w:color="auto"/>
                <w:bottom w:val="none" w:sz="0" w:space="0" w:color="auto"/>
                <w:right w:val="none" w:sz="0" w:space="0" w:color="auto"/>
              </w:divBdr>
            </w:div>
            <w:div w:id="1891189643">
              <w:marLeft w:val="0"/>
              <w:marRight w:val="0"/>
              <w:marTop w:val="0"/>
              <w:marBottom w:val="0"/>
              <w:divBdr>
                <w:top w:val="none" w:sz="0" w:space="0" w:color="auto"/>
                <w:left w:val="none" w:sz="0" w:space="0" w:color="auto"/>
                <w:bottom w:val="none" w:sz="0" w:space="0" w:color="auto"/>
                <w:right w:val="none" w:sz="0" w:space="0" w:color="auto"/>
              </w:divBdr>
            </w:div>
            <w:div w:id="2006937295">
              <w:marLeft w:val="0"/>
              <w:marRight w:val="0"/>
              <w:marTop w:val="0"/>
              <w:marBottom w:val="0"/>
              <w:divBdr>
                <w:top w:val="none" w:sz="0" w:space="0" w:color="auto"/>
                <w:left w:val="none" w:sz="0" w:space="0" w:color="auto"/>
                <w:bottom w:val="none" w:sz="0" w:space="0" w:color="auto"/>
                <w:right w:val="none" w:sz="0" w:space="0" w:color="auto"/>
              </w:divBdr>
            </w:div>
            <w:div w:id="2076124746">
              <w:marLeft w:val="0"/>
              <w:marRight w:val="0"/>
              <w:marTop w:val="0"/>
              <w:marBottom w:val="0"/>
              <w:divBdr>
                <w:top w:val="none" w:sz="0" w:space="0" w:color="auto"/>
                <w:left w:val="none" w:sz="0" w:space="0" w:color="auto"/>
                <w:bottom w:val="none" w:sz="0" w:space="0" w:color="auto"/>
                <w:right w:val="none" w:sz="0" w:space="0" w:color="auto"/>
              </w:divBdr>
            </w:div>
          </w:divsChild>
        </w:div>
        <w:div w:id="1094744697">
          <w:marLeft w:val="0"/>
          <w:marRight w:val="0"/>
          <w:marTop w:val="0"/>
          <w:marBottom w:val="0"/>
          <w:divBdr>
            <w:top w:val="none" w:sz="0" w:space="0" w:color="auto"/>
            <w:left w:val="none" w:sz="0" w:space="0" w:color="auto"/>
            <w:bottom w:val="none" w:sz="0" w:space="0" w:color="auto"/>
            <w:right w:val="none" w:sz="0" w:space="0" w:color="auto"/>
          </w:divBdr>
        </w:div>
        <w:div w:id="1142233189">
          <w:marLeft w:val="0"/>
          <w:marRight w:val="0"/>
          <w:marTop w:val="0"/>
          <w:marBottom w:val="0"/>
          <w:divBdr>
            <w:top w:val="none" w:sz="0" w:space="0" w:color="auto"/>
            <w:left w:val="none" w:sz="0" w:space="0" w:color="auto"/>
            <w:bottom w:val="none" w:sz="0" w:space="0" w:color="auto"/>
            <w:right w:val="none" w:sz="0" w:space="0" w:color="auto"/>
          </w:divBdr>
          <w:divsChild>
            <w:div w:id="12347545">
              <w:marLeft w:val="0"/>
              <w:marRight w:val="0"/>
              <w:marTop w:val="0"/>
              <w:marBottom w:val="0"/>
              <w:divBdr>
                <w:top w:val="none" w:sz="0" w:space="0" w:color="auto"/>
                <w:left w:val="none" w:sz="0" w:space="0" w:color="auto"/>
                <w:bottom w:val="none" w:sz="0" w:space="0" w:color="auto"/>
                <w:right w:val="none" w:sz="0" w:space="0" w:color="auto"/>
              </w:divBdr>
            </w:div>
            <w:div w:id="213007643">
              <w:marLeft w:val="0"/>
              <w:marRight w:val="0"/>
              <w:marTop w:val="0"/>
              <w:marBottom w:val="0"/>
              <w:divBdr>
                <w:top w:val="none" w:sz="0" w:space="0" w:color="auto"/>
                <w:left w:val="none" w:sz="0" w:space="0" w:color="auto"/>
                <w:bottom w:val="none" w:sz="0" w:space="0" w:color="auto"/>
                <w:right w:val="none" w:sz="0" w:space="0" w:color="auto"/>
              </w:divBdr>
            </w:div>
            <w:div w:id="357312823">
              <w:marLeft w:val="0"/>
              <w:marRight w:val="0"/>
              <w:marTop w:val="0"/>
              <w:marBottom w:val="0"/>
              <w:divBdr>
                <w:top w:val="none" w:sz="0" w:space="0" w:color="auto"/>
                <w:left w:val="none" w:sz="0" w:space="0" w:color="auto"/>
                <w:bottom w:val="none" w:sz="0" w:space="0" w:color="auto"/>
                <w:right w:val="none" w:sz="0" w:space="0" w:color="auto"/>
              </w:divBdr>
            </w:div>
            <w:div w:id="410204261">
              <w:marLeft w:val="0"/>
              <w:marRight w:val="0"/>
              <w:marTop w:val="0"/>
              <w:marBottom w:val="0"/>
              <w:divBdr>
                <w:top w:val="none" w:sz="0" w:space="0" w:color="auto"/>
                <w:left w:val="none" w:sz="0" w:space="0" w:color="auto"/>
                <w:bottom w:val="none" w:sz="0" w:space="0" w:color="auto"/>
                <w:right w:val="none" w:sz="0" w:space="0" w:color="auto"/>
              </w:divBdr>
            </w:div>
            <w:div w:id="417869453">
              <w:marLeft w:val="0"/>
              <w:marRight w:val="0"/>
              <w:marTop w:val="0"/>
              <w:marBottom w:val="0"/>
              <w:divBdr>
                <w:top w:val="none" w:sz="0" w:space="0" w:color="auto"/>
                <w:left w:val="none" w:sz="0" w:space="0" w:color="auto"/>
                <w:bottom w:val="none" w:sz="0" w:space="0" w:color="auto"/>
                <w:right w:val="none" w:sz="0" w:space="0" w:color="auto"/>
              </w:divBdr>
            </w:div>
            <w:div w:id="827407933">
              <w:marLeft w:val="0"/>
              <w:marRight w:val="0"/>
              <w:marTop w:val="0"/>
              <w:marBottom w:val="0"/>
              <w:divBdr>
                <w:top w:val="none" w:sz="0" w:space="0" w:color="auto"/>
                <w:left w:val="none" w:sz="0" w:space="0" w:color="auto"/>
                <w:bottom w:val="none" w:sz="0" w:space="0" w:color="auto"/>
                <w:right w:val="none" w:sz="0" w:space="0" w:color="auto"/>
              </w:divBdr>
            </w:div>
            <w:div w:id="876164209">
              <w:marLeft w:val="0"/>
              <w:marRight w:val="0"/>
              <w:marTop w:val="0"/>
              <w:marBottom w:val="0"/>
              <w:divBdr>
                <w:top w:val="none" w:sz="0" w:space="0" w:color="auto"/>
                <w:left w:val="none" w:sz="0" w:space="0" w:color="auto"/>
                <w:bottom w:val="none" w:sz="0" w:space="0" w:color="auto"/>
                <w:right w:val="none" w:sz="0" w:space="0" w:color="auto"/>
              </w:divBdr>
            </w:div>
            <w:div w:id="1008093403">
              <w:marLeft w:val="0"/>
              <w:marRight w:val="0"/>
              <w:marTop w:val="0"/>
              <w:marBottom w:val="0"/>
              <w:divBdr>
                <w:top w:val="none" w:sz="0" w:space="0" w:color="auto"/>
                <w:left w:val="none" w:sz="0" w:space="0" w:color="auto"/>
                <w:bottom w:val="none" w:sz="0" w:space="0" w:color="auto"/>
                <w:right w:val="none" w:sz="0" w:space="0" w:color="auto"/>
              </w:divBdr>
            </w:div>
            <w:div w:id="1153715872">
              <w:marLeft w:val="0"/>
              <w:marRight w:val="0"/>
              <w:marTop w:val="0"/>
              <w:marBottom w:val="0"/>
              <w:divBdr>
                <w:top w:val="none" w:sz="0" w:space="0" w:color="auto"/>
                <w:left w:val="none" w:sz="0" w:space="0" w:color="auto"/>
                <w:bottom w:val="none" w:sz="0" w:space="0" w:color="auto"/>
                <w:right w:val="none" w:sz="0" w:space="0" w:color="auto"/>
              </w:divBdr>
            </w:div>
            <w:div w:id="1183201868">
              <w:marLeft w:val="0"/>
              <w:marRight w:val="0"/>
              <w:marTop w:val="0"/>
              <w:marBottom w:val="0"/>
              <w:divBdr>
                <w:top w:val="none" w:sz="0" w:space="0" w:color="auto"/>
                <w:left w:val="none" w:sz="0" w:space="0" w:color="auto"/>
                <w:bottom w:val="none" w:sz="0" w:space="0" w:color="auto"/>
                <w:right w:val="none" w:sz="0" w:space="0" w:color="auto"/>
              </w:divBdr>
            </w:div>
            <w:div w:id="1297685500">
              <w:marLeft w:val="0"/>
              <w:marRight w:val="0"/>
              <w:marTop w:val="0"/>
              <w:marBottom w:val="0"/>
              <w:divBdr>
                <w:top w:val="none" w:sz="0" w:space="0" w:color="auto"/>
                <w:left w:val="none" w:sz="0" w:space="0" w:color="auto"/>
                <w:bottom w:val="none" w:sz="0" w:space="0" w:color="auto"/>
                <w:right w:val="none" w:sz="0" w:space="0" w:color="auto"/>
              </w:divBdr>
            </w:div>
            <w:div w:id="1526359165">
              <w:marLeft w:val="0"/>
              <w:marRight w:val="0"/>
              <w:marTop w:val="0"/>
              <w:marBottom w:val="0"/>
              <w:divBdr>
                <w:top w:val="none" w:sz="0" w:space="0" w:color="auto"/>
                <w:left w:val="none" w:sz="0" w:space="0" w:color="auto"/>
                <w:bottom w:val="none" w:sz="0" w:space="0" w:color="auto"/>
                <w:right w:val="none" w:sz="0" w:space="0" w:color="auto"/>
              </w:divBdr>
            </w:div>
            <w:div w:id="1554580324">
              <w:marLeft w:val="0"/>
              <w:marRight w:val="0"/>
              <w:marTop w:val="0"/>
              <w:marBottom w:val="0"/>
              <w:divBdr>
                <w:top w:val="none" w:sz="0" w:space="0" w:color="auto"/>
                <w:left w:val="none" w:sz="0" w:space="0" w:color="auto"/>
                <w:bottom w:val="none" w:sz="0" w:space="0" w:color="auto"/>
                <w:right w:val="none" w:sz="0" w:space="0" w:color="auto"/>
              </w:divBdr>
            </w:div>
            <w:div w:id="1621379998">
              <w:marLeft w:val="0"/>
              <w:marRight w:val="0"/>
              <w:marTop w:val="0"/>
              <w:marBottom w:val="0"/>
              <w:divBdr>
                <w:top w:val="none" w:sz="0" w:space="0" w:color="auto"/>
                <w:left w:val="none" w:sz="0" w:space="0" w:color="auto"/>
                <w:bottom w:val="none" w:sz="0" w:space="0" w:color="auto"/>
                <w:right w:val="none" w:sz="0" w:space="0" w:color="auto"/>
              </w:divBdr>
            </w:div>
            <w:div w:id="1869879052">
              <w:marLeft w:val="0"/>
              <w:marRight w:val="0"/>
              <w:marTop w:val="0"/>
              <w:marBottom w:val="0"/>
              <w:divBdr>
                <w:top w:val="none" w:sz="0" w:space="0" w:color="auto"/>
                <w:left w:val="none" w:sz="0" w:space="0" w:color="auto"/>
                <w:bottom w:val="none" w:sz="0" w:space="0" w:color="auto"/>
                <w:right w:val="none" w:sz="0" w:space="0" w:color="auto"/>
              </w:divBdr>
            </w:div>
            <w:div w:id="2116901012">
              <w:marLeft w:val="0"/>
              <w:marRight w:val="0"/>
              <w:marTop w:val="0"/>
              <w:marBottom w:val="0"/>
              <w:divBdr>
                <w:top w:val="none" w:sz="0" w:space="0" w:color="auto"/>
                <w:left w:val="none" w:sz="0" w:space="0" w:color="auto"/>
                <w:bottom w:val="none" w:sz="0" w:space="0" w:color="auto"/>
                <w:right w:val="none" w:sz="0" w:space="0" w:color="auto"/>
              </w:divBdr>
            </w:div>
            <w:div w:id="2131851180">
              <w:marLeft w:val="0"/>
              <w:marRight w:val="0"/>
              <w:marTop w:val="0"/>
              <w:marBottom w:val="0"/>
              <w:divBdr>
                <w:top w:val="none" w:sz="0" w:space="0" w:color="auto"/>
                <w:left w:val="none" w:sz="0" w:space="0" w:color="auto"/>
                <w:bottom w:val="none" w:sz="0" w:space="0" w:color="auto"/>
                <w:right w:val="none" w:sz="0" w:space="0" w:color="auto"/>
              </w:divBdr>
            </w:div>
          </w:divsChild>
        </w:div>
        <w:div w:id="1180853706">
          <w:marLeft w:val="0"/>
          <w:marRight w:val="0"/>
          <w:marTop w:val="0"/>
          <w:marBottom w:val="0"/>
          <w:divBdr>
            <w:top w:val="none" w:sz="0" w:space="0" w:color="auto"/>
            <w:left w:val="none" w:sz="0" w:space="0" w:color="auto"/>
            <w:bottom w:val="none" w:sz="0" w:space="0" w:color="auto"/>
            <w:right w:val="none" w:sz="0" w:space="0" w:color="auto"/>
          </w:divBdr>
        </w:div>
        <w:div w:id="1233932001">
          <w:marLeft w:val="0"/>
          <w:marRight w:val="0"/>
          <w:marTop w:val="0"/>
          <w:marBottom w:val="0"/>
          <w:divBdr>
            <w:top w:val="none" w:sz="0" w:space="0" w:color="auto"/>
            <w:left w:val="none" w:sz="0" w:space="0" w:color="auto"/>
            <w:bottom w:val="none" w:sz="0" w:space="0" w:color="auto"/>
            <w:right w:val="none" w:sz="0" w:space="0" w:color="auto"/>
          </w:divBdr>
        </w:div>
        <w:div w:id="1250653343">
          <w:marLeft w:val="0"/>
          <w:marRight w:val="0"/>
          <w:marTop w:val="0"/>
          <w:marBottom w:val="0"/>
          <w:divBdr>
            <w:top w:val="none" w:sz="0" w:space="0" w:color="auto"/>
            <w:left w:val="none" w:sz="0" w:space="0" w:color="auto"/>
            <w:bottom w:val="none" w:sz="0" w:space="0" w:color="auto"/>
            <w:right w:val="none" w:sz="0" w:space="0" w:color="auto"/>
          </w:divBdr>
        </w:div>
        <w:div w:id="1476604192">
          <w:marLeft w:val="0"/>
          <w:marRight w:val="0"/>
          <w:marTop w:val="0"/>
          <w:marBottom w:val="0"/>
          <w:divBdr>
            <w:top w:val="none" w:sz="0" w:space="0" w:color="auto"/>
            <w:left w:val="none" w:sz="0" w:space="0" w:color="auto"/>
            <w:bottom w:val="none" w:sz="0" w:space="0" w:color="auto"/>
            <w:right w:val="none" w:sz="0" w:space="0" w:color="auto"/>
          </w:divBdr>
        </w:div>
        <w:div w:id="1551114763">
          <w:marLeft w:val="0"/>
          <w:marRight w:val="0"/>
          <w:marTop w:val="0"/>
          <w:marBottom w:val="0"/>
          <w:divBdr>
            <w:top w:val="none" w:sz="0" w:space="0" w:color="auto"/>
            <w:left w:val="none" w:sz="0" w:space="0" w:color="auto"/>
            <w:bottom w:val="none" w:sz="0" w:space="0" w:color="auto"/>
            <w:right w:val="none" w:sz="0" w:space="0" w:color="auto"/>
          </w:divBdr>
        </w:div>
        <w:div w:id="1628120297">
          <w:marLeft w:val="0"/>
          <w:marRight w:val="0"/>
          <w:marTop w:val="0"/>
          <w:marBottom w:val="0"/>
          <w:divBdr>
            <w:top w:val="none" w:sz="0" w:space="0" w:color="auto"/>
            <w:left w:val="none" w:sz="0" w:space="0" w:color="auto"/>
            <w:bottom w:val="none" w:sz="0" w:space="0" w:color="auto"/>
            <w:right w:val="none" w:sz="0" w:space="0" w:color="auto"/>
          </w:divBdr>
        </w:div>
        <w:div w:id="1638341864">
          <w:marLeft w:val="0"/>
          <w:marRight w:val="0"/>
          <w:marTop w:val="0"/>
          <w:marBottom w:val="0"/>
          <w:divBdr>
            <w:top w:val="none" w:sz="0" w:space="0" w:color="auto"/>
            <w:left w:val="none" w:sz="0" w:space="0" w:color="auto"/>
            <w:bottom w:val="none" w:sz="0" w:space="0" w:color="auto"/>
            <w:right w:val="none" w:sz="0" w:space="0" w:color="auto"/>
          </w:divBdr>
        </w:div>
        <w:div w:id="1959943508">
          <w:marLeft w:val="0"/>
          <w:marRight w:val="0"/>
          <w:marTop w:val="0"/>
          <w:marBottom w:val="0"/>
          <w:divBdr>
            <w:top w:val="none" w:sz="0" w:space="0" w:color="auto"/>
            <w:left w:val="none" w:sz="0" w:space="0" w:color="auto"/>
            <w:bottom w:val="none" w:sz="0" w:space="0" w:color="auto"/>
            <w:right w:val="none" w:sz="0" w:space="0" w:color="auto"/>
          </w:divBdr>
        </w:div>
        <w:div w:id="1982077116">
          <w:marLeft w:val="0"/>
          <w:marRight w:val="0"/>
          <w:marTop w:val="0"/>
          <w:marBottom w:val="0"/>
          <w:divBdr>
            <w:top w:val="none" w:sz="0" w:space="0" w:color="auto"/>
            <w:left w:val="none" w:sz="0" w:space="0" w:color="auto"/>
            <w:bottom w:val="none" w:sz="0" w:space="0" w:color="auto"/>
            <w:right w:val="none" w:sz="0" w:space="0" w:color="auto"/>
          </w:divBdr>
        </w:div>
        <w:div w:id="2012755512">
          <w:marLeft w:val="0"/>
          <w:marRight w:val="0"/>
          <w:marTop w:val="0"/>
          <w:marBottom w:val="0"/>
          <w:divBdr>
            <w:top w:val="none" w:sz="0" w:space="0" w:color="auto"/>
            <w:left w:val="none" w:sz="0" w:space="0" w:color="auto"/>
            <w:bottom w:val="none" w:sz="0" w:space="0" w:color="auto"/>
            <w:right w:val="none" w:sz="0" w:space="0" w:color="auto"/>
          </w:divBdr>
        </w:div>
        <w:div w:id="2035108924">
          <w:marLeft w:val="0"/>
          <w:marRight w:val="0"/>
          <w:marTop w:val="0"/>
          <w:marBottom w:val="0"/>
          <w:divBdr>
            <w:top w:val="none" w:sz="0" w:space="0" w:color="auto"/>
            <w:left w:val="none" w:sz="0" w:space="0" w:color="auto"/>
            <w:bottom w:val="none" w:sz="0" w:space="0" w:color="auto"/>
            <w:right w:val="none" w:sz="0" w:space="0" w:color="auto"/>
          </w:divBdr>
        </w:div>
        <w:div w:id="2048724455">
          <w:marLeft w:val="0"/>
          <w:marRight w:val="0"/>
          <w:marTop w:val="0"/>
          <w:marBottom w:val="0"/>
          <w:divBdr>
            <w:top w:val="none" w:sz="0" w:space="0" w:color="auto"/>
            <w:left w:val="none" w:sz="0" w:space="0" w:color="auto"/>
            <w:bottom w:val="none" w:sz="0" w:space="0" w:color="auto"/>
            <w:right w:val="none" w:sz="0" w:space="0" w:color="auto"/>
          </w:divBdr>
        </w:div>
        <w:div w:id="2065979055">
          <w:marLeft w:val="0"/>
          <w:marRight w:val="0"/>
          <w:marTop w:val="0"/>
          <w:marBottom w:val="0"/>
          <w:divBdr>
            <w:top w:val="none" w:sz="0" w:space="0" w:color="auto"/>
            <w:left w:val="none" w:sz="0" w:space="0" w:color="auto"/>
            <w:bottom w:val="none" w:sz="0" w:space="0" w:color="auto"/>
            <w:right w:val="none" w:sz="0" w:space="0" w:color="auto"/>
          </w:divBdr>
        </w:div>
      </w:divsChild>
    </w:div>
    <w:div w:id="221524914">
      <w:bodyDiv w:val="1"/>
      <w:marLeft w:val="0"/>
      <w:marRight w:val="0"/>
      <w:marTop w:val="0"/>
      <w:marBottom w:val="0"/>
      <w:divBdr>
        <w:top w:val="none" w:sz="0" w:space="0" w:color="auto"/>
        <w:left w:val="none" w:sz="0" w:space="0" w:color="auto"/>
        <w:bottom w:val="none" w:sz="0" w:space="0" w:color="auto"/>
        <w:right w:val="none" w:sz="0" w:space="0" w:color="auto"/>
      </w:divBdr>
      <w:divsChild>
        <w:div w:id="8989137">
          <w:marLeft w:val="0"/>
          <w:marRight w:val="0"/>
          <w:marTop w:val="0"/>
          <w:marBottom w:val="0"/>
          <w:divBdr>
            <w:top w:val="none" w:sz="0" w:space="0" w:color="auto"/>
            <w:left w:val="none" w:sz="0" w:space="0" w:color="auto"/>
            <w:bottom w:val="none" w:sz="0" w:space="0" w:color="auto"/>
            <w:right w:val="none" w:sz="0" w:space="0" w:color="auto"/>
          </w:divBdr>
        </w:div>
        <w:div w:id="124007227">
          <w:marLeft w:val="0"/>
          <w:marRight w:val="0"/>
          <w:marTop w:val="0"/>
          <w:marBottom w:val="0"/>
          <w:divBdr>
            <w:top w:val="none" w:sz="0" w:space="0" w:color="auto"/>
            <w:left w:val="none" w:sz="0" w:space="0" w:color="auto"/>
            <w:bottom w:val="none" w:sz="0" w:space="0" w:color="auto"/>
            <w:right w:val="none" w:sz="0" w:space="0" w:color="auto"/>
          </w:divBdr>
        </w:div>
        <w:div w:id="140777838">
          <w:marLeft w:val="0"/>
          <w:marRight w:val="0"/>
          <w:marTop w:val="0"/>
          <w:marBottom w:val="0"/>
          <w:divBdr>
            <w:top w:val="none" w:sz="0" w:space="0" w:color="auto"/>
            <w:left w:val="none" w:sz="0" w:space="0" w:color="auto"/>
            <w:bottom w:val="none" w:sz="0" w:space="0" w:color="auto"/>
            <w:right w:val="none" w:sz="0" w:space="0" w:color="auto"/>
          </w:divBdr>
        </w:div>
        <w:div w:id="223569201">
          <w:marLeft w:val="0"/>
          <w:marRight w:val="0"/>
          <w:marTop w:val="0"/>
          <w:marBottom w:val="0"/>
          <w:divBdr>
            <w:top w:val="none" w:sz="0" w:space="0" w:color="auto"/>
            <w:left w:val="none" w:sz="0" w:space="0" w:color="auto"/>
            <w:bottom w:val="none" w:sz="0" w:space="0" w:color="auto"/>
            <w:right w:val="none" w:sz="0" w:space="0" w:color="auto"/>
          </w:divBdr>
        </w:div>
        <w:div w:id="367609377">
          <w:marLeft w:val="0"/>
          <w:marRight w:val="0"/>
          <w:marTop w:val="0"/>
          <w:marBottom w:val="0"/>
          <w:divBdr>
            <w:top w:val="none" w:sz="0" w:space="0" w:color="auto"/>
            <w:left w:val="none" w:sz="0" w:space="0" w:color="auto"/>
            <w:bottom w:val="none" w:sz="0" w:space="0" w:color="auto"/>
            <w:right w:val="none" w:sz="0" w:space="0" w:color="auto"/>
          </w:divBdr>
        </w:div>
        <w:div w:id="412701227">
          <w:marLeft w:val="0"/>
          <w:marRight w:val="0"/>
          <w:marTop w:val="0"/>
          <w:marBottom w:val="0"/>
          <w:divBdr>
            <w:top w:val="none" w:sz="0" w:space="0" w:color="auto"/>
            <w:left w:val="none" w:sz="0" w:space="0" w:color="auto"/>
            <w:bottom w:val="none" w:sz="0" w:space="0" w:color="auto"/>
            <w:right w:val="none" w:sz="0" w:space="0" w:color="auto"/>
          </w:divBdr>
        </w:div>
        <w:div w:id="635332699">
          <w:marLeft w:val="0"/>
          <w:marRight w:val="0"/>
          <w:marTop w:val="0"/>
          <w:marBottom w:val="0"/>
          <w:divBdr>
            <w:top w:val="none" w:sz="0" w:space="0" w:color="auto"/>
            <w:left w:val="none" w:sz="0" w:space="0" w:color="auto"/>
            <w:bottom w:val="none" w:sz="0" w:space="0" w:color="auto"/>
            <w:right w:val="none" w:sz="0" w:space="0" w:color="auto"/>
          </w:divBdr>
        </w:div>
        <w:div w:id="689988090">
          <w:marLeft w:val="0"/>
          <w:marRight w:val="0"/>
          <w:marTop w:val="0"/>
          <w:marBottom w:val="0"/>
          <w:divBdr>
            <w:top w:val="none" w:sz="0" w:space="0" w:color="auto"/>
            <w:left w:val="none" w:sz="0" w:space="0" w:color="auto"/>
            <w:bottom w:val="none" w:sz="0" w:space="0" w:color="auto"/>
            <w:right w:val="none" w:sz="0" w:space="0" w:color="auto"/>
          </w:divBdr>
        </w:div>
        <w:div w:id="692078703">
          <w:marLeft w:val="0"/>
          <w:marRight w:val="0"/>
          <w:marTop w:val="0"/>
          <w:marBottom w:val="0"/>
          <w:divBdr>
            <w:top w:val="none" w:sz="0" w:space="0" w:color="auto"/>
            <w:left w:val="none" w:sz="0" w:space="0" w:color="auto"/>
            <w:bottom w:val="none" w:sz="0" w:space="0" w:color="auto"/>
            <w:right w:val="none" w:sz="0" w:space="0" w:color="auto"/>
          </w:divBdr>
        </w:div>
        <w:div w:id="718670475">
          <w:marLeft w:val="0"/>
          <w:marRight w:val="0"/>
          <w:marTop w:val="0"/>
          <w:marBottom w:val="0"/>
          <w:divBdr>
            <w:top w:val="none" w:sz="0" w:space="0" w:color="auto"/>
            <w:left w:val="none" w:sz="0" w:space="0" w:color="auto"/>
            <w:bottom w:val="none" w:sz="0" w:space="0" w:color="auto"/>
            <w:right w:val="none" w:sz="0" w:space="0" w:color="auto"/>
          </w:divBdr>
        </w:div>
        <w:div w:id="750347250">
          <w:marLeft w:val="0"/>
          <w:marRight w:val="0"/>
          <w:marTop w:val="0"/>
          <w:marBottom w:val="0"/>
          <w:divBdr>
            <w:top w:val="none" w:sz="0" w:space="0" w:color="auto"/>
            <w:left w:val="none" w:sz="0" w:space="0" w:color="auto"/>
            <w:bottom w:val="none" w:sz="0" w:space="0" w:color="auto"/>
            <w:right w:val="none" w:sz="0" w:space="0" w:color="auto"/>
          </w:divBdr>
        </w:div>
        <w:div w:id="826671335">
          <w:marLeft w:val="0"/>
          <w:marRight w:val="0"/>
          <w:marTop w:val="0"/>
          <w:marBottom w:val="0"/>
          <w:divBdr>
            <w:top w:val="none" w:sz="0" w:space="0" w:color="auto"/>
            <w:left w:val="none" w:sz="0" w:space="0" w:color="auto"/>
            <w:bottom w:val="none" w:sz="0" w:space="0" w:color="auto"/>
            <w:right w:val="none" w:sz="0" w:space="0" w:color="auto"/>
          </w:divBdr>
        </w:div>
        <w:div w:id="990060980">
          <w:marLeft w:val="0"/>
          <w:marRight w:val="0"/>
          <w:marTop w:val="0"/>
          <w:marBottom w:val="0"/>
          <w:divBdr>
            <w:top w:val="none" w:sz="0" w:space="0" w:color="auto"/>
            <w:left w:val="none" w:sz="0" w:space="0" w:color="auto"/>
            <w:bottom w:val="none" w:sz="0" w:space="0" w:color="auto"/>
            <w:right w:val="none" w:sz="0" w:space="0" w:color="auto"/>
          </w:divBdr>
        </w:div>
        <w:div w:id="1108038064">
          <w:marLeft w:val="0"/>
          <w:marRight w:val="0"/>
          <w:marTop w:val="0"/>
          <w:marBottom w:val="0"/>
          <w:divBdr>
            <w:top w:val="none" w:sz="0" w:space="0" w:color="auto"/>
            <w:left w:val="none" w:sz="0" w:space="0" w:color="auto"/>
            <w:bottom w:val="none" w:sz="0" w:space="0" w:color="auto"/>
            <w:right w:val="none" w:sz="0" w:space="0" w:color="auto"/>
          </w:divBdr>
        </w:div>
        <w:div w:id="1153833625">
          <w:marLeft w:val="0"/>
          <w:marRight w:val="0"/>
          <w:marTop w:val="0"/>
          <w:marBottom w:val="0"/>
          <w:divBdr>
            <w:top w:val="none" w:sz="0" w:space="0" w:color="auto"/>
            <w:left w:val="none" w:sz="0" w:space="0" w:color="auto"/>
            <w:bottom w:val="none" w:sz="0" w:space="0" w:color="auto"/>
            <w:right w:val="none" w:sz="0" w:space="0" w:color="auto"/>
          </w:divBdr>
        </w:div>
        <w:div w:id="1345015681">
          <w:marLeft w:val="0"/>
          <w:marRight w:val="0"/>
          <w:marTop w:val="0"/>
          <w:marBottom w:val="0"/>
          <w:divBdr>
            <w:top w:val="none" w:sz="0" w:space="0" w:color="auto"/>
            <w:left w:val="none" w:sz="0" w:space="0" w:color="auto"/>
            <w:bottom w:val="none" w:sz="0" w:space="0" w:color="auto"/>
            <w:right w:val="none" w:sz="0" w:space="0" w:color="auto"/>
          </w:divBdr>
        </w:div>
        <w:div w:id="1419257112">
          <w:marLeft w:val="0"/>
          <w:marRight w:val="0"/>
          <w:marTop w:val="0"/>
          <w:marBottom w:val="0"/>
          <w:divBdr>
            <w:top w:val="none" w:sz="0" w:space="0" w:color="auto"/>
            <w:left w:val="none" w:sz="0" w:space="0" w:color="auto"/>
            <w:bottom w:val="none" w:sz="0" w:space="0" w:color="auto"/>
            <w:right w:val="none" w:sz="0" w:space="0" w:color="auto"/>
          </w:divBdr>
        </w:div>
        <w:div w:id="1548757979">
          <w:marLeft w:val="0"/>
          <w:marRight w:val="0"/>
          <w:marTop w:val="0"/>
          <w:marBottom w:val="0"/>
          <w:divBdr>
            <w:top w:val="none" w:sz="0" w:space="0" w:color="auto"/>
            <w:left w:val="none" w:sz="0" w:space="0" w:color="auto"/>
            <w:bottom w:val="none" w:sz="0" w:space="0" w:color="auto"/>
            <w:right w:val="none" w:sz="0" w:space="0" w:color="auto"/>
          </w:divBdr>
        </w:div>
        <w:div w:id="1643732840">
          <w:marLeft w:val="0"/>
          <w:marRight w:val="0"/>
          <w:marTop w:val="0"/>
          <w:marBottom w:val="0"/>
          <w:divBdr>
            <w:top w:val="none" w:sz="0" w:space="0" w:color="auto"/>
            <w:left w:val="none" w:sz="0" w:space="0" w:color="auto"/>
            <w:bottom w:val="none" w:sz="0" w:space="0" w:color="auto"/>
            <w:right w:val="none" w:sz="0" w:space="0" w:color="auto"/>
          </w:divBdr>
        </w:div>
        <w:div w:id="1683582413">
          <w:marLeft w:val="0"/>
          <w:marRight w:val="0"/>
          <w:marTop w:val="0"/>
          <w:marBottom w:val="0"/>
          <w:divBdr>
            <w:top w:val="none" w:sz="0" w:space="0" w:color="auto"/>
            <w:left w:val="none" w:sz="0" w:space="0" w:color="auto"/>
            <w:bottom w:val="none" w:sz="0" w:space="0" w:color="auto"/>
            <w:right w:val="none" w:sz="0" w:space="0" w:color="auto"/>
          </w:divBdr>
        </w:div>
        <w:div w:id="1845897592">
          <w:marLeft w:val="0"/>
          <w:marRight w:val="0"/>
          <w:marTop w:val="0"/>
          <w:marBottom w:val="0"/>
          <w:divBdr>
            <w:top w:val="none" w:sz="0" w:space="0" w:color="auto"/>
            <w:left w:val="none" w:sz="0" w:space="0" w:color="auto"/>
            <w:bottom w:val="none" w:sz="0" w:space="0" w:color="auto"/>
            <w:right w:val="none" w:sz="0" w:space="0" w:color="auto"/>
          </w:divBdr>
        </w:div>
        <w:div w:id="1863855656">
          <w:marLeft w:val="0"/>
          <w:marRight w:val="0"/>
          <w:marTop w:val="0"/>
          <w:marBottom w:val="0"/>
          <w:divBdr>
            <w:top w:val="none" w:sz="0" w:space="0" w:color="auto"/>
            <w:left w:val="none" w:sz="0" w:space="0" w:color="auto"/>
            <w:bottom w:val="none" w:sz="0" w:space="0" w:color="auto"/>
            <w:right w:val="none" w:sz="0" w:space="0" w:color="auto"/>
          </w:divBdr>
        </w:div>
        <w:div w:id="1915357346">
          <w:marLeft w:val="0"/>
          <w:marRight w:val="0"/>
          <w:marTop w:val="0"/>
          <w:marBottom w:val="0"/>
          <w:divBdr>
            <w:top w:val="none" w:sz="0" w:space="0" w:color="auto"/>
            <w:left w:val="none" w:sz="0" w:space="0" w:color="auto"/>
            <w:bottom w:val="none" w:sz="0" w:space="0" w:color="auto"/>
            <w:right w:val="none" w:sz="0" w:space="0" w:color="auto"/>
          </w:divBdr>
        </w:div>
        <w:div w:id="1987081709">
          <w:marLeft w:val="0"/>
          <w:marRight w:val="0"/>
          <w:marTop w:val="0"/>
          <w:marBottom w:val="0"/>
          <w:divBdr>
            <w:top w:val="none" w:sz="0" w:space="0" w:color="auto"/>
            <w:left w:val="none" w:sz="0" w:space="0" w:color="auto"/>
            <w:bottom w:val="none" w:sz="0" w:space="0" w:color="auto"/>
            <w:right w:val="none" w:sz="0" w:space="0" w:color="auto"/>
          </w:divBdr>
        </w:div>
        <w:div w:id="2052797952">
          <w:marLeft w:val="0"/>
          <w:marRight w:val="0"/>
          <w:marTop w:val="0"/>
          <w:marBottom w:val="0"/>
          <w:divBdr>
            <w:top w:val="none" w:sz="0" w:space="0" w:color="auto"/>
            <w:left w:val="none" w:sz="0" w:space="0" w:color="auto"/>
            <w:bottom w:val="none" w:sz="0" w:space="0" w:color="auto"/>
            <w:right w:val="none" w:sz="0" w:space="0" w:color="auto"/>
          </w:divBdr>
        </w:div>
        <w:div w:id="2096438868">
          <w:marLeft w:val="0"/>
          <w:marRight w:val="0"/>
          <w:marTop w:val="0"/>
          <w:marBottom w:val="0"/>
          <w:divBdr>
            <w:top w:val="none" w:sz="0" w:space="0" w:color="auto"/>
            <w:left w:val="none" w:sz="0" w:space="0" w:color="auto"/>
            <w:bottom w:val="none" w:sz="0" w:space="0" w:color="auto"/>
            <w:right w:val="none" w:sz="0" w:space="0" w:color="auto"/>
          </w:divBdr>
        </w:div>
        <w:div w:id="2121409394">
          <w:marLeft w:val="0"/>
          <w:marRight w:val="0"/>
          <w:marTop w:val="0"/>
          <w:marBottom w:val="0"/>
          <w:divBdr>
            <w:top w:val="none" w:sz="0" w:space="0" w:color="auto"/>
            <w:left w:val="none" w:sz="0" w:space="0" w:color="auto"/>
            <w:bottom w:val="none" w:sz="0" w:space="0" w:color="auto"/>
            <w:right w:val="none" w:sz="0" w:space="0" w:color="auto"/>
          </w:divBdr>
        </w:div>
      </w:divsChild>
    </w:div>
    <w:div w:id="417601764">
      <w:bodyDiv w:val="1"/>
      <w:marLeft w:val="0"/>
      <w:marRight w:val="0"/>
      <w:marTop w:val="0"/>
      <w:marBottom w:val="0"/>
      <w:divBdr>
        <w:top w:val="none" w:sz="0" w:space="0" w:color="auto"/>
        <w:left w:val="none" w:sz="0" w:space="0" w:color="auto"/>
        <w:bottom w:val="none" w:sz="0" w:space="0" w:color="auto"/>
        <w:right w:val="none" w:sz="0" w:space="0" w:color="auto"/>
      </w:divBdr>
    </w:div>
    <w:div w:id="476338203">
      <w:bodyDiv w:val="1"/>
      <w:marLeft w:val="0"/>
      <w:marRight w:val="0"/>
      <w:marTop w:val="0"/>
      <w:marBottom w:val="0"/>
      <w:divBdr>
        <w:top w:val="none" w:sz="0" w:space="0" w:color="auto"/>
        <w:left w:val="none" w:sz="0" w:space="0" w:color="auto"/>
        <w:bottom w:val="none" w:sz="0" w:space="0" w:color="auto"/>
        <w:right w:val="none" w:sz="0" w:space="0" w:color="auto"/>
      </w:divBdr>
      <w:divsChild>
        <w:div w:id="197204731">
          <w:marLeft w:val="0"/>
          <w:marRight w:val="0"/>
          <w:marTop w:val="0"/>
          <w:marBottom w:val="0"/>
          <w:divBdr>
            <w:top w:val="none" w:sz="0" w:space="0" w:color="auto"/>
            <w:left w:val="none" w:sz="0" w:space="0" w:color="auto"/>
            <w:bottom w:val="none" w:sz="0" w:space="0" w:color="auto"/>
            <w:right w:val="none" w:sz="0" w:space="0" w:color="auto"/>
          </w:divBdr>
        </w:div>
        <w:div w:id="232202672">
          <w:marLeft w:val="0"/>
          <w:marRight w:val="0"/>
          <w:marTop w:val="0"/>
          <w:marBottom w:val="0"/>
          <w:divBdr>
            <w:top w:val="none" w:sz="0" w:space="0" w:color="auto"/>
            <w:left w:val="none" w:sz="0" w:space="0" w:color="auto"/>
            <w:bottom w:val="none" w:sz="0" w:space="0" w:color="auto"/>
            <w:right w:val="none" w:sz="0" w:space="0" w:color="auto"/>
          </w:divBdr>
        </w:div>
        <w:div w:id="344407808">
          <w:marLeft w:val="0"/>
          <w:marRight w:val="0"/>
          <w:marTop w:val="0"/>
          <w:marBottom w:val="0"/>
          <w:divBdr>
            <w:top w:val="none" w:sz="0" w:space="0" w:color="auto"/>
            <w:left w:val="none" w:sz="0" w:space="0" w:color="auto"/>
            <w:bottom w:val="none" w:sz="0" w:space="0" w:color="auto"/>
            <w:right w:val="none" w:sz="0" w:space="0" w:color="auto"/>
          </w:divBdr>
        </w:div>
        <w:div w:id="421537578">
          <w:marLeft w:val="0"/>
          <w:marRight w:val="0"/>
          <w:marTop w:val="0"/>
          <w:marBottom w:val="0"/>
          <w:divBdr>
            <w:top w:val="none" w:sz="0" w:space="0" w:color="auto"/>
            <w:left w:val="none" w:sz="0" w:space="0" w:color="auto"/>
            <w:bottom w:val="none" w:sz="0" w:space="0" w:color="auto"/>
            <w:right w:val="none" w:sz="0" w:space="0" w:color="auto"/>
          </w:divBdr>
        </w:div>
        <w:div w:id="1932083885">
          <w:marLeft w:val="0"/>
          <w:marRight w:val="0"/>
          <w:marTop w:val="0"/>
          <w:marBottom w:val="0"/>
          <w:divBdr>
            <w:top w:val="none" w:sz="0" w:space="0" w:color="auto"/>
            <w:left w:val="none" w:sz="0" w:space="0" w:color="auto"/>
            <w:bottom w:val="none" w:sz="0" w:space="0" w:color="auto"/>
            <w:right w:val="none" w:sz="0" w:space="0" w:color="auto"/>
          </w:divBdr>
        </w:div>
        <w:div w:id="2031755446">
          <w:marLeft w:val="0"/>
          <w:marRight w:val="0"/>
          <w:marTop w:val="0"/>
          <w:marBottom w:val="0"/>
          <w:divBdr>
            <w:top w:val="none" w:sz="0" w:space="0" w:color="auto"/>
            <w:left w:val="none" w:sz="0" w:space="0" w:color="auto"/>
            <w:bottom w:val="none" w:sz="0" w:space="0" w:color="auto"/>
            <w:right w:val="none" w:sz="0" w:space="0" w:color="auto"/>
          </w:divBdr>
        </w:div>
        <w:div w:id="2079327937">
          <w:marLeft w:val="0"/>
          <w:marRight w:val="0"/>
          <w:marTop w:val="0"/>
          <w:marBottom w:val="0"/>
          <w:divBdr>
            <w:top w:val="none" w:sz="0" w:space="0" w:color="auto"/>
            <w:left w:val="none" w:sz="0" w:space="0" w:color="auto"/>
            <w:bottom w:val="none" w:sz="0" w:space="0" w:color="auto"/>
            <w:right w:val="none" w:sz="0" w:space="0" w:color="auto"/>
          </w:divBdr>
        </w:div>
      </w:divsChild>
    </w:div>
    <w:div w:id="561140097">
      <w:bodyDiv w:val="1"/>
      <w:marLeft w:val="0"/>
      <w:marRight w:val="0"/>
      <w:marTop w:val="0"/>
      <w:marBottom w:val="0"/>
      <w:divBdr>
        <w:top w:val="none" w:sz="0" w:space="0" w:color="auto"/>
        <w:left w:val="none" w:sz="0" w:space="0" w:color="auto"/>
        <w:bottom w:val="none" w:sz="0" w:space="0" w:color="auto"/>
        <w:right w:val="none" w:sz="0" w:space="0" w:color="auto"/>
      </w:divBdr>
    </w:div>
    <w:div w:id="617949611">
      <w:bodyDiv w:val="1"/>
      <w:marLeft w:val="0"/>
      <w:marRight w:val="0"/>
      <w:marTop w:val="0"/>
      <w:marBottom w:val="0"/>
      <w:divBdr>
        <w:top w:val="none" w:sz="0" w:space="0" w:color="auto"/>
        <w:left w:val="none" w:sz="0" w:space="0" w:color="auto"/>
        <w:bottom w:val="none" w:sz="0" w:space="0" w:color="auto"/>
        <w:right w:val="none" w:sz="0" w:space="0" w:color="auto"/>
      </w:divBdr>
      <w:divsChild>
        <w:div w:id="319039555">
          <w:marLeft w:val="0"/>
          <w:marRight w:val="0"/>
          <w:marTop w:val="0"/>
          <w:marBottom w:val="0"/>
          <w:divBdr>
            <w:top w:val="none" w:sz="0" w:space="0" w:color="auto"/>
            <w:left w:val="none" w:sz="0" w:space="0" w:color="auto"/>
            <w:bottom w:val="none" w:sz="0" w:space="0" w:color="auto"/>
            <w:right w:val="none" w:sz="0" w:space="0" w:color="auto"/>
          </w:divBdr>
        </w:div>
        <w:div w:id="688026119">
          <w:marLeft w:val="0"/>
          <w:marRight w:val="0"/>
          <w:marTop w:val="0"/>
          <w:marBottom w:val="0"/>
          <w:divBdr>
            <w:top w:val="none" w:sz="0" w:space="0" w:color="auto"/>
            <w:left w:val="none" w:sz="0" w:space="0" w:color="auto"/>
            <w:bottom w:val="none" w:sz="0" w:space="0" w:color="auto"/>
            <w:right w:val="none" w:sz="0" w:space="0" w:color="auto"/>
          </w:divBdr>
        </w:div>
      </w:divsChild>
    </w:div>
    <w:div w:id="769669469">
      <w:bodyDiv w:val="1"/>
      <w:marLeft w:val="0"/>
      <w:marRight w:val="0"/>
      <w:marTop w:val="0"/>
      <w:marBottom w:val="0"/>
      <w:divBdr>
        <w:top w:val="none" w:sz="0" w:space="0" w:color="auto"/>
        <w:left w:val="none" w:sz="0" w:space="0" w:color="auto"/>
        <w:bottom w:val="none" w:sz="0" w:space="0" w:color="auto"/>
        <w:right w:val="none" w:sz="0" w:space="0" w:color="auto"/>
      </w:divBdr>
    </w:div>
    <w:div w:id="988286415">
      <w:bodyDiv w:val="1"/>
      <w:marLeft w:val="0"/>
      <w:marRight w:val="0"/>
      <w:marTop w:val="0"/>
      <w:marBottom w:val="0"/>
      <w:divBdr>
        <w:top w:val="none" w:sz="0" w:space="0" w:color="auto"/>
        <w:left w:val="none" w:sz="0" w:space="0" w:color="auto"/>
        <w:bottom w:val="none" w:sz="0" w:space="0" w:color="auto"/>
        <w:right w:val="none" w:sz="0" w:space="0" w:color="auto"/>
      </w:divBdr>
      <w:divsChild>
        <w:div w:id="1661153399">
          <w:marLeft w:val="0"/>
          <w:marRight w:val="0"/>
          <w:marTop w:val="0"/>
          <w:marBottom w:val="0"/>
          <w:divBdr>
            <w:top w:val="none" w:sz="0" w:space="0" w:color="auto"/>
            <w:left w:val="none" w:sz="0" w:space="0" w:color="auto"/>
            <w:bottom w:val="none" w:sz="0" w:space="0" w:color="auto"/>
            <w:right w:val="none" w:sz="0" w:space="0" w:color="auto"/>
          </w:divBdr>
        </w:div>
        <w:div w:id="1834951324">
          <w:marLeft w:val="0"/>
          <w:marRight w:val="0"/>
          <w:marTop w:val="0"/>
          <w:marBottom w:val="0"/>
          <w:divBdr>
            <w:top w:val="none" w:sz="0" w:space="0" w:color="auto"/>
            <w:left w:val="none" w:sz="0" w:space="0" w:color="auto"/>
            <w:bottom w:val="none" w:sz="0" w:space="0" w:color="auto"/>
            <w:right w:val="none" w:sz="0" w:space="0" w:color="auto"/>
          </w:divBdr>
        </w:div>
      </w:divsChild>
    </w:div>
    <w:div w:id="1007368471">
      <w:bodyDiv w:val="1"/>
      <w:marLeft w:val="0"/>
      <w:marRight w:val="0"/>
      <w:marTop w:val="0"/>
      <w:marBottom w:val="0"/>
      <w:divBdr>
        <w:top w:val="none" w:sz="0" w:space="0" w:color="auto"/>
        <w:left w:val="none" w:sz="0" w:space="0" w:color="auto"/>
        <w:bottom w:val="none" w:sz="0" w:space="0" w:color="auto"/>
        <w:right w:val="none" w:sz="0" w:space="0" w:color="auto"/>
      </w:divBdr>
      <w:divsChild>
        <w:div w:id="474108274">
          <w:marLeft w:val="0"/>
          <w:marRight w:val="0"/>
          <w:marTop w:val="0"/>
          <w:marBottom w:val="0"/>
          <w:divBdr>
            <w:top w:val="none" w:sz="0" w:space="0" w:color="auto"/>
            <w:left w:val="none" w:sz="0" w:space="0" w:color="auto"/>
            <w:bottom w:val="none" w:sz="0" w:space="0" w:color="auto"/>
            <w:right w:val="none" w:sz="0" w:space="0" w:color="auto"/>
          </w:divBdr>
        </w:div>
        <w:div w:id="887301594">
          <w:marLeft w:val="0"/>
          <w:marRight w:val="0"/>
          <w:marTop w:val="0"/>
          <w:marBottom w:val="0"/>
          <w:divBdr>
            <w:top w:val="none" w:sz="0" w:space="0" w:color="auto"/>
            <w:left w:val="none" w:sz="0" w:space="0" w:color="auto"/>
            <w:bottom w:val="none" w:sz="0" w:space="0" w:color="auto"/>
            <w:right w:val="none" w:sz="0" w:space="0" w:color="auto"/>
          </w:divBdr>
        </w:div>
      </w:divsChild>
    </w:div>
    <w:div w:id="1137407577">
      <w:bodyDiv w:val="1"/>
      <w:marLeft w:val="0"/>
      <w:marRight w:val="0"/>
      <w:marTop w:val="0"/>
      <w:marBottom w:val="0"/>
      <w:divBdr>
        <w:top w:val="none" w:sz="0" w:space="0" w:color="auto"/>
        <w:left w:val="none" w:sz="0" w:space="0" w:color="auto"/>
        <w:bottom w:val="none" w:sz="0" w:space="0" w:color="auto"/>
        <w:right w:val="none" w:sz="0" w:space="0" w:color="auto"/>
      </w:divBdr>
      <w:divsChild>
        <w:div w:id="330915346">
          <w:marLeft w:val="0"/>
          <w:marRight w:val="0"/>
          <w:marTop w:val="0"/>
          <w:marBottom w:val="0"/>
          <w:divBdr>
            <w:top w:val="none" w:sz="0" w:space="0" w:color="auto"/>
            <w:left w:val="none" w:sz="0" w:space="0" w:color="auto"/>
            <w:bottom w:val="none" w:sz="0" w:space="0" w:color="auto"/>
            <w:right w:val="none" w:sz="0" w:space="0" w:color="auto"/>
          </w:divBdr>
        </w:div>
        <w:div w:id="437256255">
          <w:marLeft w:val="0"/>
          <w:marRight w:val="0"/>
          <w:marTop w:val="0"/>
          <w:marBottom w:val="0"/>
          <w:divBdr>
            <w:top w:val="none" w:sz="0" w:space="0" w:color="auto"/>
            <w:left w:val="none" w:sz="0" w:space="0" w:color="auto"/>
            <w:bottom w:val="none" w:sz="0" w:space="0" w:color="auto"/>
            <w:right w:val="none" w:sz="0" w:space="0" w:color="auto"/>
          </w:divBdr>
        </w:div>
        <w:div w:id="1705862887">
          <w:marLeft w:val="0"/>
          <w:marRight w:val="0"/>
          <w:marTop w:val="0"/>
          <w:marBottom w:val="0"/>
          <w:divBdr>
            <w:top w:val="none" w:sz="0" w:space="0" w:color="auto"/>
            <w:left w:val="none" w:sz="0" w:space="0" w:color="auto"/>
            <w:bottom w:val="none" w:sz="0" w:space="0" w:color="auto"/>
            <w:right w:val="none" w:sz="0" w:space="0" w:color="auto"/>
          </w:divBdr>
        </w:div>
        <w:div w:id="1819105130">
          <w:marLeft w:val="0"/>
          <w:marRight w:val="0"/>
          <w:marTop w:val="0"/>
          <w:marBottom w:val="0"/>
          <w:divBdr>
            <w:top w:val="none" w:sz="0" w:space="0" w:color="auto"/>
            <w:left w:val="none" w:sz="0" w:space="0" w:color="auto"/>
            <w:bottom w:val="none" w:sz="0" w:space="0" w:color="auto"/>
            <w:right w:val="none" w:sz="0" w:space="0" w:color="auto"/>
          </w:divBdr>
        </w:div>
      </w:divsChild>
    </w:div>
    <w:div w:id="1419060092">
      <w:bodyDiv w:val="1"/>
      <w:marLeft w:val="0"/>
      <w:marRight w:val="0"/>
      <w:marTop w:val="0"/>
      <w:marBottom w:val="0"/>
      <w:divBdr>
        <w:top w:val="none" w:sz="0" w:space="0" w:color="auto"/>
        <w:left w:val="none" w:sz="0" w:space="0" w:color="auto"/>
        <w:bottom w:val="none" w:sz="0" w:space="0" w:color="auto"/>
        <w:right w:val="none" w:sz="0" w:space="0" w:color="auto"/>
      </w:divBdr>
      <w:divsChild>
        <w:div w:id="4066126">
          <w:marLeft w:val="0"/>
          <w:marRight w:val="0"/>
          <w:marTop w:val="0"/>
          <w:marBottom w:val="0"/>
          <w:divBdr>
            <w:top w:val="none" w:sz="0" w:space="0" w:color="auto"/>
            <w:left w:val="none" w:sz="0" w:space="0" w:color="auto"/>
            <w:bottom w:val="none" w:sz="0" w:space="0" w:color="auto"/>
            <w:right w:val="none" w:sz="0" w:space="0" w:color="auto"/>
          </w:divBdr>
        </w:div>
        <w:div w:id="192503411">
          <w:marLeft w:val="0"/>
          <w:marRight w:val="0"/>
          <w:marTop w:val="0"/>
          <w:marBottom w:val="0"/>
          <w:divBdr>
            <w:top w:val="none" w:sz="0" w:space="0" w:color="auto"/>
            <w:left w:val="none" w:sz="0" w:space="0" w:color="auto"/>
            <w:bottom w:val="none" w:sz="0" w:space="0" w:color="auto"/>
            <w:right w:val="none" w:sz="0" w:space="0" w:color="auto"/>
          </w:divBdr>
        </w:div>
        <w:div w:id="698049422">
          <w:marLeft w:val="0"/>
          <w:marRight w:val="0"/>
          <w:marTop w:val="0"/>
          <w:marBottom w:val="0"/>
          <w:divBdr>
            <w:top w:val="none" w:sz="0" w:space="0" w:color="auto"/>
            <w:left w:val="none" w:sz="0" w:space="0" w:color="auto"/>
            <w:bottom w:val="none" w:sz="0" w:space="0" w:color="auto"/>
            <w:right w:val="none" w:sz="0" w:space="0" w:color="auto"/>
          </w:divBdr>
        </w:div>
        <w:div w:id="2054773013">
          <w:marLeft w:val="0"/>
          <w:marRight w:val="0"/>
          <w:marTop w:val="0"/>
          <w:marBottom w:val="0"/>
          <w:divBdr>
            <w:top w:val="none" w:sz="0" w:space="0" w:color="auto"/>
            <w:left w:val="none" w:sz="0" w:space="0" w:color="auto"/>
            <w:bottom w:val="none" w:sz="0" w:space="0" w:color="auto"/>
            <w:right w:val="none" w:sz="0" w:space="0" w:color="auto"/>
          </w:divBdr>
        </w:div>
      </w:divsChild>
    </w:div>
    <w:div w:id="1419520112">
      <w:bodyDiv w:val="1"/>
      <w:marLeft w:val="0"/>
      <w:marRight w:val="0"/>
      <w:marTop w:val="0"/>
      <w:marBottom w:val="0"/>
      <w:divBdr>
        <w:top w:val="none" w:sz="0" w:space="0" w:color="auto"/>
        <w:left w:val="none" w:sz="0" w:space="0" w:color="auto"/>
        <w:bottom w:val="none" w:sz="0" w:space="0" w:color="auto"/>
        <w:right w:val="none" w:sz="0" w:space="0" w:color="auto"/>
      </w:divBdr>
      <w:divsChild>
        <w:div w:id="3630740">
          <w:marLeft w:val="0"/>
          <w:marRight w:val="0"/>
          <w:marTop w:val="0"/>
          <w:marBottom w:val="0"/>
          <w:divBdr>
            <w:top w:val="none" w:sz="0" w:space="0" w:color="auto"/>
            <w:left w:val="none" w:sz="0" w:space="0" w:color="auto"/>
            <w:bottom w:val="none" w:sz="0" w:space="0" w:color="auto"/>
            <w:right w:val="none" w:sz="0" w:space="0" w:color="auto"/>
          </w:divBdr>
        </w:div>
        <w:div w:id="76948908">
          <w:marLeft w:val="0"/>
          <w:marRight w:val="0"/>
          <w:marTop w:val="0"/>
          <w:marBottom w:val="0"/>
          <w:divBdr>
            <w:top w:val="none" w:sz="0" w:space="0" w:color="auto"/>
            <w:left w:val="none" w:sz="0" w:space="0" w:color="auto"/>
            <w:bottom w:val="none" w:sz="0" w:space="0" w:color="auto"/>
            <w:right w:val="none" w:sz="0" w:space="0" w:color="auto"/>
          </w:divBdr>
        </w:div>
        <w:div w:id="182134133">
          <w:marLeft w:val="0"/>
          <w:marRight w:val="0"/>
          <w:marTop w:val="0"/>
          <w:marBottom w:val="0"/>
          <w:divBdr>
            <w:top w:val="none" w:sz="0" w:space="0" w:color="auto"/>
            <w:left w:val="none" w:sz="0" w:space="0" w:color="auto"/>
            <w:bottom w:val="none" w:sz="0" w:space="0" w:color="auto"/>
            <w:right w:val="none" w:sz="0" w:space="0" w:color="auto"/>
          </w:divBdr>
        </w:div>
        <w:div w:id="183061225">
          <w:marLeft w:val="0"/>
          <w:marRight w:val="0"/>
          <w:marTop w:val="0"/>
          <w:marBottom w:val="0"/>
          <w:divBdr>
            <w:top w:val="none" w:sz="0" w:space="0" w:color="auto"/>
            <w:left w:val="none" w:sz="0" w:space="0" w:color="auto"/>
            <w:bottom w:val="none" w:sz="0" w:space="0" w:color="auto"/>
            <w:right w:val="none" w:sz="0" w:space="0" w:color="auto"/>
          </w:divBdr>
        </w:div>
        <w:div w:id="284851631">
          <w:marLeft w:val="0"/>
          <w:marRight w:val="0"/>
          <w:marTop w:val="0"/>
          <w:marBottom w:val="0"/>
          <w:divBdr>
            <w:top w:val="none" w:sz="0" w:space="0" w:color="auto"/>
            <w:left w:val="none" w:sz="0" w:space="0" w:color="auto"/>
            <w:bottom w:val="none" w:sz="0" w:space="0" w:color="auto"/>
            <w:right w:val="none" w:sz="0" w:space="0" w:color="auto"/>
          </w:divBdr>
        </w:div>
        <w:div w:id="292058306">
          <w:marLeft w:val="0"/>
          <w:marRight w:val="0"/>
          <w:marTop w:val="0"/>
          <w:marBottom w:val="0"/>
          <w:divBdr>
            <w:top w:val="none" w:sz="0" w:space="0" w:color="auto"/>
            <w:left w:val="none" w:sz="0" w:space="0" w:color="auto"/>
            <w:bottom w:val="none" w:sz="0" w:space="0" w:color="auto"/>
            <w:right w:val="none" w:sz="0" w:space="0" w:color="auto"/>
          </w:divBdr>
        </w:div>
        <w:div w:id="301468670">
          <w:marLeft w:val="0"/>
          <w:marRight w:val="0"/>
          <w:marTop w:val="0"/>
          <w:marBottom w:val="0"/>
          <w:divBdr>
            <w:top w:val="none" w:sz="0" w:space="0" w:color="auto"/>
            <w:left w:val="none" w:sz="0" w:space="0" w:color="auto"/>
            <w:bottom w:val="none" w:sz="0" w:space="0" w:color="auto"/>
            <w:right w:val="none" w:sz="0" w:space="0" w:color="auto"/>
          </w:divBdr>
        </w:div>
        <w:div w:id="316345190">
          <w:marLeft w:val="0"/>
          <w:marRight w:val="0"/>
          <w:marTop w:val="0"/>
          <w:marBottom w:val="0"/>
          <w:divBdr>
            <w:top w:val="none" w:sz="0" w:space="0" w:color="auto"/>
            <w:left w:val="none" w:sz="0" w:space="0" w:color="auto"/>
            <w:bottom w:val="none" w:sz="0" w:space="0" w:color="auto"/>
            <w:right w:val="none" w:sz="0" w:space="0" w:color="auto"/>
          </w:divBdr>
        </w:div>
        <w:div w:id="431324402">
          <w:marLeft w:val="0"/>
          <w:marRight w:val="0"/>
          <w:marTop w:val="0"/>
          <w:marBottom w:val="0"/>
          <w:divBdr>
            <w:top w:val="none" w:sz="0" w:space="0" w:color="auto"/>
            <w:left w:val="none" w:sz="0" w:space="0" w:color="auto"/>
            <w:bottom w:val="none" w:sz="0" w:space="0" w:color="auto"/>
            <w:right w:val="none" w:sz="0" w:space="0" w:color="auto"/>
          </w:divBdr>
        </w:div>
        <w:div w:id="783381931">
          <w:marLeft w:val="0"/>
          <w:marRight w:val="0"/>
          <w:marTop w:val="0"/>
          <w:marBottom w:val="0"/>
          <w:divBdr>
            <w:top w:val="none" w:sz="0" w:space="0" w:color="auto"/>
            <w:left w:val="none" w:sz="0" w:space="0" w:color="auto"/>
            <w:bottom w:val="none" w:sz="0" w:space="0" w:color="auto"/>
            <w:right w:val="none" w:sz="0" w:space="0" w:color="auto"/>
          </w:divBdr>
        </w:div>
        <w:div w:id="803500378">
          <w:marLeft w:val="0"/>
          <w:marRight w:val="0"/>
          <w:marTop w:val="0"/>
          <w:marBottom w:val="0"/>
          <w:divBdr>
            <w:top w:val="none" w:sz="0" w:space="0" w:color="auto"/>
            <w:left w:val="none" w:sz="0" w:space="0" w:color="auto"/>
            <w:bottom w:val="none" w:sz="0" w:space="0" w:color="auto"/>
            <w:right w:val="none" w:sz="0" w:space="0" w:color="auto"/>
          </w:divBdr>
        </w:div>
        <w:div w:id="875778027">
          <w:marLeft w:val="0"/>
          <w:marRight w:val="0"/>
          <w:marTop w:val="0"/>
          <w:marBottom w:val="0"/>
          <w:divBdr>
            <w:top w:val="none" w:sz="0" w:space="0" w:color="auto"/>
            <w:left w:val="none" w:sz="0" w:space="0" w:color="auto"/>
            <w:bottom w:val="none" w:sz="0" w:space="0" w:color="auto"/>
            <w:right w:val="none" w:sz="0" w:space="0" w:color="auto"/>
          </w:divBdr>
        </w:div>
        <w:div w:id="975255350">
          <w:marLeft w:val="0"/>
          <w:marRight w:val="0"/>
          <w:marTop w:val="0"/>
          <w:marBottom w:val="0"/>
          <w:divBdr>
            <w:top w:val="none" w:sz="0" w:space="0" w:color="auto"/>
            <w:left w:val="none" w:sz="0" w:space="0" w:color="auto"/>
            <w:bottom w:val="none" w:sz="0" w:space="0" w:color="auto"/>
            <w:right w:val="none" w:sz="0" w:space="0" w:color="auto"/>
          </w:divBdr>
        </w:div>
        <w:div w:id="1042511656">
          <w:marLeft w:val="0"/>
          <w:marRight w:val="0"/>
          <w:marTop w:val="0"/>
          <w:marBottom w:val="0"/>
          <w:divBdr>
            <w:top w:val="none" w:sz="0" w:space="0" w:color="auto"/>
            <w:left w:val="none" w:sz="0" w:space="0" w:color="auto"/>
            <w:bottom w:val="none" w:sz="0" w:space="0" w:color="auto"/>
            <w:right w:val="none" w:sz="0" w:space="0" w:color="auto"/>
          </w:divBdr>
        </w:div>
        <w:div w:id="1091467203">
          <w:marLeft w:val="0"/>
          <w:marRight w:val="0"/>
          <w:marTop w:val="0"/>
          <w:marBottom w:val="0"/>
          <w:divBdr>
            <w:top w:val="none" w:sz="0" w:space="0" w:color="auto"/>
            <w:left w:val="none" w:sz="0" w:space="0" w:color="auto"/>
            <w:bottom w:val="none" w:sz="0" w:space="0" w:color="auto"/>
            <w:right w:val="none" w:sz="0" w:space="0" w:color="auto"/>
          </w:divBdr>
        </w:div>
        <w:div w:id="1228876484">
          <w:marLeft w:val="0"/>
          <w:marRight w:val="0"/>
          <w:marTop w:val="0"/>
          <w:marBottom w:val="0"/>
          <w:divBdr>
            <w:top w:val="none" w:sz="0" w:space="0" w:color="auto"/>
            <w:left w:val="none" w:sz="0" w:space="0" w:color="auto"/>
            <w:bottom w:val="none" w:sz="0" w:space="0" w:color="auto"/>
            <w:right w:val="none" w:sz="0" w:space="0" w:color="auto"/>
          </w:divBdr>
        </w:div>
        <w:div w:id="1521771706">
          <w:marLeft w:val="0"/>
          <w:marRight w:val="0"/>
          <w:marTop w:val="0"/>
          <w:marBottom w:val="0"/>
          <w:divBdr>
            <w:top w:val="none" w:sz="0" w:space="0" w:color="auto"/>
            <w:left w:val="none" w:sz="0" w:space="0" w:color="auto"/>
            <w:bottom w:val="none" w:sz="0" w:space="0" w:color="auto"/>
            <w:right w:val="none" w:sz="0" w:space="0" w:color="auto"/>
          </w:divBdr>
        </w:div>
        <w:div w:id="1616332459">
          <w:marLeft w:val="0"/>
          <w:marRight w:val="0"/>
          <w:marTop w:val="0"/>
          <w:marBottom w:val="0"/>
          <w:divBdr>
            <w:top w:val="none" w:sz="0" w:space="0" w:color="auto"/>
            <w:left w:val="none" w:sz="0" w:space="0" w:color="auto"/>
            <w:bottom w:val="none" w:sz="0" w:space="0" w:color="auto"/>
            <w:right w:val="none" w:sz="0" w:space="0" w:color="auto"/>
          </w:divBdr>
        </w:div>
        <w:div w:id="1638492512">
          <w:marLeft w:val="0"/>
          <w:marRight w:val="0"/>
          <w:marTop w:val="0"/>
          <w:marBottom w:val="0"/>
          <w:divBdr>
            <w:top w:val="none" w:sz="0" w:space="0" w:color="auto"/>
            <w:left w:val="none" w:sz="0" w:space="0" w:color="auto"/>
            <w:bottom w:val="none" w:sz="0" w:space="0" w:color="auto"/>
            <w:right w:val="none" w:sz="0" w:space="0" w:color="auto"/>
          </w:divBdr>
        </w:div>
        <w:div w:id="1688752791">
          <w:marLeft w:val="0"/>
          <w:marRight w:val="0"/>
          <w:marTop w:val="0"/>
          <w:marBottom w:val="0"/>
          <w:divBdr>
            <w:top w:val="none" w:sz="0" w:space="0" w:color="auto"/>
            <w:left w:val="none" w:sz="0" w:space="0" w:color="auto"/>
            <w:bottom w:val="none" w:sz="0" w:space="0" w:color="auto"/>
            <w:right w:val="none" w:sz="0" w:space="0" w:color="auto"/>
          </w:divBdr>
        </w:div>
        <w:div w:id="1704592398">
          <w:marLeft w:val="0"/>
          <w:marRight w:val="0"/>
          <w:marTop w:val="0"/>
          <w:marBottom w:val="0"/>
          <w:divBdr>
            <w:top w:val="none" w:sz="0" w:space="0" w:color="auto"/>
            <w:left w:val="none" w:sz="0" w:space="0" w:color="auto"/>
            <w:bottom w:val="none" w:sz="0" w:space="0" w:color="auto"/>
            <w:right w:val="none" w:sz="0" w:space="0" w:color="auto"/>
          </w:divBdr>
        </w:div>
        <w:div w:id="1819684524">
          <w:marLeft w:val="0"/>
          <w:marRight w:val="0"/>
          <w:marTop w:val="0"/>
          <w:marBottom w:val="0"/>
          <w:divBdr>
            <w:top w:val="none" w:sz="0" w:space="0" w:color="auto"/>
            <w:left w:val="none" w:sz="0" w:space="0" w:color="auto"/>
            <w:bottom w:val="none" w:sz="0" w:space="0" w:color="auto"/>
            <w:right w:val="none" w:sz="0" w:space="0" w:color="auto"/>
          </w:divBdr>
        </w:div>
        <w:div w:id="1880120241">
          <w:marLeft w:val="0"/>
          <w:marRight w:val="0"/>
          <w:marTop w:val="0"/>
          <w:marBottom w:val="0"/>
          <w:divBdr>
            <w:top w:val="none" w:sz="0" w:space="0" w:color="auto"/>
            <w:left w:val="none" w:sz="0" w:space="0" w:color="auto"/>
            <w:bottom w:val="none" w:sz="0" w:space="0" w:color="auto"/>
            <w:right w:val="none" w:sz="0" w:space="0" w:color="auto"/>
          </w:divBdr>
        </w:div>
        <w:div w:id="1903952286">
          <w:marLeft w:val="0"/>
          <w:marRight w:val="0"/>
          <w:marTop w:val="0"/>
          <w:marBottom w:val="0"/>
          <w:divBdr>
            <w:top w:val="none" w:sz="0" w:space="0" w:color="auto"/>
            <w:left w:val="none" w:sz="0" w:space="0" w:color="auto"/>
            <w:bottom w:val="none" w:sz="0" w:space="0" w:color="auto"/>
            <w:right w:val="none" w:sz="0" w:space="0" w:color="auto"/>
          </w:divBdr>
        </w:div>
        <w:div w:id="1945726666">
          <w:marLeft w:val="0"/>
          <w:marRight w:val="0"/>
          <w:marTop w:val="0"/>
          <w:marBottom w:val="0"/>
          <w:divBdr>
            <w:top w:val="none" w:sz="0" w:space="0" w:color="auto"/>
            <w:left w:val="none" w:sz="0" w:space="0" w:color="auto"/>
            <w:bottom w:val="none" w:sz="0" w:space="0" w:color="auto"/>
            <w:right w:val="none" w:sz="0" w:space="0" w:color="auto"/>
          </w:divBdr>
        </w:div>
        <w:div w:id="2047287123">
          <w:marLeft w:val="0"/>
          <w:marRight w:val="0"/>
          <w:marTop w:val="0"/>
          <w:marBottom w:val="0"/>
          <w:divBdr>
            <w:top w:val="none" w:sz="0" w:space="0" w:color="auto"/>
            <w:left w:val="none" w:sz="0" w:space="0" w:color="auto"/>
            <w:bottom w:val="none" w:sz="0" w:space="0" w:color="auto"/>
            <w:right w:val="none" w:sz="0" w:space="0" w:color="auto"/>
          </w:divBdr>
        </w:div>
        <w:div w:id="2074305252">
          <w:marLeft w:val="0"/>
          <w:marRight w:val="0"/>
          <w:marTop w:val="0"/>
          <w:marBottom w:val="0"/>
          <w:divBdr>
            <w:top w:val="none" w:sz="0" w:space="0" w:color="auto"/>
            <w:left w:val="none" w:sz="0" w:space="0" w:color="auto"/>
            <w:bottom w:val="none" w:sz="0" w:space="0" w:color="auto"/>
            <w:right w:val="none" w:sz="0" w:space="0" w:color="auto"/>
          </w:divBdr>
        </w:div>
      </w:divsChild>
    </w:div>
    <w:div w:id="1554122628">
      <w:bodyDiv w:val="1"/>
      <w:marLeft w:val="0"/>
      <w:marRight w:val="0"/>
      <w:marTop w:val="0"/>
      <w:marBottom w:val="0"/>
      <w:divBdr>
        <w:top w:val="none" w:sz="0" w:space="0" w:color="auto"/>
        <w:left w:val="none" w:sz="0" w:space="0" w:color="auto"/>
        <w:bottom w:val="none" w:sz="0" w:space="0" w:color="auto"/>
        <w:right w:val="none" w:sz="0" w:space="0" w:color="auto"/>
      </w:divBdr>
      <w:divsChild>
        <w:div w:id="142817076">
          <w:marLeft w:val="0"/>
          <w:marRight w:val="0"/>
          <w:marTop w:val="0"/>
          <w:marBottom w:val="0"/>
          <w:divBdr>
            <w:top w:val="none" w:sz="0" w:space="0" w:color="auto"/>
            <w:left w:val="none" w:sz="0" w:space="0" w:color="auto"/>
            <w:bottom w:val="none" w:sz="0" w:space="0" w:color="auto"/>
            <w:right w:val="none" w:sz="0" w:space="0" w:color="auto"/>
          </w:divBdr>
        </w:div>
        <w:div w:id="1849445144">
          <w:marLeft w:val="0"/>
          <w:marRight w:val="0"/>
          <w:marTop w:val="0"/>
          <w:marBottom w:val="0"/>
          <w:divBdr>
            <w:top w:val="none" w:sz="0" w:space="0" w:color="auto"/>
            <w:left w:val="none" w:sz="0" w:space="0" w:color="auto"/>
            <w:bottom w:val="none" w:sz="0" w:space="0" w:color="auto"/>
            <w:right w:val="none" w:sz="0" w:space="0" w:color="auto"/>
          </w:divBdr>
        </w:div>
      </w:divsChild>
    </w:div>
    <w:div w:id="1665743662">
      <w:bodyDiv w:val="1"/>
      <w:marLeft w:val="0"/>
      <w:marRight w:val="0"/>
      <w:marTop w:val="0"/>
      <w:marBottom w:val="0"/>
      <w:divBdr>
        <w:top w:val="none" w:sz="0" w:space="0" w:color="auto"/>
        <w:left w:val="none" w:sz="0" w:space="0" w:color="auto"/>
        <w:bottom w:val="none" w:sz="0" w:space="0" w:color="auto"/>
        <w:right w:val="none" w:sz="0" w:space="0" w:color="auto"/>
      </w:divBdr>
    </w:div>
    <w:div w:id="1685012412">
      <w:bodyDiv w:val="1"/>
      <w:marLeft w:val="0"/>
      <w:marRight w:val="0"/>
      <w:marTop w:val="0"/>
      <w:marBottom w:val="0"/>
      <w:divBdr>
        <w:top w:val="none" w:sz="0" w:space="0" w:color="auto"/>
        <w:left w:val="none" w:sz="0" w:space="0" w:color="auto"/>
        <w:bottom w:val="none" w:sz="0" w:space="0" w:color="auto"/>
        <w:right w:val="none" w:sz="0" w:space="0" w:color="auto"/>
      </w:divBdr>
      <w:divsChild>
        <w:div w:id="1115515226">
          <w:marLeft w:val="0"/>
          <w:marRight w:val="0"/>
          <w:marTop w:val="0"/>
          <w:marBottom w:val="0"/>
          <w:divBdr>
            <w:top w:val="none" w:sz="0" w:space="0" w:color="auto"/>
            <w:left w:val="none" w:sz="0" w:space="0" w:color="auto"/>
            <w:bottom w:val="none" w:sz="0" w:space="0" w:color="auto"/>
            <w:right w:val="none" w:sz="0" w:space="0" w:color="auto"/>
          </w:divBdr>
        </w:div>
        <w:div w:id="1334332234">
          <w:marLeft w:val="0"/>
          <w:marRight w:val="0"/>
          <w:marTop w:val="0"/>
          <w:marBottom w:val="0"/>
          <w:divBdr>
            <w:top w:val="none" w:sz="0" w:space="0" w:color="auto"/>
            <w:left w:val="none" w:sz="0" w:space="0" w:color="auto"/>
            <w:bottom w:val="none" w:sz="0" w:space="0" w:color="auto"/>
            <w:right w:val="none" w:sz="0" w:space="0" w:color="auto"/>
          </w:divBdr>
        </w:div>
      </w:divsChild>
    </w:div>
    <w:div w:id="1882134423">
      <w:bodyDiv w:val="1"/>
      <w:marLeft w:val="0"/>
      <w:marRight w:val="0"/>
      <w:marTop w:val="0"/>
      <w:marBottom w:val="0"/>
      <w:divBdr>
        <w:top w:val="none" w:sz="0" w:space="0" w:color="auto"/>
        <w:left w:val="none" w:sz="0" w:space="0" w:color="auto"/>
        <w:bottom w:val="none" w:sz="0" w:space="0" w:color="auto"/>
        <w:right w:val="none" w:sz="0" w:space="0" w:color="auto"/>
      </w:divBdr>
      <w:divsChild>
        <w:div w:id="976423172">
          <w:marLeft w:val="0"/>
          <w:marRight w:val="0"/>
          <w:marTop w:val="0"/>
          <w:marBottom w:val="0"/>
          <w:divBdr>
            <w:top w:val="none" w:sz="0" w:space="0" w:color="auto"/>
            <w:left w:val="none" w:sz="0" w:space="0" w:color="auto"/>
            <w:bottom w:val="none" w:sz="0" w:space="0" w:color="auto"/>
            <w:right w:val="none" w:sz="0" w:space="0" w:color="auto"/>
          </w:divBdr>
        </w:div>
        <w:div w:id="1707636802">
          <w:marLeft w:val="0"/>
          <w:marRight w:val="0"/>
          <w:marTop w:val="0"/>
          <w:marBottom w:val="0"/>
          <w:divBdr>
            <w:top w:val="none" w:sz="0" w:space="0" w:color="auto"/>
            <w:left w:val="none" w:sz="0" w:space="0" w:color="auto"/>
            <w:bottom w:val="none" w:sz="0" w:space="0" w:color="auto"/>
            <w:right w:val="none" w:sz="0" w:space="0" w:color="auto"/>
          </w:divBdr>
        </w:div>
      </w:divsChild>
    </w:div>
    <w:div w:id="1887327702">
      <w:bodyDiv w:val="1"/>
      <w:marLeft w:val="0"/>
      <w:marRight w:val="0"/>
      <w:marTop w:val="0"/>
      <w:marBottom w:val="0"/>
      <w:divBdr>
        <w:top w:val="none" w:sz="0" w:space="0" w:color="auto"/>
        <w:left w:val="none" w:sz="0" w:space="0" w:color="auto"/>
        <w:bottom w:val="none" w:sz="0" w:space="0" w:color="auto"/>
        <w:right w:val="none" w:sz="0" w:space="0" w:color="auto"/>
      </w:divBdr>
    </w:div>
    <w:div w:id="18889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checklists.nist.gov" TargetMode="External"/><Relationship Id="rId26" Type="http://schemas.openxmlformats.org/officeDocument/2006/relationships/hyperlink" Target="https://dpcld.defense.gov/Portals/49/Documents/Privacy/pa1974.pdf" TargetMode="External"/><Relationship Id="rId39" Type="http://schemas.openxmlformats.org/officeDocument/2006/relationships/hyperlink" Target="https://digital.gov/resources/required-web-content-and-links/" TargetMode="External"/><Relationship Id="rId21" Type="http://schemas.openxmlformats.org/officeDocument/2006/relationships/hyperlink" Target="https://www.dhs.gov/trusted-tester" TargetMode="External"/><Relationship Id="rId34" Type="http://schemas.openxmlformats.org/officeDocument/2006/relationships/hyperlink" Target="https://www.section508.gov/" TargetMode="External"/><Relationship Id="rId42" Type="http://schemas.openxmlformats.org/officeDocument/2006/relationships/hyperlink" Target="https://digital.gov/resources/omb-memos-circulars-executive-orders-and-other-policies/" TargetMode="External"/><Relationship Id="rId47" Type="http://schemas.openxmlformats.org/officeDocument/2006/relationships/hyperlink" Target="https://www.whitehouse.gov/wp-content/uploads/2020/11/M-21-06.pdf" TargetMode="External"/><Relationship Id="rId50" Type="http://schemas.openxmlformats.org/officeDocument/2006/relationships/hyperlink" Target="https://cmmiinstitute.com/products/cmmi/dev" TargetMode="External"/><Relationship Id="rId55"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gcc02.safelinks.protection.outlook.com/?url=https%3A%2F%2Fwww.sans.org%2Ftop25-software-errors%2F&amp;data=04%7C01%7CPickett.Ebony.2%40DOL.gov%7C5718fe6ffb90447de50808d9d14a7f4c%7C75a6305472044e0c9126adab971d4aca%7C0%7C0%7C637770940163792941%7CUnknown%7CTWFpbGZsb3d8eyJWIjoiMC4wLjAwMDAiLCJQIjoiV2luMzIiLCJBTiI6Ik1haWwiLCJXVCI6Mn0%3D%7C3000&amp;sdata=0z1u3h5sEGcGg8591lQRg2KX3uLG7rJNtG6hpqZfcqc%3D&amp;reserved=0" TargetMode="External"/><Relationship Id="rId25" Type="http://schemas.openxmlformats.org/officeDocument/2006/relationships/hyperlink" Target="https://www.govinfo.gov/content/pkg/CFR-2000-title36-vol3/pdf/CFR-2000-title36-vol3-part1228.pdf" TargetMode="External"/><Relationship Id="rId33" Type="http://schemas.openxmlformats.org/officeDocument/2006/relationships/hyperlink" Target="https://www.access-board.gov/ict/" TargetMode="External"/><Relationship Id="rId38" Type="http://schemas.openxmlformats.org/officeDocument/2006/relationships/hyperlink" Target="https://designsystem.digital.gov/" TargetMode="External"/><Relationship Id="rId46" Type="http://schemas.openxmlformats.org/officeDocument/2006/relationships/hyperlink" Target="https://www.whitehouse.gov/wp-content/uploads/2024/03/M-24-10-Advancing-Governance-Innovation-and-Risk-Management-for-Agency-Use-of-Artificial-Intelligence.pdf"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bi.gov/file-repository/scrmbestpractices-1.pdf/view" TargetMode="External"/><Relationship Id="rId20" Type="http://schemas.openxmlformats.org/officeDocument/2006/relationships/hyperlink" Target="http://www.section508.gov/docs/pdfguidanceforgovernment.pdf" TargetMode="External"/><Relationship Id="rId29" Type="http://schemas.openxmlformats.org/officeDocument/2006/relationships/hyperlink" Target="https://www.plainlanguage.gov/" TargetMode="External"/><Relationship Id="rId41" Type="http://schemas.openxmlformats.org/officeDocument/2006/relationships/hyperlink" Target="https://digital.gov/resources/style-guides-by-government-agencies/" TargetMode="External"/><Relationship Id="rId54" Type="http://schemas.openxmlformats.org/officeDocument/2006/relationships/hyperlink" Target="http://www.section508.gov/docs/pdfguidanceforgovernment.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govinfo.gov/content/pkg/USCODE-2011-title44/pdf/USCODE-2011-title44-chap31.pdf" TargetMode="External"/><Relationship Id="rId32" Type="http://schemas.openxmlformats.org/officeDocument/2006/relationships/hyperlink" Target="https://www.archives.gov/records-mgmt/bulletins/2010/2010-05.html" TargetMode="External"/><Relationship Id="rId37" Type="http://schemas.openxmlformats.org/officeDocument/2006/relationships/hyperlink" Target="https://www.hhs.gov/sites/default/files/research-based-web-design-and-usability-guidelines_book.pdf" TargetMode="External"/><Relationship Id="rId40" Type="http://schemas.openxmlformats.org/officeDocument/2006/relationships/hyperlink" Target="https://tech.gsa.gov/guides/" TargetMode="External"/><Relationship Id="rId45" Type="http://schemas.openxmlformats.org/officeDocument/2006/relationships/hyperlink" Target="https://www.federalregister.gov/documents/2019/02/14/2019-02544/maintaining-american-leadership-in-artificial-intelligence" TargetMode="External"/><Relationship Id="rId53" Type="http://schemas.openxmlformats.org/officeDocument/2006/relationships/hyperlink" Target="http://section508.gov/" TargetMode="External"/><Relationship Id="rId58"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checklists.nist.gov/" TargetMode="External"/><Relationship Id="rId23" Type="http://schemas.openxmlformats.org/officeDocument/2006/relationships/hyperlink" Target="https://www.govinfo.gov/content/pkg/USCODE-2021-title18/pdf/USCODE-2021-title18.pdf" TargetMode="External"/><Relationship Id="rId28" Type="http://schemas.openxmlformats.org/officeDocument/2006/relationships/hyperlink" Target="https://www.govinfo.gov/content/pkg/PLAW-111publ274/pdf/PLAW-111publ274.pdf" TargetMode="External"/><Relationship Id="rId36" Type="http://schemas.openxmlformats.org/officeDocument/2006/relationships/hyperlink" Target="https://digital.gov/resources/checklist-of-requirements-for-federal-digital-services/" TargetMode="External"/><Relationship Id="rId49" Type="http://schemas.openxmlformats.org/officeDocument/2006/relationships/hyperlink" Target="https://standards.ieee.org/ieee/12207/5672/"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ction508.gov/" TargetMode="External"/><Relationship Id="rId31" Type="http://schemas.openxmlformats.org/officeDocument/2006/relationships/hyperlink" Target="https://www.nist.gov/cyberframework" TargetMode="External"/><Relationship Id="rId44" Type="http://schemas.openxmlformats.org/officeDocument/2006/relationships/hyperlink" Target="https://www.federalregister.gov/documents/2020/12/08/2020-27065/promoting-the-use-of-trustworthy-artificial-intelligence-in-the-federal-government" TargetMode="External"/><Relationship Id="rId52" Type="http://schemas.openxmlformats.org/officeDocument/2006/relationships/hyperlink" Target="https://labornet.dol.gov/itc/it/Section508/" TargetMode="External"/><Relationship Id="rId60"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govinfo.gov/content/pkg/USCODE-2010-title18/pdf/USCODE-2010-title18-partI-chap47-sec1030.pdf" TargetMode="External"/><Relationship Id="rId27" Type="http://schemas.openxmlformats.org/officeDocument/2006/relationships/hyperlink" Target="https://www.govinfo.gov/content/pkg/PLAW-107publ347/pdf/PLAW-107publ347.pdf" TargetMode="External"/><Relationship Id="rId30" Type="http://schemas.openxmlformats.org/officeDocument/2006/relationships/hyperlink" Target="https://digital.gov/resources/21st-century-integrated-digital-experience-act/" TargetMode="External"/><Relationship Id="rId35" Type="http://schemas.openxmlformats.org/officeDocument/2006/relationships/hyperlink" Target="https://playbook.cio.gov/" TargetMode="External"/><Relationship Id="rId43" Type="http://schemas.openxmlformats.org/officeDocument/2006/relationships/hyperlink" Target="https://www.federalregister.gov/documents/2023/11/01/2023-24283/safe-secure-and-trustworthy-development-and-use-of-artificial-intelligence" TargetMode="External"/><Relationship Id="rId48" Type="http://schemas.openxmlformats.org/officeDocument/2006/relationships/hyperlink" Target="https://agilemanifesto.org/"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www.rfc-editor.org/standards" TargetMode="External"/><Relationship Id="rId3" Type="http://schemas.openxmlformats.org/officeDocument/2006/relationships/customXml" Target="../customXml/item3.xml"/></Relationships>
</file>

<file path=word/documenttasks/documenttasks1.xml><?xml version="1.0" encoding="utf-8"?>
<t:Tasks xmlns:t="http://schemas.microsoft.com/office/tasks/2019/documenttasks" xmlns:oel="http://schemas.microsoft.com/office/2019/extlst">
  <t:Task id="{CFFBB84C-5854-4C24-A381-379EE77AB303}">
    <t:Anchor>
      <t:Comment id="684694351"/>
    </t:Anchor>
    <t:History>
      <t:Event id="{0F880C7E-0403-419D-ACB6-C5B9389E9919}" time="2023-11-01T03:01:00.388Z">
        <t:Attribution userId="S::Murthy.Madhu@dol.gov::e3856679-e567-4705-ad61-9d2e977c364a" userProvider="AD" userName="Murthy, Madhu - OASAM OCIO"/>
        <t:Anchor>
          <t:Comment id="1058889705"/>
        </t:Anchor>
        <t:Create/>
      </t:Event>
      <t:Event id="{18B9C4A0-B9B3-48CA-9412-0567F0390158}" time="2023-11-01T03:01:00.388Z">
        <t:Attribution userId="S::Murthy.Madhu@dol.gov::e3856679-e567-4705-ad61-9d2e977c364a" userProvider="AD" userName="Murthy, Madhu - OASAM OCIO"/>
        <t:Anchor>
          <t:Comment id="1058889705"/>
        </t:Anchor>
        <t:Assign userId="S::Sharma.Vineet.H@dol.gov::c7241458-d91c-4fe6-bfce-9713221ca2ce" userProvider="AD" userName="Sharma, Vineet - OASAM OCIO"/>
      </t:Event>
      <t:Event id="{923178B2-2B60-4D4F-9CA3-BEBD79E8D91F}" time="2023-11-01T03:01:00.388Z">
        <t:Attribution userId="S::Murthy.Madhu@dol.gov::e3856679-e567-4705-ad61-9d2e977c364a" userProvider="AD" userName="Murthy, Madhu - OASAM OCIO"/>
        <t:Anchor>
          <t:Comment id="1058889705"/>
        </t:Anchor>
        <t:SetTitle title="@Sharma, Vineet - OASAM OCIO @Matias, Josue - OASAM OCIO I cleaned up the objectives section - contents of scope should reflect and expand on the objective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D8E4702DF73FF4F94B78E3910847E30" ma:contentTypeVersion="13" ma:contentTypeDescription="Create a new document." ma:contentTypeScope="" ma:versionID="f105d6b1504019480bda6f35643533a9">
  <xsd:schema xmlns:xsd="http://www.w3.org/2001/XMLSchema" xmlns:xs="http://www.w3.org/2001/XMLSchema" xmlns:p="http://schemas.microsoft.com/office/2006/metadata/properties" xmlns:ns2="eb61851d-09c2-4831-a7f7-6aba900cda31" xmlns:ns3="4c7fe5da-ab0a-478c-acd8-dcb3f70b7b53" targetNamespace="http://schemas.microsoft.com/office/2006/metadata/properties" ma:root="true" ma:fieldsID="6f41cceab13abb4a21bef85335dddfb1" ns2:_="" ns3:_="">
    <xsd:import namespace="eb61851d-09c2-4831-a7f7-6aba900cda31"/>
    <xsd:import namespace="4c7fe5da-ab0a-478c-acd8-dcb3f70b7b5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1851d-09c2-4831-a7f7-6aba900cda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7870e76-9f4f-4b05-beef-d7cdae67ac5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7fe5da-ab0a-478c-acd8-dcb3f70b7b5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45172d57-4783-4a4d-a994-fbdc01d0b29e}" ma:internalName="TaxCatchAll" ma:showField="CatchAllData" ma:web="4c7fe5da-ab0a-478c-acd8-dcb3f70b7b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4c7fe5da-ab0a-478c-acd8-dcb3f70b7b53">
      <UserInfo>
        <DisplayName>Matias, Josue - OASAM OCIO</DisplayName>
        <AccountId>12384</AccountId>
        <AccountType/>
      </UserInfo>
    </SharedWithUsers>
    <TaxCatchAll xmlns="4c7fe5da-ab0a-478c-acd8-dcb3f70b7b53" xsi:nil="true"/>
    <lcf76f155ced4ddcb4097134ff3c332f xmlns="eb61851d-09c2-4831-a7f7-6aba900cda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F09D79-332B-4D72-8858-F90DA4F0E93A}">
  <ds:schemaRefs>
    <ds:schemaRef ds:uri="http://schemas.microsoft.com/sharepoint/v3/contenttype/forms"/>
  </ds:schemaRefs>
</ds:datastoreItem>
</file>

<file path=customXml/itemProps2.xml><?xml version="1.0" encoding="utf-8"?>
<ds:datastoreItem xmlns:ds="http://schemas.openxmlformats.org/officeDocument/2006/customXml" ds:itemID="{CE8110EB-A500-4AF1-B74F-35CAC4C7749E}">
  <ds:schemaRefs>
    <ds:schemaRef ds:uri="http://schemas.openxmlformats.org/officeDocument/2006/bibliography"/>
  </ds:schemaRefs>
</ds:datastoreItem>
</file>

<file path=customXml/itemProps3.xml><?xml version="1.0" encoding="utf-8"?>
<ds:datastoreItem xmlns:ds="http://schemas.openxmlformats.org/officeDocument/2006/customXml" ds:itemID="{0E7A71A6-26B8-4546-AAAB-7254C19D4806}"/>
</file>

<file path=customXml/itemProps4.xml><?xml version="1.0" encoding="utf-8"?>
<ds:datastoreItem xmlns:ds="http://schemas.openxmlformats.org/officeDocument/2006/customXml" ds:itemID="{0A400AA7-711F-49B9-B524-AB02F6D5755A}">
  <ds:schemaRefs>
    <ds:schemaRef ds:uri="http://schemas.microsoft.com/office/2006/metadata/properties"/>
    <ds:schemaRef ds:uri="http://schemas.microsoft.com/office/infopath/2007/PartnerControls"/>
    <ds:schemaRef ds:uri="3cd741d7-0a44-4481-9d5c-feeb8af4490c"/>
    <ds:schemaRef ds:uri="7523e82b-ffce-4a4d-b9a8-0478c6ba78eb"/>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68</Pages>
  <Words>26350</Words>
  <Characters>150197</Characters>
  <Application>Microsoft Office Word</Application>
  <DocSecurity>0</DocSecurity>
  <Lines>1251</Lines>
  <Paragraphs>352</Paragraphs>
  <ScaleCrop>false</ScaleCrop>
  <Company>HQDA, US Army</Company>
  <LinksUpToDate>false</LinksUpToDate>
  <CharactersWithSpaces>176195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Work Statement (PWS) Template</dc:title>
  <dc:subject>Performance Work Statement (PWS) Template</dc:subject>
  <dc:creator>United States Department of Labor</dc:creator>
  <cp:keywords>Performance Work Statement (PWS) Template</cp:keywords>
  <cp:lastModifiedBy>Little, Brittany T - OASAM OCIO</cp:lastModifiedBy>
  <cp:revision>9</cp:revision>
  <cp:lastPrinted>2017-07-19T05:26:00Z</cp:lastPrinted>
  <dcterms:created xsi:type="dcterms:W3CDTF">2024-11-22T19:18:00Z</dcterms:created>
  <dcterms:modified xsi:type="dcterms:W3CDTF">2024-11-22T19:53:00Z</dcterms:modified>
  <cp:category>Performance Work Statement (PWS)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0x0101007D8E4702DF73FF4F94B78E3910847E30</vt:lpwstr>
  </property>
  <property fmtid="{D5CDD505-2E9C-101B-9397-08002B2CF9AE}" pid="4" name="_dlc_DocIdItemGuid">
    <vt:lpwstr>f67359de-e143-4e50-8db2-7eac07246bec</vt:lpwstr>
  </property>
  <property fmtid="{D5CDD505-2E9C-101B-9397-08002B2CF9AE}" pid="5" name="MediaServiceImageTags">
    <vt:lpwstr/>
  </property>
  <property fmtid="{D5CDD505-2E9C-101B-9397-08002B2CF9AE}" pid="6" name="xd_ProgID">
    <vt:lpwstr/>
  </property>
  <property fmtid="{D5CDD505-2E9C-101B-9397-08002B2CF9AE}" pid="7" name="_dlc_DocId">
    <vt:lpwstr>WPZQREPJT4YX-651622287-15711</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_dlc_DocIdUrl">
    <vt:lpwstr>https://usdol.sharepoint.com/sites/OASAM-OCIO/BAS/_layouts/15/DocIdRedir.aspx?ID=WPZQREPJT4YX-651622287-15711, WPZQREPJT4YX-651622287-15711</vt:lpwstr>
  </property>
  <property fmtid="{D5CDD505-2E9C-101B-9397-08002B2CF9AE}" pid="13" name="xd_Signature">
    <vt:bool>false</vt:bool>
  </property>
  <property fmtid="{D5CDD505-2E9C-101B-9397-08002B2CF9AE}" pid="14" name="SharedWithUsers">
    <vt:lpwstr>12384;#Matias, Josue - OASAM OCIO</vt:lpwstr>
  </property>
</Properties>
</file>