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6F6" w:rsidRPr="006B3586" w:rsidRDefault="006B3586" w:rsidP="006B3586">
      <w:pPr>
        <w:pStyle w:val="KeinLeerraum"/>
        <w:rPr>
          <w:b/>
          <w:sz w:val="22"/>
        </w:rPr>
      </w:pPr>
      <w:r w:rsidRPr="006B3586">
        <w:rPr>
          <w:b/>
          <w:sz w:val="22"/>
        </w:rPr>
        <w:t xml:space="preserve">Zusammenfassung </w:t>
      </w:r>
      <w:r w:rsidR="00CC26D6">
        <w:rPr>
          <w:b/>
          <w:sz w:val="22"/>
        </w:rPr>
        <w:t>DBF</w:t>
      </w:r>
    </w:p>
    <w:p w:rsidR="00FA6E4F" w:rsidRDefault="006B3586" w:rsidP="006B3586">
      <w:pPr>
        <w:pStyle w:val="KeinLeerraum"/>
      </w:pPr>
      <w:r>
        <w:t>René</w:t>
      </w:r>
      <w:r w:rsidR="00CC26D6">
        <w:t xml:space="preserve"> Bernhardsgrütter – 22</w:t>
      </w:r>
      <w:r w:rsidR="00DA6332">
        <w:t>.0</w:t>
      </w:r>
      <w:r w:rsidR="00CC26D6">
        <w:t>6</w:t>
      </w:r>
      <w:r w:rsidR="00DA6332">
        <w:t>.2013</w:t>
      </w:r>
    </w:p>
    <w:p w:rsidR="008F5902" w:rsidRPr="00CC5B07" w:rsidRDefault="008F5902" w:rsidP="00F0781E">
      <w:pPr>
        <w:pStyle w:val="KeinLeerraum"/>
        <w:rPr>
          <w:b/>
          <w:color w:val="00CC00"/>
        </w:rPr>
      </w:pPr>
      <w:r w:rsidRPr="00CC5B07">
        <w:rPr>
          <w:b/>
          <w:color w:val="00CC00"/>
        </w:rPr>
        <w:t>Credit</w:t>
      </w:r>
      <w:r w:rsidR="00CC5B07" w:rsidRPr="00CC5B07">
        <w:rPr>
          <w:b/>
          <w:color w:val="00CC00"/>
        </w:rPr>
        <w:t>s</w:t>
      </w:r>
      <w:r w:rsidRPr="00CC5B07">
        <w:rPr>
          <w:b/>
          <w:color w:val="00CC00"/>
        </w:rPr>
        <w:t>: Christoph Rehmann, Roland Heusser</w:t>
      </w:r>
      <w:r w:rsidR="00ED02B9">
        <w:rPr>
          <w:b/>
          <w:color w:val="00CC00"/>
        </w:rPr>
        <w:t>,</w:t>
      </w:r>
      <w:r w:rsidR="0003411C">
        <w:rPr>
          <w:b/>
          <w:color w:val="00CC00"/>
        </w:rPr>
        <w:t xml:space="preserve"> Rodrigo Benz, </w:t>
      </w:r>
      <w:r w:rsidR="00ED02B9">
        <w:rPr>
          <w:b/>
          <w:color w:val="00CC00"/>
        </w:rPr>
        <w:t>Simon Flüeli</w:t>
      </w:r>
      <w:r w:rsidR="00F0781E">
        <w:rPr>
          <w:b/>
          <w:color w:val="00CC00"/>
        </w:rPr>
        <w:t>, Martin Thürer</w:t>
      </w:r>
    </w:p>
    <w:p w:rsidR="00114AD0" w:rsidRPr="00B91CB0" w:rsidRDefault="00B91CB0" w:rsidP="004E0D7D">
      <w:pPr>
        <w:pStyle w:val="berschrift1"/>
      </w:pPr>
      <w:r w:rsidRPr="00B91CB0">
        <w:t>Optimizer</w:t>
      </w:r>
    </w:p>
    <w:p w:rsidR="00B91CB0" w:rsidRPr="0003411C" w:rsidRDefault="00B91CB0" w:rsidP="00B91CB0">
      <w:r w:rsidRPr="00B91CB0">
        <w:rPr>
          <w:noProof/>
          <w:lang w:eastAsia="de-CH"/>
        </w:rPr>
        <w:drawing>
          <wp:inline distT="0" distB="0" distL="0" distR="0" wp14:anchorId="6FEA59BB" wp14:editId="0C8156DE">
            <wp:extent cx="3187065" cy="9407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87065" cy="940797"/>
                    </a:xfrm>
                    <a:prstGeom prst="rect">
                      <a:avLst/>
                    </a:prstGeom>
                  </pic:spPr>
                </pic:pic>
              </a:graphicData>
            </a:graphic>
          </wp:inline>
        </w:drawing>
      </w:r>
    </w:p>
    <w:p w:rsidR="005F526C" w:rsidRPr="005F526C" w:rsidRDefault="005F526C" w:rsidP="005F526C">
      <w:pPr>
        <w:pStyle w:val="berschrift2"/>
      </w:pPr>
      <w:r w:rsidRPr="005F526C">
        <w:t>Gesamtkosten</w:t>
      </w:r>
    </w:p>
    <w:p w:rsidR="000F28B7" w:rsidRDefault="00992CFA" w:rsidP="005F526C">
      <w:r>
        <w:rPr>
          <w:noProof/>
          <w:lang w:eastAsia="de-CH"/>
        </w:rPr>
        <mc:AlternateContent>
          <mc:Choice Requires="wps">
            <w:drawing>
              <wp:anchor distT="0" distB="0" distL="114300" distR="114300" simplePos="0" relativeHeight="251662336" behindDoc="0" locked="0" layoutInCell="1" allowOverlap="1" wp14:anchorId="0EA1C9E8" wp14:editId="6FCB73FD">
                <wp:simplePos x="0" y="0"/>
                <wp:positionH relativeFrom="column">
                  <wp:posOffset>1631474</wp:posOffset>
                </wp:positionH>
                <wp:positionV relativeFrom="paragraph">
                  <wp:posOffset>354807</wp:posOffset>
                </wp:positionV>
                <wp:extent cx="45719" cy="831532"/>
                <wp:effectExtent l="6985" t="0" r="19050" b="19050"/>
                <wp:wrapNone/>
                <wp:docPr id="7" name="Geschweifte Klammer rechts 7"/>
                <wp:cNvGraphicFramePr/>
                <a:graphic xmlns:a="http://schemas.openxmlformats.org/drawingml/2006/main">
                  <a:graphicData uri="http://schemas.microsoft.com/office/word/2010/wordprocessingShape">
                    <wps:wsp>
                      <wps:cNvSpPr/>
                      <wps:spPr>
                        <a:xfrm rot="5400000">
                          <a:off x="0" y="0"/>
                          <a:ext cx="45719" cy="83153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7" o:spid="_x0000_s1026" type="#_x0000_t88" style="position:absolute;margin-left:128.45pt;margin-top:27.95pt;width:3.6pt;height:65.45pt;rotation:9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" adj="99" strokecolor="#4579b8 [3044]"/>
            </w:pict>
          </mc:Fallback>
        </mc:AlternateContent>
      </w:r>
      <w:r w:rsidR="000F28B7" w:rsidRPr="000F28B7">
        <w:rPr>
          <w:noProof/>
          <w:lang w:eastAsia="de-CH"/>
        </w:rPr>
        <w:drawing>
          <wp:inline distT="0" distB="0" distL="0" distR="0" wp14:anchorId="4FC14BDC" wp14:editId="458807D8">
            <wp:extent cx="3188473" cy="7315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1937"/>
                    <a:stretch/>
                  </pic:blipFill>
                  <pic:spPr bwMode="auto">
                    <a:xfrm>
                      <a:off x="0" y="0"/>
                      <a:ext cx="3187065" cy="731197"/>
                    </a:xfrm>
                    <a:prstGeom prst="rect">
                      <a:avLst/>
                    </a:prstGeom>
                    <a:ln>
                      <a:noFill/>
                    </a:ln>
                    <a:extLst>
                      <a:ext uri="{53640926-AAD7-44D8-BBD7-CCE9431645EC}">
                        <a14:shadowObscured xmlns:a14="http://schemas.microsoft.com/office/drawing/2010/main"/>
                      </a:ext>
                    </a:extLst>
                  </pic:spPr>
                </pic:pic>
              </a:graphicData>
            </a:graphic>
          </wp:inline>
        </w:drawing>
      </w:r>
    </w:p>
    <w:p w:rsidR="00992CFA" w:rsidRDefault="00992CFA" w:rsidP="005F526C"/>
    <w:p w:rsidR="00992CFA" w:rsidRPr="00992CFA" w:rsidRDefault="00992CFA" w:rsidP="00992CFA">
      <w:pPr>
        <w:tabs>
          <w:tab w:val="center" w:pos="2610"/>
        </w:tabs>
        <w:rPr>
          <w:sz w:val="12"/>
        </w:rPr>
      </w:pPr>
      <w:r>
        <w:rPr>
          <w:sz w:val="12"/>
        </w:rPr>
        <w:tab/>
        <w:t>Hier nur erster und letzter FF des Indexes verwenden!</w:t>
      </w:r>
    </w:p>
    <w:p w:rsidR="00992CFA" w:rsidRDefault="00992CFA" w:rsidP="005F526C"/>
    <w:p w:rsidR="00992CFA" w:rsidRDefault="00992CFA" w:rsidP="005F526C">
      <w:r>
        <w:rPr>
          <w:noProof/>
          <w:lang w:eastAsia="de-CH"/>
        </w:rPr>
        <mc:AlternateContent>
          <mc:Choice Requires="wps">
            <w:drawing>
              <wp:anchor distT="0" distB="0" distL="114300" distR="114300" simplePos="0" relativeHeight="251664384" behindDoc="0" locked="0" layoutInCell="1" allowOverlap="1" wp14:anchorId="79D20A98" wp14:editId="09ED6740">
                <wp:simplePos x="0" y="0"/>
                <wp:positionH relativeFrom="column">
                  <wp:posOffset>615315</wp:posOffset>
                </wp:positionH>
                <wp:positionV relativeFrom="paragraph">
                  <wp:posOffset>267335</wp:posOffset>
                </wp:positionV>
                <wp:extent cx="45085" cy="831215"/>
                <wp:effectExtent l="6985" t="0" r="19050" b="19050"/>
                <wp:wrapNone/>
                <wp:docPr id="8" name="Geschweifte Klammer rechts 8"/>
                <wp:cNvGraphicFramePr/>
                <a:graphic xmlns:a="http://schemas.openxmlformats.org/drawingml/2006/main">
                  <a:graphicData uri="http://schemas.microsoft.com/office/word/2010/wordprocessingShape">
                    <wps:wsp>
                      <wps:cNvSpPr/>
                      <wps:spPr>
                        <a:xfrm rot="5400000">
                          <a:off x="0" y="0"/>
                          <a:ext cx="45085" cy="83121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Geschweifte Klammer rechts 8" o:spid="_x0000_s1026" type="#_x0000_t88" style="position:absolute;margin-left:48.45pt;margin-top:21.05pt;width:3.55pt;height:65.45pt;rotation:9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" adj="98" strokecolor="#4579b8 [3044]"/>
            </w:pict>
          </mc:Fallback>
        </mc:AlternateContent>
      </w:r>
      <w:r w:rsidRPr="000F28B7">
        <w:rPr>
          <w:noProof/>
          <w:lang w:eastAsia="de-CH"/>
        </w:rPr>
        <w:drawing>
          <wp:inline distT="0" distB="0" distL="0" distR="0" wp14:anchorId="478098A3" wp14:editId="2B6C6E59">
            <wp:extent cx="3180411" cy="660400"/>
            <wp:effectExtent l="0" t="0" r="127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6485"/>
                    <a:stretch/>
                  </pic:blipFill>
                  <pic:spPr bwMode="auto">
                    <a:xfrm>
                      <a:off x="0" y="0"/>
                      <a:ext cx="3187065" cy="661782"/>
                    </a:xfrm>
                    <a:prstGeom prst="rect">
                      <a:avLst/>
                    </a:prstGeom>
                    <a:ln>
                      <a:noFill/>
                    </a:ln>
                    <a:extLst>
                      <a:ext uri="{53640926-AAD7-44D8-BBD7-CCE9431645EC}">
                        <a14:shadowObscured xmlns:a14="http://schemas.microsoft.com/office/drawing/2010/main"/>
                      </a:ext>
                    </a:extLst>
                  </pic:spPr>
                </pic:pic>
              </a:graphicData>
            </a:graphic>
          </wp:inline>
        </w:drawing>
      </w:r>
    </w:p>
    <w:p w:rsidR="00992CFA" w:rsidRDefault="00992CFA" w:rsidP="005F526C"/>
    <w:p w:rsidR="00992CFA" w:rsidRPr="00992CFA" w:rsidRDefault="00992CFA" w:rsidP="001A37A5">
      <w:pPr>
        <w:ind w:left="810"/>
        <w:rPr>
          <w:sz w:val="12"/>
        </w:rPr>
      </w:pPr>
      <w:bookmarkStart w:id="0" w:name="_GoBack"/>
      <w:bookmarkEnd w:id="0"/>
      <w:r>
        <w:rPr>
          <w:sz w:val="12"/>
        </w:rPr>
        <w:t>Bei 1 Index: Nur ein FF verwenden!</w:t>
      </w:r>
      <w:r w:rsidR="001A37A5">
        <w:rPr>
          <w:sz w:val="12"/>
        </w:rPr>
        <w:t xml:space="preserve"> </w:t>
      </w:r>
      <w:r>
        <w:rPr>
          <w:sz w:val="12"/>
        </w:rPr>
        <w:t>Wenn 2 oder mehr Indices verwendet, jeweils den ersten und den letzten Index als FF verwenden!</w:t>
      </w:r>
    </w:p>
    <w:p w:rsidR="00992CFA" w:rsidRDefault="00992CFA" w:rsidP="005F526C"/>
    <w:p w:rsidR="000F28B7" w:rsidRDefault="000F28B7" w:rsidP="005F526C">
      <w:r w:rsidRPr="00B10E5D">
        <w:rPr>
          <w:b/>
        </w:rPr>
        <w:t>Wichtig</w:t>
      </w:r>
      <w:r>
        <w:t xml:space="preserve">: Oben wurde via </w:t>
      </w:r>
      <w:r w:rsidRPr="00DF35CE">
        <w:rPr>
          <w:b/>
        </w:rPr>
        <w:t>2 Indices zugegriffen</w:t>
      </w:r>
      <w:r>
        <w:t xml:space="preserve">! Wenn man nur </w:t>
      </w:r>
      <w:r w:rsidR="00DF35CE">
        <w:br/>
      </w:r>
      <w:r w:rsidRPr="00DF35CE">
        <w:rPr>
          <w:b/>
        </w:rPr>
        <w:t xml:space="preserve">1 Index </w:t>
      </w:r>
      <w:r>
        <w:t xml:space="preserve">verwenden möchte, verwendet man als </w:t>
      </w:r>
      <w:r w:rsidRPr="00DF35CE">
        <w:rPr>
          <w:b/>
        </w:rPr>
        <w:t>FF alleinig</w:t>
      </w:r>
      <w:r>
        <w:t>:</w:t>
      </w:r>
    </w:p>
    <w:p w:rsidR="000F28B7" w:rsidRDefault="000F28B7" w:rsidP="005F526C"/>
    <w:p w:rsidR="000F28B7" w:rsidRPr="000F28B7" w:rsidRDefault="000F28B7" w:rsidP="005F526C">
      <w:pPr>
        <w:rPr>
          <w:rFonts w:eastAsiaTheme="minorEastAsia"/>
        </w:rPr>
      </w:pPr>
      <m:oMathPara>
        <m:oMath>
          <m:r>
            <w:rPr>
              <w:rFonts w:ascii="Cambria Math" w:hAnsi="Cambria Math"/>
            </w:rPr>
            <m:t>FF</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 xml:space="preserve">= </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 xml:space="preserve">   bzw.   FF</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 xml:space="preserve">= </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e>
          </m:d>
        </m:oMath>
      </m:oMathPara>
    </w:p>
    <w:p w:rsidR="000F28B7" w:rsidRDefault="000F28B7" w:rsidP="005F526C">
      <w:pPr>
        <w:rPr>
          <w:rFonts w:eastAsiaTheme="minorEastAsia"/>
        </w:rPr>
      </w:pPr>
      <w:r>
        <w:rPr>
          <w:rFonts w:eastAsiaTheme="minorEastAsia"/>
        </w:rPr>
        <w:t xml:space="preserve">und als </w:t>
      </w:r>
      <w:r w:rsidRPr="00DF35CE">
        <w:rPr>
          <w:rFonts w:eastAsiaTheme="minorEastAsia"/>
          <w:b/>
        </w:rPr>
        <w:t>N</w:t>
      </w:r>
      <w:r>
        <w:rPr>
          <w:rFonts w:eastAsiaTheme="minorEastAsia"/>
        </w:rPr>
        <w:t>:</w:t>
      </w:r>
    </w:p>
    <w:p w:rsidR="000F28B7" w:rsidRPr="000F28B7" w:rsidRDefault="000F28B7" w:rsidP="005F526C">
      <w:pPr>
        <w:rPr>
          <w:rFonts w:eastAsiaTheme="minorEastAsia"/>
        </w:rPr>
      </w:pPr>
      <m:oMathPara>
        <m:oMath>
          <m:r>
            <w:rPr>
              <w:rFonts w:ascii="Cambria Math" w:eastAsiaTheme="minorEastAsia" w:hAnsi="Cambria Math"/>
            </w:rPr>
            <m:t>N=</m:t>
          </m:r>
          <m:r>
            <w:rPr>
              <w:rFonts w:ascii="Cambria Math" w:hAnsi="Cambria Math"/>
            </w:rPr>
            <m:t>FF</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 xml:space="preserve">= </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*Z(T1)</m:t>
          </m:r>
        </m:oMath>
      </m:oMathPara>
    </w:p>
    <w:p w:rsidR="000F28B7" w:rsidRDefault="000F28B7" w:rsidP="005F526C">
      <w:pPr>
        <w:rPr>
          <w:rFonts w:eastAsiaTheme="minorEastAsia"/>
        </w:rPr>
      </w:pPr>
      <w:r>
        <w:rPr>
          <w:rFonts w:eastAsiaTheme="minorEastAsia"/>
        </w:rPr>
        <w:t>bzw</w:t>
      </w:r>
      <w:r w:rsidR="00DF35CE">
        <w:rPr>
          <w:rFonts w:eastAsiaTheme="minorEastAsia"/>
        </w:rPr>
        <w:t>.</w:t>
      </w:r>
      <w:r>
        <w:rPr>
          <w:rFonts w:eastAsiaTheme="minorEastAsia"/>
        </w:rPr>
        <w:t>:</w:t>
      </w:r>
    </w:p>
    <w:p w:rsidR="000F28B7" w:rsidRPr="00245A4A" w:rsidRDefault="000F28B7" w:rsidP="005F526C">
      <w:pPr>
        <w:rPr>
          <w:rFonts w:eastAsiaTheme="minorEastAsia"/>
        </w:rPr>
      </w:pPr>
      <m:oMathPara>
        <m:oMath>
          <m:r>
            <w:rPr>
              <w:rFonts w:ascii="Cambria Math" w:eastAsiaTheme="minorEastAsia" w:hAnsi="Cambria Math"/>
            </w:rPr>
            <m:t>N=</m:t>
          </m:r>
          <m:r>
            <w:rPr>
              <w:rFonts w:ascii="Cambria Math" w:hAnsi="Cambria Math"/>
            </w:rPr>
            <m:t>FF</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 xml:space="preserve">= </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e>
          </m:d>
          <m:r>
            <w:rPr>
              <w:rFonts w:ascii="Cambria Math" w:hAnsi="Cambria Math"/>
            </w:rPr>
            <m:t>*Z(T1)</m:t>
          </m:r>
        </m:oMath>
      </m:oMathPara>
    </w:p>
    <w:p w:rsidR="00245A4A" w:rsidRPr="00245A4A" w:rsidRDefault="00245A4A" w:rsidP="005F526C">
      <w:pPr>
        <w:rPr>
          <w:rFonts w:eastAsiaTheme="minorEastAsia"/>
        </w:rPr>
      </w:pPr>
    </w:p>
    <w:p w:rsidR="00245A4A" w:rsidRPr="000F28B7" w:rsidRDefault="00245A4A" w:rsidP="005F526C">
      <w:pPr>
        <w:rPr>
          <w:rFonts w:eastAsiaTheme="minorEastAsia"/>
        </w:rPr>
      </w:pPr>
      <w:r w:rsidRPr="00245A4A">
        <w:rPr>
          <w:rFonts w:eastAsiaTheme="minorEastAsia"/>
          <w:noProof/>
          <w:lang w:eastAsia="de-CH"/>
        </w:rPr>
        <w:drawing>
          <wp:inline distT="0" distB="0" distL="0" distR="0" wp14:anchorId="45D10A17" wp14:editId="741BC4BE">
            <wp:extent cx="3187065" cy="1076656"/>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7065" cy="1076656"/>
                    </a:xfrm>
                    <a:prstGeom prst="rect">
                      <a:avLst/>
                    </a:prstGeom>
                  </pic:spPr>
                </pic:pic>
              </a:graphicData>
            </a:graphic>
          </wp:inline>
        </w:drawing>
      </w:r>
    </w:p>
    <w:p w:rsidR="007854F4" w:rsidRPr="007854F4" w:rsidRDefault="007854F4" w:rsidP="007854F4">
      <w:pPr>
        <w:pStyle w:val="berschrift2"/>
      </w:pPr>
      <w:r w:rsidRPr="007854F4">
        <w:lastRenderedPageBreak/>
        <w:t>Sortierung</w:t>
      </w:r>
    </w:p>
    <w:p w:rsidR="007854F4" w:rsidRPr="007854F4" w:rsidRDefault="007854F4" w:rsidP="007854F4">
      <w:r w:rsidRPr="007854F4">
        <w:t>K = Kosten für das Sortieren von N RIDs</w:t>
      </w:r>
    </w:p>
    <w:p w:rsidR="007854F4" w:rsidRDefault="007854F4" w:rsidP="007854F4">
      <w:r>
        <w:t>N = Anzahl RIDs</w:t>
      </w:r>
    </w:p>
    <w:p w:rsidR="007854F4" w:rsidRDefault="007854F4" w:rsidP="007854F4">
      <w:r>
        <w:t>P = Porportionalitätsfaktor = 0.001</w:t>
      </w:r>
    </w:p>
    <w:p w:rsidR="005F526C" w:rsidRPr="007854F4" w:rsidRDefault="007854F4" w:rsidP="007854F4">
      <w:pPr>
        <w:rPr>
          <w:rFonts w:eastAsiaTheme="minorEastAsia"/>
        </w:rPr>
      </w:pPr>
      <m:oMathPara>
        <m:oMath>
          <m:r>
            <w:rPr>
              <w:rFonts w:ascii="Cambria Math" w:hAnsi="Cambria Math"/>
            </w:rPr>
            <m:t>K=P*N*</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rsidR="00B91CB0" w:rsidRDefault="00B91CB0" w:rsidP="00B91CB0">
      <w:pPr>
        <w:pStyle w:val="berschrift2"/>
        <w:rPr>
          <w:lang w:val="en-US"/>
        </w:rPr>
      </w:pPr>
      <w:r>
        <w:rPr>
          <w:lang w:val="en-US"/>
        </w:rPr>
        <w:t>Tablespace Scan</w:t>
      </w:r>
    </w:p>
    <w:p w:rsidR="00B91CB0" w:rsidRDefault="00B91CB0" w:rsidP="00B91CB0">
      <w:pPr>
        <w:rPr>
          <w:lang w:val="en-US"/>
        </w:rPr>
      </w:pPr>
      <w:r w:rsidRPr="00B91CB0">
        <w:rPr>
          <w:noProof/>
          <w:lang w:eastAsia="de-CH"/>
        </w:rPr>
        <w:drawing>
          <wp:inline distT="0" distB="0" distL="0" distR="0" wp14:anchorId="58EE46C2" wp14:editId="481D5E96">
            <wp:extent cx="2185059" cy="1747113"/>
            <wp:effectExtent l="0" t="0" r="571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85945" cy="1747822"/>
                    </a:xfrm>
                    <a:prstGeom prst="rect">
                      <a:avLst/>
                    </a:prstGeom>
                  </pic:spPr>
                </pic:pic>
              </a:graphicData>
            </a:graphic>
          </wp:inline>
        </w:drawing>
      </w:r>
    </w:p>
    <w:p w:rsidR="00CC5B07" w:rsidRPr="00CC5B07" w:rsidRDefault="00B91CB0" w:rsidP="008F5902">
      <w:pPr>
        <w:rPr>
          <w:lang w:val="en-US"/>
        </w:rPr>
      </w:pPr>
      <w:r w:rsidRPr="00B91CB0">
        <w:rPr>
          <w:noProof/>
          <w:lang w:eastAsia="de-CH"/>
        </w:rPr>
        <w:drawing>
          <wp:inline distT="0" distB="0" distL="0" distR="0" wp14:anchorId="29C27FBA" wp14:editId="25AAD73E">
            <wp:extent cx="2348179" cy="771939"/>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53979" cy="773846"/>
                    </a:xfrm>
                    <a:prstGeom prst="rect">
                      <a:avLst/>
                    </a:prstGeom>
                  </pic:spPr>
                </pic:pic>
              </a:graphicData>
            </a:graphic>
          </wp:inline>
        </w:drawing>
      </w:r>
    </w:p>
    <w:p w:rsidR="00CC5B07" w:rsidRDefault="00CC5B07" w:rsidP="00CC5B07">
      <w:pPr>
        <w:pStyle w:val="berschrift3"/>
      </w:pPr>
      <w:r>
        <w:t>Erwartete Table Space Pages mit l</w:t>
      </w:r>
      <w:r w:rsidRPr="00ED05CF">
        <w:t>inearer Interpolation</w:t>
      </w:r>
    </w:p>
    <w:p w:rsidR="00CC5B07" w:rsidRDefault="00CC5B07" w:rsidP="00CC5B07">
      <w:r w:rsidRPr="00ED05CF">
        <w:rPr>
          <w:noProof/>
          <w:lang w:eastAsia="de-CH"/>
        </w:rPr>
        <w:drawing>
          <wp:inline distT="0" distB="0" distL="0" distR="0" wp14:anchorId="261022BE" wp14:editId="541195DC">
            <wp:extent cx="2731324" cy="730104"/>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0463" cy="732547"/>
                    </a:xfrm>
                    <a:prstGeom prst="rect">
                      <a:avLst/>
                    </a:prstGeom>
                  </pic:spPr>
                </pic:pic>
              </a:graphicData>
            </a:graphic>
          </wp:inline>
        </w:drawing>
      </w:r>
    </w:p>
    <w:p w:rsidR="00CC5B07" w:rsidRDefault="00CC5B07" w:rsidP="00CC5B07"/>
    <w:p w:rsidR="00CC5B07" w:rsidRDefault="00CC5B07" w:rsidP="00CC5B07">
      <w:r>
        <w:t xml:space="preserve">Wenn beide/alle Filterfaktoren FF </w:t>
      </w:r>
      <w:r w:rsidRPr="00CC5B07">
        <w:rPr>
          <w:b/>
        </w:rPr>
        <w:t>unabhängig</w:t>
      </w:r>
      <w:r>
        <w:t xml:space="preserve"> sind, folgt daraus:</w:t>
      </w:r>
    </w:p>
    <w:p w:rsidR="00CC5B07" w:rsidRDefault="00CC5B07" w:rsidP="00CC5B07">
      <w:r w:rsidRPr="00CC5B07">
        <w:rPr>
          <w:noProof/>
          <w:lang w:eastAsia="de-CH"/>
        </w:rPr>
        <w:drawing>
          <wp:inline distT="0" distB="0" distL="0" distR="0" wp14:anchorId="41AEF3A9" wp14:editId="6FC672F5">
            <wp:extent cx="1739735" cy="212774"/>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9355" cy="212728"/>
                    </a:xfrm>
                    <a:prstGeom prst="rect">
                      <a:avLst/>
                    </a:prstGeom>
                  </pic:spPr>
                </pic:pic>
              </a:graphicData>
            </a:graphic>
          </wp:inline>
        </w:drawing>
      </w:r>
    </w:p>
    <w:p w:rsidR="00CC5B07" w:rsidRDefault="00CC5B07" w:rsidP="00CC5B07">
      <w:pPr>
        <w:pStyle w:val="berschrift3"/>
      </w:pPr>
      <w:r>
        <w:t>Erwartete</w:t>
      </w:r>
      <w:r w:rsidRPr="00ED05CF">
        <w:t xml:space="preserve"> </w:t>
      </w:r>
      <w:r w:rsidRPr="00850820">
        <w:t>Table Space Pages mit Cardenas</w:t>
      </w:r>
    </w:p>
    <w:p w:rsidR="00CC5B07" w:rsidRDefault="00CC5B07" w:rsidP="00CC5B07">
      <w:r w:rsidRPr="00850820">
        <w:rPr>
          <w:noProof/>
          <w:lang w:eastAsia="de-CH"/>
        </w:rPr>
        <w:drawing>
          <wp:inline distT="0" distB="0" distL="0" distR="0" wp14:anchorId="2B3515AB" wp14:editId="2E8D13EB">
            <wp:extent cx="3187065" cy="90164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7065" cy="901640"/>
                    </a:xfrm>
                    <a:prstGeom prst="rect">
                      <a:avLst/>
                    </a:prstGeom>
                  </pic:spPr>
                </pic:pic>
              </a:graphicData>
            </a:graphic>
          </wp:inline>
        </w:drawing>
      </w:r>
    </w:p>
    <w:p w:rsidR="00B91CB0" w:rsidRDefault="00B91CB0" w:rsidP="00B91CB0">
      <w:pPr>
        <w:pStyle w:val="berschrift2"/>
        <w:rPr>
          <w:lang w:val="en-US"/>
        </w:rPr>
      </w:pPr>
      <w:r>
        <w:rPr>
          <w:lang w:val="en-US"/>
        </w:rPr>
        <w:lastRenderedPageBreak/>
        <w:t>One Fetch UNIQUE Index Access</w:t>
      </w:r>
    </w:p>
    <w:p w:rsidR="00B91CB0" w:rsidRDefault="00B91CB0" w:rsidP="00B91CB0">
      <w:pPr>
        <w:rPr>
          <w:lang w:val="en-US"/>
        </w:rPr>
      </w:pPr>
      <w:r w:rsidRPr="00B91CB0">
        <w:rPr>
          <w:noProof/>
          <w:lang w:eastAsia="de-CH"/>
        </w:rPr>
        <w:drawing>
          <wp:inline distT="0" distB="0" distL="0" distR="0" wp14:anchorId="7541ED31" wp14:editId="7D35744C">
            <wp:extent cx="2363190" cy="18897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64465" cy="1890814"/>
                    </a:xfrm>
                    <a:prstGeom prst="rect">
                      <a:avLst/>
                    </a:prstGeom>
                  </pic:spPr>
                </pic:pic>
              </a:graphicData>
            </a:graphic>
          </wp:inline>
        </w:drawing>
      </w:r>
    </w:p>
    <w:p w:rsidR="00B91CB0" w:rsidRDefault="00B91CB0" w:rsidP="00B91CB0">
      <w:pPr>
        <w:rPr>
          <w:lang w:val="en-US"/>
        </w:rPr>
      </w:pPr>
      <w:r w:rsidRPr="00B91CB0">
        <w:rPr>
          <w:noProof/>
          <w:lang w:eastAsia="de-CH"/>
        </w:rPr>
        <w:drawing>
          <wp:inline distT="0" distB="0" distL="0" distR="0" wp14:anchorId="06BB7F6C" wp14:editId="621416CB">
            <wp:extent cx="2341841" cy="1110622"/>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090" cy="1113111"/>
                    </a:xfrm>
                    <a:prstGeom prst="rect">
                      <a:avLst/>
                    </a:prstGeom>
                  </pic:spPr>
                </pic:pic>
              </a:graphicData>
            </a:graphic>
          </wp:inline>
        </w:drawing>
      </w:r>
    </w:p>
    <w:p w:rsidR="00B91CB0" w:rsidRDefault="00B91CB0" w:rsidP="00B91CB0">
      <w:pPr>
        <w:rPr>
          <w:lang w:val="en-US"/>
        </w:rPr>
      </w:pPr>
    </w:p>
    <w:p w:rsidR="00B91CB0" w:rsidRDefault="00B91CB0" w:rsidP="00B91CB0">
      <w:pPr>
        <w:rPr>
          <w:lang w:val="en-US"/>
        </w:rPr>
      </w:pPr>
      <w:r w:rsidRPr="00B91CB0">
        <w:rPr>
          <w:noProof/>
          <w:lang w:eastAsia="de-CH"/>
        </w:rPr>
        <w:drawing>
          <wp:inline distT="0" distB="0" distL="0" distR="0" wp14:anchorId="37BB4B4E" wp14:editId="2744B5D8">
            <wp:extent cx="2060369" cy="38587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84772" cy="390449"/>
                    </a:xfrm>
                    <a:prstGeom prst="rect">
                      <a:avLst/>
                    </a:prstGeom>
                  </pic:spPr>
                </pic:pic>
              </a:graphicData>
            </a:graphic>
          </wp:inline>
        </w:drawing>
      </w:r>
    </w:p>
    <w:p w:rsidR="00B91CB0" w:rsidRDefault="00B91CB0" w:rsidP="00B91CB0">
      <w:pPr>
        <w:rPr>
          <w:lang w:val="en-US"/>
        </w:rPr>
      </w:pPr>
    </w:p>
    <w:p w:rsidR="007854F4" w:rsidRPr="007854F4" w:rsidRDefault="007854F4" w:rsidP="00B91CB0">
      <w:pPr>
        <w:rPr>
          <w:b/>
          <w:lang w:val="en-US"/>
        </w:rPr>
      </w:pPr>
      <w:r w:rsidRPr="007854F4">
        <w:rPr>
          <w:b/>
          <w:lang w:val="en-US"/>
        </w:rPr>
        <w:t>Beispiel:</w:t>
      </w:r>
    </w:p>
    <w:p w:rsidR="007854F4" w:rsidRDefault="007854F4" w:rsidP="00B91CB0">
      <w:pPr>
        <w:rPr>
          <w:lang w:val="en-US"/>
        </w:rPr>
      </w:pPr>
      <w:r w:rsidRPr="007854F4">
        <w:rPr>
          <w:noProof/>
          <w:lang w:eastAsia="de-CH"/>
        </w:rPr>
        <w:drawing>
          <wp:inline distT="0" distB="0" distL="0" distR="0" wp14:anchorId="1200F664" wp14:editId="49F9026A">
            <wp:extent cx="3187065" cy="736839"/>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7065" cy="736839"/>
                    </a:xfrm>
                    <a:prstGeom prst="rect">
                      <a:avLst/>
                    </a:prstGeom>
                  </pic:spPr>
                </pic:pic>
              </a:graphicData>
            </a:graphic>
          </wp:inline>
        </w:drawing>
      </w:r>
    </w:p>
    <w:p w:rsidR="007854F4" w:rsidRDefault="007854F4" w:rsidP="00B91CB0">
      <w:pPr>
        <w:rPr>
          <w:lang w:val="en-US"/>
        </w:rPr>
      </w:pPr>
    </w:p>
    <w:p w:rsidR="00B91CB0" w:rsidRDefault="00B91CB0" w:rsidP="00B91CB0">
      <w:pPr>
        <w:jc w:val="both"/>
        <w:rPr>
          <w:lang w:val="en-US"/>
        </w:rPr>
      </w:pPr>
      <w:r w:rsidRPr="00B91CB0">
        <w:rPr>
          <w:noProof/>
          <w:lang w:eastAsia="de-CH"/>
        </w:rPr>
        <w:drawing>
          <wp:inline distT="0" distB="0" distL="0" distR="0" wp14:anchorId="70DE7D2A" wp14:editId="22749A3D">
            <wp:extent cx="3187065" cy="407577"/>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7065" cy="407577"/>
                    </a:xfrm>
                    <a:prstGeom prst="rect">
                      <a:avLst/>
                    </a:prstGeom>
                  </pic:spPr>
                </pic:pic>
              </a:graphicData>
            </a:graphic>
          </wp:inline>
        </w:drawing>
      </w:r>
    </w:p>
    <w:p w:rsidR="00B91CB0" w:rsidRDefault="00B91CB0" w:rsidP="00B91CB0">
      <w:pPr>
        <w:pStyle w:val="berschrift2"/>
        <w:rPr>
          <w:lang w:val="en-US"/>
        </w:rPr>
      </w:pPr>
      <w:r>
        <w:rPr>
          <w:lang w:val="en-US"/>
        </w:rPr>
        <w:lastRenderedPageBreak/>
        <w:t>Matching Index Access without RID Sorting</w:t>
      </w:r>
    </w:p>
    <w:p w:rsidR="00B91CB0" w:rsidRDefault="00B91CB0" w:rsidP="00B91CB0">
      <w:pPr>
        <w:rPr>
          <w:lang w:val="en-US"/>
        </w:rPr>
      </w:pPr>
      <w:r w:rsidRPr="00B91CB0">
        <w:rPr>
          <w:noProof/>
          <w:lang w:eastAsia="de-CH"/>
        </w:rPr>
        <w:drawing>
          <wp:inline distT="0" distB="0" distL="0" distR="0" wp14:anchorId="6E4DD1E0" wp14:editId="3A7975A9">
            <wp:extent cx="1983179" cy="156683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85257" cy="1568480"/>
                    </a:xfrm>
                    <a:prstGeom prst="rect">
                      <a:avLst/>
                    </a:prstGeom>
                  </pic:spPr>
                </pic:pic>
              </a:graphicData>
            </a:graphic>
          </wp:inline>
        </w:drawing>
      </w:r>
    </w:p>
    <w:p w:rsidR="00B91CB0" w:rsidRDefault="00B91CB0" w:rsidP="00B91CB0">
      <w:pPr>
        <w:rPr>
          <w:lang w:val="en-US"/>
        </w:rPr>
      </w:pPr>
      <w:r w:rsidRPr="00B91CB0">
        <w:rPr>
          <w:noProof/>
          <w:lang w:eastAsia="de-CH"/>
        </w:rPr>
        <w:drawing>
          <wp:inline distT="0" distB="0" distL="0" distR="0" wp14:anchorId="60A3B4D3" wp14:editId="035CFA18">
            <wp:extent cx="1983179" cy="118948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89297" cy="1193154"/>
                    </a:xfrm>
                    <a:prstGeom prst="rect">
                      <a:avLst/>
                    </a:prstGeom>
                  </pic:spPr>
                </pic:pic>
              </a:graphicData>
            </a:graphic>
          </wp:inline>
        </w:drawing>
      </w:r>
    </w:p>
    <w:p w:rsidR="00B91CB0" w:rsidRDefault="00B91CB0" w:rsidP="00B91CB0">
      <w:pPr>
        <w:rPr>
          <w:lang w:val="en-US"/>
        </w:rPr>
      </w:pPr>
    </w:p>
    <w:p w:rsidR="00B91CB0" w:rsidRDefault="00B91CB0" w:rsidP="00B91CB0">
      <w:pPr>
        <w:rPr>
          <w:lang w:val="en-US"/>
        </w:rPr>
      </w:pPr>
      <w:r w:rsidRPr="00B91CB0">
        <w:rPr>
          <w:noProof/>
          <w:lang w:eastAsia="de-CH"/>
        </w:rPr>
        <w:drawing>
          <wp:inline distT="0" distB="0" distL="0" distR="0" wp14:anchorId="20F30C5D" wp14:editId="272E149E">
            <wp:extent cx="3187065" cy="48112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7065" cy="481124"/>
                    </a:xfrm>
                    <a:prstGeom prst="rect">
                      <a:avLst/>
                    </a:prstGeom>
                  </pic:spPr>
                </pic:pic>
              </a:graphicData>
            </a:graphic>
          </wp:inline>
        </w:drawing>
      </w:r>
    </w:p>
    <w:p w:rsidR="00B91CB0" w:rsidRDefault="00B91CB0" w:rsidP="00B91CB0">
      <w:pPr>
        <w:pStyle w:val="berschrift2"/>
        <w:rPr>
          <w:lang w:val="en-US"/>
        </w:rPr>
      </w:pPr>
      <w:r>
        <w:rPr>
          <w:lang w:val="en-US"/>
        </w:rPr>
        <w:t>Matching Index Access with RID Sorting</w:t>
      </w:r>
    </w:p>
    <w:p w:rsidR="00B91CB0" w:rsidRDefault="00B91CB0" w:rsidP="00B91CB0">
      <w:pPr>
        <w:rPr>
          <w:lang w:val="en-US"/>
        </w:rPr>
      </w:pPr>
      <w:r w:rsidRPr="00B91CB0">
        <w:rPr>
          <w:noProof/>
          <w:lang w:eastAsia="de-CH"/>
        </w:rPr>
        <w:drawing>
          <wp:inline distT="0" distB="0" distL="0" distR="0" wp14:anchorId="2DD9BA28" wp14:editId="14C75252">
            <wp:extent cx="2054805" cy="1638795"/>
            <wp:effectExtent l="0" t="0" r="317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7687" cy="1641093"/>
                    </a:xfrm>
                    <a:prstGeom prst="rect">
                      <a:avLst/>
                    </a:prstGeom>
                  </pic:spPr>
                </pic:pic>
              </a:graphicData>
            </a:graphic>
          </wp:inline>
        </w:drawing>
      </w:r>
    </w:p>
    <w:p w:rsidR="00B91CB0" w:rsidRDefault="00B91CB0" w:rsidP="00B91CB0">
      <w:pPr>
        <w:rPr>
          <w:lang w:val="en-US"/>
        </w:rPr>
      </w:pPr>
      <w:r w:rsidRPr="00B91CB0">
        <w:rPr>
          <w:noProof/>
          <w:lang w:eastAsia="de-CH"/>
        </w:rPr>
        <w:drawing>
          <wp:inline distT="0" distB="0" distL="0" distR="0" wp14:anchorId="3DADD9B3" wp14:editId="51856D8F">
            <wp:extent cx="2095995" cy="1191761"/>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97319" cy="1192514"/>
                    </a:xfrm>
                    <a:prstGeom prst="rect">
                      <a:avLst/>
                    </a:prstGeom>
                  </pic:spPr>
                </pic:pic>
              </a:graphicData>
            </a:graphic>
          </wp:inline>
        </w:drawing>
      </w:r>
    </w:p>
    <w:p w:rsidR="00B91CB0" w:rsidRDefault="00B91CB0" w:rsidP="00B91CB0">
      <w:pPr>
        <w:rPr>
          <w:lang w:val="en-US"/>
        </w:rPr>
      </w:pPr>
      <w:r w:rsidRPr="00B91CB0">
        <w:rPr>
          <w:noProof/>
          <w:lang w:eastAsia="de-CH"/>
        </w:rPr>
        <w:lastRenderedPageBreak/>
        <w:drawing>
          <wp:inline distT="0" distB="0" distL="0" distR="0" wp14:anchorId="06C8F65F" wp14:editId="66A051CF">
            <wp:extent cx="3187065" cy="82536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87065" cy="825368"/>
                    </a:xfrm>
                    <a:prstGeom prst="rect">
                      <a:avLst/>
                    </a:prstGeom>
                  </pic:spPr>
                </pic:pic>
              </a:graphicData>
            </a:graphic>
          </wp:inline>
        </w:drawing>
      </w:r>
    </w:p>
    <w:p w:rsidR="00B91CB0" w:rsidRDefault="00B91CB0" w:rsidP="00B91CB0">
      <w:pPr>
        <w:pStyle w:val="berschrift2"/>
        <w:rPr>
          <w:lang w:val="en-US"/>
        </w:rPr>
      </w:pPr>
      <w:r>
        <w:rPr>
          <w:lang w:val="en-US"/>
        </w:rPr>
        <w:t>Matching Index with Multiple Single Indices</w:t>
      </w:r>
    </w:p>
    <w:p w:rsidR="00B91CB0" w:rsidRDefault="00B91CB0" w:rsidP="00B91CB0">
      <w:pPr>
        <w:rPr>
          <w:lang w:val="en-US"/>
        </w:rPr>
      </w:pPr>
      <w:r w:rsidRPr="00B91CB0">
        <w:rPr>
          <w:noProof/>
          <w:lang w:eastAsia="de-CH"/>
        </w:rPr>
        <w:drawing>
          <wp:inline distT="0" distB="0" distL="0" distR="0" wp14:anchorId="2F6F4DFD" wp14:editId="5C0FA9F1">
            <wp:extent cx="3187065" cy="1465846"/>
            <wp:effectExtent l="0" t="0" r="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7065" cy="1465846"/>
                    </a:xfrm>
                    <a:prstGeom prst="rect">
                      <a:avLst/>
                    </a:prstGeom>
                  </pic:spPr>
                </pic:pic>
              </a:graphicData>
            </a:graphic>
          </wp:inline>
        </w:drawing>
      </w:r>
    </w:p>
    <w:p w:rsidR="00B91CB0" w:rsidRDefault="00B91CB0" w:rsidP="00B91CB0">
      <w:pPr>
        <w:pStyle w:val="berschrift2"/>
        <w:rPr>
          <w:lang w:val="en-US"/>
        </w:rPr>
      </w:pPr>
      <w:r>
        <w:rPr>
          <w:lang w:val="en-US"/>
        </w:rPr>
        <w:t>Index Leaf Page Scan</w:t>
      </w:r>
    </w:p>
    <w:p w:rsidR="00B91CB0" w:rsidRDefault="00B91CB0" w:rsidP="00B91CB0">
      <w:pPr>
        <w:rPr>
          <w:lang w:val="en-US"/>
        </w:rPr>
      </w:pPr>
      <w:r w:rsidRPr="00B91CB0">
        <w:rPr>
          <w:noProof/>
          <w:lang w:eastAsia="de-CH"/>
        </w:rPr>
        <w:drawing>
          <wp:inline distT="0" distB="0" distL="0" distR="0" wp14:anchorId="5FF763E2" wp14:editId="30BFAD12">
            <wp:extent cx="3187065" cy="1194128"/>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87065" cy="1194128"/>
                    </a:xfrm>
                    <a:prstGeom prst="rect">
                      <a:avLst/>
                    </a:prstGeom>
                  </pic:spPr>
                </pic:pic>
              </a:graphicData>
            </a:graphic>
          </wp:inline>
        </w:drawing>
      </w:r>
    </w:p>
    <w:p w:rsidR="00B91CB0" w:rsidRDefault="00B91CB0" w:rsidP="00B91CB0">
      <w:pPr>
        <w:pStyle w:val="berschrift2"/>
        <w:rPr>
          <w:lang w:val="en-US"/>
        </w:rPr>
      </w:pPr>
      <w:r>
        <w:rPr>
          <w:lang w:val="en-US"/>
        </w:rPr>
        <w:t>Clustered and Unclustered Indices</w:t>
      </w:r>
    </w:p>
    <w:p w:rsidR="00B91CB0" w:rsidRDefault="00ED05CF" w:rsidP="00B91CB0">
      <w:pPr>
        <w:rPr>
          <w:lang w:val="en-US"/>
        </w:rPr>
      </w:pPr>
      <w:r w:rsidRPr="00ED05CF">
        <w:rPr>
          <w:noProof/>
          <w:lang w:eastAsia="de-CH"/>
        </w:rPr>
        <w:drawing>
          <wp:inline distT="0" distB="0" distL="0" distR="0" wp14:anchorId="445F4875" wp14:editId="166B7DD5">
            <wp:extent cx="3187065" cy="780763"/>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7065" cy="780763"/>
                    </a:xfrm>
                    <a:prstGeom prst="rect">
                      <a:avLst/>
                    </a:prstGeom>
                  </pic:spPr>
                </pic:pic>
              </a:graphicData>
            </a:graphic>
          </wp:inline>
        </w:drawing>
      </w:r>
    </w:p>
    <w:p w:rsidR="00850820" w:rsidRPr="00CC5B07" w:rsidRDefault="00ED05CF" w:rsidP="00850820">
      <w:pPr>
        <w:rPr>
          <w:lang w:val="en-US"/>
        </w:rPr>
      </w:pPr>
      <w:r w:rsidRPr="00ED05CF">
        <w:rPr>
          <w:noProof/>
          <w:lang w:eastAsia="de-CH"/>
        </w:rPr>
        <w:drawing>
          <wp:inline distT="0" distB="0" distL="0" distR="0" wp14:anchorId="34C7193D" wp14:editId="5520103A">
            <wp:extent cx="3187065" cy="41949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87065" cy="419494"/>
                    </a:xfrm>
                    <a:prstGeom prst="rect">
                      <a:avLst/>
                    </a:prstGeom>
                  </pic:spPr>
                </pic:pic>
              </a:graphicData>
            </a:graphic>
          </wp:inline>
        </w:drawing>
      </w:r>
    </w:p>
    <w:p w:rsidR="00850820" w:rsidRDefault="007854F4" w:rsidP="00850820">
      <w:pPr>
        <w:pStyle w:val="berschrift2"/>
      </w:pPr>
      <w:r>
        <w:t>Filterfaktor FF als Zahlenwert</w:t>
      </w:r>
    </w:p>
    <w:p w:rsidR="007854F4" w:rsidRDefault="007854F4" w:rsidP="007854F4"/>
    <w:p w:rsidR="007854F4" w:rsidRDefault="007854F4" w:rsidP="007854F4">
      <m:oMathPara>
        <m:oMath>
          <m:r>
            <w:rPr>
              <w:rFonts w:ascii="Cambria Math" w:hAnsi="Cambria Math"/>
            </w:rPr>
            <m:t>FF</m:t>
          </m:r>
          <m:d>
            <m:dPr>
              <m:ctrlPr>
                <w:rPr>
                  <w:rFonts w:ascii="Cambria Math" w:hAnsi="Cambria Math"/>
                  <w:i/>
                </w:rPr>
              </m:ctrlPr>
            </m:dPr>
            <m:e>
              <m:r>
                <w:rPr>
                  <w:rFonts w:ascii="Cambria Math" w:hAnsi="Cambria Math"/>
                </w:rPr>
                <m:t>Name</m:t>
              </m:r>
              <m:sSup>
                <m:sSupPr>
                  <m:ctrlPr>
                    <w:rPr>
                      <w:rFonts w:ascii="Cambria Math" w:hAnsi="Cambria Math"/>
                      <w:i/>
                    </w:rPr>
                  </m:ctrlPr>
                </m:sSupPr>
                <m:e>
                  <m:r>
                    <w:rPr>
                      <w:rFonts w:ascii="Cambria Math" w:hAnsi="Cambria Math"/>
                    </w:rPr>
                    <m:t xml:space="preserve">= </m:t>
                  </m:r>
                </m:e>
                <m:sup>
                  <m:r>
                    <w:rPr>
                      <w:rFonts w:ascii="Cambria Math" w:hAnsi="Cambria Math"/>
                    </w:rPr>
                    <m:t>'</m:t>
                  </m:r>
                </m:sup>
              </m:sSup>
              <m:r>
                <w:rPr>
                  <w:rFonts w:ascii="Cambria Math" w:hAnsi="Cambria Math"/>
                </w:rPr>
                <m:t>Spoc</m:t>
              </m:r>
              <m:sSup>
                <m:sSupPr>
                  <m:ctrlPr>
                    <w:rPr>
                      <w:rFonts w:ascii="Cambria Math" w:hAnsi="Cambria Math"/>
                      <w:i/>
                    </w:rPr>
                  </m:ctrlPr>
                </m:sSupPr>
                <m:e>
                  <m:r>
                    <w:rPr>
                      <w:rFonts w:ascii="Cambria Math" w:hAnsi="Cambria Math"/>
                    </w:rPr>
                    <m:t>k</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W(Table.Attribute)</m:t>
              </m:r>
            </m:den>
          </m:f>
        </m:oMath>
      </m:oMathPara>
    </w:p>
    <w:p w:rsidR="007854F4" w:rsidRPr="007854F4" w:rsidRDefault="007854F4" w:rsidP="007854F4"/>
    <w:p w:rsidR="00850820" w:rsidRDefault="00850820" w:rsidP="00850820">
      <w:r w:rsidRPr="00850820">
        <w:rPr>
          <w:noProof/>
          <w:lang w:eastAsia="de-CH"/>
        </w:rPr>
        <w:lastRenderedPageBreak/>
        <w:drawing>
          <wp:inline distT="0" distB="0" distL="0" distR="0" wp14:anchorId="4A1B5D75" wp14:editId="16DD29EC">
            <wp:extent cx="3187065" cy="97620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7065" cy="976209"/>
                    </a:xfrm>
                    <a:prstGeom prst="rect">
                      <a:avLst/>
                    </a:prstGeom>
                  </pic:spPr>
                </pic:pic>
              </a:graphicData>
            </a:graphic>
          </wp:inline>
        </w:drawing>
      </w:r>
    </w:p>
    <w:p w:rsidR="00850820" w:rsidRDefault="00850820" w:rsidP="00850820"/>
    <w:p w:rsidR="00850820" w:rsidRDefault="00850820" w:rsidP="00850820">
      <w:r w:rsidRPr="00850820">
        <w:t>Weiter gilt (Unabhängigkeit angenommen):</w:t>
      </w:r>
    </w:p>
    <w:p w:rsidR="00850820" w:rsidRDefault="00850820" w:rsidP="00850820">
      <w:r w:rsidRPr="00850820">
        <w:rPr>
          <w:noProof/>
          <w:lang w:eastAsia="de-CH"/>
        </w:rPr>
        <w:drawing>
          <wp:inline distT="0" distB="0" distL="0" distR="0" wp14:anchorId="3D9E0319" wp14:editId="71E9B10B">
            <wp:extent cx="2701637" cy="484909"/>
            <wp:effectExtent l="0" t="0" r="381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1216" cy="486628"/>
                    </a:xfrm>
                    <a:prstGeom prst="rect">
                      <a:avLst/>
                    </a:prstGeom>
                  </pic:spPr>
                </pic:pic>
              </a:graphicData>
            </a:graphic>
          </wp:inline>
        </w:drawing>
      </w:r>
    </w:p>
    <w:p w:rsidR="00850820" w:rsidRDefault="00850820" w:rsidP="00850820">
      <w:pPr>
        <w:pStyle w:val="berschrift3"/>
      </w:pPr>
      <w:r w:rsidRPr="00850820">
        <w:t>Filterfaktoren bei JOIN Prädikaten</w:t>
      </w:r>
    </w:p>
    <w:p w:rsidR="00850820" w:rsidRDefault="00850820" w:rsidP="00850820">
      <w:r w:rsidRPr="00850820">
        <w:rPr>
          <w:noProof/>
          <w:lang w:eastAsia="de-CH"/>
        </w:rPr>
        <w:drawing>
          <wp:inline distT="0" distB="0" distL="0" distR="0" wp14:anchorId="2D39E078" wp14:editId="20651D9C">
            <wp:extent cx="3187065" cy="528454"/>
            <wp:effectExtent l="0" t="0" r="0" b="508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87065" cy="528454"/>
                    </a:xfrm>
                    <a:prstGeom prst="rect">
                      <a:avLst/>
                    </a:prstGeom>
                  </pic:spPr>
                </pic:pic>
              </a:graphicData>
            </a:graphic>
          </wp:inline>
        </w:drawing>
      </w:r>
    </w:p>
    <w:p w:rsidR="00850820" w:rsidRDefault="00850820" w:rsidP="00850820">
      <w:pPr>
        <w:pStyle w:val="berschrift3"/>
      </w:pPr>
      <w:r w:rsidRPr="00850820">
        <w:t>Anzahl Outputzeilen bei JOIN Prädikaten</w:t>
      </w:r>
    </w:p>
    <w:p w:rsidR="00850820" w:rsidRDefault="00850820" w:rsidP="00850820">
      <w:r w:rsidRPr="00850820">
        <w:rPr>
          <w:noProof/>
          <w:lang w:eastAsia="de-CH"/>
        </w:rPr>
        <w:drawing>
          <wp:inline distT="0" distB="0" distL="0" distR="0" wp14:anchorId="622D9E1F" wp14:editId="0B17EACD">
            <wp:extent cx="2701637" cy="320098"/>
            <wp:effectExtent l="0" t="0" r="381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7204" cy="323127"/>
                    </a:xfrm>
                    <a:prstGeom prst="rect">
                      <a:avLst/>
                    </a:prstGeom>
                  </pic:spPr>
                </pic:pic>
              </a:graphicData>
            </a:graphic>
          </wp:inline>
        </w:drawing>
      </w:r>
    </w:p>
    <w:p w:rsidR="00850820" w:rsidRDefault="00850820" w:rsidP="00850820">
      <w:pPr>
        <w:pStyle w:val="berschrift3"/>
      </w:pPr>
      <w:r w:rsidRPr="00850820">
        <w:t>GROUP BY</w:t>
      </w:r>
    </w:p>
    <w:p w:rsidR="00850820" w:rsidRDefault="00850820" w:rsidP="00850820">
      <w:r w:rsidRPr="00850820">
        <w:rPr>
          <w:noProof/>
          <w:lang w:eastAsia="de-CH"/>
        </w:rPr>
        <w:drawing>
          <wp:inline distT="0" distB="0" distL="0" distR="0" wp14:anchorId="2F975E4A" wp14:editId="5D090FFA">
            <wp:extent cx="3187065" cy="615281"/>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87065" cy="615281"/>
                    </a:xfrm>
                    <a:prstGeom prst="rect">
                      <a:avLst/>
                    </a:prstGeom>
                  </pic:spPr>
                </pic:pic>
              </a:graphicData>
            </a:graphic>
          </wp:inline>
        </w:drawing>
      </w:r>
    </w:p>
    <w:p w:rsidR="008A3261" w:rsidRDefault="00850820" w:rsidP="008A3261">
      <w:pPr>
        <w:pStyle w:val="berschrift2"/>
      </w:pPr>
      <w:r w:rsidRPr="00850820">
        <w:t>Join Algorithmen</w:t>
      </w:r>
    </w:p>
    <w:p w:rsidR="00850820" w:rsidRPr="004C5807" w:rsidRDefault="008A3261" w:rsidP="00850820">
      <w:pPr>
        <w:rPr>
          <w:b/>
        </w:rPr>
      </w:pPr>
      <w:r>
        <w:t xml:space="preserve">B = Anzahl garantiert verfügbare Bufferseiten. </w:t>
      </w:r>
      <w:r w:rsidRPr="008A3261">
        <w:rPr>
          <w:b/>
        </w:rPr>
        <w:t>Annahme: B ≥ 2.</w:t>
      </w:r>
    </w:p>
    <w:p w:rsidR="00363804" w:rsidRDefault="00363804" w:rsidP="00363804">
      <w:pPr>
        <w:pStyle w:val="berschrift4"/>
        <w:rPr>
          <w:lang w:val="en-US"/>
        </w:rPr>
      </w:pPr>
      <w:r>
        <w:rPr>
          <w:lang w:val="en-US"/>
        </w:rPr>
        <w:t>Nested Loop</w:t>
      </w:r>
    </w:p>
    <w:p w:rsidR="008A3261" w:rsidRPr="00363804" w:rsidRDefault="008A3261" w:rsidP="00850820">
      <w:pPr>
        <w:rPr>
          <w:lang w:val="en-US"/>
        </w:rPr>
      </w:pPr>
      <m:oMathPara>
        <m:oMath>
          <m:r>
            <w:rPr>
              <w:rFonts w:ascii="Cambria Math" w:hAnsi="Cambria Math"/>
            </w:rPr>
            <m:t>P</m:t>
          </m:r>
          <m:d>
            <m:dPr>
              <m:ctrlPr>
                <w:rPr>
                  <w:rFonts w:ascii="Cambria Math" w:hAnsi="Cambria Math"/>
                  <w:i/>
                </w:rPr>
              </m:ctrlPr>
            </m:dPr>
            <m:e>
              <m:r>
                <w:rPr>
                  <w:rFonts w:ascii="Cambria Math" w:hAnsi="Cambria Math"/>
                </w:rPr>
                <m:t>T</m:t>
              </m:r>
              <m:r>
                <w:rPr>
                  <w:rFonts w:ascii="Cambria Math" w:hAnsi="Cambria Math"/>
                  <w:lang w:val="en-US"/>
                </w:rPr>
                <m:t>1</m:t>
              </m:r>
            </m:e>
          </m:d>
          <m:r>
            <w:rPr>
              <w:rFonts w:ascii="Cambria Math" w:hAnsi="Cambria Math"/>
              <w:lang w:val="en-US"/>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TI</m:t>
                  </m:r>
                </m:e>
              </m:d>
            </m:num>
            <m:den>
              <m:r>
                <w:rPr>
                  <w:rFonts w:ascii="Cambria Math" w:hAnsi="Cambria Math"/>
                </w:rPr>
                <m:t>B</m:t>
              </m:r>
              <m:r>
                <w:rPr>
                  <w:rFonts w:ascii="Cambria Math" w:hAnsi="Cambria Math"/>
                  <w:lang w:val="en-US"/>
                </w:rPr>
                <m:t>-1</m:t>
              </m:r>
            </m:den>
          </m:f>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T</m:t>
          </m:r>
          <m:r>
            <w:rPr>
              <w:rFonts w:ascii="Cambria Math" w:hAnsi="Cambria Math"/>
              <w:lang w:val="en-US"/>
            </w:rPr>
            <m:t>2)</m:t>
          </m:r>
        </m:oMath>
      </m:oMathPara>
    </w:p>
    <w:p w:rsidR="008A3261" w:rsidRPr="00363804" w:rsidRDefault="008A3261" w:rsidP="00850820">
      <w:pPr>
        <w:rPr>
          <w:lang w:val="en-US"/>
        </w:rPr>
      </w:pPr>
    </w:p>
    <w:p w:rsidR="008A3261" w:rsidRDefault="008A3261" w:rsidP="008A3261">
      <w:r>
        <w:t xml:space="preserve">Oftmals ist es günstiger die </w:t>
      </w:r>
      <w:r w:rsidRPr="008A3261">
        <w:rPr>
          <w:b/>
        </w:rPr>
        <w:t>Tabelle mit der kleineren Anzahl Seiten als äussere Tabelle</w:t>
      </w:r>
      <w:r w:rsidR="004C5807">
        <w:rPr>
          <w:b/>
        </w:rPr>
        <w:t xml:space="preserve"> </w:t>
      </w:r>
      <w:r>
        <w:t>zu verwenden.</w:t>
      </w:r>
    </w:p>
    <w:p w:rsidR="00363804" w:rsidRDefault="008A3261" w:rsidP="00363804">
      <w:pPr>
        <w:pStyle w:val="berschrift4"/>
        <w:rPr>
          <w:lang w:val="en-US"/>
        </w:rPr>
      </w:pPr>
      <w:r w:rsidRPr="008A3261">
        <w:rPr>
          <w:lang w:val="en-US"/>
        </w:rPr>
        <w:t>Nested Loop with indexed inner Table</w:t>
      </w:r>
    </w:p>
    <w:p w:rsidR="008A3261" w:rsidRDefault="008A3261" w:rsidP="008A3261">
      <w:pPr>
        <w:rPr>
          <w:lang w:val="en-US"/>
        </w:rPr>
      </w:pPr>
      <w:r w:rsidRPr="00850820">
        <w:rPr>
          <w:noProof/>
          <w:lang w:eastAsia="de-CH"/>
        </w:rPr>
        <w:drawing>
          <wp:inline distT="0" distB="0" distL="0" distR="0" wp14:anchorId="3FB6D485" wp14:editId="6403BEF7">
            <wp:extent cx="2838203" cy="128932"/>
            <wp:effectExtent l="0" t="0" r="635"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36903" cy="128873"/>
                    </a:xfrm>
                    <a:prstGeom prst="rect">
                      <a:avLst/>
                    </a:prstGeom>
                  </pic:spPr>
                </pic:pic>
              </a:graphicData>
            </a:graphic>
          </wp:inline>
        </w:drawing>
      </w:r>
    </w:p>
    <w:p w:rsidR="008A3261" w:rsidRPr="008A3261" w:rsidRDefault="008A3261" w:rsidP="008A3261">
      <w:r w:rsidRPr="008A3261">
        <w:t xml:space="preserve">Gegeben: </w:t>
      </w:r>
      <w:r w:rsidRPr="00363804">
        <w:rPr>
          <w:b/>
        </w:rPr>
        <w:t>Index I2(A) über Tabelle T2</w:t>
      </w:r>
    </w:p>
    <w:p w:rsidR="008A3261" w:rsidRDefault="008A3261" w:rsidP="008A3261"/>
    <w:p w:rsidR="008A3261" w:rsidRDefault="008A3261" w:rsidP="008A3261">
      <m:oMathPara>
        <m:oMath>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+Z</m:t>
          </m:r>
          <m:d>
            <m:dPr>
              <m:ctrlPr>
                <w:rPr>
                  <w:rFonts w:ascii="Cambria Math" w:hAnsi="Cambria Math"/>
                  <w:i/>
                </w:rPr>
              </m:ctrlPr>
            </m:dPr>
            <m:e>
              <m:r>
                <w:rPr>
                  <w:rFonts w:ascii="Cambria Math" w:hAnsi="Cambria Math"/>
                </w:rPr>
                <m:t>T1</m:t>
              </m:r>
            </m:e>
          </m:d>
          <m:r>
            <w:rPr>
              <w:rFonts w:ascii="Cambria Math" w:hAnsi="Cambria Math"/>
            </w:rPr>
            <m:t>*(D</m:t>
          </m:r>
          <m:d>
            <m:dPr>
              <m:ctrlPr>
                <w:rPr>
                  <w:rFonts w:ascii="Cambria Math" w:hAnsi="Cambria Math"/>
                  <w:i/>
                </w:rPr>
              </m:ctrlPr>
            </m:dPr>
            <m:e>
              <m:r>
                <w:rPr>
                  <w:rFonts w:ascii="Cambria Math" w:hAnsi="Cambria Math"/>
                </w:rPr>
                <m:t>I2</m:t>
              </m:r>
            </m:e>
          </m:d>
          <m:r>
            <m:rPr>
              <m:sty m:val="p"/>
            </m:rPr>
            <w:rPr>
              <w:rFonts w:ascii="Cambria Math" w:hAnsi="Cambria Math"/>
            </w:rPr>
            <w:br/>
          </m:r>
        </m:oMath>
        <m:oMath>
          <m:r>
            <w:rPr>
              <w:rFonts w:ascii="Cambria Math" w:hAnsi="Cambria Math"/>
            </w:rPr>
            <m:t>-1+FF</m:t>
          </m:r>
          <m:d>
            <m:dPr>
              <m:ctrlPr>
                <w:rPr>
                  <w:rFonts w:ascii="Cambria Math" w:hAnsi="Cambria Math"/>
                  <w:i/>
                </w:rPr>
              </m:ctrlPr>
            </m:dPr>
            <m:e>
              <m:r>
                <w:rPr>
                  <w:rFonts w:ascii="Cambria Math" w:hAnsi="Cambria Math"/>
                </w:rPr>
                <m:t>T2.A</m:t>
              </m:r>
              <m:sSup>
                <m:sSupPr>
                  <m:ctrlPr>
                    <w:rPr>
                      <w:rFonts w:ascii="Cambria Math" w:hAnsi="Cambria Math"/>
                      <w:i/>
                    </w:rPr>
                  </m:ctrlPr>
                </m:sSupPr>
                <m:e>
                  <m:r>
                    <w:rPr>
                      <w:rFonts w:ascii="Cambria Math" w:hAnsi="Cambria Math"/>
                    </w:rPr>
                    <m:t xml:space="preserve">= </m:t>
                  </m:r>
                </m:e>
                <m:sup>
                  <m:r>
                    <w:rPr>
                      <w:rFonts w:ascii="Cambria Math" w:hAnsi="Cambria Math"/>
                    </w:rPr>
                    <m:t xml:space="preserve"> '</m:t>
                  </m:r>
                </m:sup>
              </m:sSup>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*L</m:t>
          </m:r>
          <m:d>
            <m:dPr>
              <m:ctrlPr>
                <w:rPr>
                  <w:rFonts w:ascii="Cambria Math" w:hAnsi="Cambria Math"/>
                  <w:i/>
                </w:rPr>
              </m:ctrlPr>
            </m:dPr>
            <m:e>
              <m:r>
                <w:rPr>
                  <w:rFonts w:ascii="Cambria Math" w:hAnsi="Cambria Math"/>
                </w:rPr>
                <m:t>I2</m:t>
              </m:r>
            </m:e>
          </m:d>
          <m:r>
            <w:rPr>
              <w:rFonts w:ascii="Cambria Math" w:hAnsi="Cambria Math"/>
            </w:rPr>
            <m:t>+FF</m:t>
          </m:r>
          <m:d>
            <m:dPr>
              <m:ctrlPr>
                <w:rPr>
                  <w:rFonts w:ascii="Cambria Math" w:hAnsi="Cambria Math"/>
                  <w:i/>
                </w:rPr>
              </m:ctrlPr>
            </m:dPr>
            <m:e>
              <m:r>
                <w:rPr>
                  <w:rFonts w:ascii="Cambria Math" w:hAnsi="Cambria Math"/>
                </w:rPr>
                <m:t>T2.A</m:t>
              </m:r>
              <m:sSup>
                <m:sSupPr>
                  <m:ctrlPr>
                    <w:rPr>
                      <w:rFonts w:ascii="Cambria Math" w:hAnsi="Cambria Math"/>
                      <w:i/>
                    </w:rPr>
                  </m:ctrlPr>
                </m:sSupPr>
                <m:e>
                  <m:r>
                    <w:rPr>
                      <w:rFonts w:ascii="Cambria Math" w:hAnsi="Cambria Math"/>
                    </w:rPr>
                    <m:t xml:space="preserve">= </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*Z</m:t>
          </m:r>
          <m:d>
            <m:dPr>
              <m:ctrlPr>
                <w:rPr>
                  <w:rFonts w:ascii="Cambria Math" w:hAnsi="Cambria Math"/>
                  <w:i/>
                </w:rPr>
              </m:ctrlPr>
            </m:dPr>
            <m:e>
              <m:r>
                <w:rPr>
                  <w:rFonts w:ascii="Cambria Math" w:hAnsi="Cambria Math"/>
                </w:rPr>
                <m:t>T2</m:t>
              </m:r>
            </m:e>
          </m:d>
          <m:r>
            <w:rPr>
              <w:rFonts w:ascii="Cambria Math" w:hAnsi="Cambria Math"/>
            </w:rPr>
            <m:t>)</m:t>
          </m:r>
        </m:oMath>
      </m:oMathPara>
    </w:p>
    <w:p w:rsidR="008A3261" w:rsidRDefault="008A3261" w:rsidP="008A3261"/>
    <w:p w:rsidR="00363804" w:rsidRDefault="00363804" w:rsidP="008A3261">
      <w:r>
        <w:t xml:space="preserve">Wenn </w:t>
      </w:r>
      <w:r w:rsidRPr="00363804">
        <w:t xml:space="preserve">Index </w:t>
      </w:r>
      <w:r w:rsidRPr="00363804">
        <w:rPr>
          <w:b/>
        </w:rPr>
        <w:t>I2 UNIQUE</w:t>
      </w:r>
      <w:r>
        <w:t>:</w:t>
      </w:r>
    </w:p>
    <w:p w:rsidR="00363804" w:rsidRPr="008A3261" w:rsidRDefault="00363804" w:rsidP="008A3261">
      <m:oMathPara>
        <m:oMath>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+Z</m:t>
          </m:r>
          <m:d>
            <m:dPr>
              <m:ctrlPr>
                <w:rPr>
                  <w:rFonts w:ascii="Cambria Math" w:hAnsi="Cambria Math"/>
                  <w:i/>
                </w:rPr>
              </m:ctrlPr>
            </m:dPr>
            <m:e>
              <m:r>
                <w:rPr>
                  <w:rFonts w:ascii="Cambria Math" w:hAnsi="Cambria Math"/>
                </w:rPr>
                <m:t>T1</m:t>
              </m:r>
            </m:e>
          </m:d>
          <m:r>
            <w:rPr>
              <w:rFonts w:ascii="Cambria Math" w:hAnsi="Cambria Math"/>
            </w:rPr>
            <m:t>*(D</m:t>
          </m:r>
          <m:d>
            <m:dPr>
              <m:ctrlPr>
                <w:rPr>
                  <w:rFonts w:ascii="Cambria Math" w:hAnsi="Cambria Math"/>
                  <w:i/>
                </w:rPr>
              </m:ctrlPr>
            </m:dPr>
            <m:e>
              <m:r>
                <w:rPr>
                  <w:rFonts w:ascii="Cambria Math" w:hAnsi="Cambria Math"/>
                </w:rPr>
                <m:t>I2</m:t>
              </m:r>
            </m:e>
          </m:d>
          <m:r>
            <w:rPr>
              <w:rFonts w:ascii="Cambria Math" w:hAnsi="Cambria Math"/>
            </w:rPr>
            <m:t>+1)</m:t>
          </m:r>
        </m:oMath>
      </m:oMathPara>
    </w:p>
    <w:p w:rsidR="008A3261" w:rsidRDefault="00363804" w:rsidP="00363804">
      <w:pPr>
        <w:pStyle w:val="berschrift4"/>
      </w:pPr>
      <w:r w:rsidRPr="00363804">
        <w:lastRenderedPageBreak/>
        <w:t>Sort Merge</w:t>
      </w:r>
    </w:p>
    <w:p w:rsidR="00363804" w:rsidRPr="00363804" w:rsidRDefault="00363804" w:rsidP="00345517">
      <m:oMathPara>
        <m:oMath>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e>
              </m:d>
            </m:num>
            <m:den>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B</m:t>
                  </m:r>
                </m:e>
              </m:d>
            </m:den>
          </m:f>
          <m:r>
            <w:rPr>
              <w:rFonts w:ascii="Cambria Math" w:hAnsi="Cambria Math"/>
            </w:rPr>
            <m:t>+P</m:t>
          </m:r>
          <m:d>
            <m:dPr>
              <m:ctrlPr>
                <w:rPr>
                  <w:rFonts w:ascii="Cambria Math" w:hAnsi="Cambria Math"/>
                  <w:i/>
                </w:rPr>
              </m:ctrlPr>
            </m:dPr>
            <m:e>
              <m:r>
                <w:rPr>
                  <w:rFonts w:ascii="Cambria Math" w:hAnsi="Cambria Math"/>
                </w:rPr>
                <m:t>T2</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T2</m:t>
                      </m:r>
                    </m:e>
                  </m:d>
                </m:e>
              </m:d>
            </m:num>
            <m:den>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B</m:t>
                  </m:r>
                </m:e>
              </m:d>
            </m:den>
          </m:f>
        </m:oMath>
      </m:oMathPara>
    </w:p>
    <w:p w:rsidR="00363804" w:rsidRDefault="00363804" w:rsidP="00363804">
      <w:pPr>
        <w:pStyle w:val="berschrift4"/>
        <w:rPr>
          <w:lang w:val="en-US"/>
        </w:rPr>
      </w:pPr>
      <w:r w:rsidRPr="00363804">
        <w:rPr>
          <w:lang w:val="en-US"/>
        </w:rPr>
        <w:t>Sort Merge with indexed inner Table</w:t>
      </w:r>
    </w:p>
    <w:p w:rsidR="00363804" w:rsidRDefault="00363804" w:rsidP="00363804">
      <w:pPr>
        <w:rPr>
          <w:lang w:val="en-US"/>
        </w:rPr>
      </w:pPr>
      <w:r w:rsidRPr="00850820">
        <w:rPr>
          <w:noProof/>
          <w:lang w:eastAsia="de-CH"/>
        </w:rPr>
        <w:drawing>
          <wp:inline distT="0" distB="0" distL="0" distR="0" wp14:anchorId="7EC202F6" wp14:editId="73F89385">
            <wp:extent cx="2790701" cy="126774"/>
            <wp:effectExtent l="0" t="0" r="0" b="698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89423" cy="126716"/>
                    </a:xfrm>
                    <a:prstGeom prst="rect">
                      <a:avLst/>
                    </a:prstGeom>
                  </pic:spPr>
                </pic:pic>
              </a:graphicData>
            </a:graphic>
          </wp:inline>
        </w:drawing>
      </w:r>
    </w:p>
    <w:p w:rsidR="00363804" w:rsidRPr="008A3261" w:rsidRDefault="00363804" w:rsidP="00363804">
      <w:r w:rsidRPr="008A3261">
        <w:t xml:space="preserve">Gegeben: </w:t>
      </w:r>
      <w:r w:rsidRPr="00363804">
        <w:rPr>
          <w:b/>
        </w:rPr>
        <w:t>Index I2(A) über Tabelle T2</w:t>
      </w:r>
    </w:p>
    <w:p w:rsidR="00363804" w:rsidRDefault="00363804" w:rsidP="00363804"/>
    <w:p w:rsidR="00EB6852" w:rsidRDefault="00EB6852" w:rsidP="00363804">
      <w:pPr>
        <w:rPr>
          <w:rFonts w:eastAsiaTheme="minorEastAsia"/>
          <w:noProof/>
        </w:rPr>
      </w:pPr>
      <m:oMathPara>
        <m:oMath>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e>
              </m:d>
            </m:num>
            <m:den>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B</m:t>
                  </m:r>
                </m:e>
              </m:d>
            </m:den>
          </m:f>
          <m:r>
            <w:rPr>
              <w:rFonts w:ascii="Cambria Math" w:hAnsi="Cambria Math"/>
            </w:rPr>
            <m:t>+L</m:t>
          </m:r>
          <m:d>
            <m:dPr>
              <m:ctrlPr>
                <w:rPr>
                  <w:rFonts w:ascii="Cambria Math" w:hAnsi="Cambria Math"/>
                  <w:i/>
                </w:rPr>
              </m:ctrlPr>
            </m:dPr>
            <m:e>
              <m:r>
                <w:rPr>
                  <w:rFonts w:ascii="Cambria Math" w:hAnsi="Cambria Math"/>
                </w:rPr>
                <m:t>I2</m:t>
              </m:r>
            </m:e>
          </m:d>
          <m:r>
            <w:rPr>
              <w:rFonts w:ascii="Cambria Math" w:hAnsi="Cambria Math"/>
            </w:rPr>
            <m:t>+γ*P</m:t>
          </m:r>
          <m:d>
            <m:dPr>
              <m:ctrlPr>
                <w:rPr>
                  <w:rFonts w:ascii="Cambria Math" w:hAnsi="Cambria Math"/>
                  <w:i/>
                </w:rPr>
              </m:ctrlPr>
            </m:dPr>
            <m:e>
              <m:r>
                <w:rPr>
                  <w:rFonts w:ascii="Cambria Math" w:hAnsi="Cambria Math"/>
                </w:rPr>
                <m:t>T2</m:t>
              </m:r>
            </m:e>
          </m:d>
          <m:r>
            <w:rPr>
              <w:rFonts w:ascii="Cambria Math" w:hAnsi="Cambria Math"/>
            </w:rPr>
            <m:t>+</m:t>
          </m:r>
          <m:d>
            <m:dPr>
              <m:ctrlPr>
                <w:rPr>
                  <w:rFonts w:ascii="Cambria Math" w:hAnsi="Cambria Math"/>
                  <w:i/>
                </w:rPr>
              </m:ctrlPr>
            </m:dPr>
            <m:e>
              <m:r>
                <w:rPr>
                  <w:rFonts w:ascii="Cambria Math" w:hAnsi="Cambria Math"/>
                </w:rPr>
                <m:t>1-γ</m:t>
              </m:r>
            </m:e>
          </m:d>
          <m:r>
            <w:rPr>
              <w:rFonts w:ascii="Cambria Math" w:hAnsi="Cambria Math"/>
            </w:rPr>
            <m:t>*Z(T2)</m:t>
          </m:r>
        </m:oMath>
      </m:oMathPara>
    </w:p>
    <w:p w:rsidR="00EB6852" w:rsidRPr="00EB6852" w:rsidRDefault="00EB6852" w:rsidP="00363804">
      <w:pPr>
        <w:rPr>
          <w:rFonts w:eastAsiaTheme="minorEastAsia"/>
        </w:rPr>
      </w:pPr>
      <w:r>
        <w:rPr>
          <w:rFonts w:eastAsiaTheme="minorEastAsia"/>
          <w:noProof/>
          <w:lang w:eastAsia="de-CH"/>
        </w:rPr>
        <mc:AlternateContent>
          <mc:Choice Requires="wps">
            <w:drawing>
              <wp:anchor distT="0" distB="0" distL="114300" distR="114300" simplePos="0" relativeHeight="251659264" behindDoc="0" locked="0" layoutInCell="1" allowOverlap="1" wp14:anchorId="224054C6" wp14:editId="1900E25C">
                <wp:simplePos x="0" y="0"/>
                <wp:positionH relativeFrom="column">
                  <wp:posOffset>863600</wp:posOffset>
                </wp:positionH>
                <wp:positionV relativeFrom="paragraph">
                  <wp:posOffset>-17780</wp:posOffset>
                </wp:positionV>
                <wp:extent cx="106045" cy="429895"/>
                <wp:effectExtent l="9525" t="0" r="17780" b="17780"/>
                <wp:wrapNone/>
                <wp:docPr id="76" name="Geschweifte Klammer rechts 76"/>
                <wp:cNvGraphicFramePr/>
                <a:graphic xmlns:a="http://schemas.openxmlformats.org/drawingml/2006/main">
                  <a:graphicData uri="http://schemas.microsoft.com/office/word/2010/wordprocessingShape">
                    <wps:wsp>
                      <wps:cNvSpPr/>
                      <wps:spPr>
                        <a:xfrm rot="5400000">
                          <a:off x="0" y="0"/>
                          <a:ext cx="106045" cy="42989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76" o:spid="_x0000_s1026" type="#_x0000_t88" style="position:absolute;margin-left:68pt;margin-top:-1.4pt;width:8.35pt;height:33.85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" adj="444" strokecolor="#4579b8 [3044]"/>
            </w:pict>
          </mc:Fallback>
        </mc:AlternateContent>
      </w:r>
    </w:p>
    <w:p w:rsidR="00EB6852" w:rsidRDefault="00EB6852" w:rsidP="00363804">
      <w:pPr>
        <w:rPr>
          <w:rFonts w:eastAsiaTheme="minorEastAsia"/>
        </w:rPr>
      </w:pPr>
    </w:p>
    <w:p w:rsidR="00345517" w:rsidRPr="00E53B0A" w:rsidRDefault="00EB6852" w:rsidP="00E53B0A">
      <w:pPr>
        <w:tabs>
          <w:tab w:val="center" w:pos="1440"/>
        </w:tabs>
        <w:rPr>
          <w:sz w:val="12"/>
        </w:rPr>
      </w:pPr>
      <w:r w:rsidRPr="00E53B0A">
        <w:rPr>
          <w:sz w:val="12"/>
        </w:rPr>
        <w:tab/>
      </w:r>
      <w:r w:rsidR="00E53B0A" w:rsidRPr="00E53B0A">
        <w:rPr>
          <w:sz w:val="12"/>
        </w:rPr>
        <w:t>Kosten für Sortierung der äusseren Tabelle</w:t>
      </w:r>
    </w:p>
    <w:p w:rsidR="00850820" w:rsidRPr="008A3261" w:rsidRDefault="00850820" w:rsidP="00E53B0A">
      <w:pPr>
        <w:pStyle w:val="berschrift4"/>
      </w:pPr>
      <w:r w:rsidRPr="008A3261">
        <w:t>Hash Join</w:t>
      </w:r>
    </w:p>
    <w:p w:rsidR="00850820" w:rsidRDefault="00850820" w:rsidP="00850820">
      <w:r w:rsidRPr="00850820">
        <w:rPr>
          <w:noProof/>
          <w:lang w:eastAsia="de-CH"/>
        </w:rPr>
        <w:drawing>
          <wp:inline distT="0" distB="0" distL="0" distR="0" wp14:anchorId="51F8A043" wp14:editId="4A29170F">
            <wp:extent cx="1727860" cy="296244"/>
            <wp:effectExtent l="0" t="0" r="5715" b="889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50679" cy="300156"/>
                    </a:xfrm>
                    <a:prstGeom prst="rect">
                      <a:avLst/>
                    </a:prstGeom>
                  </pic:spPr>
                </pic:pic>
              </a:graphicData>
            </a:graphic>
          </wp:inline>
        </w:drawing>
      </w:r>
    </w:p>
    <w:p w:rsidR="001D7639" w:rsidRPr="00AE4286" w:rsidRDefault="001D7639" w:rsidP="004E0D7D">
      <w:pPr>
        <w:pStyle w:val="berschrift1"/>
      </w:pPr>
      <w:r w:rsidRPr="004E0D7D">
        <w:t>Normalisierung</w:t>
      </w:r>
    </w:p>
    <w:p w:rsidR="00D33F54" w:rsidRDefault="00D33F54" w:rsidP="00D33F54">
      <w:r>
        <w:t xml:space="preserve">Relation: Angabe der Felder und der FDs: </w:t>
      </w:r>
      <m:oMath>
        <m:r>
          <w:rPr>
            <w:rFonts w:ascii="Cambria Math" w:hAnsi="Cambria Math"/>
          </w:rPr>
          <m:t>R(A, B, C||</m:t>
        </m:r>
        <m:r>
          <w:rPr>
            <w:rFonts w:ascii="Cambria Math" w:eastAsiaTheme="minorEastAsia" w:hAnsi="Cambria Math"/>
          </w:rPr>
          <m:t>A→B, B→C)</m:t>
        </m:r>
      </m:oMath>
    </w:p>
    <w:p w:rsidR="001D7639" w:rsidRDefault="006560D5" w:rsidP="006560D5">
      <w:pPr>
        <w:pStyle w:val="berschrift2"/>
      </w:pPr>
      <w:r>
        <w:t>Schlüsseldefinitionen</w:t>
      </w:r>
    </w:p>
    <w:p w:rsidR="001E098F" w:rsidRDefault="001E098F" w:rsidP="001E098F">
      <w:r w:rsidRPr="00D33F54">
        <w:rPr>
          <w:b/>
        </w:rPr>
        <w:t>Schlüssel</w:t>
      </w:r>
      <w:r>
        <w:t>: Minimale Attributmenge, mit der alle Attribute der Relation über die FDs erreichbar sind (min. bezieht sich dabei nicht auf die Schlüssellänge sondern darauf, dass nicht ein kürzerer Schlüssel mit Teilen davon existiert).</w:t>
      </w:r>
    </w:p>
    <w:p w:rsidR="001E098F" w:rsidRPr="001E098F" w:rsidRDefault="001E098F" w:rsidP="001E098F"/>
    <w:p w:rsidR="006560D5" w:rsidRDefault="006560D5" w:rsidP="006560D5">
      <w:r w:rsidRPr="006560D5">
        <w:rPr>
          <w:b/>
        </w:rPr>
        <w:t>Minimal</w:t>
      </w:r>
      <w:r>
        <w:t>: Ein Superschlüssel/Schlüssel/</w:t>
      </w:r>
      <w:r w:rsidR="001E098F">
        <w:t xml:space="preserve"> </w:t>
      </w:r>
      <w:r>
        <w:t xml:space="preserve">Schlüsselkandidat ist </w:t>
      </w:r>
      <w:r w:rsidRPr="006560D5">
        <w:rPr>
          <w:b/>
        </w:rPr>
        <w:t>minimal</w:t>
      </w:r>
      <w:r>
        <w:t>, falls die minimale Anzahl Attribute verwendet wird, um ein Tupel (</w:t>
      </w:r>
      <w:r>
        <w:rPr>
          <w:rFonts w:ascii="Cambria Math" w:hAnsi="Cambria Math"/>
        </w:rPr>
        <w:t>≃</w:t>
      </w:r>
      <w:r>
        <w:t>Tabellenzeile) eindeutig zu identifizieren.</w:t>
      </w:r>
    </w:p>
    <w:p w:rsidR="001E098F" w:rsidRDefault="001E098F" w:rsidP="006560D5"/>
    <w:p w:rsidR="006560D5" w:rsidRDefault="006670B9" w:rsidP="006560D5">
      <w:r w:rsidRPr="006560D5">
        <w:rPr>
          <w:noProof/>
          <w:lang w:eastAsia="de-CH"/>
        </w:rPr>
        <w:drawing>
          <wp:anchor distT="0" distB="0" distL="114300" distR="114300" simplePos="0" relativeHeight="251660288" behindDoc="0" locked="0" layoutInCell="1" allowOverlap="1" wp14:anchorId="58B88206" wp14:editId="3960FF31">
            <wp:simplePos x="0" y="0"/>
            <wp:positionH relativeFrom="column">
              <wp:posOffset>2147570</wp:posOffset>
            </wp:positionH>
            <wp:positionV relativeFrom="paragraph">
              <wp:posOffset>250190</wp:posOffset>
            </wp:positionV>
            <wp:extent cx="1009650" cy="577850"/>
            <wp:effectExtent l="0" t="0" r="0" b="0"/>
            <wp:wrapSquare wrapText="bothSides"/>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009650" cy="577850"/>
                    </a:xfrm>
                    <a:prstGeom prst="rect">
                      <a:avLst/>
                    </a:prstGeom>
                  </pic:spPr>
                </pic:pic>
              </a:graphicData>
            </a:graphic>
            <wp14:sizeRelH relativeFrom="page">
              <wp14:pctWidth>0</wp14:pctWidth>
            </wp14:sizeRelH>
            <wp14:sizeRelV relativeFrom="page">
              <wp14:pctHeight>0</wp14:pctHeight>
            </wp14:sizeRelV>
          </wp:anchor>
        </w:drawing>
      </w:r>
      <w:r w:rsidR="006560D5" w:rsidRPr="006560D5">
        <w:rPr>
          <w:b/>
        </w:rPr>
        <w:t>Superschlüssel</w:t>
      </w:r>
      <w:r w:rsidR="006560D5">
        <w:t xml:space="preserve">: Es existieren semantische und syntaktische Superschlüssel. </w:t>
      </w:r>
      <w:r w:rsidR="006560D5" w:rsidRPr="001E098F">
        <w:rPr>
          <w:i/>
        </w:rPr>
        <w:t>Sie können alle anderen Attribute generieren (via funktionale Abhängigkeiten). Sie sind nicht zwingend minimal</w:t>
      </w:r>
      <w:r w:rsidR="006560D5">
        <w:t>.</w:t>
      </w:r>
    </w:p>
    <w:p w:rsidR="001E098F" w:rsidRDefault="001E098F" w:rsidP="006560D5">
      <w:pPr>
        <w:rPr>
          <w:b/>
        </w:rPr>
      </w:pPr>
    </w:p>
    <w:p w:rsidR="006560D5" w:rsidRDefault="006560D5" w:rsidP="006560D5">
      <w:r w:rsidRPr="006560D5">
        <w:rPr>
          <w:b/>
        </w:rPr>
        <w:t>Superschlüsselkandidat</w:t>
      </w:r>
      <w:r>
        <w:t xml:space="preserve">: </w:t>
      </w:r>
      <w:r w:rsidRPr="006560D5">
        <w:t>Möglicher Schlüssel + Minimal</w:t>
      </w:r>
      <w:r>
        <w:t>.</w:t>
      </w:r>
    </w:p>
    <w:p w:rsidR="001E098F" w:rsidRDefault="001E098F" w:rsidP="006560D5">
      <w:pPr>
        <w:rPr>
          <w:b/>
        </w:rPr>
      </w:pPr>
    </w:p>
    <w:p w:rsidR="001E098F" w:rsidRPr="006670B9" w:rsidRDefault="006560D5" w:rsidP="006560D5">
      <w:r w:rsidRPr="006560D5">
        <w:rPr>
          <w:b/>
        </w:rPr>
        <w:t>Primärschlüssel</w:t>
      </w:r>
      <w:r>
        <w:t xml:space="preserve">: </w:t>
      </w:r>
      <w:r w:rsidRPr="006560D5">
        <w:t xml:space="preserve">Besteht aus </w:t>
      </w:r>
      <w:r w:rsidRPr="006560D5">
        <w:rPr>
          <w:b/>
        </w:rPr>
        <w:t>einem Attribut</w:t>
      </w:r>
      <w:r w:rsidRPr="006560D5">
        <w:t>.</w:t>
      </w:r>
    </w:p>
    <w:p w:rsidR="00D33F54" w:rsidRDefault="00D33F54" w:rsidP="006560D5"/>
    <w:p w:rsidR="00C96EC0" w:rsidRDefault="00C96EC0" w:rsidP="006560D5">
      <w:r w:rsidRPr="001E098F">
        <w:rPr>
          <w:b/>
        </w:rPr>
        <w:t>Semantischer Schlüssel</w:t>
      </w:r>
      <w:r w:rsidR="001E098F">
        <w:t>:</w:t>
      </w:r>
      <w:r>
        <w:t xml:space="preserve"> Zeit- und inhaltsabhängiger Schlüssel</w:t>
      </w:r>
      <w:r w:rsidR="006670B9">
        <w:t>.</w:t>
      </w:r>
    </w:p>
    <w:p w:rsidR="006670B9" w:rsidRDefault="006670B9" w:rsidP="006560D5"/>
    <w:p w:rsidR="00C96EC0" w:rsidRDefault="00C96EC0" w:rsidP="006560D5">
      <w:r w:rsidRPr="001E098F">
        <w:rPr>
          <w:b/>
        </w:rPr>
        <w:t>Syntaktischer Schlüssel</w:t>
      </w:r>
      <w:r w:rsidR="001E098F">
        <w:t>:</w:t>
      </w:r>
      <w:r>
        <w:t xml:space="preserve"> Zeitunabhängiger Schlüssel, der immer über die Relation gültig ist. Wird von DB erwzungen.</w:t>
      </w:r>
    </w:p>
    <w:p w:rsidR="006670B9" w:rsidRDefault="006670B9" w:rsidP="006670B9">
      <w:pPr>
        <w:pStyle w:val="berschrift2"/>
      </w:pPr>
      <w:r>
        <w:t>Funktionale Abhängigkeit FD</w:t>
      </w:r>
    </w:p>
    <w:p w:rsidR="006670B9" w:rsidRDefault="006670B9" w:rsidP="006670B9">
      <w:pPr>
        <w:rPr>
          <w:rFonts w:eastAsiaTheme="minorEastAsia"/>
        </w:rPr>
      </w:pPr>
      <m:oMath>
        <m:r>
          <w:rPr>
            <w:rFonts w:ascii="Cambria Math" w:hAnsi="Cambria Math"/>
          </w:rPr>
          <m:t>⊨</m:t>
        </m:r>
        <m:r>
          <w:rPr>
            <w:rFonts w:ascii="Cambria Math" w:eastAsiaTheme="minorEastAsia" w:hAnsi="Cambria Math"/>
          </w:rPr>
          <m:t xml:space="preserve"> ⟺</m:t>
        </m:r>
      </m:oMath>
      <w:r>
        <w:rPr>
          <w:rFonts w:eastAsiaTheme="minorEastAsia"/>
        </w:rPr>
        <w:t xml:space="preserve"> Semantische Folgerung</w:t>
      </w:r>
    </w:p>
    <w:p w:rsidR="006670B9" w:rsidRDefault="006670B9" w:rsidP="006670B9">
      <w:pPr>
        <w:rPr>
          <w:rFonts w:eastAsiaTheme="minorEastAsia"/>
        </w:rPr>
      </w:pPr>
      <m:oMath>
        <m:r>
          <w:rPr>
            <w:rFonts w:ascii="Cambria Math" w:hAnsi="Cambria Math"/>
          </w:rPr>
          <m:t>⊢</m:t>
        </m:r>
        <m:r>
          <w:rPr>
            <w:rFonts w:ascii="Cambria Math" w:eastAsiaTheme="minorEastAsia" w:hAnsi="Cambria Math"/>
          </w:rPr>
          <m:t xml:space="preserve"> ⟺</m:t>
        </m:r>
      </m:oMath>
      <w:r>
        <w:rPr>
          <w:rFonts w:eastAsiaTheme="minorEastAsia"/>
        </w:rPr>
        <w:t xml:space="preserve"> Syntaktische Folgerung</w:t>
      </w:r>
    </w:p>
    <w:p w:rsidR="006670B9" w:rsidRPr="00C47D24" w:rsidRDefault="006670B9" w:rsidP="006670B9"/>
    <w:p w:rsidR="006670B9" w:rsidRPr="00264C14" w:rsidRDefault="006670B9" w:rsidP="006670B9">
      <w:r>
        <w:t>B</w:t>
      </w:r>
      <w:r w:rsidRPr="00264C14">
        <w:t xml:space="preserve">ei folgender </w:t>
      </w:r>
      <w:r w:rsidRPr="00264C14">
        <w:rPr>
          <w:b/>
        </w:rPr>
        <w:t>FD</w:t>
      </w:r>
      <w:r>
        <w:t xml:space="preserve"> ist der Abschluss folgendermassen:</w:t>
      </w:r>
    </w:p>
    <w:p w:rsidR="006670B9" w:rsidRDefault="006670B9" w:rsidP="006670B9">
      <w:r w:rsidRPr="00264C14">
        <w:rPr>
          <w:noProof/>
          <w:lang w:eastAsia="de-CH"/>
        </w:rPr>
        <w:drawing>
          <wp:inline distT="0" distB="0" distL="0" distR="0" wp14:anchorId="11210CB1" wp14:editId="3BF0933B">
            <wp:extent cx="1001073" cy="339179"/>
            <wp:effectExtent l="0" t="0" r="8890"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07795" cy="341457"/>
                    </a:xfrm>
                    <a:prstGeom prst="rect">
                      <a:avLst/>
                    </a:prstGeom>
                  </pic:spPr>
                </pic:pic>
              </a:graphicData>
            </a:graphic>
          </wp:inline>
        </w:drawing>
      </w:r>
      <w:r w:rsidRPr="00264C14">
        <w:rPr>
          <w:noProof/>
          <w:lang w:eastAsia="de-CH"/>
        </w:rPr>
        <w:drawing>
          <wp:inline distT="0" distB="0" distL="0" distR="0" wp14:anchorId="174D095D" wp14:editId="016D00D7">
            <wp:extent cx="563371" cy="173346"/>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8652" cy="174971"/>
                    </a:xfrm>
                    <a:prstGeom prst="rect">
                      <a:avLst/>
                    </a:prstGeom>
                  </pic:spPr>
                </pic:pic>
              </a:graphicData>
            </a:graphic>
          </wp:inline>
        </w:drawing>
      </w:r>
    </w:p>
    <w:p w:rsidR="006670B9" w:rsidRDefault="006670B9" w:rsidP="006670B9">
      <w:pPr>
        <w:pStyle w:val="berschrift2"/>
      </w:pPr>
      <w:r>
        <w:lastRenderedPageBreak/>
        <w:t>Vereinfachung von Mengen von FDs</w:t>
      </w:r>
    </w:p>
    <w:p w:rsidR="006670B9" w:rsidRDefault="006670B9" w:rsidP="006670B9">
      <w:r>
        <w:t xml:space="preserve">Beispiel gegeben: </w:t>
      </w:r>
      <m:oMath>
        <m:r>
          <w:rPr>
            <w:rFonts w:ascii="Cambria Math" w:hAnsi="Cambria Math"/>
          </w:rPr>
          <m:t>F=</m:t>
        </m:r>
        <m:d>
          <m:dPr>
            <m:begChr m:val="{"/>
            <m:endChr m:val="}"/>
            <m:ctrlPr>
              <w:rPr>
                <w:rFonts w:ascii="Cambria Math" w:hAnsi="Cambria Math"/>
                <w:i/>
              </w:rPr>
            </m:ctrlPr>
          </m:dPr>
          <m:e>
            <m:r>
              <w:rPr>
                <w:rFonts w:ascii="Cambria Math" w:hAnsi="Cambria Math"/>
              </w:rPr>
              <m:t>AB→CD, B→C</m:t>
            </m:r>
          </m:e>
        </m:d>
      </m:oMath>
    </w:p>
    <w:p w:rsidR="006670B9" w:rsidRDefault="006670B9" w:rsidP="006670B9">
      <w:pPr>
        <w:pStyle w:val="Listenabsatz"/>
        <w:numPr>
          <w:ilvl w:val="0"/>
          <w:numId w:val="16"/>
        </w:numPr>
      </w:pPr>
      <w:r>
        <w:t>Frage: Redundanz enthalten?</w:t>
      </w:r>
    </w:p>
    <w:p w:rsidR="006670B9" w:rsidRDefault="006670B9" w:rsidP="006670B9">
      <w:pPr>
        <w:pStyle w:val="Listenabsatz"/>
        <w:numPr>
          <w:ilvl w:val="0"/>
          <w:numId w:val="16"/>
        </w:numPr>
      </w:pPr>
      <w:r>
        <w:t xml:space="preserve">Mengen der FDs durch äquivalente Mengen ersetzen, sodass </w:t>
      </w:r>
      <w:r w:rsidRPr="002A3F21">
        <w:rPr>
          <w:b/>
        </w:rPr>
        <w:t>auf der rechten Seite nur noch Attribute, keine Mengen mehr</w:t>
      </w:r>
      <w:r>
        <w:t xml:space="preserve"> stehen: </w:t>
      </w:r>
      <m:oMath>
        <m:r>
          <w:rPr>
            <w:rFonts w:ascii="Cambria Math" w:hAnsi="Cambria Math"/>
          </w:rPr>
          <m:t>F={AB→C, AB→D, B→C}</m:t>
        </m:r>
      </m:oMath>
    </w:p>
    <w:p w:rsidR="006670B9" w:rsidRPr="002A3F21" w:rsidRDefault="006670B9" w:rsidP="006670B9">
      <w:pPr>
        <w:pStyle w:val="Listenabsatz"/>
        <w:numPr>
          <w:ilvl w:val="0"/>
          <w:numId w:val="16"/>
        </w:numPr>
      </w:pPr>
      <w:r>
        <w:t xml:space="preserve">Man sieht: </w:t>
      </w:r>
      <w:r>
        <w:rPr>
          <w:rFonts w:eastAsiaTheme="minorEastAsia"/>
        </w:rPr>
        <w:t xml:space="preserve">Bei </w:t>
      </w:r>
      <m:oMath>
        <m:r>
          <w:rPr>
            <w:rFonts w:ascii="Cambria Math" w:hAnsi="Cambria Math"/>
          </w:rPr>
          <m:t>AB→C</m:t>
        </m:r>
      </m:oMath>
      <w:r>
        <w:rPr>
          <w:rFonts w:eastAsiaTheme="minorEastAsia"/>
        </w:rPr>
        <w:t xml:space="preserve"> kann das </w:t>
      </w:r>
      <m:oMath>
        <m:r>
          <w:rPr>
            <w:rFonts w:ascii="Cambria Math" w:eastAsiaTheme="minorEastAsia" w:hAnsi="Cambria Math"/>
          </w:rPr>
          <m:t>A</m:t>
        </m:r>
      </m:oMath>
      <w:r>
        <w:rPr>
          <w:rFonts w:eastAsiaTheme="minorEastAsia"/>
        </w:rPr>
        <w:t xml:space="preserve"> weggelassen werden, denn </w:t>
      </w:r>
      <m:oMath>
        <m:r>
          <w:rPr>
            <w:rFonts w:ascii="Cambria Math" w:eastAsiaTheme="minorEastAsia" w:hAnsi="Cambria Math"/>
          </w:rPr>
          <m:t>B→C</m:t>
        </m:r>
      </m:oMath>
      <w:r>
        <w:rPr>
          <w:rFonts w:eastAsiaTheme="minorEastAsia"/>
        </w:rPr>
        <w:t>. Man kann die ganze FD streichen.</w:t>
      </w:r>
    </w:p>
    <w:p w:rsidR="006670B9" w:rsidRPr="002A3F21" w:rsidRDefault="006670B9" w:rsidP="006670B9">
      <w:pPr>
        <w:pStyle w:val="Listenabsatz"/>
        <w:numPr>
          <w:ilvl w:val="0"/>
          <w:numId w:val="16"/>
        </w:numPr>
        <w:ind w:left="270" w:hanging="180"/>
      </w:pPr>
      <w:r>
        <w:rPr>
          <w:rFonts w:eastAsiaTheme="minorEastAsia"/>
        </w:rPr>
        <w:t xml:space="preserve">Neue Menge </w:t>
      </w:r>
      <m:oMath>
        <m:r>
          <w:rPr>
            <w:rFonts w:ascii="Cambria Math" w:eastAsiaTheme="minorEastAsia" w:hAnsi="Cambria Math"/>
          </w:rPr>
          <m:t>G={AB→D, B→C}</m:t>
        </m:r>
      </m:oMath>
    </w:p>
    <w:p w:rsidR="003E3C47" w:rsidRDefault="003E3C47" w:rsidP="003E3C47">
      <w:pPr>
        <w:pStyle w:val="berschrift2"/>
      </w:pPr>
      <w:r>
        <w:t>Abgeschlossenheit</w:t>
      </w:r>
    </w:p>
    <w:p w:rsidR="003E3C47" w:rsidRDefault="003E3C47" w:rsidP="006560D5">
      <w:pPr>
        <w:rPr>
          <w:rFonts w:eastAsiaTheme="minorEastAsia"/>
        </w:rPr>
      </w:pPr>
      <w:r>
        <w:rPr>
          <w:rFonts w:eastAsiaTheme="minorEastAsia"/>
        </w:rPr>
        <w:t>V</w:t>
      </w:r>
      <w:r w:rsidRPr="000D3E70">
        <w:rPr>
          <w:rFonts w:eastAsiaTheme="minorEastAsia"/>
          <w:vertAlign w:val="superscript"/>
        </w:rPr>
        <w:t>+</w:t>
      </w:r>
      <w:r>
        <w:rPr>
          <w:rFonts w:eastAsiaTheme="minorEastAsia"/>
        </w:rPr>
        <w:t xml:space="preserve"> = Maximale Attributmenge von einer Menge V</w:t>
      </w:r>
    </w:p>
    <w:p w:rsidR="003E3C47" w:rsidRDefault="003E3C47" w:rsidP="006560D5">
      <w:pPr>
        <w:rPr>
          <w:rFonts w:eastAsiaTheme="minorEastAsia"/>
        </w:rPr>
      </w:pPr>
    </w:p>
    <w:p w:rsidR="003E3C47" w:rsidRPr="003E3C47" w:rsidRDefault="003E3C47" w:rsidP="003E3C47">
      <w:pPr>
        <w:rPr>
          <w:rFonts w:eastAsiaTheme="minorEastAsia"/>
        </w:rPr>
      </w:pPr>
      <w:r w:rsidRPr="003E3C47">
        <w:rPr>
          <w:rFonts w:eastAsiaTheme="minorEastAsia"/>
        </w:rPr>
        <w:t>Von einer nichtleeren Attributmenge ausgehen und ermitteln,</w:t>
      </w:r>
    </w:p>
    <w:p w:rsidR="003E3C47" w:rsidRPr="003E3C47" w:rsidRDefault="003E3C47" w:rsidP="003E3C47">
      <w:pPr>
        <w:rPr>
          <w:rFonts w:eastAsiaTheme="minorEastAsia"/>
        </w:rPr>
      </w:pPr>
      <w:r w:rsidRPr="003E3C47">
        <w:rPr>
          <w:rFonts w:eastAsiaTheme="minorEastAsia"/>
        </w:rPr>
        <w:t>welche Attribute daraus folgen</w:t>
      </w:r>
      <w:r>
        <w:rPr>
          <w:rFonts w:eastAsiaTheme="minorEastAsia"/>
        </w:rPr>
        <w:t>:</w:t>
      </w:r>
      <w:r w:rsidR="00626446">
        <w:rPr>
          <w:rFonts w:eastAsiaTheme="minorEastAsia"/>
        </w:rPr>
        <w:br/>
      </w:r>
      <w:r w:rsidRPr="003E3C47">
        <w:rPr>
          <w:rFonts w:eastAsiaTheme="minorEastAsia"/>
          <w:noProof/>
          <w:lang w:eastAsia="de-CH"/>
        </w:rPr>
        <w:drawing>
          <wp:inline distT="0" distB="0" distL="0" distR="0" wp14:anchorId="67B8E4D8" wp14:editId="3B301F6A">
            <wp:extent cx="2058484" cy="1657673"/>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59668" cy="1658626"/>
                    </a:xfrm>
                    <a:prstGeom prst="rect">
                      <a:avLst/>
                    </a:prstGeom>
                  </pic:spPr>
                </pic:pic>
              </a:graphicData>
            </a:graphic>
          </wp:inline>
        </w:drawing>
      </w:r>
    </w:p>
    <w:p w:rsidR="00B5274B" w:rsidRDefault="00B5274B" w:rsidP="00264C14">
      <w:r w:rsidRPr="00B5274B">
        <w:rPr>
          <w:noProof/>
          <w:lang w:eastAsia="de-CH"/>
        </w:rPr>
        <w:drawing>
          <wp:inline distT="0" distB="0" distL="0" distR="0" wp14:anchorId="65C429A7" wp14:editId="6899B051">
            <wp:extent cx="2513517" cy="1469441"/>
            <wp:effectExtent l="0" t="0" r="127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14963" cy="1470286"/>
                    </a:xfrm>
                    <a:prstGeom prst="rect">
                      <a:avLst/>
                    </a:prstGeom>
                  </pic:spPr>
                </pic:pic>
              </a:graphicData>
            </a:graphic>
          </wp:inline>
        </w:drawing>
      </w:r>
    </w:p>
    <w:p w:rsidR="00E85040" w:rsidRDefault="00E85040" w:rsidP="00E85040">
      <w:pPr>
        <w:pStyle w:val="berschrift2"/>
      </w:pPr>
      <w:r>
        <w:t>Syntaktischer Schlüssel zu Relation finden</w:t>
      </w:r>
    </w:p>
    <w:p w:rsidR="00E85040" w:rsidRDefault="00E85040" w:rsidP="00E85040">
      <w:r>
        <w:t>Ist jederzeit gültig.</w:t>
      </w:r>
    </w:p>
    <w:p w:rsidR="00E85040" w:rsidRDefault="00E85040" w:rsidP="00E85040"/>
    <w:p w:rsidR="00E85040" w:rsidRPr="00E85040" w:rsidRDefault="00E85040" w:rsidP="00E85040">
      <w:pPr>
        <w:rPr>
          <w:b/>
        </w:rPr>
      </w:pPr>
      <w:r w:rsidRPr="00E85040">
        <w:rPr>
          <w:b/>
        </w:rPr>
        <w:t xml:space="preserve">Bsp: </w:t>
      </w:r>
    </w:p>
    <w:p w:rsidR="00E85040" w:rsidRDefault="00E85040" w:rsidP="00E85040">
      <w:r>
        <w:t xml:space="preserve">R(A,B,C,D,E); {ABC </w:t>
      </w:r>
      <w:r w:rsidRPr="00E85040">
        <w:t>→</w:t>
      </w:r>
      <w:r>
        <w:t xml:space="preserve"> DE, D </w:t>
      </w:r>
      <w:r w:rsidRPr="00E85040">
        <w:t>→</w:t>
      </w:r>
      <w:r>
        <w:t xml:space="preserve"> E}</w:t>
      </w:r>
    </w:p>
    <w:p w:rsidR="00E85040" w:rsidRDefault="00E85040" w:rsidP="00E85040">
      <w:pPr>
        <w:pStyle w:val="Listenabsatz"/>
        <w:numPr>
          <w:ilvl w:val="0"/>
          <w:numId w:val="20"/>
        </w:numPr>
        <w:ind w:left="270" w:hanging="180"/>
      </w:pPr>
      <w:r>
        <w:t xml:space="preserve">Vereinfachen: </w:t>
      </w:r>
      <w:r>
        <w:t xml:space="preserve">{ABC </w:t>
      </w:r>
      <w:r w:rsidRPr="00E85040">
        <w:t>→</w:t>
      </w:r>
      <w:r>
        <w:t xml:space="preserve"> D</w:t>
      </w:r>
      <w:r>
        <w:t xml:space="preserve">, </w:t>
      </w:r>
      <w:r>
        <w:t xml:space="preserve">ABC </w:t>
      </w:r>
      <w:r w:rsidRPr="00E85040">
        <w:t>→</w:t>
      </w:r>
      <w:r>
        <w:t xml:space="preserve"> </w:t>
      </w:r>
      <w:r>
        <w:t xml:space="preserve">E, D </w:t>
      </w:r>
      <w:r w:rsidRPr="00E85040">
        <w:t>→</w:t>
      </w:r>
      <w:r>
        <w:t xml:space="preserve"> E}</w:t>
      </w:r>
    </w:p>
    <w:p w:rsidR="00E85040" w:rsidRDefault="00E85040" w:rsidP="00E85040">
      <w:pPr>
        <w:pStyle w:val="Listenabsatz"/>
        <w:numPr>
          <w:ilvl w:val="0"/>
          <w:numId w:val="20"/>
        </w:numPr>
        <w:ind w:left="270" w:hanging="180"/>
      </w:pPr>
      <w:r>
        <w:t>Möglichst wenige Attribute finden, die die gesamte Relation abdecken: Schlüssel = {A,B,C}</w:t>
      </w:r>
    </w:p>
    <w:p w:rsidR="00E85040" w:rsidRPr="00E85040" w:rsidRDefault="00E85040" w:rsidP="00E85040">
      <w:pPr>
        <w:pStyle w:val="Listenabsatz"/>
        <w:numPr>
          <w:ilvl w:val="0"/>
          <w:numId w:val="20"/>
        </w:numPr>
        <w:ind w:left="270" w:hanging="180"/>
      </w:pPr>
      <w:r>
        <w:t>Achtung: Es kann mehrere geben, wenn sie Minimallänge haben!</w:t>
      </w:r>
    </w:p>
    <w:p w:rsidR="00E85040" w:rsidRDefault="00800A21" w:rsidP="00E85040">
      <w:pPr>
        <w:pStyle w:val="berschrift2"/>
      </w:pPr>
      <w:r>
        <w:br w:type="column"/>
      </w:r>
      <w:r w:rsidR="00E85040">
        <w:lastRenderedPageBreak/>
        <w:t>Semantischer Schlüssel zu Relation finden</w:t>
      </w:r>
    </w:p>
    <w:p w:rsidR="00E85040" w:rsidRDefault="00E85040" w:rsidP="00E85040">
      <w:r>
        <w:t>Ist abhängig von Daten gültig (kann also später ungültig sein).</w:t>
      </w:r>
    </w:p>
    <w:p w:rsidR="00E85040" w:rsidRDefault="00E85040" w:rsidP="00E85040"/>
    <w:p w:rsidR="00E85040" w:rsidRPr="00800A21" w:rsidRDefault="00800A21" w:rsidP="00E85040">
      <w:pPr>
        <w:rPr>
          <w:b/>
        </w:rPr>
      </w:pPr>
      <w:r w:rsidRPr="00C52162">
        <w:drawing>
          <wp:anchor distT="0" distB="0" distL="114300" distR="114300" simplePos="0" relativeHeight="251661312" behindDoc="0" locked="0" layoutInCell="1" allowOverlap="1" wp14:anchorId="65105144" wp14:editId="3E0A7E96">
            <wp:simplePos x="0" y="0"/>
            <wp:positionH relativeFrom="column">
              <wp:posOffset>2374900</wp:posOffset>
            </wp:positionH>
            <wp:positionV relativeFrom="paragraph">
              <wp:posOffset>60960</wp:posOffset>
            </wp:positionV>
            <wp:extent cx="661670" cy="619760"/>
            <wp:effectExtent l="0" t="0" r="5080" b="889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61670" cy="619760"/>
                    </a:xfrm>
                    <a:prstGeom prst="rect">
                      <a:avLst/>
                    </a:prstGeom>
                  </pic:spPr>
                </pic:pic>
              </a:graphicData>
            </a:graphic>
            <wp14:sizeRelH relativeFrom="page">
              <wp14:pctWidth>0</wp14:pctWidth>
            </wp14:sizeRelH>
            <wp14:sizeRelV relativeFrom="page">
              <wp14:pctHeight>0</wp14:pctHeight>
            </wp14:sizeRelV>
          </wp:anchor>
        </w:drawing>
      </w:r>
      <w:r w:rsidR="00E85040" w:rsidRPr="00800A21">
        <w:rPr>
          <w:b/>
        </w:rPr>
        <w:t>Bsp:</w:t>
      </w:r>
    </w:p>
    <w:p w:rsidR="00E85040" w:rsidRDefault="00C52162" w:rsidP="00E85040">
      <w:r>
        <w:t>Relation r gegeben:</w:t>
      </w:r>
    </w:p>
    <w:p w:rsidR="00C52162" w:rsidRDefault="00C52162" w:rsidP="00E85040"/>
    <w:p w:rsidR="00C52162" w:rsidRDefault="00C52162" w:rsidP="00E85040">
      <w:r>
        <w:t>Alle semantischen Schlüssel finden:</w:t>
      </w:r>
    </w:p>
    <w:p w:rsidR="00C52162" w:rsidRDefault="00C52162" w:rsidP="00800A21">
      <w:pPr>
        <w:pStyle w:val="Listenabsatz"/>
        <w:numPr>
          <w:ilvl w:val="0"/>
          <w:numId w:val="21"/>
        </w:numPr>
        <w:ind w:left="270" w:hanging="180"/>
      </w:pPr>
      <w:r>
        <w:t xml:space="preserve">Jede Zeile muss mit dem Schlüssel eindeutig adressiert werden können. </w:t>
      </w:r>
    </w:p>
    <w:p w:rsidR="00C52162" w:rsidRDefault="00C52162" w:rsidP="00800A21">
      <w:pPr>
        <w:pStyle w:val="Listenabsatz"/>
        <w:numPr>
          <w:ilvl w:val="0"/>
          <w:numId w:val="21"/>
        </w:numPr>
        <w:ind w:left="270" w:hanging="180"/>
      </w:pPr>
      <w:r>
        <w:t>Schauen, ob eine Spalte nur unterschiedliche Werte hat (E).</w:t>
      </w:r>
    </w:p>
    <w:p w:rsidR="00C52162" w:rsidRDefault="00C52162" w:rsidP="00800A21">
      <w:pPr>
        <w:pStyle w:val="Listenabsatz"/>
        <w:numPr>
          <w:ilvl w:val="0"/>
          <w:numId w:val="21"/>
        </w:numPr>
        <w:ind w:left="270" w:hanging="180"/>
      </w:pPr>
      <w:r>
        <w:t>Schauen, ob mehrere Spaltenkombinationen vertikal eindeutige Werte hat.</w:t>
      </w:r>
    </w:p>
    <w:p w:rsidR="00C52162" w:rsidRPr="00E85040" w:rsidRDefault="00C52162" w:rsidP="00800A21">
      <w:pPr>
        <w:pStyle w:val="Listenabsatz"/>
        <w:numPr>
          <w:ilvl w:val="0"/>
          <w:numId w:val="21"/>
        </w:numPr>
        <w:ind w:left="270" w:hanging="180"/>
      </w:pPr>
      <w:r>
        <w:t xml:space="preserve">Semantische Schlüssel = </w:t>
      </w:r>
      <w:r w:rsidRPr="00C52162">
        <w:t>{E}, {B,C}, {C,D}</w:t>
      </w:r>
    </w:p>
    <w:p w:rsidR="002A3F21" w:rsidRDefault="002A3F21" w:rsidP="002A3F21">
      <w:pPr>
        <w:pStyle w:val="berschrift2"/>
      </w:pPr>
      <w:r>
        <w:t>Minimale Überdeckung</w:t>
      </w:r>
    </w:p>
    <w:p w:rsidR="00871608" w:rsidRDefault="00B654AD" w:rsidP="00871608">
      <m:oMath>
        <m:r>
          <w:rPr>
            <w:rFonts w:ascii="Cambria Math" w:hAnsi="Cambria Math"/>
          </w:rPr>
          <m:t>G</m:t>
        </m:r>
      </m:oMath>
      <w:r w:rsidR="00871608">
        <w:t xml:space="preserve"> heisst eine </w:t>
      </w:r>
      <w:r w:rsidR="00871608" w:rsidRPr="00871608">
        <w:rPr>
          <w:b/>
        </w:rPr>
        <w:t>minimale Überdeckung</w:t>
      </w:r>
      <w:r w:rsidR="00871608">
        <w:t xml:space="preserve"> (minimal cover) für </w:t>
      </w:r>
      <m:oMath>
        <m:r>
          <w:rPr>
            <w:rFonts w:ascii="Cambria Math" w:hAnsi="Cambria Math"/>
          </w:rPr>
          <m:t>F</m:t>
        </m:r>
      </m:oMath>
      <w:r w:rsidR="00871608">
        <w:t xml:space="preserve">, falls </w:t>
      </w:r>
      <m:oMath>
        <m:r>
          <w:rPr>
            <w:rFonts w:ascii="Cambria Math" w:hAnsi="Cambria Math"/>
          </w:rPr>
          <m:t>G</m:t>
        </m:r>
      </m:oMath>
      <w:r w:rsidR="00871608">
        <w:t xml:space="preserve"> aus </w:t>
      </w:r>
      <m:oMath>
        <m:r>
          <w:rPr>
            <w:rFonts w:ascii="Cambria Math" w:hAnsi="Cambria Math"/>
          </w:rPr>
          <m:t>F</m:t>
        </m:r>
      </m:oMath>
      <w:r w:rsidR="00871608">
        <w:t xml:space="preserve"> durch Anwendung des folgenden Algorithmus hervorgeht:</w:t>
      </w:r>
    </w:p>
    <w:p w:rsidR="00871608" w:rsidRPr="00B654AD" w:rsidRDefault="00871608" w:rsidP="00B654AD">
      <w:pPr>
        <w:pStyle w:val="Listenabsatz"/>
        <w:numPr>
          <w:ilvl w:val="0"/>
          <w:numId w:val="17"/>
        </w:numPr>
        <w:ind w:left="270" w:hanging="180"/>
      </w:pPr>
      <w:r w:rsidRPr="00B654AD">
        <w:t xml:space="preserve">Ersetze alle FDs durch solche der Form </w:t>
      </w:r>
      <m:oMath>
        <m:r>
          <w:rPr>
            <w:rFonts w:ascii="Cambria Math" w:hAnsi="Cambria Math"/>
          </w:rPr>
          <m:t>X→A</m:t>
        </m:r>
      </m:oMath>
      <w:r w:rsidRPr="00B654AD">
        <w:rPr>
          <w:rFonts w:eastAsiaTheme="minorEastAsia"/>
        </w:rPr>
        <w:t xml:space="preserve"> (</w:t>
      </w:r>
      <w:r w:rsidRPr="00B654AD">
        <w:rPr>
          <w:rFonts w:eastAsiaTheme="minorEastAsia"/>
          <w:b/>
        </w:rPr>
        <w:t>rechts ein einzelnes Attribut</w:t>
      </w:r>
      <w:r w:rsidRPr="00B654AD">
        <w:rPr>
          <w:rFonts w:eastAsiaTheme="minorEastAsia"/>
        </w:rPr>
        <w:t>)</w:t>
      </w:r>
    </w:p>
    <w:p w:rsidR="00871608" w:rsidRPr="00B654AD" w:rsidRDefault="00871608" w:rsidP="00B654AD">
      <w:pPr>
        <w:pStyle w:val="Listenabsatz"/>
        <w:numPr>
          <w:ilvl w:val="0"/>
          <w:numId w:val="17"/>
        </w:numPr>
        <w:ind w:left="270" w:hanging="180"/>
      </w:pPr>
      <w:r w:rsidRPr="00B654AD">
        <w:rPr>
          <w:rFonts w:eastAsiaTheme="minorEastAsia"/>
        </w:rPr>
        <w:t xml:space="preserve">Für alle </w:t>
      </w:r>
      <m:oMath>
        <m:r>
          <w:rPr>
            <w:rFonts w:ascii="Cambria Math" w:eastAsiaTheme="minorEastAsia" w:hAnsi="Cambria Math"/>
          </w:rPr>
          <m:t>X→A</m:t>
        </m:r>
      </m:oMath>
      <w:r w:rsidRPr="00B654AD">
        <w:rPr>
          <w:rFonts w:eastAsiaTheme="minorEastAsia"/>
        </w:rPr>
        <w:t xml:space="preserve"> und </w:t>
      </w:r>
      <m:oMath>
        <m:r>
          <w:rPr>
            <w:rFonts w:ascii="Cambria Math" w:eastAsiaTheme="minorEastAsia" w:hAnsi="Cambria Math"/>
          </w:rPr>
          <m:t>B∈X</m:t>
        </m:r>
      </m:oMath>
      <w:r w:rsidRPr="00B654AD">
        <w:rPr>
          <w:rFonts w:eastAsiaTheme="minorEastAsia"/>
        </w:rPr>
        <w:t>,</w:t>
      </w:r>
    </w:p>
    <w:p w:rsidR="00871608" w:rsidRPr="00B654AD" w:rsidRDefault="00B654AD" w:rsidP="00B654AD">
      <w:pPr>
        <w:pStyle w:val="Listenabsatz"/>
        <w:ind w:left="540" w:hanging="90"/>
        <w:rPr>
          <w:rFonts w:eastAsiaTheme="minorEastAsia"/>
        </w:rPr>
      </w:pPr>
      <w:r>
        <w:rPr>
          <w:rFonts w:eastAsiaTheme="minorEastAsia"/>
        </w:rPr>
        <w:t>- F</w:t>
      </w:r>
      <w:r w:rsidR="00871608" w:rsidRPr="00B654AD">
        <w:rPr>
          <w:rFonts w:eastAsiaTheme="minorEastAsia"/>
        </w:rPr>
        <w:t xml:space="preserve">alls </w:t>
      </w:r>
      <m:oMath>
        <m:r>
          <w:rPr>
            <w:rFonts w:ascii="Cambria Math" w:eastAsiaTheme="minorEastAsia" w:hAnsi="Cambria Math"/>
          </w:rPr>
          <m:t>(G\</m:t>
        </m:r>
        <m:r>
          <m:rPr>
            <m:lit/>
          </m:rPr>
          <w:rPr>
            <w:rFonts w:ascii="Cambria Math" w:eastAsiaTheme="minorEastAsia" w:hAnsi="Cambria Math"/>
          </w:rPr>
          <m:t>{</m:t>
        </m:r>
        <m:r>
          <w:rPr>
            <w:rFonts w:ascii="Cambria Math" w:eastAsiaTheme="minorEastAsia" w:hAnsi="Cambria Math"/>
          </w:rPr>
          <m:t>X→A}) ∪{X\</m:t>
        </m:r>
        <m:r>
          <m:rPr>
            <m:lit/>
          </m:rPr>
          <w:rPr>
            <w:rFonts w:ascii="Cambria Math" w:eastAsiaTheme="minorEastAsia" w:hAnsi="Cambria Math"/>
          </w:rPr>
          <m:t>{</m:t>
        </m:r>
        <m:r>
          <w:rPr>
            <w:rFonts w:ascii="Cambria Math" w:eastAsiaTheme="minorEastAsia" w:hAnsi="Cambria Math"/>
          </w:rPr>
          <m:t>B}→A}</m:t>
        </m:r>
      </m:oMath>
      <w:r w:rsidR="00871608" w:rsidRPr="00B654AD">
        <w:rPr>
          <w:rFonts w:eastAsiaTheme="minorEastAsia"/>
        </w:rPr>
        <w:t xml:space="preserve"> äquivalent zu </w:t>
      </w:r>
      <m:oMath>
        <m:r>
          <w:rPr>
            <w:rFonts w:ascii="Cambria Math" w:eastAsiaTheme="minorEastAsia" w:hAnsi="Cambria Math"/>
          </w:rPr>
          <m:t>G</m:t>
        </m:r>
      </m:oMath>
      <w:r w:rsidR="00871608" w:rsidRPr="00B654AD">
        <w:rPr>
          <w:rFonts w:eastAsiaTheme="minorEastAsia"/>
        </w:rPr>
        <w:t xml:space="preserve">, dann ersetze </w:t>
      </w:r>
      <m:oMath>
        <m:r>
          <w:rPr>
            <w:rFonts w:ascii="Cambria Math" w:eastAsiaTheme="minorEastAsia" w:hAnsi="Cambria Math"/>
          </w:rPr>
          <m:t>X→A</m:t>
        </m:r>
      </m:oMath>
      <w:r w:rsidR="00871608" w:rsidRPr="00B654AD">
        <w:rPr>
          <w:rFonts w:eastAsiaTheme="minorEastAsia"/>
        </w:rPr>
        <w:t xml:space="preserve"> mit </w:t>
      </w:r>
      <m:oMath>
        <m:r>
          <w:rPr>
            <w:rFonts w:ascii="Cambria Math" w:eastAsiaTheme="minorEastAsia" w:hAnsi="Cambria Math"/>
          </w:rPr>
          <m:t>X\</m:t>
        </m:r>
        <m:r>
          <m:rPr>
            <m:lit/>
          </m:rPr>
          <w:rPr>
            <w:rFonts w:ascii="Cambria Math" w:eastAsiaTheme="minorEastAsia" w:hAnsi="Cambria Math"/>
          </w:rPr>
          <m:t>{</m:t>
        </m:r>
        <m:r>
          <w:rPr>
            <w:rFonts w:ascii="Cambria Math" w:eastAsiaTheme="minorEastAsia" w:hAnsi="Cambria Math"/>
          </w:rPr>
          <m:t>B}→A</m:t>
        </m:r>
      </m:oMath>
    </w:p>
    <w:p w:rsidR="00B654AD" w:rsidRPr="00B654AD" w:rsidRDefault="00B654AD" w:rsidP="00B654AD">
      <w:pPr>
        <w:pStyle w:val="Listenabsatz"/>
        <w:ind w:left="540" w:hanging="90"/>
        <w:rPr>
          <w:rFonts w:eastAsiaTheme="minorEastAsia"/>
        </w:rPr>
      </w:pPr>
      <w:r>
        <w:rPr>
          <w:rFonts w:eastAsiaTheme="minorEastAsia"/>
        </w:rPr>
        <w:t xml:space="preserve">- </w:t>
      </w:r>
      <w:r w:rsidRPr="00B654AD">
        <w:rPr>
          <w:rFonts w:eastAsiaTheme="minorEastAsia"/>
        </w:rPr>
        <w:t xml:space="preserve">2) So lange wiederholen, bis alle </w:t>
      </w:r>
      <m:oMath>
        <m:r>
          <w:rPr>
            <w:rFonts w:ascii="Cambria Math" w:eastAsiaTheme="minorEastAsia" w:hAnsi="Cambria Math"/>
          </w:rPr>
          <m:t>X</m:t>
        </m:r>
      </m:oMath>
      <w:r w:rsidRPr="00B654AD">
        <w:rPr>
          <w:rFonts w:eastAsiaTheme="minorEastAsia"/>
        </w:rPr>
        <w:t xml:space="preserve"> minimal sind</w:t>
      </w:r>
    </w:p>
    <w:p w:rsidR="00B654AD" w:rsidRPr="00B654AD" w:rsidRDefault="00B654AD" w:rsidP="00B654AD">
      <w:pPr>
        <w:pStyle w:val="Listenabsatz"/>
        <w:numPr>
          <w:ilvl w:val="0"/>
          <w:numId w:val="17"/>
        </w:numPr>
        <w:ind w:left="270" w:hanging="180"/>
        <w:rPr>
          <w:rFonts w:eastAsiaTheme="minorEastAsia"/>
        </w:rPr>
      </w:pPr>
      <w:r w:rsidRPr="00B654AD">
        <w:rPr>
          <w:rFonts w:eastAsiaTheme="minorEastAsia"/>
        </w:rPr>
        <w:t xml:space="preserve">Für alle </w:t>
      </w:r>
      <m:oMath>
        <m:r>
          <w:rPr>
            <w:rFonts w:ascii="Cambria Math" w:eastAsiaTheme="minorEastAsia" w:hAnsi="Cambria Math"/>
          </w:rPr>
          <m:t>X→A</m:t>
        </m:r>
      </m:oMath>
    </w:p>
    <w:p w:rsidR="00B654AD" w:rsidRPr="00B654AD" w:rsidRDefault="00B654AD" w:rsidP="00B654AD">
      <w:pPr>
        <w:pStyle w:val="Listenabsatz"/>
        <w:ind w:left="450"/>
        <w:rPr>
          <w:rFonts w:eastAsiaTheme="minorEastAsia"/>
        </w:rPr>
      </w:pPr>
      <w:r>
        <w:rPr>
          <w:rFonts w:eastAsiaTheme="minorEastAsia"/>
        </w:rPr>
        <w:t xml:space="preserve">- </w:t>
      </w:r>
      <w:r w:rsidRPr="00B654AD">
        <w:rPr>
          <w:rFonts w:eastAsiaTheme="minorEastAsia"/>
        </w:rPr>
        <w:t xml:space="preserve">Falls </w:t>
      </w:r>
      <m:oMath>
        <m:r>
          <w:rPr>
            <w:rFonts w:ascii="Cambria Math" w:eastAsiaTheme="minorEastAsia" w:hAnsi="Cambria Math"/>
          </w:rPr>
          <m:t>G\</m:t>
        </m:r>
        <m:r>
          <m:rPr>
            <m:lit/>
          </m:rPr>
          <w:rPr>
            <w:rFonts w:ascii="Cambria Math" w:eastAsiaTheme="minorEastAsia" w:hAnsi="Cambria Math"/>
          </w:rPr>
          <m:t>{</m:t>
        </m:r>
        <m:r>
          <w:rPr>
            <w:rFonts w:ascii="Cambria Math" w:eastAsiaTheme="minorEastAsia" w:hAnsi="Cambria Math"/>
          </w:rPr>
          <m:t>X→A}</m:t>
        </m:r>
      </m:oMath>
      <w:r w:rsidRPr="00B654AD">
        <w:rPr>
          <w:rFonts w:eastAsiaTheme="minorEastAsia"/>
        </w:rPr>
        <w:t xml:space="preserve"> äquivalent ist zu </w:t>
      </w:r>
      <m:oMath>
        <m:r>
          <w:rPr>
            <w:rFonts w:ascii="Cambria Math" w:eastAsiaTheme="minorEastAsia" w:hAnsi="Cambria Math"/>
          </w:rPr>
          <m:t>G</m:t>
        </m:r>
      </m:oMath>
      <w:r w:rsidRPr="00B654AD">
        <w:rPr>
          <w:rFonts w:eastAsiaTheme="minorEastAsia"/>
        </w:rPr>
        <w:t xml:space="preserve">, dann streiche </w:t>
      </w:r>
      <m:oMath>
        <m:r>
          <w:rPr>
            <w:rFonts w:ascii="Cambria Math" w:eastAsiaTheme="minorEastAsia" w:hAnsi="Cambria Math"/>
          </w:rPr>
          <m:t>X→A</m:t>
        </m:r>
      </m:oMath>
      <w:r w:rsidRPr="00B654AD">
        <w:rPr>
          <w:rFonts w:eastAsiaTheme="minorEastAsia"/>
        </w:rPr>
        <w:t xml:space="preserve"> aus </w:t>
      </w:r>
      <m:oMath>
        <m:r>
          <w:rPr>
            <w:rFonts w:ascii="Cambria Math" w:eastAsiaTheme="minorEastAsia" w:hAnsi="Cambria Math"/>
          </w:rPr>
          <m:t>G</m:t>
        </m:r>
      </m:oMath>
    </w:p>
    <w:p w:rsidR="00B654AD" w:rsidRPr="00B654AD" w:rsidRDefault="00B654AD" w:rsidP="00B654AD">
      <w:pPr>
        <w:rPr>
          <w:rFonts w:eastAsiaTheme="minorEastAsia"/>
        </w:rPr>
      </w:pPr>
    </w:p>
    <w:p w:rsidR="006560D5" w:rsidRPr="00871608" w:rsidRDefault="00871608" w:rsidP="006560D5">
      <w:pPr>
        <w:pStyle w:val="berschrift2"/>
      </w:pPr>
      <w:r w:rsidRPr="00871608">
        <w:rPr>
          <w:rFonts w:eastAsiaTheme="minorHAnsi" w:cstheme="minorBidi"/>
          <w:b w:val="0"/>
          <w:bCs w:val="0"/>
          <w:noProof/>
          <w:color w:val="auto"/>
          <w:sz w:val="16"/>
          <w:szCs w:val="22"/>
          <w:lang w:eastAsia="de-CH"/>
        </w:rPr>
        <w:drawing>
          <wp:inline distT="0" distB="0" distL="0" distR="0" wp14:anchorId="0830BC6D" wp14:editId="72631BAA">
            <wp:extent cx="2772635" cy="1247390"/>
            <wp:effectExtent l="0" t="0" r="889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77386" cy="1249527"/>
                    </a:xfrm>
                    <a:prstGeom prst="rect">
                      <a:avLst/>
                    </a:prstGeom>
                  </pic:spPr>
                </pic:pic>
              </a:graphicData>
            </a:graphic>
          </wp:inline>
        </w:drawing>
      </w:r>
      <w:r w:rsidR="00C3432F">
        <w:br w:type="column"/>
      </w:r>
      <w:r w:rsidR="006560D5" w:rsidRPr="00871608">
        <w:lastRenderedPageBreak/>
        <w:t>Normalformen</w:t>
      </w:r>
    </w:p>
    <w:p w:rsidR="00E7241C" w:rsidRPr="00E7241C" w:rsidRDefault="00E7241C" w:rsidP="00E7241C">
      <w:r w:rsidRPr="00E7241C">
        <w:t>Die Normalforme</w:t>
      </w:r>
      <w:r>
        <w:t xml:space="preserve">n sind mit unterschiedlicher </w:t>
      </w:r>
      <w:r w:rsidR="00115553">
        <w:t>S</w:t>
      </w:r>
      <w:r>
        <w:t>tä</w:t>
      </w:r>
      <w:r w:rsidRPr="00E7241C">
        <w:t>rke definiert.</w:t>
      </w:r>
    </w:p>
    <w:p w:rsidR="00E7241C" w:rsidRDefault="00E7241C" w:rsidP="006560D5">
      <w:r>
        <w:t>Fü</w:t>
      </w:r>
      <w:r w:rsidRPr="00E7241C">
        <w:t>r die ve</w:t>
      </w:r>
      <w:r w:rsidR="00115553">
        <w:t>r</w:t>
      </w:r>
      <w:r w:rsidRPr="00E7241C">
        <w:t>sch</w:t>
      </w:r>
      <w:r>
        <w:t>iedenen</w:t>
      </w:r>
      <w:r w:rsidRPr="00E7241C">
        <w:t xml:space="preserve"> Normalformen </w:t>
      </w:r>
      <w:r w:rsidRPr="00115553">
        <w:rPr>
          <w:b/>
        </w:rPr>
        <w:t xml:space="preserve">muss für jede </w:t>
      </w:r>
      <w:r w:rsidR="00264C14" w:rsidRPr="00115553">
        <w:rPr>
          <w:b/>
        </w:rPr>
        <w:t>FD</w:t>
      </w:r>
      <w:r w:rsidRPr="00115553">
        <w:rPr>
          <w:b/>
        </w:rPr>
        <w:t xml:space="preserve"> mindestens eine der Definitionen zutreffen</w:t>
      </w:r>
      <w:r w:rsidRPr="00E7241C">
        <w:t>:</w:t>
      </w:r>
    </w:p>
    <w:p w:rsidR="00E7241C" w:rsidRDefault="00E7241C" w:rsidP="00264C14">
      <w:pPr>
        <w:pStyle w:val="berschrift3"/>
      </w:pPr>
      <w:r w:rsidRPr="00E7241C">
        <w:t>BCNF</w:t>
      </w:r>
    </w:p>
    <w:p w:rsidR="00E7241C" w:rsidRDefault="00264C14" w:rsidP="00264C14">
      <w:r w:rsidRPr="00264C14">
        <w:t>→</w:t>
      </w:r>
      <w:r>
        <w:t xml:space="preserve"> </w:t>
      </w:r>
      <w:r w:rsidR="00E7241C">
        <w:t xml:space="preserve">Linke Seite </w:t>
      </w:r>
      <w:r w:rsidR="00115553">
        <w:t>(je-)</w:t>
      </w:r>
      <w:r w:rsidR="00E7241C">
        <w:t>der FD ist ein Superschlüssel</w:t>
      </w:r>
    </w:p>
    <w:p w:rsidR="003E3C47" w:rsidRDefault="003E3C47" w:rsidP="00264C14"/>
    <w:p w:rsidR="00E609F7" w:rsidRPr="00E609F7" w:rsidRDefault="00E609F7" w:rsidP="00E609F7">
      <w:pPr>
        <w:jc w:val="center"/>
        <w:rPr>
          <w:b/>
          <w:color w:val="FF0000"/>
        </w:rPr>
      </w:pPr>
      <w:r>
        <w:rPr>
          <w:b/>
          <w:color w:val="FF0000"/>
        </w:rPr>
        <w:t>Wenn BCNF, dann auch 3NF!</w:t>
      </w:r>
    </w:p>
    <w:p w:rsidR="00E609F7" w:rsidRDefault="00E609F7" w:rsidP="00264C14"/>
    <w:p w:rsidR="003E3C47" w:rsidRDefault="003E3C47" w:rsidP="00264C14">
      <w:r w:rsidRPr="003E3C47">
        <w:rPr>
          <w:noProof/>
          <w:lang w:eastAsia="de-CH"/>
        </w:rPr>
        <w:drawing>
          <wp:inline distT="0" distB="0" distL="0" distR="0" wp14:anchorId="2BCD1C90" wp14:editId="6005CF32">
            <wp:extent cx="2168477" cy="1257300"/>
            <wp:effectExtent l="0" t="0" r="381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69126" cy="1257676"/>
                    </a:xfrm>
                    <a:prstGeom prst="rect">
                      <a:avLst/>
                    </a:prstGeom>
                  </pic:spPr>
                </pic:pic>
              </a:graphicData>
            </a:graphic>
          </wp:inline>
        </w:drawing>
      </w:r>
    </w:p>
    <w:p w:rsidR="00E7241C" w:rsidRDefault="00E7241C" w:rsidP="001E3103">
      <w:pPr>
        <w:pStyle w:val="berschrift3"/>
      </w:pPr>
      <w:r w:rsidRPr="00E7241C">
        <w:t>3NF</w:t>
      </w:r>
    </w:p>
    <w:p w:rsidR="00E7241C" w:rsidRDefault="001E3103" w:rsidP="001E3103">
      <w:r w:rsidRPr="00264C14">
        <w:t>→</w:t>
      </w:r>
      <w:r>
        <w:t xml:space="preserve"> </w:t>
      </w:r>
      <w:r w:rsidR="00E7241C">
        <w:t xml:space="preserve">Linke Seite </w:t>
      </w:r>
      <w:r w:rsidR="00115553">
        <w:t>(je-)</w:t>
      </w:r>
      <w:r w:rsidR="00E7241C">
        <w:t>der FD ist Superschlüssel</w:t>
      </w:r>
    </w:p>
    <w:p w:rsidR="00E7241C" w:rsidRDefault="001E3103" w:rsidP="00115553">
      <w:pPr>
        <w:ind w:left="198" w:hanging="198"/>
      </w:pPr>
      <w:r w:rsidRPr="00264C14">
        <w:t>→</w:t>
      </w:r>
      <w:r>
        <w:t xml:space="preserve"> </w:t>
      </w:r>
      <w:r w:rsidR="00E7241C">
        <w:t xml:space="preserve">Rechte Seite </w:t>
      </w:r>
      <w:r w:rsidR="00115553">
        <w:t>(je-)</w:t>
      </w:r>
      <w:r w:rsidR="00E7241C">
        <w:t xml:space="preserve">der FD ist </w:t>
      </w:r>
      <w:r w:rsidR="00115553">
        <w:t xml:space="preserve">direkt </w:t>
      </w:r>
      <w:r w:rsidR="00E7241C">
        <w:t>in einem Superschlüssen enthalten</w:t>
      </w:r>
    </w:p>
    <w:p w:rsidR="001E3103" w:rsidRDefault="001E3103" w:rsidP="001E3103"/>
    <w:p w:rsidR="00E609F7" w:rsidRPr="00E609F7" w:rsidRDefault="00E609F7" w:rsidP="00E609F7">
      <w:pPr>
        <w:jc w:val="center"/>
        <w:rPr>
          <w:b/>
          <w:color w:val="FF0000"/>
        </w:rPr>
      </w:pPr>
      <w:r w:rsidRPr="00E609F7">
        <w:rPr>
          <w:b/>
          <w:color w:val="FF0000"/>
        </w:rPr>
        <w:t>Wenn nicht 3NF, dann auch nicht BCNF!</w:t>
      </w:r>
    </w:p>
    <w:p w:rsidR="00E609F7" w:rsidRDefault="00E609F7" w:rsidP="001E3103"/>
    <w:p w:rsidR="001E3103" w:rsidRPr="003E4B3E" w:rsidRDefault="003E4B3E" w:rsidP="001E3103">
      <w:r w:rsidRPr="003E4B3E">
        <w:rPr>
          <w:b/>
        </w:rPr>
        <w:t>Herleitung:</w:t>
      </w:r>
      <w:r>
        <w:rPr>
          <w:b/>
        </w:rPr>
        <w:br/>
      </w:r>
      <w:r w:rsidRPr="003E4B3E">
        <w:rPr>
          <w:b/>
          <w:noProof/>
          <w:lang w:eastAsia="de-CH"/>
        </w:rPr>
        <w:drawing>
          <wp:inline distT="0" distB="0" distL="0" distR="0" wp14:anchorId="42318BF9" wp14:editId="31D8C5D9">
            <wp:extent cx="3187065" cy="1890447"/>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87065" cy="1890447"/>
                    </a:xfrm>
                    <a:prstGeom prst="rect">
                      <a:avLst/>
                    </a:prstGeom>
                  </pic:spPr>
                </pic:pic>
              </a:graphicData>
            </a:graphic>
          </wp:inline>
        </w:drawing>
      </w:r>
    </w:p>
    <w:p w:rsidR="003E4B3E" w:rsidRDefault="003E4B3E" w:rsidP="001E3103"/>
    <w:p w:rsidR="00D46F7A" w:rsidRDefault="00D46F7A" w:rsidP="001E3103">
      <w:r w:rsidRPr="00D46F7A">
        <w:rPr>
          <w:b/>
        </w:rPr>
        <w:lastRenderedPageBreak/>
        <w:t>Bsp:</w:t>
      </w:r>
      <w:r w:rsidR="00626446">
        <w:rPr>
          <w:b/>
        </w:rPr>
        <w:br/>
      </w:r>
      <w:r w:rsidR="00A02E2F" w:rsidRPr="00A02E2F">
        <w:rPr>
          <w:noProof/>
          <w:lang w:eastAsia="de-CH"/>
        </w:rPr>
        <w:drawing>
          <wp:inline distT="0" distB="0" distL="0" distR="0" wp14:anchorId="7EC0423F" wp14:editId="7C0F9310">
            <wp:extent cx="3187065" cy="3232351"/>
            <wp:effectExtent l="0" t="0" r="0" b="63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87065" cy="3232351"/>
                    </a:xfrm>
                    <a:prstGeom prst="rect">
                      <a:avLst/>
                    </a:prstGeom>
                  </pic:spPr>
                </pic:pic>
              </a:graphicData>
            </a:graphic>
          </wp:inline>
        </w:drawing>
      </w:r>
    </w:p>
    <w:p w:rsidR="00E7241C" w:rsidRDefault="00E7241C" w:rsidP="001E3103">
      <w:pPr>
        <w:pStyle w:val="berschrift3"/>
      </w:pPr>
      <w:r w:rsidRPr="00E7241C">
        <w:t>IDFN</w:t>
      </w:r>
    </w:p>
    <w:p w:rsidR="00E7241C" w:rsidRDefault="001E3103" w:rsidP="006560D5">
      <w:r w:rsidRPr="00264C14">
        <w:t>→</w:t>
      </w:r>
      <w:r>
        <w:t xml:space="preserve"> </w:t>
      </w:r>
      <w:r w:rsidR="00E7241C">
        <w:t>Gegebene</w:t>
      </w:r>
      <w:r w:rsidR="00E7241C" w:rsidRPr="00E7241C">
        <w:t xml:space="preserve"> Relationenmenge {(R1, F1), (R2,F2), (R3, F3) IND}</w:t>
      </w:r>
    </w:p>
    <w:p w:rsidR="00E7241C" w:rsidRDefault="001E3103" w:rsidP="001E3103">
      <w:pPr>
        <w:pStyle w:val="Listenabsatz"/>
        <w:ind w:left="270"/>
      </w:pPr>
      <w:r w:rsidRPr="00264C14">
        <w:t>→</w:t>
      </w:r>
      <w:r>
        <w:t xml:space="preserve"> </w:t>
      </w:r>
      <w:r w:rsidR="00E7241C">
        <w:t>Jede einzelne Relation in BCNF</w:t>
      </w:r>
    </w:p>
    <w:p w:rsidR="00E7241C" w:rsidRDefault="001E3103" w:rsidP="001E3103">
      <w:pPr>
        <w:pStyle w:val="Listenabsatz"/>
        <w:ind w:left="270"/>
      </w:pPr>
      <w:r w:rsidRPr="00264C14">
        <w:t>→</w:t>
      </w:r>
      <w:r>
        <w:t xml:space="preserve"> </w:t>
      </w:r>
      <w:r w:rsidR="00E7241C">
        <w:t>Alle INDs Schlüsselbasiert</w:t>
      </w:r>
    </w:p>
    <w:p w:rsidR="00E7241C" w:rsidRDefault="001E3103" w:rsidP="001E3103">
      <w:pPr>
        <w:pStyle w:val="Listenabsatz"/>
        <w:ind w:left="270"/>
      </w:pPr>
      <w:r w:rsidRPr="00264C14">
        <w:t>→</w:t>
      </w:r>
      <w:r>
        <w:t xml:space="preserve"> </w:t>
      </w:r>
      <w:r w:rsidR="00E7241C">
        <w:t>Keine zirkulären INDs über die Relationen</w:t>
      </w:r>
    </w:p>
    <w:p w:rsidR="00E7241C" w:rsidRPr="00DE7160" w:rsidRDefault="00DE7160" w:rsidP="00DE7160">
      <w:pPr>
        <w:pStyle w:val="berschrift1"/>
        <w:rPr>
          <w:lang w:val="en-US"/>
        </w:rPr>
      </w:pPr>
      <w:r w:rsidRPr="00DE7160">
        <w:rPr>
          <w:lang w:val="en-US"/>
        </w:rPr>
        <w:t>Recovery</w:t>
      </w:r>
    </w:p>
    <w:p w:rsidR="00DE7160" w:rsidRPr="00DE7160" w:rsidRDefault="00DE7160" w:rsidP="00DE7160">
      <w:pPr>
        <w:rPr>
          <w:lang w:val="en-US"/>
        </w:rPr>
      </w:pPr>
      <w:r w:rsidRPr="00CA30FE">
        <w:rPr>
          <w:b/>
          <w:lang w:val="en-US"/>
        </w:rPr>
        <w:t>ACID</w:t>
      </w:r>
      <w:r>
        <w:rPr>
          <w:lang w:val="en-US"/>
        </w:rPr>
        <w:t>:</w:t>
      </w:r>
    </w:p>
    <w:p w:rsidR="00DE7160" w:rsidRPr="00DE7160" w:rsidRDefault="00DE7160" w:rsidP="00CA30FE">
      <w:pPr>
        <w:pStyle w:val="Listenabsatz"/>
        <w:numPr>
          <w:ilvl w:val="0"/>
          <w:numId w:val="19"/>
        </w:numPr>
        <w:ind w:left="270" w:hanging="180"/>
      </w:pPr>
      <w:r w:rsidRPr="00CA30FE">
        <w:rPr>
          <w:b/>
          <w:u w:val="single"/>
        </w:rPr>
        <w:t>A</w:t>
      </w:r>
      <w:r w:rsidRPr="00CA30FE">
        <w:rPr>
          <w:b/>
        </w:rPr>
        <w:t>tomicity</w:t>
      </w:r>
      <w:r w:rsidRPr="00DE7160">
        <w:t xml:space="preserve">: </w:t>
      </w:r>
      <w:r w:rsidR="00CA30FE">
        <w:t>A</w:t>
      </w:r>
      <w:r w:rsidRPr="00DE7160">
        <w:t xml:space="preserve">ls </w:t>
      </w:r>
      <w:r w:rsidR="00CA30FE">
        <w:t>G</w:t>
      </w:r>
      <w:r w:rsidRPr="00DE7160">
        <w:t>anzes oder gar nicht.</w:t>
      </w:r>
    </w:p>
    <w:p w:rsidR="00DE7160" w:rsidRPr="00CA30FE" w:rsidRDefault="00DE7160" w:rsidP="00CA30FE">
      <w:pPr>
        <w:pStyle w:val="Listenabsatz"/>
        <w:numPr>
          <w:ilvl w:val="0"/>
          <w:numId w:val="19"/>
        </w:numPr>
        <w:ind w:left="270" w:hanging="180"/>
      </w:pPr>
      <w:r w:rsidRPr="00CA30FE">
        <w:rPr>
          <w:b/>
          <w:u w:val="single"/>
        </w:rPr>
        <w:t>C</w:t>
      </w:r>
      <w:r w:rsidRPr="00CA30FE">
        <w:rPr>
          <w:b/>
        </w:rPr>
        <w:t>onsistency</w:t>
      </w:r>
      <w:r w:rsidR="00CA30FE" w:rsidRPr="00CA30FE">
        <w:t xml:space="preserve">: Nach einer Transaktion wieder in </w:t>
      </w:r>
      <w:r w:rsidR="00CA30FE">
        <w:t>korrektem (syntaktisch), konsistenten Zustand</w:t>
      </w:r>
    </w:p>
    <w:p w:rsidR="00DE7160" w:rsidRPr="00CA30FE" w:rsidRDefault="00DE7160" w:rsidP="00CA30FE">
      <w:pPr>
        <w:pStyle w:val="Listenabsatz"/>
        <w:numPr>
          <w:ilvl w:val="0"/>
          <w:numId w:val="19"/>
        </w:numPr>
        <w:ind w:left="270" w:hanging="180"/>
      </w:pPr>
      <w:r w:rsidRPr="00CA30FE">
        <w:rPr>
          <w:b/>
          <w:u w:val="single"/>
        </w:rPr>
        <w:t>I</w:t>
      </w:r>
      <w:r w:rsidRPr="00CA30FE">
        <w:rPr>
          <w:b/>
        </w:rPr>
        <w:t>solation</w:t>
      </w:r>
      <w:r w:rsidR="00CA30FE" w:rsidRPr="00CA30FE">
        <w:t xml:space="preserve">: Transaktionen nicht durch andere Transaktionen </w:t>
      </w:r>
      <w:r w:rsidR="00CA30FE">
        <w:t>störbar</w:t>
      </w:r>
    </w:p>
    <w:p w:rsidR="00DE7160" w:rsidRPr="00CA30FE" w:rsidRDefault="00DE7160" w:rsidP="00CA30FE">
      <w:pPr>
        <w:pStyle w:val="Listenabsatz"/>
        <w:numPr>
          <w:ilvl w:val="0"/>
          <w:numId w:val="19"/>
        </w:numPr>
        <w:ind w:left="270" w:hanging="180"/>
      </w:pPr>
      <w:r w:rsidRPr="00CA30FE">
        <w:rPr>
          <w:b/>
          <w:u w:val="single"/>
        </w:rPr>
        <w:t>D</w:t>
      </w:r>
      <w:r w:rsidRPr="00CA30FE">
        <w:rPr>
          <w:b/>
        </w:rPr>
        <w:t>urability</w:t>
      </w:r>
      <w:r w:rsidR="00CA30FE" w:rsidRPr="00CA30FE">
        <w:t>: Daten der Transaktion nicht verlieren</w:t>
      </w:r>
    </w:p>
    <w:p w:rsidR="00DE7160" w:rsidRDefault="00A85C5A" w:rsidP="00A85C5A">
      <w:pPr>
        <w:pStyle w:val="berschrift2"/>
      </w:pPr>
      <w:r w:rsidRPr="00A85C5A">
        <w:t>Logical Unit of Recovery, LUR</w:t>
      </w:r>
    </w:p>
    <w:p w:rsidR="00A85C5A" w:rsidRDefault="00A85C5A" w:rsidP="00A85C5A">
      <w:r>
        <w:t>Transaktionen hinterlassen nach ihrer Ausführung auf einer Datenbank eine bis mehrere LUR’s. Eine LUR entspricht aus der Sicht der Datenbank (der Modellvorstellung) der ACID-Transaktion.</w:t>
      </w:r>
    </w:p>
    <w:p w:rsidR="00A85C5A" w:rsidRDefault="00A85C5A" w:rsidP="00A85C5A"/>
    <w:p w:rsidR="00A85C5A" w:rsidRPr="00A85C5A" w:rsidRDefault="00A85C5A" w:rsidP="00A85C5A">
      <w:pPr>
        <w:rPr>
          <w:b/>
          <w:i/>
        </w:rPr>
      </w:pPr>
      <w:r w:rsidRPr="00A85C5A">
        <w:rPr>
          <w:b/>
          <w:i/>
        </w:rPr>
        <w:t>Für Details, siehe Roli-Recovery-ZUF.</w:t>
      </w:r>
    </w:p>
    <w:p w:rsidR="00A85C5A" w:rsidRDefault="00A85C5A" w:rsidP="00A85C5A">
      <w:pPr>
        <w:pStyle w:val="berschrift2"/>
      </w:pPr>
      <w:r w:rsidRPr="00A85C5A">
        <w:t>Zurücksetzen / UNDO-Information</w:t>
      </w:r>
    </w:p>
    <w:p w:rsidR="00A85C5A" w:rsidRDefault="00A85C5A" w:rsidP="00A85C5A">
      <w:r>
        <w:t>Bei einem System-Restart oder -Rollback müssen nicht fertige LURs zurückgesetzt werden. Die UNDO-Information kann im selben Log-Record stehen.</w:t>
      </w:r>
    </w:p>
    <w:p w:rsidR="00A85C5A" w:rsidRDefault="00A85C5A" w:rsidP="00A85C5A">
      <w:pPr>
        <w:pStyle w:val="berschrift2"/>
      </w:pPr>
      <w:r w:rsidRPr="00A85C5A">
        <w:lastRenderedPageBreak/>
        <w:t>Write Ahead Log (WAL)</w:t>
      </w:r>
    </w:p>
    <w:p w:rsidR="00A85C5A" w:rsidRDefault="00A85C5A" w:rsidP="00A85C5A">
      <w:r>
        <w:t>= UNDO-Informationen in das Log speichern bevor Update auf DB durchgeführt wird (damit Rollback funktioniert, wenn etwas schief geht)</w:t>
      </w:r>
    </w:p>
    <w:p w:rsidR="00EC54F2" w:rsidRDefault="00EC54F2" w:rsidP="00EC54F2">
      <w:pPr>
        <w:pStyle w:val="berschrift1"/>
      </w:pPr>
      <w:r>
        <w:t>Concurrency</w:t>
      </w:r>
    </w:p>
    <w:p w:rsidR="00EC54F2" w:rsidRPr="00EC54F2" w:rsidRDefault="00EC54F2" w:rsidP="00EC54F2">
      <w:pPr>
        <w:rPr>
          <w:b/>
          <w:i/>
        </w:rPr>
      </w:pPr>
      <w:r w:rsidRPr="00EC54F2">
        <w:rPr>
          <w:b/>
          <w:i/>
        </w:rPr>
        <w:t>Siehe Siflu ZUF.</w:t>
      </w:r>
    </w:p>
    <w:p w:rsidR="00EC54F2" w:rsidRPr="00A85C5A" w:rsidRDefault="00EC54F2" w:rsidP="00A85C5A"/>
    <w:sectPr w:rsidR="00EC54F2" w:rsidRPr="00A85C5A" w:rsidSect="00C628CF">
      <w:pgSz w:w="16838" w:h="11906" w:orient="landscape"/>
      <w:pgMar w:top="720" w:right="720" w:bottom="720" w:left="720" w:header="720" w:footer="720" w:gutter="0"/>
      <w:cols w:num="3" w:sep="1" w:space="17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2CA" w:rsidRDefault="002212CA" w:rsidP="006B3586">
      <w:r>
        <w:separator/>
      </w:r>
    </w:p>
  </w:endnote>
  <w:endnote w:type="continuationSeparator" w:id="0">
    <w:p w:rsidR="002212CA" w:rsidRDefault="002212CA" w:rsidP="006B3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Bookshelf Symbol 7">
    <w:panose1 w:val="05010101010101010101"/>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02EF" w:usb1="4000205A" w:usb2="00000000" w:usb3="00000000" w:csb0="00000017"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2CA" w:rsidRDefault="002212CA" w:rsidP="006B3586">
      <w:r>
        <w:separator/>
      </w:r>
    </w:p>
  </w:footnote>
  <w:footnote w:type="continuationSeparator" w:id="0">
    <w:p w:rsidR="002212CA" w:rsidRDefault="002212CA" w:rsidP="006B3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44C"/>
    <w:multiLevelType w:val="hybridMultilevel"/>
    <w:tmpl w:val="306AD4BC"/>
    <w:lvl w:ilvl="0" w:tplc="0294377A">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
    <w:nsid w:val="0A9A7362"/>
    <w:multiLevelType w:val="hybridMultilevel"/>
    <w:tmpl w:val="A51EE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2">
    <w:nsid w:val="0C890ADA"/>
    <w:multiLevelType w:val="hybridMultilevel"/>
    <w:tmpl w:val="02722F98"/>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A24592"/>
    <w:multiLevelType w:val="hybridMultilevel"/>
    <w:tmpl w:val="5030BD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2532C83"/>
    <w:multiLevelType w:val="hybridMultilevel"/>
    <w:tmpl w:val="957C28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41A4BE7"/>
    <w:multiLevelType w:val="hybridMultilevel"/>
    <w:tmpl w:val="90102170"/>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CD132AB"/>
    <w:multiLevelType w:val="hybridMultilevel"/>
    <w:tmpl w:val="25EC3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7">
    <w:nsid w:val="31E97A4C"/>
    <w:multiLevelType w:val="hybridMultilevel"/>
    <w:tmpl w:val="DFC67212"/>
    <w:lvl w:ilvl="0" w:tplc="44F846A0">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8">
    <w:nsid w:val="33480AE1"/>
    <w:multiLevelType w:val="hybridMultilevel"/>
    <w:tmpl w:val="BE88E048"/>
    <w:lvl w:ilvl="0" w:tplc="0294377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9">
    <w:nsid w:val="34654821"/>
    <w:multiLevelType w:val="hybridMultilevel"/>
    <w:tmpl w:val="36A254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C5C5D6D"/>
    <w:multiLevelType w:val="hybridMultilevel"/>
    <w:tmpl w:val="2A18327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DAF2CBF"/>
    <w:multiLevelType w:val="hybridMultilevel"/>
    <w:tmpl w:val="AA3669F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2">
    <w:nsid w:val="4B595001"/>
    <w:multiLevelType w:val="hybridMultilevel"/>
    <w:tmpl w:val="1230FF0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3">
    <w:nsid w:val="4E6D78D3"/>
    <w:multiLevelType w:val="hybridMultilevel"/>
    <w:tmpl w:val="38DCD23A"/>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4324D76"/>
    <w:multiLevelType w:val="hybridMultilevel"/>
    <w:tmpl w:val="A1F0F45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CD63BDF"/>
    <w:multiLevelType w:val="hybridMultilevel"/>
    <w:tmpl w:val="897E2B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34B77C9"/>
    <w:multiLevelType w:val="hybridMultilevel"/>
    <w:tmpl w:val="4EDA8654"/>
    <w:lvl w:ilvl="0" w:tplc="4356B52E">
      <w:start w:val="1"/>
      <w:numFmt w:val="decimal"/>
      <w:lvlText w:val="%1."/>
      <w:lvlJc w:val="left"/>
      <w:pPr>
        <w:ind w:left="1065" w:hanging="360"/>
      </w:pPr>
      <w:rPr>
        <w:rFonts w:hint="default"/>
      </w:rPr>
    </w:lvl>
    <w:lvl w:ilvl="1" w:tplc="08070019" w:tentative="1">
      <w:start w:val="1"/>
      <w:numFmt w:val="lowerLetter"/>
      <w:lvlText w:val="%2."/>
      <w:lvlJc w:val="left"/>
      <w:pPr>
        <w:ind w:left="1785" w:hanging="360"/>
      </w:pPr>
    </w:lvl>
    <w:lvl w:ilvl="2" w:tplc="0807001B" w:tentative="1">
      <w:start w:val="1"/>
      <w:numFmt w:val="lowerRoman"/>
      <w:lvlText w:val="%3."/>
      <w:lvlJc w:val="right"/>
      <w:pPr>
        <w:ind w:left="2505" w:hanging="180"/>
      </w:pPr>
    </w:lvl>
    <w:lvl w:ilvl="3" w:tplc="0807000F" w:tentative="1">
      <w:start w:val="1"/>
      <w:numFmt w:val="decimal"/>
      <w:lvlText w:val="%4."/>
      <w:lvlJc w:val="left"/>
      <w:pPr>
        <w:ind w:left="3225" w:hanging="360"/>
      </w:pPr>
    </w:lvl>
    <w:lvl w:ilvl="4" w:tplc="08070019" w:tentative="1">
      <w:start w:val="1"/>
      <w:numFmt w:val="lowerLetter"/>
      <w:lvlText w:val="%5."/>
      <w:lvlJc w:val="left"/>
      <w:pPr>
        <w:ind w:left="3945" w:hanging="360"/>
      </w:pPr>
    </w:lvl>
    <w:lvl w:ilvl="5" w:tplc="0807001B" w:tentative="1">
      <w:start w:val="1"/>
      <w:numFmt w:val="lowerRoman"/>
      <w:lvlText w:val="%6."/>
      <w:lvlJc w:val="right"/>
      <w:pPr>
        <w:ind w:left="4665" w:hanging="180"/>
      </w:pPr>
    </w:lvl>
    <w:lvl w:ilvl="6" w:tplc="0807000F" w:tentative="1">
      <w:start w:val="1"/>
      <w:numFmt w:val="decimal"/>
      <w:lvlText w:val="%7."/>
      <w:lvlJc w:val="left"/>
      <w:pPr>
        <w:ind w:left="5385" w:hanging="360"/>
      </w:pPr>
    </w:lvl>
    <w:lvl w:ilvl="7" w:tplc="08070019" w:tentative="1">
      <w:start w:val="1"/>
      <w:numFmt w:val="lowerLetter"/>
      <w:lvlText w:val="%8."/>
      <w:lvlJc w:val="left"/>
      <w:pPr>
        <w:ind w:left="6105" w:hanging="360"/>
      </w:pPr>
    </w:lvl>
    <w:lvl w:ilvl="8" w:tplc="0807001B" w:tentative="1">
      <w:start w:val="1"/>
      <w:numFmt w:val="lowerRoman"/>
      <w:lvlText w:val="%9."/>
      <w:lvlJc w:val="right"/>
      <w:pPr>
        <w:ind w:left="6825" w:hanging="180"/>
      </w:pPr>
    </w:lvl>
  </w:abstractNum>
  <w:abstractNum w:abstractNumId="17">
    <w:nsid w:val="6EBF540D"/>
    <w:multiLevelType w:val="hybridMultilevel"/>
    <w:tmpl w:val="96361922"/>
    <w:lvl w:ilvl="0" w:tplc="0294377A">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8">
    <w:nsid w:val="7430157C"/>
    <w:multiLevelType w:val="hybridMultilevel"/>
    <w:tmpl w:val="B14C29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Bookshelf Symbol 7" w:hAnsi="Bookshelf Symbol 7"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Bookshelf Symbol 7" w:hAnsi="Bookshelf Symbol 7"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Bookshelf Symbol 7" w:hAnsi="Bookshelf Symbol 7" w:hint="default"/>
      </w:rPr>
    </w:lvl>
  </w:abstractNum>
  <w:abstractNum w:abstractNumId="19">
    <w:nsid w:val="791A3758"/>
    <w:multiLevelType w:val="hybridMultilevel"/>
    <w:tmpl w:val="71A4F8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9494005"/>
    <w:multiLevelType w:val="hybridMultilevel"/>
    <w:tmpl w:val="DE145D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6"/>
  </w:num>
  <w:num w:numId="5">
    <w:abstractNumId w:val="1"/>
  </w:num>
  <w:num w:numId="6">
    <w:abstractNumId w:val="18"/>
  </w:num>
  <w:num w:numId="7">
    <w:abstractNumId w:val="16"/>
  </w:num>
  <w:num w:numId="8">
    <w:abstractNumId w:val="0"/>
  </w:num>
  <w:num w:numId="9">
    <w:abstractNumId w:val="17"/>
  </w:num>
  <w:num w:numId="10">
    <w:abstractNumId w:val="20"/>
  </w:num>
  <w:num w:numId="11">
    <w:abstractNumId w:val="12"/>
  </w:num>
  <w:num w:numId="12">
    <w:abstractNumId w:val="3"/>
  </w:num>
  <w:num w:numId="13">
    <w:abstractNumId w:val="15"/>
  </w:num>
  <w:num w:numId="14">
    <w:abstractNumId w:val="19"/>
  </w:num>
  <w:num w:numId="15">
    <w:abstractNumId w:val="4"/>
  </w:num>
  <w:num w:numId="16">
    <w:abstractNumId w:val="10"/>
  </w:num>
  <w:num w:numId="17">
    <w:abstractNumId w:val="13"/>
  </w:num>
  <w:num w:numId="18">
    <w:abstractNumId w:val="2"/>
  </w:num>
  <w:num w:numId="19">
    <w:abstractNumId w:val="7"/>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7CA"/>
    <w:rsid w:val="0000115D"/>
    <w:rsid w:val="00006689"/>
    <w:rsid w:val="00011671"/>
    <w:rsid w:val="00024505"/>
    <w:rsid w:val="0003411C"/>
    <w:rsid w:val="00063E12"/>
    <w:rsid w:val="000765A5"/>
    <w:rsid w:val="000879A7"/>
    <w:rsid w:val="000916DC"/>
    <w:rsid w:val="00094D0D"/>
    <w:rsid w:val="00097124"/>
    <w:rsid w:val="000A4648"/>
    <w:rsid w:val="000B4448"/>
    <w:rsid w:val="000B551A"/>
    <w:rsid w:val="000C232F"/>
    <w:rsid w:val="000C257B"/>
    <w:rsid w:val="000C59D2"/>
    <w:rsid w:val="000D3E70"/>
    <w:rsid w:val="000D4462"/>
    <w:rsid w:val="000E0A69"/>
    <w:rsid w:val="000E5342"/>
    <w:rsid w:val="000E7F8D"/>
    <w:rsid w:val="000F17F3"/>
    <w:rsid w:val="000F28B7"/>
    <w:rsid w:val="000F2ADA"/>
    <w:rsid w:val="001016D5"/>
    <w:rsid w:val="001033E0"/>
    <w:rsid w:val="0010590F"/>
    <w:rsid w:val="0011000A"/>
    <w:rsid w:val="00114AD0"/>
    <w:rsid w:val="00115553"/>
    <w:rsid w:val="00124BF8"/>
    <w:rsid w:val="00125158"/>
    <w:rsid w:val="001424AD"/>
    <w:rsid w:val="00165BB5"/>
    <w:rsid w:val="00167172"/>
    <w:rsid w:val="00180AB2"/>
    <w:rsid w:val="00182E77"/>
    <w:rsid w:val="00190715"/>
    <w:rsid w:val="001A37A5"/>
    <w:rsid w:val="001B25B2"/>
    <w:rsid w:val="001C1082"/>
    <w:rsid w:val="001D6C7D"/>
    <w:rsid w:val="001D7639"/>
    <w:rsid w:val="001E02D3"/>
    <w:rsid w:val="001E098F"/>
    <w:rsid w:val="001E1BB2"/>
    <w:rsid w:val="001E3103"/>
    <w:rsid w:val="001F3DB5"/>
    <w:rsid w:val="00203B1A"/>
    <w:rsid w:val="00204247"/>
    <w:rsid w:val="00205D77"/>
    <w:rsid w:val="0021346A"/>
    <w:rsid w:val="002212CA"/>
    <w:rsid w:val="00231474"/>
    <w:rsid w:val="00242EE0"/>
    <w:rsid w:val="00243F5A"/>
    <w:rsid w:val="00245A4A"/>
    <w:rsid w:val="002474EC"/>
    <w:rsid w:val="00251699"/>
    <w:rsid w:val="00264C14"/>
    <w:rsid w:val="00280B32"/>
    <w:rsid w:val="002836C2"/>
    <w:rsid w:val="0029313F"/>
    <w:rsid w:val="0029458C"/>
    <w:rsid w:val="00294D92"/>
    <w:rsid w:val="00294E17"/>
    <w:rsid w:val="002974FE"/>
    <w:rsid w:val="002A032E"/>
    <w:rsid w:val="002A3F21"/>
    <w:rsid w:val="002A5FCB"/>
    <w:rsid w:val="002D0D2A"/>
    <w:rsid w:val="002D0F9F"/>
    <w:rsid w:val="002D69F2"/>
    <w:rsid w:val="002E27CA"/>
    <w:rsid w:val="002E6BFB"/>
    <w:rsid w:val="002F0909"/>
    <w:rsid w:val="002F529B"/>
    <w:rsid w:val="002F6AE6"/>
    <w:rsid w:val="003003F3"/>
    <w:rsid w:val="00305CCC"/>
    <w:rsid w:val="00307BF8"/>
    <w:rsid w:val="003160B7"/>
    <w:rsid w:val="00316EA3"/>
    <w:rsid w:val="00332868"/>
    <w:rsid w:val="00337A44"/>
    <w:rsid w:val="00345517"/>
    <w:rsid w:val="00360DCF"/>
    <w:rsid w:val="00362449"/>
    <w:rsid w:val="00362712"/>
    <w:rsid w:val="003637AF"/>
    <w:rsid w:val="00363804"/>
    <w:rsid w:val="00370975"/>
    <w:rsid w:val="003719AB"/>
    <w:rsid w:val="003B1C49"/>
    <w:rsid w:val="003C0885"/>
    <w:rsid w:val="003C5AEA"/>
    <w:rsid w:val="003D2C06"/>
    <w:rsid w:val="003D3901"/>
    <w:rsid w:val="003D5F7D"/>
    <w:rsid w:val="003D77B2"/>
    <w:rsid w:val="003E3C47"/>
    <w:rsid w:val="003E4B3E"/>
    <w:rsid w:val="003F27E3"/>
    <w:rsid w:val="003F361C"/>
    <w:rsid w:val="00403D83"/>
    <w:rsid w:val="00424EB7"/>
    <w:rsid w:val="0042700C"/>
    <w:rsid w:val="00435168"/>
    <w:rsid w:val="004355D3"/>
    <w:rsid w:val="00440479"/>
    <w:rsid w:val="00442001"/>
    <w:rsid w:val="00447977"/>
    <w:rsid w:val="0045049D"/>
    <w:rsid w:val="004614E2"/>
    <w:rsid w:val="00461CEA"/>
    <w:rsid w:val="00464C27"/>
    <w:rsid w:val="00473840"/>
    <w:rsid w:val="0047664A"/>
    <w:rsid w:val="0049055D"/>
    <w:rsid w:val="0049477C"/>
    <w:rsid w:val="004A58C0"/>
    <w:rsid w:val="004B0C31"/>
    <w:rsid w:val="004C5807"/>
    <w:rsid w:val="004C5988"/>
    <w:rsid w:val="004D38B3"/>
    <w:rsid w:val="004E0D7D"/>
    <w:rsid w:val="004F041F"/>
    <w:rsid w:val="004F65CA"/>
    <w:rsid w:val="00504F5A"/>
    <w:rsid w:val="00507262"/>
    <w:rsid w:val="00511914"/>
    <w:rsid w:val="00517C97"/>
    <w:rsid w:val="00522764"/>
    <w:rsid w:val="005250DB"/>
    <w:rsid w:val="005269B5"/>
    <w:rsid w:val="005342DB"/>
    <w:rsid w:val="00550008"/>
    <w:rsid w:val="00562B3A"/>
    <w:rsid w:val="005858F6"/>
    <w:rsid w:val="00593CDC"/>
    <w:rsid w:val="00594A5F"/>
    <w:rsid w:val="005B1663"/>
    <w:rsid w:val="005B25CF"/>
    <w:rsid w:val="005B310B"/>
    <w:rsid w:val="005C1260"/>
    <w:rsid w:val="005C32B2"/>
    <w:rsid w:val="005E2A56"/>
    <w:rsid w:val="005E5941"/>
    <w:rsid w:val="005F526C"/>
    <w:rsid w:val="005F6F2A"/>
    <w:rsid w:val="00601381"/>
    <w:rsid w:val="00601C59"/>
    <w:rsid w:val="00620FEF"/>
    <w:rsid w:val="006247BF"/>
    <w:rsid w:val="006260C1"/>
    <w:rsid w:val="00626446"/>
    <w:rsid w:val="0062694A"/>
    <w:rsid w:val="00632E3F"/>
    <w:rsid w:val="00647976"/>
    <w:rsid w:val="0065062F"/>
    <w:rsid w:val="006525CA"/>
    <w:rsid w:val="006556BB"/>
    <w:rsid w:val="0065578B"/>
    <w:rsid w:val="006560D5"/>
    <w:rsid w:val="0065759B"/>
    <w:rsid w:val="006601E2"/>
    <w:rsid w:val="0066148C"/>
    <w:rsid w:val="00665242"/>
    <w:rsid w:val="006670B9"/>
    <w:rsid w:val="00693792"/>
    <w:rsid w:val="006A57A7"/>
    <w:rsid w:val="006B0594"/>
    <w:rsid w:val="006B3586"/>
    <w:rsid w:val="006C4501"/>
    <w:rsid w:val="006D2550"/>
    <w:rsid w:val="006D4C40"/>
    <w:rsid w:val="006D702B"/>
    <w:rsid w:val="00703EEF"/>
    <w:rsid w:val="0071752C"/>
    <w:rsid w:val="00732CDD"/>
    <w:rsid w:val="00747E27"/>
    <w:rsid w:val="007529B2"/>
    <w:rsid w:val="0075553C"/>
    <w:rsid w:val="0075582E"/>
    <w:rsid w:val="00760935"/>
    <w:rsid w:val="007854F4"/>
    <w:rsid w:val="00790300"/>
    <w:rsid w:val="00790380"/>
    <w:rsid w:val="0079119F"/>
    <w:rsid w:val="007926A3"/>
    <w:rsid w:val="00796332"/>
    <w:rsid w:val="007A1C22"/>
    <w:rsid w:val="007B3F3D"/>
    <w:rsid w:val="007B74E0"/>
    <w:rsid w:val="007D5F50"/>
    <w:rsid w:val="007E1D61"/>
    <w:rsid w:val="007E7F54"/>
    <w:rsid w:val="007F004D"/>
    <w:rsid w:val="007F32DF"/>
    <w:rsid w:val="007F7B32"/>
    <w:rsid w:val="00800A21"/>
    <w:rsid w:val="00800BDF"/>
    <w:rsid w:val="00804504"/>
    <w:rsid w:val="00805BAD"/>
    <w:rsid w:val="0084394E"/>
    <w:rsid w:val="008470A8"/>
    <w:rsid w:val="00850820"/>
    <w:rsid w:val="00857821"/>
    <w:rsid w:val="008606B8"/>
    <w:rsid w:val="00860A3D"/>
    <w:rsid w:val="00865509"/>
    <w:rsid w:val="00865900"/>
    <w:rsid w:val="00867C7F"/>
    <w:rsid w:val="00871608"/>
    <w:rsid w:val="008A3261"/>
    <w:rsid w:val="008A4DF9"/>
    <w:rsid w:val="008A793A"/>
    <w:rsid w:val="008B377E"/>
    <w:rsid w:val="008B6CDB"/>
    <w:rsid w:val="008B750E"/>
    <w:rsid w:val="008D0B66"/>
    <w:rsid w:val="008D5B00"/>
    <w:rsid w:val="008F283D"/>
    <w:rsid w:val="008F5902"/>
    <w:rsid w:val="00903D22"/>
    <w:rsid w:val="00907F65"/>
    <w:rsid w:val="00911D25"/>
    <w:rsid w:val="00924322"/>
    <w:rsid w:val="0095565C"/>
    <w:rsid w:val="00967B37"/>
    <w:rsid w:val="0097778C"/>
    <w:rsid w:val="00977B57"/>
    <w:rsid w:val="00981A06"/>
    <w:rsid w:val="009846D9"/>
    <w:rsid w:val="00987FCD"/>
    <w:rsid w:val="00992CFA"/>
    <w:rsid w:val="009A0F45"/>
    <w:rsid w:val="009A5CF3"/>
    <w:rsid w:val="009B1D2B"/>
    <w:rsid w:val="009B6A36"/>
    <w:rsid w:val="009B6D7B"/>
    <w:rsid w:val="009C021E"/>
    <w:rsid w:val="009C5396"/>
    <w:rsid w:val="009F66BE"/>
    <w:rsid w:val="009F68D8"/>
    <w:rsid w:val="00A02E2F"/>
    <w:rsid w:val="00A11887"/>
    <w:rsid w:val="00A23E8E"/>
    <w:rsid w:val="00A30A90"/>
    <w:rsid w:val="00A37278"/>
    <w:rsid w:val="00A61F50"/>
    <w:rsid w:val="00A6327D"/>
    <w:rsid w:val="00A637E0"/>
    <w:rsid w:val="00A637E3"/>
    <w:rsid w:val="00A65F35"/>
    <w:rsid w:val="00A73027"/>
    <w:rsid w:val="00A742A8"/>
    <w:rsid w:val="00A747F6"/>
    <w:rsid w:val="00A763EB"/>
    <w:rsid w:val="00A8129D"/>
    <w:rsid w:val="00A85C5A"/>
    <w:rsid w:val="00A95C58"/>
    <w:rsid w:val="00AB0540"/>
    <w:rsid w:val="00AC46D8"/>
    <w:rsid w:val="00AC7795"/>
    <w:rsid w:val="00AD029C"/>
    <w:rsid w:val="00AE4286"/>
    <w:rsid w:val="00AE4688"/>
    <w:rsid w:val="00AF16AA"/>
    <w:rsid w:val="00AF20E7"/>
    <w:rsid w:val="00AF51D9"/>
    <w:rsid w:val="00AF6D83"/>
    <w:rsid w:val="00B005A7"/>
    <w:rsid w:val="00B03972"/>
    <w:rsid w:val="00B10E5D"/>
    <w:rsid w:val="00B20DCC"/>
    <w:rsid w:val="00B216F6"/>
    <w:rsid w:val="00B314F5"/>
    <w:rsid w:val="00B51086"/>
    <w:rsid w:val="00B5274B"/>
    <w:rsid w:val="00B62EA2"/>
    <w:rsid w:val="00B654AD"/>
    <w:rsid w:val="00B804F3"/>
    <w:rsid w:val="00B91CB0"/>
    <w:rsid w:val="00B97A90"/>
    <w:rsid w:val="00BA16AC"/>
    <w:rsid w:val="00BB08D2"/>
    <w:rsid w:val="00BC450E"/>
    <w:rsid w:val="00BD21B8"/>
    <w:rsid w:val="00BE0A18"/>
    <w:rsid w:val="00BE1D3E"/>
    <w:rsid w:val="00BE559F"/>
    <w:rsid w:val="00BE6A98"/>
    <w:rsid w:val="00BF3543"/>
    <w:rsid w:val="00C03D18"/>
    <w:rsid w:val="00C042C2"/>
    <w:rsid w:val="00C07A68"/>
    <w:rsid w:val="00C22960"/>
    <w:rsid w:val="00C248E6"/>
    <w:rsid w:val="00C26059"/>
    <w:rsid w:val="00C26B5B"/>
    <w:rsid w:val="00C3432F"/>
    <w:rsid w:val="00C4121B"/>
    <w:rsid w:val="00C42D9D"/>
    <w:rsid w:val="00C47D24"/>
    <w:rsid w:val="00C50319"/>
    <w:rsid w:val="00C52162"/>
    <w:rsid w:val="00C56C95"/>
    <w:rsid w:val="00C628CF"/>
    <w:rsid w:val="00C6324D"/>
    <w:rsid w:val="00C64428"/>
    <w:rsid w:val="00C803C3"/>
    <w:rsid w:val="00C96EC0"/>
    <w:rsid w:val="00CA2203"/>
    <w:rsid w:val="00CA30FE"/>
    <w:rsid w:val="00CA3673"/>
    <w:rsid w:val="00CA3F43"/>
    <w:rsid w:val="00CA6B02"/>
    <w:rsid w:val="00CB1253"/>
    <w:rsid w:val="00CB1345"/>
    <w:rsid w:val="00CB32FA"/>
    <w:rsid w:val="00CC26D6"/>
    <w:rsid w:val="00CC5B07"/>
    <w:rsid w:val="00CD2360"/>
    <w:rsid w:val="00CD2481"/>
    <w:rsid w:val="00CD7B21"/>
    <w:rsid w:val="00CE0BF7"/>
    <w:rsid w:val="00CE5622"/>
    <w:rsid w:val="00CF377D"/>
    <w:rsid w:val="00CF50EA"/>
    <w:rsid w:val="00D06770"/>
    <w:rsid w:val="00D247D4"/>
    <w:rsid w:val="00D33F54"/>
    <w:rsid w:val="00D34BBB"/>
    <w:rsid w:val="00D370AC"/>
    <w:rsid w:val="00D46F7A"/>
    <w:rsid w:val="00D542B5"/>
    <w:rsid w:val="00D563F2"/>
    <w:rsid w:val="00D56D3C"/>
    <w:rsid w:val="00D60891"/>
    <w:rsid w:val="00D617A0"/>
    <w:rsid w:val="00D71FDB"/>
    <w:rsid w:val="00D85917"/>
    <w:rsid w:val="00D91C38"/>
    <w:rsid w:val="00D96141"/>
    <w:rsid w:val="00D96BA6"/>
    <w:rsid w:val="00DA024D"/>
    <w:rsid w:val="00DA6332"/>
    <w:rsid w:val="00DC0322"/>
    <w:rsid w:val="00DC5DAF"/>
    <w:rsid w:val="00DC7DE3"/>
    <w:rsid w:val="00DD25C4"/>
    <w:rsid w:val="00DD542D"/>
    <w:rsid w:val="00DE0482"/>
    <w:rsid w:val="00DE1E5F"/>
    <w:rsid w:val="00DE5398"/>
    <w:rsid w:val="00DE7160"/>
    <w:rsid w:val="00DF0BD2"/>
    <w:rsid w:val="00DF2FB6"/>
    <w:rsid w:val="00DF35CE"/>
    <w:rsid w:val="00E0087A"/>
    <w:rsid w:val="00E00F5F"/>
    <w:rsid w:val="00E041F0"/>
    <w:rsid w:val="00E04674"/>
    <w:rsid w:val="00E05C11"/>
    <w:rsid w:val="00E21707"/>
    <w:rsid w:val="00E24058"/>
    <w:rsid w:val="00E31C7F"/>
    <w:rsid w:val="00E35F81"/>
    <w:rsid w:val="00E412E9"/>
    <w:rsid w:val="00E53B0A"/>
    <w:rsid w:val="00E54EFF"/>
    <w:rsid w:val="00E56F5B"/>
    <w:rsid w:val="00E609F7"/>
    <w:rsid w:val="00E6353D"/>
    <w:rsid w:val="00E643DB"/>
    <w:rsid w:val="00E7241C"/>
    <w:rsid w:val="00E75A08"/>
    <w:rsid w:val="00E85040"/>
    <w:rsid w:val="00E87F68"/>
    <w:rsid w:val="00E96923"/>
    <w:rsid w:val="00EA30A7"/>
    <w:rsid w:val="00EA34DD"/>
    <w:rsid w:val="00EA6480"/>
    <w:rsid w:val="00EB08B1"/>
    <w:rsid w:val="00EB6852"/>
    <w:rsid w:val="00EB7987"/>
    <w:rsid w:val="00EC486A"/>
    <w:rsid w:val="00EC54F2"/>
    <w:rsid w:val="00ED02B9"/>
    <w:rsid w:val="00ED05CF"/>
    <w:rsid w:val="00EE385A"/>
    <w:rsid w:val="00EF390B"/>
    <w:rsid w:val="00EF6C6B"/>
    <w:rsid w:val="00F0781E"/>
    <w:rsid w:val="00F15144"/>
    <w:rsid w:val="00F259B2"/>
    <w:rsid w:val="00F27008"/>
    <w:rsid w:val="00F33493"/>
    <w:rsid w:val="00F52F11"/>
    <w:rsid w:val="00F67541"/>
    <w:rsid w:val="00F74023"/>
    <w:rsid w:val="00F80723"/>
    <w:rsid w:val="00F81F2E"/>
    <w:rsid w:val="00F866AE"/>
    <w:rsid w:val="00F93323"/>
    <w:rsid w:val="00F936E7"/>
    <w:rsid w:val="00FA6E4F"/>
    <w:rsid w:val="00FB5A1B"/>
    <w:rsid w:val="00FC48D9"/>
    <w:rsid w:val="00FC5001"/>
    <w:rsid w:val="00FD1F60"/>
    <w:rsid w:val="00FE2432"/>
    <w:rsid w:val="00FF229D"/>
  </w:rsids>
  <m:mathPr>
    <m:mathFont m:val="Cambria Math"/>
    <m:brkBin m:val="before"/>
    <m:brkBinSub m:val="--"/>
    <m:smallFrac m:val="0"/>
    <m:dispDef/>
    <m:lMargin m:val="0"/>
    <m:rMargin m:val="0"/>
    <m:defJc m:val="centerGroup"/>
    <m:wrapIndent m:val="1440"/>
    <m:intLim m:val="subSup"/>
    <m:naryLim m:val="undOvr"/>
  </m:mathPr>
  <w:themeFontLang w:val="de-CH"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3D22"/>
    <w:pPr>
      <w:spacing w:after="0" w:line="240" w:lineRule="auto"/>
    </w:pPr>
    <w:rPr>
      <w:rFonts w:ascii="Arial" w:hAnsi="Arial"/>
      <w:sz w:val="16"/>
    </w:rPr>
  </w:style>
  <w:style w:type="paragraph" w:styleId="berschrift1">
    <w:name w:val="heading 1"/>
    <w:basedOn w:val="Standard"/>
    <w:next w:val="Standard"/>
    <w:link w:val="berschrift1Zchn"/>
    <w:uiPriority w:val="9"/>
    <w:qFormat/>
    <w:rsid w:val="004E0D7D"/>
    <w:pPr>
      <w:keepNext/>
      <w:keepLines/>
      <w:spacing w:before="120" w:after="120"/>
      <w:outlineLvl w:val="0"/>
    </w:pPr>
    <w:rPr>
      <w:rFonts w:eastAsiaTheme="majorEastAsia" w:cstheme="majorBidi"/>
      <w:b/>
      <w:bCs/>
      <w:color w:val="365F91" w:themeColor="accent1" w:themeShade="BF"/>
      <w:sz w:val="20"/>
      <w:szCs w:val="28"/>
      <w:u w:val="single"/>
    </w:rPr>
  </w:style>
  <w:style w:type="paragraph" w:styleId="berschrift2">
    <w:name w:val="heading 2"/>
    <w:basedOn w:val="Standard"/>
    <w:next w:val="Standard"/>
    <w:link w:val="berschrift2Zchn"/>
    <w:uiPriority w:val="9"/>
    <w:unhideWhenUsed/>
    <w:qFormat/>
    <w:rsid w:val="00903D22"/>
    <w:pPr>
      <w:keepNext/>
      <w:keepLines/>
      <w:spacing w:before="200"/>
      <w:outlineLvl w:val="1"/>
    </w:pPr>
    <w:rPr>
      <w:rFonts w:eastAsiaTheme="majorEastAsia" w:cstheme="majorBidi"/>
      <w:b/>
      <w:bCs/>
      <w:color w:val="4F81BD" w:themeColor="accent1"/>
      <w:sz w:val="18"/>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8508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4E0D7D"/>
    <w:rPr>
      <w:rFonts w:ascii="Arial" w:eastAsiaTheme="majorEastAsia" w:hAnsi="Arial" w:cstheme="majorBidi"/>
      <w:b/>
      <w:bCs/>
      <w:color w:val="365F91" w:themeColor="accent1" w:themeShade="BF"/>
      <w:sz w:val="20"/>
      <w:szCs w:val="28"/>
      <w:u w:val="single"/>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903D22"/>
    <w:rPr>
      <w:rFonts w:ascii="Arial" w:eastAsiaTheme="majorEastAsia" w:hAnsi="Arial" w:cstheme="majorBidi"/>
      <w:b/>
      <w:bCs/>
      <w:color w:val="4F81BD" w:themeColor="accent1"/>
      <w:sz w:val="18"/>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E041F0"/>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paragraph" w:customStyle="1" w:styleId="Math">
    <w:name w:val="Math"/>
    <w:basedOn w:val="Standard"/>
    <w:link w:val="MathZchn"/>
    <w:qFormat/>
    <w:rsid w:val="00337A44"/>
    <w:rPr>
      <w:rFonts w:ascii="Cambria Math" w:hAnsi="Cambria Math"/>
    </w:rPr>
  </w:style>
  <w:style w:type="table" w:styleId="Tabellenraster">
    <w:name w:val="Table Grid"/>
    <w:basedOn w:val="NormaleTabelle"/>
    <w:uiPriority w:val="59"/>
    <w:rsid w:val="00A73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thZchn">
    <w:name w:val="Math Zchn"/>
    <w:basedOn w:val="Absatz-Standardschriftart"/>
    <w:link w:val="Math"/>
    <w:rsid w:val="00337A44"/>
    <w:rPr>
      <w:rFonts w:ascii="Cambria Math" w:hAnsi="Cambria Math"/>
      <w:sz w:val="16"/>
    </w:rPr>
  </w:style>
  <w:style w:type="character" w:customStyle="1" w:styleId="berschrift4Zchn">
    <w:name w:val="Überschrift 4 Zchn"/>
    <w:basedOn w:val="Absatz-Standardschriftart"/>
    <w:link w:val="berschrift4"/>
    <w:uiPriority w:val="9"/>
    <w:rsid w:val="00850820"/>
    <w:rPr>
      <w:rFonts w:asciiTheme="majorHAnsi" w:eastAsiaTheme="majorEastAsia" w:hAnsiTheme="majorHAnsi" w:cstheme="majorBidi"/>
      <w:b/>
      <w:bCs/>
      <w:i/>
      <w:iCs/>
      <w:color w:val="4F81BD" w:themeColor="accent1"/>
      <w:sz w:val="16"/>
    </w:rPr>
  </w:style>
  <w:style w:type="paragraph" w:customStyle="1" w:styleId="Code">
    <w:name w:val="Code"/>
    <w:basedOn w:val="Standard"/>
    <w:link w:val="CodeZchn"/>
    <w:qFormat/>
    <w:rsid w:val="005F526C"/>
    <w:rPr>
      <w:rFonts w:ascii="Andale Mono" w:hAnsi="Andale Mono"/>
    </w:rPr>
  </w:style>
  <w:style w:type="character" w:customStyle="1" w:styleId="CodeZchn">
    <w:name w:val="Code Zchn"/>
    <w:basedOn w:val="Absatz-Standardschriftart"/>
    <w:link w:val="Code"/>
    <w:rsid w:val="005F526C"/>
    <w:rPr>
      <w:rFonts w:ascii="Andale Mono" w:hAnsi="Andale Mono"/>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3D22"/>
    <w:pPr>
      <w:spacing w:after="0" w:line="240" w:lineRule="auto"/>
    </w:pPr>
    <w:rPr>
      <w:rFonts w:ascii="Arial" w:hAnsi="Arial"/>
      <w:sz w:val="16"/>
    </w:rPr>
  </w:style>
  <w:style w:type="paragraph" w:styleId="berschrift1">
    <w:name w:val="heading 1"/>
    <w:basedOn w:val="Standard"/>
    <w:next w:val="Standard"/>
    <w:link w:val="berschrift1Zchn"/>
    <w:uiPriority w:val="9"/>
    <w:qFormat/>
    <w:rsid w:val="004E0D7D"/>
    <w:pPr>
      <w:keepNext/>
      <w:keepLines/>
      <w:spacing w:before="120" w:after="120"/>
      <w:outlineLvl w:val="0"/>
    </w:pPr>
    <w:rPr>
      <w:rFonts w:eastAsiaTheme="majorEastAsia" w:cstheme="majorBidi"/>
      <w:b/>
      <w:bCs/>
      <w:color w:val="365F91" w:themeColor="accent1" w:themeShade="BF"/>
      <w:sz w:val="20"/>
      <w:szCs w:val="28"/>
      <w:u w:val="single"/>
    </w:rPr>
  </w:style>
  <w:style w:type="paragraph" w:styleId="berschrift2">
    <w:name w:val="heading 2"/>
    <w:basedOn w:val="Standard"/>
    <w:next w:val="Standard"/>
    <w:link w:val="berschrift2Zchn"/>
    <w:uiPriority w:val="9"/>
    <w:unhideWhenUsed/>
    <w:qFormat/>
    <w:rsid w:val="00903D22"/>
    <w:pPr>
      <w:keepNext/>
      <w:keepLines/>
      <w:spacing w:before="200"/>
      <w:outlineLvl w:val="1"/>
    </w:pPr>
    <w:rPr>
      <w:rFonts w:eastAsiaTheme="majorEastAsia" w:cstheme="majorBidi"/>
      <w:b/>
      <w:bCs/>
      <w:color w:val="4F81BD" w:themeColor="accent1"/>
      <w:sz w:val="18"/>
      <w:szCs w:val="26"/>
    </w:rPr>
  </w:style>
  <w:style w:type="paragraph" w:styleId="berschrift3">
    <w:name w:val="heading 3"/>
    <w:basedOn w:val="Standard"/>
    <w:next w:val="Standard"/>
    <w:link w:val="berschrift3Zchn"/>
    <w:uiPriority w:val="9"/>
    <w:unhideWhenUsed/>
    <w:qFormat/>
    <w:rsid w:val="005B1663"/>
    <w:pPr>
      <w:keepNext/>
      <w:keepLines/>
      <w:spacing w:before="120"/>
      <w:outlineLvl w:val="2"/>
    </w:pPr>
    <w:rPr>
      <w:rFonts w:eastAsiaTheme="majorEastAsia" w:cstheme="majorBidi"/>
      <w:b/>
      <w:bCs/>
      <w:i/>
      <w:color w:val="4F81BD" w:themeColor="accent1"/>
    </w:rPr>
  </w:style>
  <w:style w:type="paragraph" w:styleId="berschrift4">
    <w:name w:val="heading 4"/>
    <w:basedOn w:val="Standard"/>
    <w:next w:val="Standard"/>
    <w:link w:val="berschrift4Zchn"/>
    <w:uiPriority w:val="9"/>
    <w:unhideWhenUsed/>
    <w:qFormat/>
    <w:rsid w:val="008508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B3586"/>
    <w:pPr>
      <w:spacing w:after="0" w:line="240" w:lineRule="auto"/>
    </w:pPr>
    <w:rPr>
      <w:rFonts w:ascii="Arial" w:hAnsi="Arial"/>
      <w:sz w:val="18"/>
    </w:rPr>
  </w:style>
  <w:style w:type="character" w:customStyle="1" w:styleId="berschrift1Zchn">
    <w:name w:val="Überschrift 1 Zchn"/>
    <w:basedOn w:val="Absatz-Standardschriftart"/>
    <w:link w:val="berschrift1"/>
    <w:uiPriority w:val="9"/>
    <w:rsid w:val="004E0D7D"/>
    <w:rPr>
      <w:rFonts w:ascii="Arial" w:eastAsiaTheme="majorEastAsia" w:hAnsi="Arial" w:cstheme="majorBidi"/>
      <w:b/>
      <w:bCs/>
      <w:color w:val="365F91" w:themeColor="accent1" w:themeShade="BF"/>
      <w:sz w:val="20"/>
      <w:szCs w:val="28"/>
      <w:u w:val="single"/>
    </w:rPr>
  </w:style>
  <w:style w:type="paragraph" w:styleId="Sprechblasentext">
    <w:name w:val="Balloon Text"/>
    <w:basedOn w:val="Standard"/>
    <w:link w:val="SprechblasentextZchn"/>
    <w:uiPriority w:val="99"/>
    <w:semiHidden/>
    <w:unhideWhenUsed/>
    <w:rsid w:val="00911D25"/>
    <w:rPr>
      <w:rFonts w:ascii="Tahoma" w:hAnsi="Tahoma"/>
      <w:szCs w:val="16"/>
    </w:rPr>
  </w:style>
  <w:style w:type="character" w:customStyle="1" w:styleId="SprechblasentextZchn">
    <w:name w:val="Sprechblasentext Zchn"/>
    <w:basedOn w:val="Absatz-Standardschriftart"/>
    <w:link w:val="Sprechblasentext"/>
    <w:uiPriority w:val="99"/>
    <w:semiHidden/>
    <w:rsid w:val="00911D25"/>
    <w:rPr>
      <w:rFonts w:ascii="Tahoma" w:hAnsi="Tahoma"/>
      <w:sz w:val="16"/>
      <w:szCs w:val="16"/>
    </w:rPr>
  </w:style>
  <w:style w:type="character" w:customStyle="1" w:styleId="berschrift2Zchn">
    <w:name w:val="Überschrift 2 Zchn"/>
    <w:basedOn w:val="Absatz-Standardschriftart"/>
    <w:link w:val="berschrift2"/>
    <w:uiPriority w:val="9"/>
    <w:rsid w:val="00903D22"/>
    <w:rPr>
      <w:rFonts w:ascii="Arial" w:eastAsiaTheme="majorEastAsia" w:hAnsi="Arial" w:cstheme="majorBidi"/>
      <w:b/>
      <w:bCs/>
      <w:color w:val="4F81BD" w:themeColor="accent1"/>
      <w:sz w:val="18"/>
      <w:szCs w:val="26"/>
    </w:rPr>
  </w:style>
  <w:style w:type="paragraph" w:styleId="Kopfzeile">
    <w:name w:val="header"/>
    <w:basedOn w:val="Standard"/>
    <w:link w:val="KopfzeileZchn"/>
    <w:uiPriority w:val="99"/>
    <w:unhideWhenUsed/>
    <w:rsid w:val="00DE1E5F"/>
    <w:pPr>
      <w:tabs>
        <w:tab w:val="center" w:pos="4513"/>
        <w:tab w:val="right" w:pos="9026"/>
      </w:tabs>
    </w:pPr>
  </w:style>
  <w:style w:type="character" w:customStyle="1" w:styleId="KopfzeileZchn">
    <w:name w:val="Kopfzeile Zchn"/>
    <w:basedOn w:val="Absatz-Standardschriftart"/>
    <w:link w:val="Kopfzeile"/>
    <w:uiPriority w:val="99"/>
    <w:rsid w:val="00DE1E5F"/>
    <w:rPr>
      <w:rFonts w:ascii="Arial" w:hAnsi="Arial"/>
      <w:sz w:val="18"/>
    </w:rPr>
  </w:style>
  <w:style w:type="paragraph" w:styleId="Fuzeile">
    <w:name w:val="footer"/>
    <w:basedOn w:val="Standard"/>
    <w:link w:val="FuzeileZchn"/>
    <w:uiPriority w:val="99"/>
    <w:unhideWhenUsed/>
    <w:rsid w:val="00DE1E5F"/>
    <w:pPr>
      <w:tabs>
        <w:tab w:val="center" w:pos="4513"/>
        <w:tab w:val="right" w:pos="9026"/>
      </w:tabs>
    </w:pPr>
  </w:style>
  <w:style w:type="character" w:customStyle="1" w:styleId="FuzeileZchn">
    <w:name w:val="Fußzeile Zchn"/>
    <w:basedOn w:val="Absatz-Standardschriftart"/>
    <w:link w:val="Fuzeile"/>
    <w:uiPriority w:val="99"/>
    <w:rsid w:val="00DE1E5F"/>
    <w:rPr>
      <w:rFonts w:ascii="Arial" w:hAnsi="Arial"/>
      <w:sz w:val="18"/>
    </w:rPr>
  </w:style>
  <w:style w:type="character" w:styleId="Platzhaltertext">
    <w:name w:val="Placeholder Text"/>
    <w:basedOn w:val="Absatz-Standardschriftart"/>
    <w:uiPriority w:val="99"/>
    <w:semiHidden/>
    <w:rsid w:val="005C1260"/>
    <w:rPr>
      <w:color w:val="808080"/>
    </w:rPr>
  </w:style>
  <w:style w:type="paragraph" w:customStyle="1" w:styleId="TextBody">
    <w:name w:val="Text Body"/>
    <w:basedOn w:val="Standard"/>
    <w:uiPriority w:val="99"/>
    <w:rsid w:val="00242EE0"/>
    <w:pPr>
      <w:autoSpaceDE w:val="0"/>
      <w:autoSpaceDN w:val="0"/>
      <w:adjustRightInd w:val="0"/>
    </w:pPr>
    <w:rPr>
      <w:rFonts w:hAnsi="Times New Roman" w:cs="Arial"/>
      <w:szCs w:val="16"/>
      <w:lang w:val="en-US"/>
    </w:rPr>
  </w:style>
  <w:style w:type="paragraph" w:styleId="Listenabsatz">
    <w:name w:val="List Paragraph"/>
    <w:basedOn w:val="Standard"/>
    <w:uiPriority w:val="34"/>
    <w:qFormat/>
    <w:rsid w:val="00E041F0"/>
    <w:pPr>
      <w:ind w:left="720"/>
      <w:contextualSpacing/>
    </w:pPr>
  </w:style>
  <w:style w:type="character" w:customStyle="1" w:styleId="berschrift3Zchn">
    <w:name w:val="Überschrift 3 Zchn"/>
    <w:basedOn w:val="Absatz-Standardschriftart"/>
    <w:link w:val="berschrift3"/>
    <w:uiPriority w:val="9"/>
    <w:rsid w:val="005B1663"/>
    <w:rPr>
      <w:rFonts w:ascii="Arial" w:eastAsiaTheme="majorEastAsia" w:hAnsi="Arial" w:cstheme="majorBidi"/>
      <w:b/>
      <w:bCs/>
      <w:i/>
      <w:color w:val="4F81BD" w:themeColor="accent1"/>
      <w:sz w:val="18"/>
    </w:rPr>
  </w:style>
  <w:style w:type="paragraph" w:customStyle="1" w:styleId="Math">
    <w:name w:val="Math"/>
    <w:basedOn w:val="Standard"/>
    <w:link w:val="MathZchn"/>
    <w:qFormat/>
    <w:rsid w:val="00337A44"/>
    <w:rPr>
      <w:rFonts w:ascii="Cambria Math" w:hAnsi="Cambria Math"/>
    </w:rPr>
  </w:style>
  <w:style w:type="table" w:styleId="Tabellenraster">
    <w:name w:val="Table Grid"/>
    <w:basedOn w:val="NormaleTabelle"/>
    <w:uiPriority w:val="59"/>
    <w:rsid w:val="00A73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thZchn">
    <w:name w:val="Math Zchn"/>
    <w:basedOn w:val="Absatz-Standardschriftart"/>
    <w:link w:val="Math"/>
    <w:rsid w:val="00337A44"/>
    <w:rPr>
      <w:rFonts w:ascii="Cambria Math" w:hAnsi="Cambria Math"/>
      <w:sz w:val="16"/>
    </w:rPr>
  </w:style>
  <w:style w:type="character" w:customStyle="1" w:styleId="berschrift4Zchn">
    <w:name w:val="Überschrift 4 Zchn"/>
    <w:basedOn w:val="Absatz-Standardschriftart"/>
    <w:link w:val="berschrift4"/>
    <w:uiPriority w:val="9"/>
    <w:rsid w:val="00850820"/>
    <w:rPr>
      <w:rFonts w:asciiTheme="majorHAnsi" w:eastAsiaTheme="majorEastAsia" w:hAnsiTheme="majorHAnsi" w:cstheme="majorBidi"/>
      <w:b/>
      <w:bCs/>
      <w:i/>
      <w:iCs/>
      <w:color w:val="4F81BD" w:themeColor="accent1"/>
      <w:sz w:val="16"/>
    </w:rPr>
  </w:style>
  <w:style w:type="paragraph" w:customStyle="1" w:styleId="Code">
    <w:name w:val="Code"/>
    <w:basedOn w:val="Standard"/>
    <w:link w:val="CodeZchn"/>
    <w:qFormat/>
    <w:rsid w:val="005F526C"/>
    <w:rPr>
      <w:rFonts w:ascii="Andale Mono" w:hAnsi="Andale Mono"/>
    </w:rPr>
  </w:style>
  <w:style w:type="character" w:customStyle="1" w:styleId="CodeZchn">
    <w:name w:val="Code Zchn"/>
    <w:basedOn w:val="Absatz-Standardschriftart"/>
    <w:link w:val="Code"/>
    <w:rsid w:val="005F526C"/>
    <w:rPr>
      <w:rFonts w:ascii="Andale Mono" w:hAnsi="Andale Mon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1A29EDF-1186-4823-9CEE-A49CA82A2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897</Words>
  <Characters>5655</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dc:creator>
  <cp:keywords/>
  <dc:description/>
  <cp:lastModifiedBy>rene</cp:lastModifiedBy>
  <cp:revision>324</cp:revision>
  <cp:lastPrinted>2013-06-03T14:50:00Z</cp:lastPrinted>
  <dcterms:created xsi:type="dcterms:W3CDTF">2013-03-15T17:12:00Z</dcterms:created>
  <dcterms:modified xsi:type="dcterms:W3CDTF">2013-06-23T18:59:00Z</dcterms:modified>
</cp:coreProperties>
</file>