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9AE" w:rsidRPr="00C84803" w:rsidRDefault="007349AE" w:rsidP="00C84803">
      <w:pPr>
        <w:pBdr>
          <w:bottom w:val="single" w:sz="4" w:space="1" w:color="auto"/>
        </w:pBdr>
        <w:tabs>
          <w:tab w:val="right" w:pos="10466"/>
        </w:tabs>
        <w:rPr>
          <w:b/>
        </w:rPr>
      </w:pPr>
      <w:r w:rsidRPr="00C84803">
        <w:rPr>
          <w:b/>
        </w:rPr>
        <w:t>KT1 – Zusammenfassung 1 von 6: Grundlagen der Kommunikation</w:t>
      </w:r>
      <w:r w:rsidRPr="00C84803">
        <w:rPr>
          <w:b/>
        </w:rPr>
        <w:tab/>
        <w:t xml:space="preserve">René Bernhardsgrütter, </w:t>
      </w:r>
      <w:r w:rsidR="00C84803" w:rsidRPr="00C84803">
        <w:rPr>
          <w:b/>
        </w:rPr>
        <w:t>IT11b, ZHAW, 04.03.2012</w:t>
      </w:r>
    </w:p>
    <w:p w:rsidR="009135ED" w:rsidRDefault="00A24F0F" w:rsidP="00F8672C">
      <w:pPr>
        <w:pStyle w:val="berschrift1"/>
      </w:pPr>
      <w:r w:rsidRPr="00E2555E">
        <w:t>Standardisierungsgremien</w:t>
      </w:r>
    </w:p>
    <w:p w:rsidR="00E2555E" w:rsidRPr="00E2555E" w:rsidRDefault="00E2555E" w:rsidP="00E2555E">
      <w:r>
        <w:rPr>
          <w:noProof/>
          <w:lang w:eastAsia="de-CH"/>
        </w:rPr>
        <w:drawing>
          <wp:anchor distT="0" distB="0" distL="114300" distR="114300" simplePos="0" relativeHeight="251658240" behindDoc="1" locked="0" layoutInCell="1" allowOverlap="1" wp14:anchorId="40E7F3E0" wp14:editId="1D83BC68">
            <wp:simplePos x="0" y="0"/>
            <wp:positionH relativeFrom="margin">
              <wp:align>right</wp:align>
            </wp:positionH>
            <wp:positionV relativeFrom="paragraph">
              <wp:posOffset>445135</wp:posOffset>
            </wp:positionV>
            <wp:extent cx="2106930" cy="1136650"/>
            <wp:effectExtent l="0" t="0" r="7620" b="6350"/>
            <wp:wrapTight wrapText="bothSides">
              <wp:wrapPolygon edited="0">
                <wp:start x="0" y="0"/>
                <wp:lineTo x="0" y="21359"/>
                <wp:lineTo x="21483" y="21359"/>
                <wp:lineTo x="21483"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25852" t="28535" r="26242" b="17224"/>
                    <a:stretch/>
                  </pic:blipFill>
                  <pic:spPr bwMode="auto">
                    <a:xfrm>
                      <a:off x="0" y="0"/>
                      <a:ext cx="2108589" cy="11377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Das wichtigste Gremium im Bereich der Telekommunikation ist das </w:t>
      </w:r>
      <w:r w:rsidRPr="00E2555E">
        <w:rPr>
          <w:b/>
        </w:rPr>
        <w:t>ITU-T</w:t>
      </w:r>
      <w:r>
        <w:t xml:space="preserve">, welches Teil der International </w:t>
      </w:r>
      <w:proofErr w:type="spellStart"/>
      <w:r>
        <w:t>Telecommunication</w:t>
      </w:r>
      <w:proofErr w:type="spellEnd"/>
      <w:r>
        <w:t xml:space="preserve"> Union (</w:t>
      </w:r>
      <w:r w:rsidRPr="00E2555E">
        <w:rPr>
          <w:b/>
        </w:rPr>
        <w:t>ITU</w:t>
      </w:r>
      <w:r>
        <w:t xml:space="preserve">) ist. Die </w:t>
      </w:r>
      <w:r w:rsidRPr="00E2555E">
        <w:rPr>
          <w:b/>
        </w:rPr>
        <w:t>Internet Engineering Task Force</w:t>
      </w:r>
      <w:r>
        <w:t xml:space="preserve"> erarbeitet Vorschläge für die technische Verbesserung und Weiterentwicklung des Internet und bereitet die dazu notwendigen Standards vor. 1998 wurde mit der </w:t>
      </w:r>
      <w:r w:rsidRPr="00E2555E">
        <w:rPr>
          <w:b/>
        </w:rPr>
        <w:t>ICANN</w:t>
      </w:r>
      <w:r>
        <w:t xml:space="preserve"> eine internationale Organisation gegründet und mit der Verwaltung der verschiedenen Namens- und Adress-Räume betraut.</w:t>
      </w:r>
    </w:p>
    <w:p w:rsidR="00A24F0F" w:rsidRDefault="00A24F0F" w:rsidP="00A24F0F">
      <w:pPr>
        <w:pStyle w:val="berschrift1"/>
      </w:pPr>
      <w:r>
        <w:t>Referenzmodell</w:t>
      </w:r>
    </w:p>
    <w:p w:rsidR="00E43736" w:rsidRDefault="00E43736" w:rsidP="00E43736">
      <w:r w:rsidRPr="00E43736">
        <w:rPr>
          <w:b/>
          <w:color w:val="4F81BD" w:themeColor="accent1"/>
        </w:rPr>
        <w:t>Dienste/Schicht</w:t>
      </w:r>
      <w:r>
        <w:t xml:space="preserve">: </w:t>
      </w:r>
      <w:r w:rsidR="00A24F0F" w:rsidRPr="00A24F0F">
        <w:t xml:space="preserve">Eine Schicht hat die Aufgabe, der </w:t>
      </w:r>
      <w:r w:rsidR="007349AE" w:rsidRPr="00A24F0F">
        <w:t>darüber liegenden</w:t>
      </w:r>
      <w:r w:rsidR="00A24F0F" w:rsidRPr="00A24F0F">
        <w:t xml:space="preserve"> Schicht bestimmte Dienste anzubieten.</w:t>
      </w:r>
      <w:r w:rsidR="00FF0EAA">
        <w:t xml:space="preserve"> Die Schicht bietet den Dienst an.</w:t>
      </w:r>
      <w:r w:rsidR="00BB56C2">
        <w:t xml:space="preserve"> Es interessiert nur der </w:t>
      </w:r>
      <w:r w:rsidR="00BB56C2" w:rsidRPr="00BB56C2">
        <w:rPr>
          <w:b/>
          <w:color w:val="4F81BD" w:themeColor="accent1"/>
        </w:rPr>
        <w:t>standardisierte Dienst</w:t>
      </w:r>
      <w:r w:rsidR="00BB56C2">
        <w:t xml:space="preserve">, die Implementation ist egal. </w:t>
      </w:r>
      <w:r w:rsidR="00A24F0F" w:rsidRPr="00E43736">
        <w:rPr>
          <w:b/>
          <w:color w:val="4F81BD" w:themeColor="accent1"/>
        </w:rPr>
        <w:t>Schnittstellen</w:t>
      </w:r>
      <w:r>
        <w:t xml:space="preserve">: </w:t>
      </w:r>
      <w:r w:rsidR="00A24F0F">
        <w:t xml:space="preserve">Verbindung zwischen Diensten auf demselben System. Ebenfalls </w:t>
      </w:r>
      <w:r w:rsidR="00A24F0F" w:rsidRPr="00BB56C2">
        <w:rPr>
          <w:b/>
        </w:rPr>
        <w:t>standardisiert</w:t>
      </w:r>
      <w:r w:rsidR="00A24F0F">
        <w:t>.</w:t>
      </w:r>
      <w:r w:rsidR="00BB56C2">
        <w:t xml:space="preserve"> </w:t>
      </w:r>
      <w:r w:rsidR="00A24F0F" w:rsidRPr="00E43736">
        <w:rPr>
          <w:b/>
          <w:color w:val="4F81BD" w:themeColor="accent1"/>
        </w:rPr>
        <w:t>Protokolle</w:t>
      </w:r>
      <w:r>
        <w:t xml:space="preserve">: </w:t>
      </w:r>
      <w:r w:rsidR="00FF0EAA">
        <w:t>Eine bestimmte Schicht kommuniziert mit der gleichartigen Schicht in einem entfernten System. Die Regeln, wie diese Kommunikation abläuft, werden als Protokoll bezeichnet.</w:t>
      </w:r>
      <w:r w:rsidR="00A42511">
        <w:t xml:space="preserve"> </w:t>
      </w:r>
      <w:r w:rsidR="00A42511" w:rsidRPr="00A42511">
        <w:rPr>
          <w:b/>
          <w:color w:val="4F81BD" w:themeColor="accent1"/>
        </w:rPr>
        <w:t>SAP</w:t>
      </w:r>
      <w:r w:rsidR="00A42511">
        <w:t>: Service Access Point, jede Schicht fügt von oben nach unten Headerinformationen hinzu, bzw. entfernt diese von unten nach oben.</w:t>
      </w:r>
    </w:p>
    <w:p w:rsidR="003762A0" w:rsidRDefault="003762A0" w:rsidP="003762A0">
      <w:pPr>
        <w:pStyle w:val="berschrift1"/>
      </w:pPr>
      <w:r>
        <w:t>Verbindungslos-/orientiert</w:t>
      </w:r>
      <w:r w:rsidR="00A42511">
        <w:t xml:space="preserve"> und Dienstqualität (zuverlässig, unzuverlässig)</w:t>
      </w:r>
    </w:p>
    <w:p w:rsidR="003762A0" w:rsidRDefault="003B59A4" w:rsidP="00A17802">
      <w:r w:rsidRPr="00F83D43">
        <w:rPr>
          <w:noProof/>
          <w:color w:val="FF0000"/>
          <w:lang w:eastAsia="de-CH"/>
        </w:rPr>
        <w:drawing>
          <wp:anchor distT="0" distB="0" distL="114300" distR="114300" simplePos="0" relativeHeight="251660288" behindDoc="1" locked="0" layoutInCell="1" allowOverlap="1" wp14:anchorId="2953DE45" wp14:editId="1182B5F1">
            <wp:simplePos x="0" y="0"/>
            <wp:positionH relativeFrom="margin">
              <wp:posOffset>2398395</wp:posOffset>
            </wp:positionH>
            <wp:positionV relativeFrom="paragraph">
              <wp:posOffset>625475</wp:posOffset>
            </wp:positionV>
            <wp:extent cx="2192655" cy="1129030"/>
            <wp:effectExtent l="0" t="0" r="0" b="0"/>
            <wp:wrapTight wrapText="bothSides">
              <wp:wrapPolygon edited="0">
                <wp:start x="0" y="0"/>
                <wp:lineTo x="0" y="21138"/>
                <wp:lineTo x="21394" y="21138"/>
                <wp:lineTo x="2139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33821" t="35202" r="31558" b="27361"/>
                    <a:stretch/>
                  </pic:blipFill>
                  <pic:spPr bwMode="auto">
                    <a:xfrm>
                      <a:off x="0" y="0"/>
                      <a:ext cx="2192655" cy="1129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9264" behindDoc="1" locked="0" layoutInCell="1" allowOverlap="1" wp14:anchorId="5CED21FC" wp14:editId="103DAE49">
            <wp:simplePos x="0" y="0"/>
            <wp:positionH relativeFrom="margin">
              <wp:posOffset>4646930</wp:posOffset>
            </wp:positionH>
            <wp:positionV relativeFrom="paragraph">
              <wp:posOffset>443230</wp:posOffset>
            </wp:positionV>
            <wp:extent cx="1979295" cy="1861820"/>
            <wp:effectExtent l="0" t="0" r="1905" b="5080"/>
            <wp:wrapTight wrapText="bothSides">
              <wp:wrapPolygon edited="0">
                <wp:start x="0" y="0"/>
                <wp:lineTo x="0" y="21438"/>
                <wp:lineTo x="21413" y="21438"/>
                <wp:lineTo x="2141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png"/>
                    <pic:cNvPicPr/>
                  </pic:nvPicPr>
                  <pic:blipFill rotWithShape="1">
                    <a:blip r:embed="rId10" cstate="print">
                      <a:extLst>
                        <a:ext uri="{28A0092B-C50C-407E-A947-70E740481C1C}">
                          <a14:useLocalDpi xmlns:a14="http://schemas.microsoft.com/office/drawing/2010/main" val="0"/>
                        </a:ext>
                      </a:extLst>
                    </a:blip>
                    <a:srcRect l="12986" t="18427" r="53233" b="25062"/>
                    <a:stretch/>
                  </pic:blipFill>
                  <pic:spPr bwMode="auto">
                    <a:xfrm>
                      <a:off x="0" y="0"/>
                      <a:ext cx="1979295" cy="1861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7802" w:rsidRPr="00A42511">
        <w:rPr>
          <w:b/>
          <w:color w:val="4F81BD" w:themeColor="accent1"/>
        </w:rPr>
        <w:t>Verbindungsorientiert</w:t>
      </w:r>
      <w:r w:rsidR="00A17802">
        <w:t xml:space="preserve">: </w:t>
      </w:r>
      <w:r w:rsidR="003762A0">
        <w:t xml:space="preserve">Ein Schlauch wird über das Netzwerk aufgebaut, worin die Daten übertragen werden (bspw. </w:t>
      </w:r>
      <w:r w:rsidR="00A42511">
        <w:t>Telefongespräch</w:t>
      </w:r>
      <w:r w:rsidR="003762A0">
        <w:t>). Dies ist zuverlässig.</w:t>
      </w:r>
      <w:r w:rsidR="00A42511">
        <w:t xml:space="preserve"> Nachdem die Datenübertragung abgeschlossen ist, wird die Verbindung ebenfalls geschlossen. </w:t>
      </w:r>
      <w:r w:rsidR="00A17802" w:rsidRPr="00A42511">
        <w:rPr>
          <w:b/>
          <w:color w:val="4F81BD" w:themeColor="accent1"/>
        </w:rPr>
        <w:t>Verbindungslos</w:t>
      </w:r>
      <w:r w:rsidR="00A17802">
        <w:t xml:space="preserve">: </w:t>
      </w:r>
      <w:r w:rsidR="003762A0">
        <w:t>Es werden immer nur die Pakete geschickt un</w:t>
      </w:r>
      <w:r w:rsidR="007349AE">
        <w:t>d diese nicht speziell zusammen</w:t>
      </w:r>
      <w:r w:rsidR="003762A0">
        <w:t>gefasst.</w:t>
      </w:r>
      <w:r w:rsidR="00A42511">
        <w:t xml:space="preserve"> Haben immer vollständige </w:t>
      </w:r>
      <w:proofErr w:type="gramStart"/>
      <w:r w:rsidR="00A42511">
        <w:t>Adresse</w:t>
      </w:r>
      <w:proofErr w:type="gramEnd"/>
      <w:r w:rsidR="00A42511">
        <w:t xml:space="preserve"> und können verschiedene Routen nehmen (Briefpost / LAN). </w:t>
      </w:r>
      <w:r w:rsidR="00A42511" w:rsidRPr="00A42511">
        <w:rPr>
          <w:b/>
          <w:color w:val="4F81BD" w:themeColor="accent1"/>
        </w:rPr>
        <w:t>Dienstqualität</w:t>
      </w:r>
      <w:r w:rsidR="00A42511">
        <w:t xml:space="preserve">: </w:t>
      </w:r>
      <w:r w:rsidR="00A42511" w:rsidRPr="00E4720C">
        <w:rPr>
          <w:b/>
        </w:rPr>
        <w:t>Zuverlässige Dienste</w:t>
      </w:r>
      <w:r w:rsidR="00A42511">
        <w:t xml:space="preserve"> (FTP, SSH, haben Fehlererkennung, Fehlerkorrektur, Quittierung) verlieren keine Daten,</w:t>
      </w:r>
      <w:r w:rsidR="003762A0">
        <w:t xml:space="preserve"> </w:t>
      </w:r>
      <w:r w:rsidR="00A42511" w:rsidRPr="00E4720C">
        <w:rPr>
          <w:b/>
        </w:rPr>
        <w:t>unzuverlässig</w:t>
      </w:r>
      <w:r w:rsidR="00A42511">
        <w:t xml:space="preserve"> können Daten verlieren(</w:t>
      </w:r>
      <w:r w:rsidR="00E4720C">
        <w:t xml:space="preserve"> UDP, Video/Telefonübertragung)</w:t>
      </w:r>
      <w:r w:rsidR="003762A0">
        <w:t>.</w:t>
      </w:r>
    </w:p>
    <w:p w:rsidR="00381C9A" w:rsidRDefault="00381C9A" w:rsidP="00381C9A">
      <w:pPr>
        <w:pStyle w:val="berschrift1"/>
      </w:pPr>
      <w:r>
        <w:t>OSI-Modell</w:t>
      </w:r>
    </w:p>
    <w:p w:rsidR="00381C9A" w:rsidRDefault="00E4720C" w:rsidP="00381C9A">
      <w:r>
        <w:t>1-4 = Transportschichten, 5-7 = Anwendungsschichten</w:t>
      </w:r>
    </w:p>
    <w:p w:rsidR="003B59A4" w:rsidRPr="003B59A4" w:rsidRDefault="0013430B" w:rsidP="003B59A4">
      <w:r>
        <w:rPr>
          <w:noProof/>
          <w:lang w:eastAsia="de-CH"/>
        </w:rPr>
        <w:drawing>
          <wp:anchor distT="0" distB="0" distL="114300" distR="114300" simplePos="0" relativeHeight="251662336" behindDoc="1" locked="0" layoutInCell="1" allowOverlap="1" wp14:anchorId="6B160EAC" wp14:editId="483DC8E8">
            <wp:simplePos x="0" y="0"/>
            <wp:positionH relativeFrom="column">
              <wp:posOffset>4167505</wp:posOffset>
            </wp:positionH>
            <wp:positionV relativeFrom="paragraph">
              <wp:posOffset>2457450</wp:posOffset>
            </wp:positionV>
            <wp:extent cx="2451100" cy="866140"/>
            <wp:effectExtent l="0" t="0" r="6350" b="0"/>
            <wp:wrapTight wrapText="bothSides">
              <wp:wrapPolygon edited="0">
                <wp:start x="0" y="0"/>
                <wp:lineTo x="0" y="20903"/>
                <wp:lineTo x="21488" y="20903"/>
                <wp:lineTo x="21488"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34753" t="46377" r="32890" b="29596"/>
                    <a:stretch/>
                  </pic:blipFill>
                  <pic:spPr bwMode="auto">
                    <a:xfrm>
                      <a:off x="0" y="0"/>
                      <a:ext cx="2451100" cy="866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61312" behindDoc="1" locked="0" layoutInCell="1" allowOverlap="1" wp14:anchorId="170E1A8E" wp14:editId="131D6E1D">
            <wp:simplePos x="0" y="0"/>
            <wp:positionH relativeFrom="margin">
              <wp:posOffset>4177665</wp:posOffset>
            </wp:positionH>
            <wp:positionV relativeFrom="paragraph">
              <wp:posOffset>1226185</wp:posOffset>
            </wp:positionV>
            <wp:extent cx="2437130" cy="1148080"/>
            <wp:effectExtent l="0" t="0" r="1270" b="0"/>
            <wp:wrapTight wrapText="bothSides">
              <wp:wrapPolygon edited="0">
                <wp:start x="0" y="0"/>
                <wp:lineTo x="0" y="21146"/>
                <wp:lineTo x="21442" y="21146"/>
                <wp:lineTo x="21442"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l="32489" t="50847" r="30760" b="12833"/>
                    <a:stretch/>
                  </pic:blipFill>
                  <pic:spPr bwMode="auto">
                    <a:xfrm>
                      <a:off x="0" y="0"/>
                      <a:ext cx="2437130" cy="1148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4720C" w:rsidRPr="00F83D43">
        <w:rPr>
          <w:b/>
          <w:color w:val="FF0000"/>
        </w:rPr>
        <w:t xml:space="preserve">(1) </w:t>
      </w:r>
      <w:proofErr w:type="spellStart"/>
      <w:r w:rsidR="002F6ABC" w:rsidRPr="00F83D43">
        <w:rPr>
          <w:b/>
          <w:color w:val="FF0000"/>
        </w:rPr>
        <w:t>Physical</w:t>
      </w:r>
      <w:proofErr w:type="spellEnd"/>
      <w:r w:rsidR="002F6ABC" w:rsidRPr="00F83D43">
        <w:rPr>
          <w:b/>
          <w:color w:val="FF0000"/>
        </w:rPr>
        <w:t xml:space="preserve"> Layer</w:t>
      </w:r>
      <w:r w:rsidR="00E4720C" w:rsidRPr="00F83D43">
        <w:rPr>
          <w:color w:val="FF0000"/>
        </w:rPr>
        <w:t xml:space="preserve"> </w:t>
      </w:r>
      <w:r w:rsidR="00E4720C">
        <w:t xml:space="preserve">sorgt </w:t>
      </w:r>
      <w:r w:rsidR="00FB045B">
        <w:t>(=</w:t>
      </w:r>
      <w:r w:rsidR="00E4720C">
        <w:t>Bit-Stromes zwischen zwei Teilnehmern</w:t>
      </w:r>
      <w:r w:rsidR="00FB045B">
        <w:t xml:space="preserve">) </w:t>
      </w:r>
      <w:r w:rsidR="00FB045B">
        <w:rPr>
          <w:b/>
        </w:rPr>
        <w:t>El</w:t>
      </w:r>
      <w:r w:rsidR="00E4720C" w:rsidRPr="00E4720C">
        <w:rPr>
          <w:b/>
        </w:rPr>
        <w:t>ektrische Eigenschaften</w:t>
      </w:r>
      <w:r w:rsidR="002372A0">
        <w:t xml:space="preserve"> [Pegel, Zeiten…]</w:t>
      </w:r>
      <w:r w:rsidR="00E4720C" w:rsidRPr="00E4720C">
        <w:t xml:space="preserve">, </w:t>
      </w:r>
      <w:r w:rsidR="00E4720C" w:rsidRPr="00E4720C">
        <w:rPr>
          <w:b/>
        </w:rPr>
        <w:t>Codierung</w:t>
      </w:r>
      <w:r w:rsidR="002372A0">
        <w:t xml:space="preserve"> [AMI, </w:t>
      </w:r>
      <w:r w:rsidR="00FB045B">
        <w:t>HDB3</w:t>
      </w:r>
      <w:r w:rsidR="002372A0">
        <w:t>…]</w:t>
      </w:r>
      <w:r w:rsidR="00E4720C">
        <w:t xml:space="preserve"> und</w:t>
      </w:r>
      <w:r w:rsidR="00E4720C" w:rsidRPr="00E4720C">
        <w:t xml:space="preserve"> </w:t>
      </w:r>
      <w:r w:rsidR="00E4720C" w:rsidRPr="00E4720C">
        <w:rPr>
          <w:b/>
        </w:rPr>
        <w:t>mechanische Eigenschaften</w:t>
      </w:r>
      <w:r w:rsidR="002372A0">
        <w:t xml:space="preserve"> [</w:t>
      </w:r>
      <w:r w:rsidR="00E4720C" w:rsidRPr="00E4720C">
        <w:t xml:space="preserve">Stecker, </w:t>
      </w:r>
      <w:proofErr w:type="spellStart"/>
      <w:r w:rsidR="00E4720C" w:rsidRPr="00E4720C">
        <w:t>Pinb</w:t>
      </w:r>
      <w:r w:rsidR="002372A0">
        <w:t>elegung</w:t>
      </w:r>
      <w:proofErr w:type="spellEnd"/>
      <w:r w:rsidR="002372A0">
        <w:t>…]</w:t>
      </w:r>
      <w:r w:rsidR="00E4720C">
        <w:t xml:space="preserve">. </w:t>
      </w:r>
      <w:r w:rsidR="00FB045B">
        <w:rPr>
          <w:b/>
          <w:color w:val="4F81BD" w:themeColor="accent1"/>
        </w:rPr>
        <w:t xml:space="preserve">Kopplung der </w:t>
      </w:r>
      <w:proofErr w:type="spellStart"/>
      <w:r w:rsidR="00FB045B">
        <w:rPr>
          <w:b/>
          <w:color w:val="4F81BD" w:themeColor="accent1"/>
        </w:rPr>
        <w:t>Komm.</w:t>
      </w:r>
      <w:r w:rsidR="00E4720C" w:rsidRPr="00E4720C">
        <w:rPr>
          <w:b/>
          <w:color w:val="4F81BD" w:themeColor="accent1"/>
        </w:rPr>
        <w:t>partner</w:t>
      </w:r>
      <w:proofErr w:type="spellEnd"/>
      <w:r w:rsidR="00E4720C">
        <w:t>: Es gibt: Simplex, Halb-Duplex, Voll-</w:t>
      </w:r>
      <w:r w:rsidR="002372A0">
        <w:t xml:space="preserve">Duplex, Pt-Pt und </w:t>
      </w:r>
      <w:proofErr w:type="spellStart"/>
      <w:r w:rsidR="002372A0">
        <w:t>Shared</w:t>
      </w:r>
      <w:proofErr w:type="spellEnd"/>
      <w:r w:rsidR="002372A0">
        <w:t>-Medium[</w:t>
      </w:r>
      <w:r w:rsidR="00E4720C">
        <w:t>(M</w:t>
      </w:r>
      <w:r w:rsidR="002372A0">
        <w:t>ehrere zu Mehrere, wie Bus, LAN]</w:t>
      </w:r>
      <w:r w:rsidR="00E4720C">
        <w:t xml:space="preserve">. </w:t>
      </w:r>
      <w:r w:rsidR="00E4720C" w:rsidRPr="00E4720C">
        <w:rPr>
          <w:b/>
          <w:color w:val="4F81BD" w:themeColor="accent1"/>
        </w:rPr>
        <w:t>Übertragungsmedium</w:t>
      </w:r>
      <w:r w:rsidR="00E4720C">
        <w:t xml:space="preserve">: </w:t>
      </w:r>
      <w:proofErr w:type="spellStart"/>
      <w:r w:rsidR="00E4720C">
        <w:t>Twisted</w:t>
      </w:r>
      <w:proofErr w:type="spellEnd"/>
      <w:r w:rsidR="00E4720C">
        <w:t xml:space="preserve"> Pa</w:t>
      </w:r>
      <w:r w:rsidR="002372A0">
        <w:t xml:space="preserve">ir [STP, UTP], </w:t>
      </w:r>
      <w:proofErr w:type="spellStart"/>
      <w:r w:rsidR="002372A0">
        <w:t>Koax</w:t>
      </w:r>
      <w:proofErr w:type="spellEnd"/>
      <w:r w:rsidR="002372A0">
        <w:t xml:space="preserve">, LWL [Vorteile: keine EM-Störung, kl. Dämpf. &amp; </w:t>
      </w:r>
      <w:proofErr w:type="spellStart"/>
      <w:r w:rsidR="002372A0">
        <w:t>gr.</w:t>
      </w:r>
      <w:proofErr w:type="spellEnd"/>
      <w:r w:rsidR="002372A0">
        <w:t xml:space="preserve"> Distanzen, schnell, Nachteile: teurer; SM (2µm/125</w:t>
      </w:r>
      <w:r w:rsidR="002372A0" w:rsidRPr="002372A0">
        <w:t xml:space="preserve"> </w:t>
      </w:r>
      <w:r w:rsidR="002372A0">
        <w:t>µm), MM (50µm/125</w:t>
      </w:r>
      <w:r w:rsidR="002372A0" w:rsidRPr="002372A0">
        <w:t xml:space="preserve"> </w:t>
      </w:r>
      <w:r w:rsidR="002372A0">
        <w:t xml:space="preserve">µm)], Funk. </w:t>
      </w:r>
      <w:r w:rsidR="002372A0" w:rsidRPr="002372A0">
        <w:rPr>
          <w:b/>
          <w:color w:val="4F81BD" w:themeColor="accent1"/>
        </w:rPr>
        <w:t>Übertragungsverfahren</w:t>
      </w:r>
      <w:r w:rsidR="002372A0">
        <w:t xml:space="preserve">: </w:t>
      </w:r>
      <w:r w:rsidR="002372A0" w:rsidRPr="00D326A8">
        <w:rPr>
          <w:b/>
        </w:rPr>
        <w:t>Seriell Asynchron</w:t>
      </w:r>
      <w:r w:rsidR="002372A0">
        <w:t xml:space="preserve"> </w:t>
      </w:r>
      <w:r w:rsidR="002372A0" w:rsidRPr="00F83D43">
        <w:t>[</w:t>
      </w:r>
      <w:r w:rsidR="00F83D43" w:rsidRPr="00F83D43">
        <w:t xml:space="preserve">Datenstrom (oft 1Byte) wird durch ein </w:t>
      </w:r>
      <w:r w:rsidR="00F83D43" w:rsidRPr="00F83D43">
        <w:rPr>
          <w:b/>
        </w:rPr>
        <w:t>Startbit</w:t>
      </w:r>
      <w:r w:rsidR="00F83D43" w:rsidRPr="00F83D43">
        <w:t xml:space="preserve"> eingeleitet, dann alle Bits, das </w:t>
      </w:r>
      <w:r w:rsidR="00F83D43" w:rsidRPr="00F83D43">
        <w:rPr>
          <w:b/>
        </w:rPr>
        <w:t>LSB</w:t>
      </w:r>
      <w:r w:rsidR="00F83D43" w:rsidRPr="00F83D43">
        <w:t xml:space="preserve">(Least </w:t>
      </w:r>
      <w:proofErr w:type="spellStart"/>
      <w:r w:rsidR="00F83D43" w:rsidRPr="00F83D43">
        <w:t>Significant</w:t>
      </w:r>
      <w:proofErr w:type="spellEnd"/>
      <w:r w:rsidR="00F83D43" w:rsidRPr="00F83D43">
        <w:t xml:space="preserve"> Bit)</w:t>
      </w:r>
      <w:r w:rsidR="00F83D43">
        <w:t xml:space="preserve"> zuerst, zuletzt das </w:t>
      </w:r>
      <w:r w:rsidR="00F83D43" w:rsidRPr="00F83D43">
        <w:rPr>
          <w:b/>
        </w:rPr>
        <w:t>MSB</w:t>
      </w:r>
      <w:r w:rsidR="00F83D43">
        <w:t>(</w:t>
      </w:r>
      <w:r w:rsidR="00F83D43" w:rsidRPr="00F83D43">
        <w:t xml:space="preserve">Most </w:t>
      </w:r>
      <w:proofErr w:type="spellStart"/>
      <w:r w:rsidR="00F83D43" w:rsidRPr="00F83D43">
        <w:t>Significant</w:t>
      </w:r>
      <w:proofErr w:type="spellEnd"/>
      <w:r w:rsidR="00F83D43">
        <w:t xml:space="preserve"> </w:t>
      </w:r>
      <w:r w:rsidR="00F83D43" w:rsidRPr="00F83D43">
        <w:t>Bit</w:t>
      </w:r>
      <w:r w:rsidR="00F83D43">
        <w:t xml:space="preserve">). </w:t>
      </w:r>
      <w:r w:rsidR="00FB045B">
        <w:t>Je</w:t>
      </w:r>
      <w:r w:rsidR="00F83D43">
        <w:t xml:space="preserve"> eigene Taktquellen =&gt; beim Empf. </w:t>
      </w:r>
      <w:r w:rsidR="00F83D43" w:rsidRPr="00F83D43">
        <w:rPr>
          <w:b/>
        </w:rPr>
        <w:t>Taktrückgewinnung</w:t>
      </w:r>
      <w:r w:rsidR="00F83D43">
        <w:t xml:space="preserve">. Am Schluss gibt’s 1-2 </w:t>
      </w:r>
      <w:r w:rsidR="00F83D43" w:rsidRPr="00F83D43">
        <w:rPr>
          <w:b/>
        </w:rPr>
        <w:t>Stopp-Bits</w:t>
      </w:r>
      <w:r w:rsidR="00FB045B">
        <w:t>. Zw.</w:t>
      </w:r>
      <w:r w:rsidR="00F83D43">
        <w:t xml:space="preserve"> Sender u</w:t>
      </w:r>
      <w:r w:rsidR="00FB045B">
        <w:t xml:space="preserve">nd Empfänger müssen </w:t>
      </w:r>
      <w:proofErr w:type="spellStart"/>
      <w:proofErr w:type="gramStart"/>
      <w:r w:rsidR="00FB045B">
        <w:t>Taktfreq</w:t>
      </w:r>
      <w:proofErr w:type="spellEnd"/>
      <w:r w:rsidR="00FB045B">
        <w:t>.</w:t>
      </w:r>
      <w:r w:rsidR="00F83D43">
        <w:t>,</w:t>
      </w:r>
      <w:proofErr w:type="gramEnd"/>
      <w:r w:rsidR="00F83D43">
        <w:t xml:space="preserve"> Anzahl übermittelte Daten-Bits und Anzahl </w:t>
      </w:r>
      <w:proofErr w:type="spellStart"/>
      <w:r w:rsidR="00F83D43">
        <w:t>Stop</w:t>
      </w:r>
      <w:proofErr w:type="spellEnd"/>
      <w:r w:rsidR="00F83D43">
        <w:t xml:space="preserve">-Bits </w:t>
      </w:r>
      <w:r w:rsidR="00F83D43" w:rsidRPr="008D4C2A">
        <w:rPr>
          <w:b/>
        </w:rPr>
        <w:t>abgemacht</w:t>
      </w:r>
      <w:r w:rsidR="00F83D43">
        <w:t xml:space="preserve"> sein</w:t>
      </w:r>
      <w:r w:rsidR="00D326A8">
        <w:t xml:space="preserve">]. </w:t>
      </w:r>
      <w:r w:rsidR="00D326A8" w:rsidRPr="00D326A8">
        <w:rPr>
          <w:b/>
        </w:rPr>
        <w:t>Seriell Synchron</w:t>
      </w:r>
      <w:r w:rsidR="00D326A8">
        <w:t xml:space="preserve"> [kontinuierlicher Bitstrom</w:t>
      </w:r>
      <w:r w:rsidR="00FB045B">
        <w:t xml:space="preserve"> für </w:t>
      </w:r>
      <w:proofErr w:type="spellStart"/>
      <w:r w:rsidR="00FB045B">
        <w:t>Taktsync</w:t>
      </w:r>
      <w:proofErr w:type="spellEnd"/>
      <w:r w:rsidR="00FB045B">
        <w:t>., keine Start/</w:t>
      </w:r>
      <w:proofErr w:type="spellStart"/>
      <w:r w:rsidR="00FB045B">
        <w:t>Sto</w:t>
      </w:r>
      <w:r w:rsidR="00D326A8">
        <w:t>p</w:t>
      </w:r>
      <w:proofErr w:type="spellEnd"/>
      <w:r w:rsidR="00D326A8">
        <w:t>-Bits. Leitungscodes</w:t>
      </w:r>
      <w:r w:rsidR="00FB045B">
        <w:t>:</w:t>
      </w:r>
      <w:r w:rsidR="00D326A8">
        <w:t xml:space="preserve"> </w:t>
      </w:r>
      <w:r w:rsidR="00D326A8" w:rsidRPr="00D326A8">
        <w:rPr>
          <w:b/>
        </w:rPr>
        <w:t>AMI</w:t>
      </w:r>
      <w:r w:rsidR="00D326A8">
        <w:t xml:space="preserve">[f = 0V, t = ± </w:t>
      </w:r>
      <w:proofErr w:type="spellStart"/>
      <w:r w:rsidR="00D326A8">
        <w:t>xV</w:t>
      </w:r>
      <w:proofErr w:type="spellEnd"/>
      <w:r w:rsidR="00D326A8">
        <w:t xml:space="preserve">, ist </w:t>
      </w:r>
      <w:r w:rsidR="008603D7">
        <w:t>Gleichstrom</w:t>
      </w:r>
      <w:r w:rsidR="00D326A8">
        <w:t xml:space="preserve">frei, </w:t>
      </w:r>
      <w:r w:rsidR="00FB045B">
        <w:t>ohne</w:t>
      </w:r>
      <w:r w:rsidR="00D326A8">
        <w:t xml:space="preserve"> Taktübertragung], </w:t>
      </w:r>
      <w:r w:rsidR="00D326A8" w:rsidRPr="00D326A8">
        <w:rPr>
          <w:b/>
        </w:rPr>
        <w:t>HDB3</w:t>
      </w:r>
      <w:r w:rsidR="00D326A8">
        <w:t>[</w:t>
      </w:r>
      <w:r w:rsidR="008603D7">
        <w:t xml:space="preserve">Basiert auf AMI, </w:t>
      </w:r>
      <w:r w:rsidR="00FB045B">
        <w:t>mit</w:t>
      </w:r>
      <w:r w:rsidR="008603D7">
        <w:t xml:space="preserve"> Taktrückgewinnung: nach drei Nullwerten wird ein Puls mit gleicher Polarität geschickt (Regelverstoss, Empf. erkennt es als Takt-Bit = </w:t>
      </w:r>
      <w:r w:rsidR="008603D7" w:rsidRPr="008603D7">
        <w:rPr>
          <w:b/>
        </w:rPr>
        <w:t>000V-Regel</w:t>
      </w:r>
      <w:r w:rsidR="008603D7">
        <w:t>), bei langen Nullfolgen muss aber auf die Gleichstromfreiheit geachtet werden =&gt; B00V-Regel, die wirkt, wenn seit der letzten Regel-Verletzung (durch 000V) keine 1</w:t>
      </w:r>
      <w:r w:rsidR="008603D7" w:rsidRPr="008603D7">
        <w:rPr>
          <w:vertAlign w:val="subscript"/>
        </w:rPr>
        <w:t>B</w:t>
      </w:r>
      <w:r w:rsidR="008603D7">
        <w:t xml:space="preserve"> gekommen ist</w:t>
      </w:r>
      <w:r w:rsidR="00FB045B">
        <w:t xml:space="preserve"> oder die Anzahl der letz</w:t>
      </w:r>
      <w:r w:rsidR="00237E97">
        <w:t xml:space="preserve">ten Regelverletzung gerade ist). </w:t>
      </w:r>
      <w:r w:rsidR="00FB045B" w:rsidRPr="00292FFA">
        <w:rPr>
          <w:b/>
          <w:color w:val="FF0000"/>
        </w:rPr>
        <w:t xml:space="preserve">(2) </w:t>
      </w:r>
      <w:proofErr w:type="spellStart"/>
      <w:r w:rsidR="00FB045B" w:rsidRPr="00292FFA">
        <w:rPr>
          <w:b/>
          <w:color w:val="FF0000"/>
        </w:rPr>
        <w:t>DataLinkLayer</w:t>
      </w:r>
      <w:proofErr w:type="spellEnd"/>
      <w:r w:rsidR="00292FFA">
        <w:t xml:space="preserve">: Der Data Link Layer stellt der höheren Schicht eine gesicherte Übertragungstrecke zwischen zwei direkt miteinander verbundenen Teilnehmern zur Verfügung. </w:t>
      </w:r>
      <w:r w:rsidR="00292FFA" w:rsidRPr="00292FFA">
        <w:rPr>
          <w:b/>
        </w:rPr>
        <w:t>Pt-Pt</w:t>
      </w:r>
      <w:r w:rsidR="00292FFA">
        <w:t xml:space="preserve">: </w:t>
      </w:r>
      <w:r w:rsidR="005821CF">
        <w:t>Aufgaben: Sichere Verbindung, Rahmen um Datenblöcke, Rahmenerkennung, Flow-</w:t>
      </w:r>
      <w:proofErr w:type="spellStart"/>
      <w:r w:rsidR="005821CF">
        <w:t>Control</w:t>
      </w:r>
      <w:proofErr w:type="spellEnd"/>
      <w:r w:rsidR="00237E97">
        <w:t xml:space="preserve">. </w:t>
      </w:r>
      <w:r w:rsidR="005821CF" w:rsidRPr="005821CF">
        <w:rPr>
          <w:b/>
        </w:rPr>
        <w:t>Pt-Mp</w:t>
      </w:r>
      <w:r w:rsidR="005821CF">
        <w:t xml:space="preserve">: Zusätzlich: Adressierung, Medium-Zugriff (CSMA/CD). </w:t>
      </w:r>
      <w:r w:rsidR="005821CF" w:rsidRPr="005821CF">
        <w:rPr>
          <w:b/>
          <w:color w:val="4F81BD" w:themeColor="accent1"/>
        </w:rPr>
        <w:t>Fehlererkennung/Korrektur</w:t>
      </w:r>
      <w:r w:rsidR="005821CF">
        <w:t xml:space="preserve">: </w:t>
      </w:r>
      <w:r w:rsidR="005821CF" w:rsidRPr="005821CF">
        <w:rPr>
          <w:b/>
        </w:rPr>
        <w:t>1. Art</w:t>
      </w:r>
      <w:r w:rsidR="005722FD">
        <w:t xml:space="preserve">: </w:t>
      </w:r>
      <w:proofErr w:type="spellStart"/>
      <w:r w:rsidR="005722FD" w:rsidRPr="005722FD">
        <w:rPr>
          <w:b/>
        </w:rPr>
        <w:t>Retransmission</w:t>
      </w:r>
      <w:proofErr w:type="spellEnd"/>
      <w:r w:rsidR="005722FD">
        <w:t>[</w:t>
      </w:r>
      <w:r w:rsidR="005821CF">
        <w:t>Fehler erkannt, aber nicht behoben =&gt; neu senden</w:t>
      </w:r>
      <w:r w:rsidR="005722FD">
        <w:t>]</w:t>
      </w:r>
      <w:r w:rsidR="005821CF">
        <w:t xml:space="preserve">. </w:t>
      </w:r>
      <w:r w:rsidR="005821CF" w:rsidRPr="005821CF">
        <w:rPr>
          <w:b/>
        </w:rPr>
        <w:t>2. Art</w:t>
      </w:r>
      <w:r w:rsidR="005821CF">
        <w:t xml:space="preserve">: </w:t>
      </w:r>
      <w:r w:rsidR="005821CF" w:rsidRPr="005722FD">
        <w:rPr>
          <w:b/>
        </w:rPr>
        <w:t>Fehlerkorrektur</w:t>
      </w:r>
      <w:r w:rsidR="005722FD">
        <w:t xml:space="preserve"> [Erkennung + Korrektur]</w:t>
      </w:r>
      <w:r w:rsidR="005821CF">
        <w:t>.</w:t>
      </w:r>
      <w:proofErr w:type="spellStart"/>
      <w:r w:rsidR="005821CF" w:rsidRPr="005821CF">
        <w:rPr>
          <w:b/>
        </w:rPr>
        <w:t>Parity</w:t>
      </w:r>
      <w:proofErr w:type="spellEnd"/>
      <w:r w:rsidR="005722FD">
        <w:t>[</w:t>
      </w:r>
      <w:r w:rsidR="005821CF">
        <w:t xml:space="preserve">für Erkennung: Wenn Quersumme gerade: </w:t>
      </w:r>
      <w:proofErr w:type="spellStart"/>
      <w:r w:rsidR="005821CF">
        <w:t>Parity</w:t>
      </w:r>
      <w:proofErr w:type="spellEnd"/>
      <w:r w:rsidR="005821CF">
        <w:t>=0, sonst 1. Problem: Mehrbitfehler</w:t>
      </w:r>
      <w:r w:rsidR="002D35A9">
        <w:t>. Lösung=&gt; Längs- und Quersumme =&gt; Korrektur möglich</w:t>
      </w:r>
      <w:r w:rsidR="005722FD">
        <w:t>]</w:t>
      </w:r>
      <w:r w:rsidR="002D35A9">
        <w:t xml:space="preserve">. </w:t>
      </w:r>
      <w:proofErr w:type="spellStart"/>
      <w:r w:rsidR="002D35A9" w:rsidRPr="002D35A9">
        <w:rPr>
          <w:b/>
        </w:rPr>
        <w:t>HammingCode</w:t>
      </w:r>
      <w:proofErr w:type="spellEnd"/>
      <w:r w:rsidR="005722FD">
        <w:t>[</w:t>
      </w:r>
      <w:r w:rsidR="002D35A9">
        <w:t>Würfel-Darstellung mit 3Bits. Je weniger Nutzdaten, desto mehr Bit-Fehler können erkannt werden</w:t>
      </w:r>
      <w:r w:rsidR="005F6F30">
        <w:t xml:space="preserve">. Ab Distanz 3 kann man 2bitfehler Erkennen oder </w:t>
      </w:r>
      <w:r w:rsidR="005722FD">
        <w:t>1bitfehler korrigieren]</w:t>
      </w:r>
      <w:r w:rsidR="00B47622">
        <w:t xml:space="preserve">. </w:t>
      </w:r>
      <w:r w:rsidR="00B47622" w:rsidRPr="00B47622">
        <w:rPr>
          <w:b/>
          <w:color w:val="4F81BD" w:themeColor="accent1"/>
        </w:rPr>
        <w:t>Datenblöcke</w:t>
      </w:r>
      <w:r w:rsidR="00B47622">
        <w:t xml:space="preserve">: </w:t>
      </w:r>
      <w:proofErr w:type="spellStart"/>
      <w:r w:rsidR="00B47622" w:rsidRPr="00B47622">
        <w:rPr>
          <w:b/>
        </w:rPr>
        <w:t>Async</w:t>
      </w:r>
      <w:proofErr w:type="spellEnd"/>
      <w:r w:rsidR="005722FD">
        <w:t>.[</w:t>
      </w:r>
      <w:r w:rsidR="00B47622">
        <w:t xml:space="preserve">Rahmen = [Anz. Elemente| </w:t>
      </w:r>
      <w:proofErr w:type="spellStart"/>
      <w:r w:rsidR="00B47622">
        <w:t>Datenbl</w:t>
      </w:r>
      <w:proofErr w:type="spellEnd"/>
      <w:r w:rsidR="00B47622">
        <w:t xml:space="preserve">.|CRC]). </w:t>
      </w:r>
      <w:proofErr w:type="spellStart"/>
      <w:r w:rsidR="00B47622" w:rsidRPr="00B47622">
        <w:rPr>
          <w:b/>
        </w:rPr>
        <w:t>Sync</w:t>
      </w:r>
      <w:proofErr w:type="spellEnd"/>
      <w:proofErr w:type="gramStart"/>
      <w:r w:rsidR="00B47622">
        <w:t>.(</w:t>
      </w:r>
      <w:proofErr w:type="gramEnd"/>
      <w:r w:rsidR="00A82E9B">
        <w:t>Rahmen</w:t>
      </w:r>
      <w:r w:rsidR="00B47622">
        <w:t>=[</w:t>
      </w:r>
      <w:r w:rsidR="00A82E9B" w:rsidRPr="00A82E9B">
        <w:rPr>
          <w:b/>
        </w:rPr>
        <w:t>StartFlag</w:t>
      </w:r>
      <w:r w:rsidR="00A82E9B">
        <w:t>|Anz.</w:t>
      </w:r>
      <w:proofErr w:type="spellStart"/>
      <w:r w:rsidR="00A82E9B">
        <w:t>El</w:t>
      </w:r>
      <w:proofErr w:type="spellEnd"/>
      <w:r w:rsidR="00A82E9B">
        <w:t>.|</w:t>
      </w:r>
      <w:proofErr w:type="spellStart"/>
      <w:r w:rsidR="00A82E9B">
        <w:t>Datenbl</w:t>
      </w:r>
      <w:proofErr w:type="spellEnd"/>
      <w:r w:rsidR="00A82E9B">
        <w:t>.|</w:t>
      </w:r>
      <w:proofErr w:type="spellStart"/>
      <w:r w:rsidR="00A82E9B">
        <w:t>CRC|</w:t>
      </w:r>
      <w:r w:rsidR="00A82E9B" w:rsidRPr="00A82E9B">
        <w:rPr>
          <w:b/>
        </w:rPr>
        <w:t>EndFlag</w:t>
      </w:r>
      <w:proofErr w:type="spellEnd"/>
      <w:r w:rsidR="00A82E9B">
        <w:t>],</w:t>
      </w:r>
      <w:r w:rsidR="00B47622">
        <w:t xml:space="preserve"> unterschiedlich lange</w:t>
      </w:r>
      <w:r w:rsidR="00A82E9B">
        <w:t xml:space="preserve">, Flags = </w:t>
      </w:r>
      <w:r w:rsidR="00A82E9B" w:rsidRPr="00A82E9B">
        <w:rPr>
          <w:b/>
        </w:rPr>
        <w:t>01111110</w:t>
      </w:r>
      <w:r w:rsidR="00A82E9B">
        <w:t>. Wenn 5 1en in Nutzdaten aufeinander folgen, wird eine 0 gestopft (</w:t>
      </w:r>
      <w:proofErr w:type="spellStart"/>
      <w:r w:rsidR="00A82E9B" w:rsidRPr="00A82E9B">
        <w:rPr>
          <w:b/>
        </w:rPr>
        <w:t>Stuffing</w:t>
      </w:r>
      <w:proofErr w:type="spellEnd"/>
      <w:r w:rsidR="00A82E9B">
        <w:t>), damit da</w:t>
      </w:r>
      <w:r w:rsidR="005722FD">
        <w:t>s nicht als Fehler erkannt wird]</w:t>
      </w:r>
      <w:r w:rsidR="00A82E9B">
        <w:t xml:space="preserve">. </w:t>
      </w:r>
      <w:r w:rsidR="00A82E9B" w:rsidRPr="00A82E9B">
        <w:rPr>
          <w:b/>
          <w:color w:val="4F81BD" w:themeColor="accent1"/>
        </w:rPr>
        <w:t>Flow</w:t>
      </w:r>
      <w:r w:rsidR="00A62469">
        <w:rPr>
          <w:b/>
          <w:color w:val="4F81BD" w:themeColor="accent1"/>
        </w:rPr>
        <w:t>-</w:t>
      </w:r>
      <w:proofErr w:type="spellStart"/>
      <w:r w:rsidR="00A82E9B" w:rsidRPr="00A82E9B">
        <w:rPr>
          <w:b/>
          <w:color w:val="4F81BD" w:themeColor="accent1"/>
        </w:rPr>
        <w:t>Control</w:t>
      </w:r>
      <w:proofErr w:type="spellEnd"/>
      <w:r w:rsidR="00A82E9B">
        <w:t>:</w:t>
      </w:r>
      <w:r w:rsidR="000B549E">
        <w:t xml:space="preserve"> Empf. soll nicht überlastet werden: Pakete werden geschickt, wenn alle akzeptiert, quittiert. Wenn Probleme =&gt; </w:t>
      </w:r>
      <w:proofErr w:type="spellStart"/>
      <w:r w:rsidR="000B549E">
        <w:t>DataLinkLayer</w:t>
      </w:r>
      <w:proofErr w:type="spellEnd"/>
      <w:r w:rsidR="000B549E">
        <w:t xml:space="preserve"> muss es nach oben melden, da dort Daten herkommen. </w:t>
      </w:r>
      <w:r w:rsidR="000B549E" w:rsidRPr="000B549E">
        <w:rPr>
          <w:b/>
          <w:color w:val="4F81BD" w:themeColor="accent1"/>
        </w:rPr>
        <w:t>Medium</w:t>
      </w:r>
      <w:r w:rsidR="00237E97">
        <w:rPr>
          <w:b/>
          <w:color w:val="4F81BD" w:themeColor="accent1"/>
        </w:rPr>
        <w:t>-</w:t>
      </w:r>
      <w:r w:rsidR="000B549E" w:rsidRPr="000B549E">
        <w:rPr>
          <w:b/>
          <w:color w:val="4F81BD" w:themeColor="accent1"/>
        </w:rPr>
        <w:t>Zugriff</w:t>
      </w:r>
      <w:r w:rsidR="000B549E">
        <w:t xml:space="preserve">: </w:t>
      </w:r>
      <w:r w:rsidR="000B549E" w:rsidRPr="000B549E">
        <w:rPr>
          <w:b/>
        </w:rPr>
        <w:t>Master/Slave</w:t>
      </w:r>
      <w:r w:rsidR="005722FD">
        <w:t>[</w:t>
      </w:r>
      <w:r w:rsidR="000B549E">
        <w:t xml:space="preserve">1 Master viele </w:t>
      </w:r>
      <w:proofErr w:type="spellStart"/>
      <w:r w:rsidR="000B549E">
        <w:t>Slaves</w:t>
      </w:r>
      <w:proofErr w:type="spellEnd"/>
      <w:r w:rsidR="000B549E">
        <w:t>: Alle Komm. über Master =&gt; einfach aber langsam, wenn S1 zu S2 will. Deterministisch (=v</w:t>
      </w:r>
      <w:r w:rsidR="005722FD">
        <w:t>orbestimmt, wie es gehen soll)]</w:t>
      </w:r>
      <w:r w:rsidR="000B549E">
        <w:t xml:space="preserve">. </w:t>
      </w:r>
      <w:r w:rsidR="000B549E" w:rsidRPr="000B549E">
        <w:rPr>
          <w:b/>
        </w:rPr>
        <w:t>CSMA/CD</w:t>
      </w:r>
      <w:r w:rsidR="005722FD">
        <w:rPr>
          <w:b/>
        </w:rPr>
        <w:t>[</w:t>
      </w:r>
      <w:r w:rsidR="000B549E">
        <w:t xml:space="preserve">Jeder ist gleichberechtigt und darf immer auf Bus, wenn frei. Wenn Koll. Warten beide </w:t>
      </w:r>
      <w:proofErr w:type="spellStart"/>
      <w:r w:rsidR="000B549E">
        <w:t>rand</w:t>
      </w:r>
      <w:proofErr w:type="spellEnd"/>
      <w:r w:rsidR="000B549E">
        <w:t>() Zeit und versuchen es erneut</w:t>
      </w:r>
      <w:r w:rsidR="001678E7">
        <w:t>. Nicht determi</w:t>
      </w:r>
      <w:r w:rsidR="005722FD">
        <w:t>nistisch (= nicht vorhersehbar)]</w:t>
      </w:r>
      <w:r w:rsidR="001678E7">
        <w:t xml:space="preserve">. </w:t>
      </w:r>
      <w:r w:rsidR="001678E7" w:rsidRPr="001678E7">
        <w:rPr>
          <w:b/>
          <w:color w:val="4F81BD" w:themeColor="accent1"/>
        </w:rPr>
        <w:t>Wichtige L2 Protokolle</w:t>
      </w:r>
      <w:r w:rsidR="001678E7">
        <w:t xml:space="preserve">: </w:t>
      </w:r>
      <w:r w:rsidR="001678E7" w:rsidRPr="001678E7">
        <w:rPr>
          <w:b/>
        </w:rPr>
        <w:t>HDLC</w:t>
      </w:r>
      <w:r w:rsidR="001678E7">
        <w:t xml:space="preserve">, </w:t>
      </w:r>
      <w:r w:rsidR="001678E7" w:rsidRPr="001678E7">
        <w:rPr>
          <w:b/>
        </w:rPr>
        <w:t>CSMA/CD</w:t>
      </w:r>
      <w:r w:rsidR="001678E7">
        <w:t xml:space="preserve">, </w:t>
      </w:r>
      <w:r w:rsidR="001678E7" w:rsidRPr="001678E7">
        <w:rPr>
          <w:b/>
        </w:rPr>
        <w:t>PPP</w:t>
      </w:r>
      <w:r w:rsidR="001678E7">
        <w:t>.</w:t>
      </w:r>
      <w:r w:rsidR="00237E97">
        <w:t xml:space="preserve"> </w:t>
      </w:r>
      <w:r w:rsidR="00237E97" w:rsidRPr="00237E97">
        <w:rPr>
          <w:b/>
          <w:color w:val="FF0000"/>
        </w:rPr>
        <w:t>(3) Network Layer</w:t>
      </w:r>
      <w:r w:rsidR="00237E97">
        <w:t>:</w:t>
      </w:r>
      <w:r w:rsidR="00237E97" w:rsidRPr="00237E97">
        <w:t xml:space="preserve"> Der Network Layer hat die Aufgabe einen Weg durch ein Netz mit mehreren Knoten zu finden.</w:t>
      </w:r>
      <w:r w:rsidR="00237E97">
        <w:t xml:space="preserve"> </w:t>
      </w:r>
      <w:r w:rsidR="00336E21" w:rsidRPr="005722FD">
        <w:rPr>
          <w:b/>
          <w:color w:val="4F81BD" w:themeColor="accent1"/>
        </w:rPr>
        <w:t>VLD über PV Netz</w:t>
      </w:r>
      <w:r w:rsidR="005722FD">
        <w:t>[</w:t>
      </w:r>
      <w:r w:rsidR="00336E21">
        <w:t xml:space="preserve">jedes Paket voll Zieladresse, wird völlig unabhängig gesendet (= ungleiche Wege &amp; untersch. </w:t>
      </w:r>
      <w:proofErr w:type="spellStart"/>
      <w:r w:rsidR="00336E21">
        <w:t>Ankunftsrhf</w:t>
      </w:r>
      <w:proofErr w:type="spellEnd"/>
      <w:r w:rsidR="00336E21">
        <w:t xml:space="preserve">.. Jeder </w:t>
      </w:r>
      <w:proofErr w:type="spellStart"/>
      <w:r w:rsidR="00336E21">
        <w:t>NetworkLayer</w:t>
      </w:r>
      <w:proofErr w:type="spellEnd"/>
      <w:r w:rsidR="00336E21">
        <w:t xml:space="preserve"> in jedem Knoten entscheidet </w:t>
      </w:r>
      <w:proofErr w:type="spellStart"/>
      <w:r w:rsidR="00336E21">
        <w:t>aufgr</w:t>
      </w:r>
      <w:proofErr w:type="spellEnd"/>
      <w:r w:rsidR="00336E21">
        <w:t xml:space="preserve">. der Zieladresse, wohin das Paket soll = </w:t>
      </w:r>
      <w:r w:rsidR="00336E21" w:rsidRPr="00336E21">
        <w:rPr>
          <w:b/>
        </w:rPr>
        <w:t>Routing</w:t>
      </w:r>
      <w:r w:rsidR="00336E21">
        <w:t>)</w:t>
      </w:r>
      <w:r w:rsidR="005722FD">
        <w:t xml:space="preserve">; </w:t>
      </w:r>
      <w:r w:rsidR="005722FD" w:rsidRPr="005722FD">
        <w:rPr>
          <w:b/>
        </w:rPr>
        <w:t>Routingtabellen</w:t>
      </w:r>
      <w:r w:rsidR="005722FD">
        <w:t xml:space="preserve"> werden regelmässig aktualisiert. </w:t>
      </w:r>
      <w:proofErr w:type="spellStart"/>
      <w:r w:rsidR="005722FD">
        <w:t>Bsp</w:t>
      </w:r>
      <w:proofErr w:type="spellEnd"/>
      <w:r w:rsidR="005722FD">
        <w:t xml:space="preserve">-Protokoll: </w:t>
      </w:r>
      <w:r w:rsidR="005722FD" w:rsidRPr="005722FD">
        <w:rPr>
          <w:b/>
        </w:rPr>
        <w:t>IP</w:t>
      </w:r>
      <w:r w:rsidR="005722FD">
        <w:t xml:space="preserve">]. </w:t>
      </w:r>
      <w:r w:rsidR="005722FD" w:rsidRPr="005722FD">
        <w:rPr>
          <w:b/>
          <w:color w:val="4F81BD" w:themeColor="accent1"/>
        </w:rPr>
        <w:t>VOD über PV Netz</w:t>
      </w:r>
      <w:r w:rsidR="005722FD">
        <w:t xml:space="preserve">[Zuerst Weg + Verbindungsnummer festlegen, dann Daten senden. Verbindungsdaten bei Knoten gespeichert. Datenpakete von Sender mit </w:t>
      </w:r>
      <w:proofErr w:type="spellStart"/>
      <w:r w:rsidR="005722FD">
        <w:t>Verb.Nr</w:t>
      </w:r>
      <w:proofErr w:type="spellEnd"/>
      <w:r w:rsidR="005722FD">
        <w:t>.</w:t>
      </w:r>
      <w:r w:rsidR="00FF5D90">
        <w:t xml:space="preserve"> versehen. </w:t>
      </w:r>
      <w:proofErr w:type="spellStart"/>
      <w:r w:rsidR="00FF5D90">
        <w:t>Bsp</w:t>
      </w:r>
      <w:proofErr w:type="spellEnd"/>
      <w:r w:rsidR="00FF5D90">
        <w:t xml:space="preserve">-Protokoll: </w:t>
      </w:r>
      <w:r w:rsidR="00FF5D90" w:rsidRPr="00FF5D90">
        <w:rPr>
          <w:b/>
        </w:rPr>
        <w:t>X.25</w:t>
      </w:r>
      <w:r w:rsidR="00FF5D90">
        <w:t xml:space="preserve">]. </w:t>
      </w:r>
      <w:r w:rsidR="00FF5D90" w:rsidRPr="00FF5D90">
        <w:rPr>
          <w:b/>
          <w:color w:val="4F81BD" w:themeColor="accent1"/>
        </w:rPr>
        <w:t>VOD über LV Netz</w:t>
      </w:r>
      <w:r w:rsidR="00FF5D90">
        <w:t xml:space="preserve">[Wie bei VOD über PV Netz, nur, dass die Leitung von keinem anderen verwendet werden darf =&gt; via Koppelfeld </w:t>
      </w:r>
      <w:proofErr w:type="spellStart"/>
      <w:r w:rsidR="00FF5D90">
        <w:t>geschlatet</w:t>
      </w:r>
      <w:proofErr w:type="spellEnd"/>
      <w:r w:rsidR="00FF5D90">
        <w:t xml:space="preserve">. </w:t>
      </w:r>
      <w:proofErr w:type="spellStart"/>
      <w:r w:rsidR="00FF5D90">
        <w:t>Bsp</w:t>
      </w:r>
      <w:proofErr w:type="spellEnd"/>
      <w:r w:rsidR="00FF5D90">
        <w:t xml:space="preserve">: </w:t>
      </w:r>
      <w:r w:rsidR="00FF5D90" w:rsidRPr="00FF5D90">
        <w:rPr>
          <w:b/>
        </w:rPr>
        <w:t>Telefonverbindung</w:t>
      </w:r>
      <w:r w:rsidR="00FF5D90">
        <w:t xml:space="preserve">]. </w:t>
      </w:r>
      <w:r w:rsidR="00FF5D90" w:rsidRPr="00FF5D90">
        <w:rPr>
          <w:b/>
          <w:color w:val="FF0000"/>
        </w:rPr>
        <w:t>(4) Transport Layer</w:t>
      </w:r>
      <w:r w:rsidR="00FF5D90">
        <w:t xml:space="preserve">: Der Transport Layer ist die höchste Schicht des Transportsystems und hat die Aufgabe, den Prozessen des Session </w:t>
      </w:r>
      <w:proofErr w:type="spellStart"/>
      <w:r w:rsidR="00FF5D90">
        <w:t>Layers</w:t>
      </w:r>
      <w:proofErr w:type="spellEnd"/>
      <w:r w:rsidR="00FF5D90">
        <w:t xml:space="preserve"> einen effizienten Datentransport durch das Netz von Knoten </w:t>
      </w:r>
      <w:r w:rsidR="003B59A4">
        <w:t>A</w:t>
      </w:r>
      <w:r w:rsidR="00FF5D90">
        <w:t xml:space="preserve"> nach </w:t>
      </w:r>
      <w:r w:rsidR="003B59A4">
        <w:t>B</w:t>
      </w:r>
      <w:r w:rsidR="00FF5D90">
        <w:t xml:space="preserve"> anzubieten.</w:t>
      </w:r>
      <w:r w:rsidR="003B59A4">
        <w:t xml:space="preserve"> </w:t>
      </w:r>
      <w:proofErr w:type="spellStart"/>
      <w:r w:rsidR="003B59A4">
        <w:t>TransportLayer</w:t>
      </w:r>
      <w:proofErr w:type="spellEnd"/>
      <w:r w:rsidR="003B59A4">
        <w:t xml:space="preserve"> ist nur im Sende/Empf.-Knoten aktiv (dazwischenliegende Knoten nur L1-3). L4 muss benötigte Qualität sicherstellen. Auch hier </w:t>
      </w:r>
      <w:r w:rsidR="003B59A4" w:rsidRPr="003B59A4">
        <w:rPr>
          <w:b/>
        </w:rPr>
        <w:t>VL</w:t>
      </w:r>
      <w:r w:rsidR="003B59A4">
        <w:t xml:space="preserve"> (UDP) und </w:t>
      </w:r>
      <w:r w:rsidR="003B59A4" w:rsidRPr="003B59A4">
        <w:rPr>
          <w:b/>
        </w:rPr>
        <w:t>VO</w:t>
      </w:r>
      <w:r w:rsidR="003B59A4">
        <w:t xml:space="preserve"> (TCP, welches auf unsicheren (IP) aufbaut). </w:t>
      </w:r>
      <w:r w:rsidR="003B59A4" w:rsidRPr="003B59A4">
        <w:rPr>
          <w:b/>
          <w:color w:val="4F81BD" w:themeColor="accent1"/>
        </w:rPr>
        <w:t>Lastverteilung</w:t>
      </w:r>
      <w:r w:rsidR="003B59A4">
        <w:t xml:space="preserve">[L4 kann Last auf mehrere Kanäle (L3 abw.) verteilen, wenn </w:t>
      </w:r>
      <w:r w:rsidR="003B59A4" w:rsidRPr="003B59A4">
        <w:rPr>
          <w:b/>
        </w:rPr>
        <w:t>Redundanz</w:t>
      </w:r>
      <w:r w:rsidR="003B59A4">
        <w:t xml:space="preserve"> oder mehr Durchsatz gefordert sind =&gt; </w:t>
      </w:r>
      <w:r w:rsidR="003B59A4" w:rsidRPr="003B59A4">
        <w:rPr>
          <w:b/>
        </w:rPr>
        <w:t>Invers Multiplexing</w:t>
      </w:r>
      <w:r w:rsidR="003B59A4">
        <w:t xml:space="preserve">. Session Layer merkt dies nicht. </w:t>
      </w:r>
      <w:proofErr w:type="spellStart"/>
      <w:r w:rsidR="003B59A4">
        <w:t>Bsp</w:t>
      </w:r>
      <w:proofErr w:type="spellEnd"/>
      <w:r w:rsidR="003B59A4">
        <w:t>: Channel-</w:t>
      </w:r>
      <w:proofErr w:type="spellStart"/>
      <w:r w:rsidR="003B59A4">
        <w:t>Bundeling</w:t>
      </w:r>
      <w:proofErr w:type="spellEnd"/>
      <w:r w:rsidR="003B59A4">
        <w:t xml:space="preserve"> in ISDN]. </w:t>
      </w:r>
      <w:r w:rsidR="003B59A4" w:rsidRPr="003B59A4">
        <w:rPr>
          <w:b/>
          <w:color w:val="FF0000"/>
        </w:rPr>
        <w:t>(5) Session Layer</w:t>
      </w:r>
      <w:r w:rsidR="003B59A4">
        <w:t xml:space="preserve">: Im Session Layer wird festgelegt, </w:t>
      </w:r>
      <w:r w:rsidR="003B59A4" w:rsidRPr="003B59A4">
        <w:rPr>
          <w:b/>
        </w:rPr>
        <w:t>wie die Kommunikation zwischen den Partnern abläuft</w:t>
      </w:r>
      <w:r w:rsidR="003B59A4">
        <w:t xml:space="preserve">. Dazu werden Dienste zum </w:t>
      </w:r>
      <w:r w:rsidR="003B59A4" w:rsidRPr="003B59A4">
        <w:rPr>
          <w:b/>
        </w:rPr>
        <w:t>Auf- und Abbau von Sitzungen</w:t>
      </w:r>
      <w:r w:rsidR="003B59A4">
        <w:t xml:space="preserve"> bereitgestellt, so dass einer oder mehrere Prozesse auf das Transportsystem zugreifen können. Session Layer Verbindungen werden mit Hilfe von Transport Layer Diensten aufgebaut. Bricht die Transportverbindung zusammen, so ist es die Aufgabe des Session </w:t>
      </w:r>
      <w:proofErr w:type="spellStart"/>
      <w:r w:rsidR="003B59A4">
        <w:t>Layers</w:t>
      </w:r>
      <w:proofErr w:type="spellEnd"/>
      <w:r w:rsidR="003B59A4">
        <w:t xml:space="preserve"> eine neue Verbindung aufzubauen. </w:t>
      </w:r>
      <w:r w:rsidR="003B59A4" w:rsidRPr="003B59A4">
        <w:rPr>
          <w:b/>
          <w:color w:val="FF0000"/>
        </w:rPr>
        <w:t xml:space="preserve">(6) </w:t>
      </w:r>
      <w:proofErr w:type="spellStart"/>
      <w:r w:rsidR="003B59A4" w:rsidRPr="003B59A4">
        <w:rPr>
          <w:b/>
          <w:color w:val="FF0000"/>
        </w:rPr>
        <w:t>Presentation</w:t>
      </w:r>
      <w:proofErr w:type="spellEnd"/>
      <w:r w:rsidR="003B59A4" w:rsidRPr="003B59A4">
        <w:rPr>
          <w:b/>
          <w:color w:val="FF0000"/>
        </w:rPr>
        <w:t xml:space="preserve"> Layer</w:t>
      </w:r>
      <w:r w:rsidR="003B59A4">
        <w:t>: Stellt</w:t>
      </w:r>
      <w:r w:rsidR="003B59A4" w:rsidRPr="003B59A4">
        <w:t xml:space="preserve"> Dienste zur Darstellung der zu übertragenden Daten zur Verfügung</w:t>
      </w:r>
      <w:r w:rsidR="003B59A4">
        <w:t xml:space="preserve"> (ASCII, ISO, </w:t>
      </w:r>
      <w:proofErr w:type="spellStart"/>
      <w:r w:rsidR="003B59A4">
        <w:t>Unicod</w:t>
      </w:r>
      <w:proofErr w:type="spellEnd"/>
      <w:r w:rsidR="003B59A4">
        <w:t>)</w:t>
      </w:r>
      <w:r w:rsidR="003B59A4" w:rsidRPr="003B59A4">
        <w:t>.</w:t>
      </w:r>
      <w:r>
        <w:t xml:space="preserve"> </w:t>
      </w:r>
      <w:bookmarkStart w:id="0" w:name="_GoBack"/>
      <w:bookmarkEnd w:id="0"/>
      <w:r w:rsidR="003B59A4" w:rsidRPr="003B59A4">
        <w:rPr>
          <w:b/>
          <w:color w:val="FF0000"/>
        </w:rPr>
        <w:t xml:space="preserve">(7) </w:t>
      </w:r>
      <w:proofErr w:type="spellStart"/>
      <w:r w:rsidR="003B59A4" w:rsidRPr="003B59A4">
        <w:rPr>
          <w:b/>
          <w:color w:val="FF0000"/>
        </w:rPr>
        <w:t>Application</w:t>
      </w:r>
      <w:proofErr w:type="spellEnd"/>
      <w:r w:rsidR="003B59A4" w:rsidRPr="003B59A4">
        <w:rPr>
          <w:b/>
          <w:color w:val="FF0000"/>
        </w:rPr>
        <w:t xml:space="preserve"> Layer</w:t>
      </w:r>
      <w:r w:rsidR="003B59A4">
        <w:t xml:space="preserve">: Der </w:t>
      </w:r>
      <w:proofErr w:type="spellStart"/>
      <w:r w:rsidR="003B59A4">
        <w:t>Application</w:t>
      </w:r>
      <w:proofErr w:type="spellEnd"/>
      <w:r w:rsidR="003B59A4">
        <w:t xml:space="preserve"> Layer ist das Bindeglied zur eigentlichen Anwendung und legt fest, wie die Kommunikationspartner zur Lösung einer Aufgabe zusammenarbeiten. </w:t>
      </w:r>
      <w:proofErr w:type="spellStart"/>
      <w:r w:rsidR="003B59A4">
        <w:t>Bsp</w:t>
      </w:r>
      <w:proofErr w:type="spellEnd"/>
      <w:r w:rsidR="003B59A4">
        <w:t>: TELNET, FTP, E-Mail.</w:t>
      </w:r>
    </w:p>
    <w:sectPr w:rsidR="003B59A4" w:rsidRPr="003B59A4" w:rsidSect="007349AE">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9A4" w:rsidRDefault="003B59A4" w:rsidP="009135ED">
      <w:r>
        <w:separator/>
      </w:r>
    </w:p>
  </w:endnote>
  <w:endnote w:type="continuationSeparator" w:id="0">
    <w:p w:rsidR="003B59A4" w:rsidRDefault="003B59A4" w:rsidP="00913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NeueLT Std">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NeueLT Std Lt">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9A4" w:rsidRDefault="003B59A4">
    <w:pPr>
      <w:pStyle w:val="Fuzeile"/>
    </w:pPr>
    <w:r>
      <w:t xml:space="preserve">Glossar (wenn es in Kontext passt): </w:t>
    </w:r>
    <w:r w:rsidRPr="005722FD">
      <w:rPr>
        <w:b/>
      </w:rPr>
      <w:t>VLD</w:t>
    </w:r>
    <w:r>
      <w:t xml:space="preserve"> = </w:t>
    </w:r>
    <w:proofErr w:type="spellStart"/>
    <w:r>
      <w:t>VerbindungsloserDienst</w:t>
    </w:r>
    <w:proofErr w:type="spellEnd"/>
    <w:r>
      <w:t xml:space="preserve">, </w:t>
    </w:r>
    <w:r w:rsidRPr="005722FD">
      <w:rPr>
        <w:b/>
      </w:rPr>
      <w:t>VOD</w:t>
    </w:r>
    <w:r>
      <w:t xml:space="preserve"> = </w:t>
    </w:r>
    <w:proofErr w:type="spellStart"/>
    <w:r>
      <w:t>VerbindungsOrientierterDienst</w:t>
    </w:r>
    <w:proofErr w:type="spellEnd"/>
    <w:r>
      <w:t xml:space="preserve">, </w:t>
    </w:r>
    <w:r w:rsidRPr="005722FD">
      <w:rPr>
        <w:b/>
      </w:rPr>
      <w:t>PV</w:t>
    </w:r>
    <w:r>
      <w:t xml:space="preserve"> = </w:t>
    </w:r>
    <w:proofErr w:type="spellStart"/>
    <w:r>
      <w:t>PaketVermittelt</w:t>
    </w:r>
    <w:proofErr w:type="spellEnd"/>
    <w:r>
      <w:t xml:space="preserve">, </w:t>
    </w:r>
    <w:r w:rsidRPr="005722FD">
      <w:rPr>
        <w:b/>
      </w:rPr>
      <w:t>LV</w:t>
    </w:r>
    <w:r>
      <w:t xml:space="preserve"> = </w:t>
    </w:r>
    <w:proofErr w:type="spellStart"/>
    <w:r>
      <w:t>LeitungsVermittelt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9A4" w:rsidRDefault="003B59A4" w:rsidP="009135ED">
      <w:r>
        <w:separator/>
      </w:r>
    </w:p>
  </w:footnote>
  <w:footnote w:type="continuationSeparator" w:id="0">
    <w:p w:rsidR="003B59A4" w:rsidRDefault="003B59A4" w:rsidP="009135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2A3F94"/>
    <w:multiLevelType w:val="hybridMultilevel"/>
    <w:tmpl w:val="88F8F378"/>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7E5674C7"/>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0B0"/>
    <w:rsid w:val="000B549E"/>
    <w:rsid w:val="001230B0"/>
    <w:rsid w:val="0013430B"/>
    <w:rsid w:val="00163D3A"/>
    <w:rsid w:val="001678E7"/>
    <w:rsid w:val="00187726"/>
    <w:rsid w:val="002372A0"/>
    <w:rsid w:val="00237E97"/>
    <w:rsid w:val="00292FFA"/>
    <w:rsid w:val="002D35A9"/>
    <w:rsid w:val="002F6ABC"/>
    <w:rsid w:val="00336E21"/>
    <w:rsid w:val="003762A0"/>
    <w:rsid w:val="00381C9A"/>
    <w:rsid w:val="003B28EB"/>
    <w:rsid w:val="003B59A4"/>
    <w:rsid w:val="005722FD"/>
    <w:rsid w:val="005821CF"/>
    <w:rsid w:val="00585164"/>
    <w:rsid w:val="005F6F30"/>
    <w:rsid w:val="007349AE"/>
    <w:rsid w:val="008603D7"/>
    <w:rsid w:val="008C116A"/>
    <w:rsid w:val="008D4C2A"/>
    <w:rsid w:val="008F005C"/>
    <w:rsid w:val="009135ED"/>
    <w:rsid w:val="00946577"/>
    <w:rsid w:val="00A17802"/>
    <w:rsid w:val="00A24F0F"/>
    <w:rsid w:val="00A42511"/>
    <w:rsid w:val="00A62469"/>
    <w:rsid w:val="00A82E9B"/>
    <w:rsid w:val="00B47622"/>
    <w:rsid w:val="00B72D04"/>
    <w:rsid w:val="00BB56C2"/>
    <w:rsid w:val="00C84803"/>
    <w:rsid w:val="00D326A8"/>
    <w:rsid w:val="00DA3BC5"/>
    <w:rsid w:val="00DB5F15"/>
    <w:rsid w:val="00E2555E"/>
    <w:rsid w:val="00E43736"/>
    <w:rsid w:val="00E4720C"/>
    <w:rsid w:val="00E90F29"/>
    <w:rsid w:val="00EA524E"/>
    <w:rsid w:val="00F83D43"/>
    <w:rsid w:val="00F8672C"/>
    <w:rsid w:val="00FB045B"/>
    <w:rsid w:val="00FF0EAA"/>
    <w:rsid w:val="00FF5D9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42511"/>
    <w:pPr>
      <w:spacing w:after="0" w:line="240" w:lineRule="auto"/>
    </w:pPr>
    <w:rPr>
      <w:rFonts w:ascii="HelveticaNeueLT Std" w:hAnsi="HelveticaNeueLT Std"/>
      <w:sz w:val="16"/>
    </w:rPr>
  </w:style>
  <w:style w:type="paragraph" w:styleId="berschrift1">
    <w:name w:val="heading 1"/>
    <w:basedOn w:val="Standard"/>
    <w:next w:val="Standard"/>
    <w:link w:val="berschrift1Zchn"/>
    <w:uiPriority w:val="9"/>
    <w:qFormat/>
    <w:rsid w:val="00E2555E"/>
    <w:pPr>
      <w:keepNext/>
      <w:keepLines/>
      <w:numPr>
        <w:numId w:val="1"/>
      </w:numPr>
      <w:spacing w:before="120"/>
      <w:ind w:left="431" w:hanging="431"/>
      <w:outlineLvl w:val="0"/>
    </w:pPr>
    <w:rPr>
      <w:rFonts w:eastAsiaTheme="majorEastAsia" w:cstheme="majorBidi"/>
      <w:b/>
      <w:bCs/>
      <w:szCs w:val="28"/>
    </w:rPr>
  </w:style>
  <w:style w:type="paragraph" w:styleId="berschrift2">
    <w:name w:val="heading 2"/>
    <w:basedOn w:val="Standard"/>
    <w:next w:val="Standard"/>
    <w:link w:val="berschrift2Zchn"/>
    <w:uiPriority w:val="9"/>
    <w:unhideWhenUsed/>
    <w:qFormat/>
    <w:rsid w:val="007349AE"/>
    <w:pPr>
      <w:keepNext/>
      <w:keepLines/>
      <w:numPr>
        <w:ilvl w:val="1"/>
        <w:numId w:val="1"/>
      </w:numPr>
      <w:spacing w:before="120"/>
      <w:ind w:left="578" w:hanging="578"/>
      <w:outlineLvl w:val="1"/>
    </w:pPr>
    <w:rPr>
      <w:rFonts w:eastAsiaTheme="majorEastAsia" w:cstheme="majorBidi"/>
      <w:b/>
      <w:bCs/>
      <w:szCs w:val="26"/>
    </w:rPr>
  </w:style>
  <w:style w:type="paragraph" w:styleId="berschrift3">
    <w:name w:val="heading 3"/>
    <w:basedOn w:val="Standard"/>
    <w:next w:val="Standard"/>
    <w:link w:val="berschrift3Zchn"/>
    <w:uiPriority w:val="9"/>
    <w:semiHidden/>
    <w:unhideWhenUsed/>
    <w:qFormat/>
    <w:rsid w:val="007349AE"/>
    <w:pPr>
      <w:keepNext/>
      <w:keepLines/>
      <w:numPr>
        <w:ilvl w:val="2"/>
        <w:numId w:val="1"/>
      </w:numPr>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F8672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8672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8672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8672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8672C"/>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F8672C"/>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230B0"/>
    <w:pPr>
      <w:spacing w:after="0" w:line="240" w:lineRule="auto"/>
    </w:pPr>
    <w:rPr>
      <w:rFonts w:ascii="HelveticaNeueLT Std Lt" w:hAnsi="HelveticaNeueLT Std Lt"/>
      <w:sz w:val="20"/>
    </w:rPr>
  </w:style>
  <w:style w:type="character" w:customStyle="1" w:styleId="berschrift1Zchn">
    <w:name w:val="Überschrift 1 Zchn"/>
    <w:basedOn w:val="Absatz-Standardschriftart"/>
    <w:link w:val="berschrift1"/>
    <w:uiPriority w:val="9"/>
    <w:rsid w:val="00E2555E"/>
    <w:rPr>
      <w:rFonts w:ascii="HelveticaNeueLT Std" w:eastAsiaTheme="majorEastAsia" w:hAnsi="HelveticaNeueLT Std" w:cstheme="majorBidi"/>
      <w:b/>
      <w:bCs/>
      <w:sz w:val="16"/>
      <w:szCs w:val="28"/>
    </w:rPr>
  </w:style>
  <w:style w:type="character" w:customStyle="1" w:styleId="berschrift2Zchn">
    <w:name w:val="Überschrift 2 Zchn"/>
    <w:basedOn w:val="Absatz-Standardschriftart"/>
    <w:link w:val="berschrift2"/>
    <w:uiPriority w:val="9"/>
    <w:rsid w:val="007349AE"/>
    <w:rPr>
      <w:rFonts w:ascii="HelveticaNeueLT Std Lt" w:eastAsiaTheme="majorEastAsia" w:hAnsi="HelveticaNeueLT Std Lt" w:cstheme="majorBidi"/>
      <w:b/>
      <w:bCs/>
      <w:sz w:val="20"/>
      <w:szCs w:val="26"/>
    </w:rPr>
  </w:style>
  <w:style w:type="paragraph" w:styleId="Titel">
    <w:name w:val="Title"/>
    <w:basedOn w:val="Standard"/>
    <w:next w:val="Standard"/>
    <w:link w:val="TitelZchn"/>
    <w:uiPriority w:val="10"/>
    <w:qFormat/>
    <w:rsid w:val="001230B0"/>
    <w:pP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1230B0"/>
    <w:rPr>
      <w:rFonts w:ascii="HelveticaNeueLT Std Lt" w:eastAsiaTheme="majorEastAsia" w:hAnsi="HelveticaNeueLT Std Lt" w:cstheme="majorBidi"/>
      <w:spacing w:val="5"/>
      <w:kern w:val="28"/>
      <w:sz w:val="52"/>
      <w:szCs w:val="52"/>
    </w:rPr>
  </w:style>
  <w:style w:type="paragraph" w:styleId="Kopfzeile">
    <w:name w:val="header"/>
    <w:basedOn w:val="Standard"/>
    <w:link w:val="KopfzeileZchn"/>
    <w:uiPriority w:val="99"/>
    <w:unhideWhenUsed/>
    <w:rsid w:val="009135ED"/>
    <w:pPr>
      <w:tabs>
        <w:tab w:val="center" w:pos="4536"/>
        <w:tab w:val="right" w:pos="9072"/>
      </w:tabs>
    </w:pPr>
  </w:style>
  <w:style w:type="character" w:customStyle="1" w:styleId="KopfzeileZchn">
    <w:name w:val="Kopfzeile Zchn"/>
    <w:basedOn w:val="Absatz-Standardschriftart"/>
    <w:link w:val="Kopfzeile"/>
    <w:uiPriority w:val="99"/>
    <w:rsid w:val="009135ED"/>
    <w:rPr>
      <w:rFonts w:ascii="HelveticaNeueLT Std Lt" w:hAnsi="HelveticaNeueLT Std Lt"/>
      <w:sz w:val="20"/>
    </w:rPr>
  </w:style>
  <w:style w:type="paragraph" w:styleId="Fuzeile">
    <w:name w:val="footer"/>
    <w:basedOn w:val="Standard"/>
    <w:link w:val="FuzeileZchn"/>
    <w:uiPriority w:val="99"/>
    <w:unhideWhenUsed/>
    <w:rsid w:val="009135ED"/>
    <w:pPr>
      <w:tabs>
        <w:tab w:val="center" w:pos="4536"/>
        <w:tab w:val="right" w:pos="9072"/>
      </w:tabs>
    </w:pPr>
  </w:style>
  <w:style w:type="character" w:customStyle="1" w:styleId="FuzeileZchn">
    <w:name w:val="Fußzeile Zchn"/>
    <w:basedOn w:val="Absatz-Standardschriftart"/>
    <w:link w:val="Fuzeile"/>
    <w:uiPriority w:val="99"/>
    <w:rsid w:val="009135ED"/>
    <w:rPr>
      <w:rFonts w:ascii="HelveticaNeueLT Std Lt" w:hAnsi="HelveticaNeueLT Std Lt"/>
      <w:sz w:val="20"/>
    </w:rPr>
  </w:style>
  <w:style w:type="paragraph" w:styleId="Untertitel">
    <w:name w:val="Subtitle"/>
    <w:basedOn w:val="Standard"/>
    <w:next w:val="Standard"/>
    <w:link w:val="UntertitelZchn"/>
    <w:uiPriority w:val="11"/>
    <w:qFormat/>
    <w:rsid w:val="009135ED"/>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rsid w:val="009135ED"/>
    <w:rPr>
      <w:rFonts w:ascii="HelveticaNeueLT Std Lt" w:eastAsiaTheme="majorEastAsia" w:hAnsi="HelveticaNeueLT Std Lt" w:cstheme="majorBidi"/>
      <w:i/>
      <w:iCs/>
      <w:spacing w:val="15"/>
      <w:sz w:val="24"/>
      <w:szCs w:val="24"/>
    </w:rPr>
  </w:style>
  <w:style w:type="character" w:customStyle="1" w:styleId="berschrift3Zchn">
    <w:name w:val="Überschrift 3 Zchn"/>
    <w:basedOn w:val="Absatz-Standardschriftart"/>
    <w:link w:val="berschrift3"/>
    <w:uiPriority w:val="9"/>
    <w:semiHidden/>
    <w:rsid w:val="007349AE"/>
    <w:rPr>
      <w:rFonts w:ascii="HelveticaNeueLT Std" w:eastAsiaTheme="majorEastAsia" w:hAnsi="HelveticaNeueLT Std" w:cstheme="majorBidi"/>
      <w:b/>
      <w:bCs/>
      <w:sz w:val="16"/>
    </w:rPr>
  </w:style>
  <w:style w:type="character" w:customStyle="1" w:styleId="berschrift4Zchn">
    <w:name w:val="Überschrift 4 Zchn"/>
    <w:basedOn w:val="Absatz-Standardschriftart"/>
    <w:link w:val="berschrift4"/>
    <w:uiPriority w:val="9"/>
    <w:semiHidden/>
    <w:rsid w:val="00F8672C"/>
    <w:rPr>
      <w:rFonts w:asciiTheme="majorHAnsi" w:eastAsiaTheme="majorEastAsia" w:hAnsiTheme="majorHAnsi" w:cstheme="majorBidi"/>
      <w:b/>
      <w:bCs/>
      <w:i/>
      <w:iCs/>
      <w:color w:val="4F81BD" w:themeColor="accent1"/>
      <w:sz w:val="20"/>
    </w:rPr>
  </w:style>
  <w:style w:type="character" w:customStyle="1" w:styleId="berschrift5Zchn">
    <w:name w:val="Überschrift 5 Zchn"/>
    <w:basedOn w:val="Absatz-Standardschriftart"/>
    <w:link w:val="berschrift5"/>
    <w:uiPriority w:val="9"/>
    <w:semiHidden/>
    <w:rsid w:val="00F8672C"/>
    <w:rPr>
      <w:rFonts w:asciiTheme="majorHAnsi" w:eastAsiaTheme="majorEastAsia" w:hAnsiTheme="majorHAnsi" w:cstheme="majorBidi"/>
      <w:color w:val="243F60" w:themeColor="accent1" w:themeShade="7F"/>
      <w:sz w:val="20"/>
    </w:rPr>
  </w:style>
  <w:style w:type="character" w:customStyle="1" w:styleId="berschrift6Zchn">
    <w:name w:val="Überschrift 6 Zchn"/>
    <w:basedOn w:val="Absatz-Standardschriftart"/>
    <w:link w:val="berschrift6"/>
    <w:uiPriority w:val="9"/>
    <w:semiHidden/>
    <w:rsid w:val="00F8672C"/>
    <w:rPr>
      <w:rFonts w:asciiTheme="majorHAnsi" w:eastAsiaTheme="majorEastAsia" w:hAnsiTheme="majorHAnsi" w:cstheme="majorBidi"/>
      <w:i/>
      <w:iCs/>
      <w:color w:val="243F60" w:themeColor="accent1" w:themeShade="7F"/>
      <w:sz w:val="20"/>
    </w:rPr>
  </w:style>
  <w:style w:type="character" w:customStyle="1" w:styleId="berschrift7Zchn">
    <w:name w:val="Überschrift 7 Zchn"/>
    <w:basedOn w:val="Absatz-Standardschriftart"/>
    <w:link w:val="berschrift7"/>
    <w:uiPriority w:val="9"/>
    <w:semiHidden/>
    <w:rsid w:val="00F8672C"/>
    <w:rPr>
      <w:rFonts w:asciiTheme="majorHAnsi" w:eastAsiaTheme="majorEastAsia" w:hAnsiTheme="majorHAnsi" w:cstheme="majorBidi"/>
      <w:i/>
      <w:iCs/>
      <w:color w:val="404040" w:themeColor="text1" w:themeTint="BF"/>
      <w:sz w:val="20"/>
    </w:rPr>
  </w:style>
  <w:style w:type="character" w:customStyle="1" w:styleId="berschrift8Zchn">
    <w:name w:val="Überschrift 8 Zchn"/>
    <w:basedOn w:val="Absatz-Standardschriftart"/>
    <w:link w:val="berschrift8"/>
    <w:uiPriority w:val="9"/>
    <w:semiHidden/>
    <w:rsid w:val="00F8672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8672C"/>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8C116A"/>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8C116A"/>
    <w:rPr>
      <w:rFonts w:ascii="Tahoma" w:hAnsi="Tahoma" w:cs="Tahoma"/>
      <w:sz w:val="16"/>
      <w:szCs w:val="16"/>
    </w:rPr>
  </w:style>
  <w:style w:type="paragraph" w:styleId="Listenabsatz">
    <w:name w:val="List Paragraph"/>
    <w:basedOn w:val="Standard"/>
    <w:uiPriority w:val="34"/>
    <w:qFormat/>
    <w:rsid w:val="00E472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42511"/>
    <w:pPr>
      <w:spacing w:after="0" w:line="240" w:lineRule="auto"/>
    </w:pPr>
    <w:rPr>
      <w:rFonts w:ascii="HelveticaNeueLT Std" w:hAnsi="HelveticaNeueLT Std"/>
      <w:sz w:val="16"/>
    </w:rPr>
  </w:style>
  <w:style w:type="paragraph" w:styleId="berschrift1">
    <w:name w:val="heading 1"/>
    <w:basedOn w:val="Standard"/>
    <w:next w:val="Standard"/>
    <w:link w:val="berschrift1Zchn"/>
    <w:uiPriority w:val="9"/>
    <w:qFormat/>
    <w:rsid w:val="00E2555E"/>
    <w:pPr>
      <w:keepNext/>
      <w:keepLines/>
      <w:numPr>
        <w:numId w:val="1"/>
      </w:numPr>
      <w:spacing w:before="120"/>
      <w:ind w:left="431" w:hanging="431"/>
      <w:outlineLvl w:val="0"/>
    </w:pPr>
    <w:rPr>
      <w:rFonts w:eastAsiaTheme="majorEastAsia" w:cstheme="majorBidi"/>
      <w:b/>
      <w:bCs/>
      <w:szCs w:val="28"/>
    </w:rPr>
  </w:style>
  <w:style w:type="paragraph" w:styleId="berschrift2">
    <w:name w:val="heading 2"/>
    <w:basedOn w:val="Standard"/>
    <w:next w:val="Standard"/>
    <w:link w:val="berschrift2Zchn"/>
    <w:uiPriority w:val="9"/>
    <w:unhideWhenUsed/>
    <w:qFormat/>
    <w:rsid w:val="007349AE"/>
    <w:pPr>
      <w:keepNext/>
      <w:keepLines/>
      <w:numPr>
        <w:ilvl w:val="1"/>
        <w:numId w:val="1"/>
      </w:numPr>
      <w:spacing w:before="120"/>
      <w:ind w:left="578" w:hanging="578"/>
      <w:outlineLvl w:val="1"/>
    </w:pPr>
    <w:rPr>
      <w:rFonts w:eastAsiaTheme="majorEastAsia" w:cstheme="majorBidi"/>
      <w:b/>
      <w:bCs/>
      <w:szCs w:val="26"/>
    </w:rPr>
  </w:style>
  <w:style w:type="paragraph" w:styleId="berschrift3">
    <w:name w:val="heading 3"/>
    <w:basedOn w:val="Standard"/>
    <w:next w:val="Standard"/>
    <w:link w:val="berschrift3Zchn"/>
    <w:uiPriority w:val="9"/>
    <w:semiHidden/>
    <w:unhideWhenUsed/>
    <w:qFormat/>
    <w:rsid w:val="007349AE"/>
    <w:pPr>
      <w:keepNext/>
      <w:keepLines/>
      <w:numPr>
        <w:ilvl w:val="2"/>
        <w:numId w:val="1"/>
      </w:numPr>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F8672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8672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8672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8672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8672C"/>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F8672C"/>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230B0"/>
    <w:pPr>
      <w:spacing w:after="0" w:line="240" w:lineRule="auto"/>
    </w:pPr>
    <w:rPr>
      <w:rFonts w:ascii="HelveticaNeueLT Std Lt" w:hAnsi="HelveticaNeueLT Std Lt"/>
      <w:sz w:val="20"/>
    </w:rPr>
  </w:style>
  <w:style w:type="character" w:customStyle="1" w:styleId="berschrift1Zchn">
    <w:name w:val="Überschrift 1 Zchn"/>
    <w:basedOn w:val="Absatz-Standardschriftart"/>
    <w:link w:val="berschrift1"/>
    <w:uiPriority w:val="9"/>
    <w:rsid w:val="00E2555E"/>
    <w:rPr>
      <w:rFonts w:ascii="HelveticaNeueLT Std" w:eastAsiaTheme="majorEastAsia" w:hAnsi="HelveticaNeueLT Std" w:cstheme="majorBidi"/>
      <w:b/>
      <w:bCs/>
      <w:sz w:val="16"/>
      <w:szCs w:val="28"/>
    </w:rPr>
  </w:style>
  <w:style w:type="character" w:customStyle="1" w:styleId="berschrift2Zchn">
    <w:name w:val="Überschrift 2 Zchn"/>
    <w:basedOn w:val="Absatz-Standardschriftart"/>
    <w:link w:val="berschrift2"/>
    <w:uiPriority w:val="9"/>
    <w:rsid w:val="007349AE"/>
    <w:rPr>
      <w:rFonts w:ascii="HelveticaNeueLT Std Lt" w:eastAsiaTheme="majorEastAsia" w:hAnsi="HelveticaNeueLT Std Lt" w:cstheme="majorBidi"/>
      <w:b/>
      <w:bCs/>
      <w:sz w:val="20"/>
      <w:szCs w:val="26"/>
    </w:rPr>
  </w:style>
  <w:style w:type="paragraph" w:styleId="Titel">
    <w:name w:val="Title"/>
    <w:basedOn w:val="Standard"/>
    <w:next w:val="Standard"/>
    <w:link w:val="TitelZchn"/>
    <w:uiPriority w:val="10"/>
    <w:qFormat/>
    <w:rsid w:val="001230B0"/>
    <w:pP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1230B0"/>
    <w:rPr>
      <w:rFonts w:ascii="HelveticaNeueLT Std Lt" w:eastAsiaTheme="majorEastAsia" w:hAnsi="HelveticaNeueLT Std Lt" w:cstheme="majorBidi"/>
      <w:spacing w:val="5"/>
      <w:kern w:val="28"/>
      <w:sz w:val="52"/>
      <w:szCs w:val="52"/>
    </w:rPr>
  </w:style>
  <w:style w:type="paragraph" w:styleId="Kopfzeile">
    <w:name w:val="header"/>
    <w:basedOn w:val="Standard"/>
    <w:link w:val="KopfzeileZchn"/>
    <w:uiPriority w:val="99"/>
    <w:unhideWhenUsed/>
    <w:rsid w:val="009135ED"/>
    <w:pPr>
      <w:tabs>
        <w:tab w:val="center" w:pos="4536"/>
        <w:tab w:val="right" w:pos="9072"/>
      </w:tabs>
    </w:pPr>
  </w:style>
  <w:style w:type="character" w:customStyle="1" w:styleId="KopfzeileZchn">
    <w:name w:val="Kopfzeile Zchn"/>
    <w:basedOn w:val="Absatz-Standardschriftart"/>
    <w:link w:val="Kopfzeile"/>
    <w:uiPriority w:val="99"/>
    <w:rsid w:val="009135ED"/>
    <w:rPr>
      <w:rFonts w:ascii="HelveticaNeueLT Std Lt" w:hAnsi="HelveticaNeueLT Std Lt"/>
      <w:sz w:val="20"/>
    </w:rPr>
  </w:style>
  <w:style w:type="paragraph" w:styleId="Fuzeile">
    <w:name w:val="footer"/>
    <w:basedOn w:val="Standard"/>
    <w:link w:val="FuzeileZchn"/>
    <w:uiPriority w:val="99"/>
    <w:unhideWhenUsed/>
    <w:rsid w:val="009135ED"/>
    <w:pPr>
      <w:tabs>
        <w:tab w:val="center" w:pos="4536"/>
        <w:tab w:val="right" w:pos="9072"/>
      </w:tabs>
    </w:pPr>
  </w:style>
  <w:style w:type="character" w:customStyle="1" w:styleId="FuzeileZchn">
    <w:name w:val="Fußzeile Zchn"/>
    <w:basedOn w:val="Absatz-Standardschriftart"/>
    <w:link w:val="Fuzeile"/>
    <w:uiPriority w:val="99"/>
    <w:rsid w:val="009135ED"/>
    <w:rPr>
      <w:rFonts w:ascii="HelveticaNeueLT Std Lt" w:hAnsi="HelveticaNeueLT Std Lt"/>
      <w:sz w:val="20"/>
    </w:rPr>
  </w:style>
  <w:style w:type="paragraph" w:styleId="Untertitel">
    <w:name w:val="Subtitle"/>
    <w:basedOn w:val="Standard"/>
    <w:next w:val="Standard"/>
    <w:link w:val="UntertitelZchn"/>
    <w:uiPriority w:val="11"/>
    <w:qFormat/>
    <w:rsid w:val="009135ED"/>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rsid w:val="009135ED"/>
    <w:rPr>
      <w:rFonts w:ascii="HelveticaNeueLT Std Lt" w:eastAsiaTheme="majorEastAsia" w:hAnsi="HelveticaNeueLT Std Lt" w:cstheme="majorBidi"/>
      <w:i/>
      <w:iCs/>
      <w:spacing w:val="15"/>
      <w:sz w:val="24"/>
      <w:szCs w:val="24"/>
    </w:rPr>
  </w:style>
  <w:style w:type="character" w:customStyle="1" w:styleId="berschrift3Zchn">
    <w:name w:val="Überschrift 3 Zchn"/>
    <w:basedOn w:val="Absatz-Standardschriftart"/>
    <w:link w:val="berschrift3"/>
    <w:uiPriority w:val="9"/>
    <w:semiHidden/>
    <w:rsid w:val="007349AE"/>
    <w:rPr>
      <w:rFonts w:ascii="HelveticaNeueLT Std" w:eastAsiaTheme="majorEastAsia" w:hAnsi="HelveticaNeueLT Std" w:cstheme="majorBidi"/>
      <w:b/>
      <w:bCs/>
      <w:sz w:val="16"/>
    </w:rPr>
  </w:style>
  <w:style w:type="character" w:customStyle="1" w:styleId="berschrift4Zchn">
    <w:name w:val="Überschrift 4 Zchn"/>
    <w:basedOn w:val="Absatz-Standardschriftart"/>
    <w:link w:val="berschrift4"/>
    <w:uiPriority w:val="9"/>
    <w:semiHidden/>
    <w:rsid w:val="00F8672C"/>
    <w:rPr>
      <w:rFonts w:asciiTheme="majorHAnsi" w:eastAsiaTheme="majorEastAsia" w:hAnsiTheme="majorHAnsi" w:cstheme="majorBidi"/>
      <w:b/>
      <w:bCs/>
      <w:i/>
      <w:iCs/>
      <w:color w:val="4F81BD" w:themeColor="accent1"/>
      <w:sz w:val="20"/>
    </w:rPr>
  </w:style>
  <w:style w:type="character" w:customStyle="1" w:styleId="berschrift5Zchn">
    <w:name w:val="Überschrift 5 Zchn"/>
    <w:basedOn w:val="Absatz-Standardschriftart"/>
    <w:link w:val="berschrift5"/>
    <w:uiPriority w:val="9"/>
    <w:semiHidden/>
    <w:rsid w:val="00F8672C"/>
    <w:rPr>
      <w:rFonts w:asciiTheme="majorHAnsi" w:eastAsiaTheme="majorEastAsia" w:hAnsiTheme="majorHAnsi" w:cstheme="majorBidi"/>
      <w:color w:val="243F60" w:themeColor="accent1" w:themeShade="7F"/>
      <w:sz w:val="20"/>
    </w:rPr>
  </w:style>
  <w:style w:type="character" w:customStyle="1" w:styleId="berschrift6Zchn">
    <w:name w:val="Überschrift 6 Zchn"/>
    <w:basedOn w:val="Absatz-Standardschriftart"/>
    <w:link w:val="berschrift6"/>
    <w:uiPriority w:val="9"/>
    <w:semiHidden/>
    <w:rsid w:val="00F8672C"/>
    <w:rPr>
      <w:rFonts w:asciiTheme="majorHAnsi" w:eastAsiaTheme="majorEastAsia" w:hAnsiTheme="majorHAnsi" w:cstheme="majorBidi"/>
      <w:i/>
      <w:iCs/>
      <w:color w:val="243F60" w:themeColor="accent1" w:themeShade="7F"/>
      <w:sz w:val="20"/>
    </w:rPr>
  </w:style>
  <w:style w:type="character" w:customStyle="1" w:styleId="berschrift7Zchn">
    <w:name w:val="Überschrift 7 Zchn"/>
    <w:basedOn w:val="Absatz-Standardschriftart"/>
    <w:link w:val="berschrift7"/>
    <w:uiPriority w:val="9"/>
    <w:semiHidden/>
    <w:rsid w:val="00F8672C"/>
    <w:rPr>
      <w:rFonts w:asciiTheme="majorHAnsi" w:eastAsiaTheme="majorEastAsia" w:hAnsiTheme="majorHAnsi" w:cstheme="majorBidi"/>
      <w:i/>
      <w:iCs/>
      <w:color w:val="404040" w:themeColor="text1" w:themeTint="BF"/>
      <w:sz w:val="20"/>
    </w:rPr>
  </w:style>
  <w:style w:type="character" w:customStyle="1" w:styleId="berschrift8Zchn">
    <w:name w:val="Überschrift 8 Zchn"/>
    <w:basedOn w:val="Absatz-Standardschriftart"/>
    <w:link w:val="berschrift8"/>
    <w:uiPriority w:val="9"/>
    <w:semiHidden/>
    <w:rsid w:val="00F8672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8672C"/>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8C116A"/>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8C116A"/>
    <w:rPr>
      <w:rFonts w:ascii="Tahoma" w:hAnsi="Tahoma" w:cs="Tahoma"/>
      <w:sz w:val="16"/>
      <w:szCs w:val="16"/>
    </w:rPr>
  </w:style>
  <w:style w:type="paragraph" w:styleId="Listenabsatz">
    <w:name w:val="List Paragraph"/>
    <w:basedOn w:val="Standard"/>
    <w:uiPriority w:val="34"/>
    <w:qFormat/>
    <w:rsid w:val="00E47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996</Words>
  <Characters>6279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dc:creator>
  <cp:lastModifiedBy>rene</cp:lastModifiedBy>
  <cp:revision>31</cp:revision>
  <dcterms:created xsi:type="dcterms:W3CDTF">2012-02-20T18:26:00Z</dcterms:created>
  <dcterms:modified xsi:type="dcterms:W3CDTF">2012-03-04T21:16:00Z</dcterms:modified>
</cp:coreProperties>
</file>