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571"/>
        <w:gridCol w:w="685"/>
        <w:gridCol w:w="2434"/>
        <w:gridCol w:w="1276"/>
        <w:gridCol w:w="731"/>
        <w:gridCol w:w="504"/>
        <w:gridCol w:w="1600"/>
        <w:gridCol w:w="1405"/>
      </w:tblGrid>
      <w:tr w:rsidR="00457AC9" w:rsidRPr="00633842" w:rsidTr="00716A42">
        <w:trPr>
          <w:trHeight w:val="355"/>
        </w:trPr>
        <w:tc>
          <w:tcPr>
            <w:tcW w:w="185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7AC9" w:rsidRPr="00AE7A49" w:rsidRDefault="00935C4D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i/>
                <w:w w:val="11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3pt;height:31.25pt" fillcolor="window">
                  <v:imagedata r:id="rId11" o:title="SGS new logo"/>
                </v:shape>
              </w:pict>
            </w:r>
          </w:p>
        </w:tc>
        <w:tc>
          <w:tcPr>
            <w:tcW w:w="5630" w:type="dxa"/>
            <w:gridSpan w:val="5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57AC9" w:rsidRPr="00457AC9" w:rsidRDefault="00F75C2F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Arial" w:hAnsi="굴림" w:cs="Arial" w:hint="eastAsia"/>
                <w:b/>
                <w:bCs/>
                <w:sz w:val="40"/>
                <w:szCs w:val="40"/>
              </w:rPr>
              <w:t>자격부여</w:t>
            </w:r>
            <w:r w:rsidR="00457AC9" w:rsidRPr="00457AC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</w:t>
            </w:r>
            <w:r w:rsidR="00457AC9" w:rsidRPr="00457AC9">
              <w:rPr>
                <w:rFonts w:ascii="Arial" w:hAnsi="굴림" w:cs="Arial"/>
                <w:b/>
                <w:bCs/>
                <w:sz w:val="40"/>
                <w:szCs w:val="40"/>
              </w:rPr>
              <w:t>평가보고서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작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33842">
              <w:rPr>
                <w:rFonts w:ascii="Arial" w:hAnsi="굴림" w:cs="Arial"/>
                <w:sz w:val="22"/>
                <w:szCs w:val="22"/>
              </w:rPr>
              <w:t>성</w:t>
            </w:r>
            <w:proofErr w:type="gramEnd"/>
          </w:p>
        </w:tc>
        <w:tc>
          <w:tcPr>
            <w:tcW w:w="14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승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33842">
              <w:rPr>
                <w:rFonts w:ascii="Arial" w:hAnsi="굴림" w:cs="Arial"/>
                <w:sz w:val="22"/>
                <w:szCs w:val="22"/>
              </w:rPr>
              <w:t>인</w:t>
            </w:r>
            <w:proofErr w:type="gramEnd"/>
          </w:p>
        </w:tc>
      </w:tr>
      <w:tr w:rsidR="00457AC9" w:rsidRPr="00633842" w:rsidTr="00716A42">
        <w:trPr>
          <w:trHeight w:val="738"/>
        </w:trPr>
        <w:tc>
          <w:tcPr>
            <w:tcW w:w="1855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630" w:type="dxa"/>
            <w:gridSpan w:val="5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7AC9" w:rsidRPr="00633842" w:rsidTr="00716A42">
        <w:trPr>
          <w:trHeight w:val="276"/>
        </w:trPr>
        <w:tc>
          <w:tcPr>
            <w:tcW w:w="1855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630" w:type="dxa"/>
            <w:gridSpan w:val="5"/>
            <w:vMerge/>
            <w:tcBorders>
              <w:bottom w:val="single" w:sz="12" w:space="0" w:color="auto"/>
              <w:right w:val="single" w:sz="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7AC9" w:rsidRPr="00633842" w:rsidRDefault="00457AC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</w:p>
        </w:tc>
      </w:tr>
      <w:tr w:rsidR="00F75C2F" w:rsidRPr="00633842" w:rsidTr="00F75C2F">
        <w:trPr>
          <w:trHeight w:val="503"/>
        </w:trPr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5C2F" w:rsidRPr="00633842" w:rsidRDefault="00F75C2F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굴림" w:cs="Arial" w:hint="eastAsia"/>
                <w:sz w:val="22"/>
                <w:szCs w:val="22"/>
              </w:rPr>
              <w:t>소속</w:t>
            </w:r>
            <w:r>
              <w:rPr>
                <w:rFonts w:ascii="Arial" w:hAnsi="굴림" w:cs="Arial" w:hint="eastAsia"/>
                <w:sz w:val="22"/>
                <w:szCs w:val="22"/>
              </w:rPr>
              <w:t>/</w:t>
            </w:r>
            <w:r>
              <w:rPr>
                <w:rFonts w:ascii="Arial" w:hAnsi="굴림" w:cs="Arial" w:hint="eastAsia"/>
                <w:sz w:val="22"/>
                <w:szCs w:val="22"/>
              </w:rPr>
              <w:t>직급</w:t>
            </w:r>
          </w:p>
        </w:tc>
        <w:tc>
          <w:tcPr>
            <w:tcW w:w="4966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5C2F" w:rsidRPr="00633842" w:rsidRDefault="00F75C2F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5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75C2F" w:rsidRPr="00633842" w:rsidRDefault="00F75C2F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이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33842">
              <w:rPr>
                <w:rFonts w:ascii="Arial" w:hAnsi="굴림" w:cs="Arial"/>
                <w:sz w:val="22"/>
                <w:szCs w:val="22"/>
              </w:rPr>
              <w:t>름</w:t>
            </w:r>
            <w:proofErr w:type="spellEnd"/>
            <w:proofErr w:type="gramEnd"/>
          </w:p>
        </w:tc>
        <w:tc>
          <w:tcPr>
            <w:tcW w:w="3005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5C2F" w:rsidRPr="00633842" w:rsidRDefault="00F75C2F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7702" w:rsidRPr="00633842" w:rsidTr="00D27702">
        <w:trPr>
          <w:trHeight w:val="355"/>
        </w:trPr>
        <w:tc>
          <w:tcPr>
            <w:tcW w:w="254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학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33842">
              <w:rPr>
                <w:rFonts w:ascii="Arial" w:hAnsi="굴림" w:cs="Arial"/>
                <w:sz w:val="22"/>
                <w:szCs w:val="22"/>
              </w:rPr>
              <w:t>력</w:t>
            </w:r>
            <w:proofErr w:type="spellEnd"/>
            <w:proofErr w:type="gramEnd"/>
          </w:p>
        </w:tc>
        <w:tc>
          <w:tcPr>
            <w:tcW w:w="444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최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학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33842">
              <w:rPr>
                <w:rFonts w:ascii="Arial" w:hAnsi="굴림" w:cs="Arial"/>
                <w:sz w:val="22"/>
                <w:szCs w:val="22"/>
              </w:rPr>
              <w:t>력</w:t>
            </w:r>
            <w:proofErr w:type="spellEnd"/>
          </w:p>
        </w:tc>
        <w:tc>
          <w:tcPr>
            <w:tcW w:w="3509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633842">
              <w:rPr>
                <w:rFonts w:ascii="Arial" w:hAnsi="굴림" w:cs="Arial"/>
                <w:sz w:val="22"/>
                <w:szCs w:val="22"/>
              </w:rPr>
              <w:t>공</w:t>
            </w:r>
          </w:p>
        </w:tc>
      </w:tr>
      <w:tr w:rsidR="00D27702" w:rsidRPr="00633842" w:rsidTr="00D2770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27702" w:rsidRPr="00633842" w:rsidRDefault="00D2770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근무경력</w:t>
            </w: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기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관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명</w:t>
            </w: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근무부서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분야</w:t>
            </w: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기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33842">
              <w:rPr>
                <w:rFonts w:ascii="Arial" w:hAnsi="굴림" w:cs="Arial"/>
                <w:sz w:val="22"/>
                <w:szCs w:val="22"/>
              </w:rPr>
              <w:t>간</w:t>
            </w:r>
            <w:proofErr w:type="gramEnd"/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고</w:t>
            </w: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Default="00AE7A49" w:rsidP="00FB19F8">
            <w:pPr>
              <w:pStyle w:val="s0"/>
              <w:jc w:val="center"/>
              <w:rPr>
                <w:rFonts w:ascii="Arial" w:hAnsi="굴림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교육사항</w:t>
            </w:r>
          </w:p>
          <w:p w:rsidR="00F75C2F" w:rsidRPr="00633842" w:rsidRDefault="00F75C2F" w:rsidP="00A3107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굴림" w:cs="Arial" w:hint="eastAsia"/>
                <w:sz w:val="22"/>
                <w:szCs w:val="22"/>
              </w:rPr>
              <w:t>(</w:t>
            </w:r>
            <w:r>
              <w:rPr>
                <w:rFonts w:ascii="Arial" w:hAnsi="굴림" w:cs="Arial" w:hint="eastAsia"/>
                <w:sz w:val="22"/>
                <w:szCs w:val="22"/>
              </w:rPr>
              <w:t>법정교육</w:t>
            </w:r>
            <w:r>
              <w:rPr>
                <w:rFonts w:ascii="Arial" w:hAnsi="굴림" w:cs="Arial" w:hint="eastAsia"/>
                <w:sz w:val="22"/>
                <w:szCs w:val="22"/>
              </w:rPr>
              <w:t>)</w:t>
            </w: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교육</w:t>
            </w:r>
            <w:r w:rsidR="00716A42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proofErr w:type="spellStart"/>
            <w:r w:rsidRPr="00633842">
              <w:rPr>
                <w:rFonts w:ascii="Arial" w:hAnsi="굴림" w:cs="Arial"/>
                <w:sz w:val="22"/>
                <w:szCs w:val="22"/>
              </w:rPr>
              <w:t>훈련명</w:t>
            </w:r>
            <w:proofErr w:type="spellEnd"/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교육</w:t>
            </w:r>
            <w:r w:rsidR="00716A42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기관</w:t>
            </w: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기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33842">
              <w:rPr>
                <w:rFonts w:ascii="Arial" w:hAnsi="굴림" w:cs="Arial"/>
                <w:sz w:val="22"/>
                <w:szCs w:val="22"/>
              </w:rPr>
              <w:t>간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33842">
              <w:rPr>
                <w:rFonts w:ascii="Arial" w:hAnsi="굴림" w:cs="Arial"/>
                <w:sz w:val="22"/>
                <w:szCs w:val="22"/>
              </w:rPr>
              <w:t>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33842">
              <w:rPr>
                <w:rFonts w:ascii="Arial" w:hAnsi="굴림" w:cs="Arial"/>
                <w:sz w:val="22"/>
                <w:szCs w:val="22"/>
              </w:rPr>
              <w:t>고</w:t>
            </w:r>
            <w:proofErr w:type="gramEnd"/>
          </w:p>
        </w:tc>
      </w:tr>
      <w:tr w:rsidR="00AE7A49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KS Q ISO/IEC 17025</w:t>
            </w: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E7A49" w:rsidRPr="00633842" w:rsidRDefault="00AE7A49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A42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Default="00716A42" w:rsidP="00AE7A49">
            <w:pPr>
              <w:pStyle w:val="s0"/>
              <w:ind w:leftChars="50" w:left="100"/>
              <w:rPr>
                <w:rFonts w:ascii="Arial" w:hAnsi="Arial" w:cs="Arial" w:hint="eastAsia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A42" w:rsidRPr="00633842" w:rsidTr="00716A42">
        <w:trPr>
          <w:trHeight w:val="355"/>
        </w:trPr>
        <w:tc>
          <w:tcPr>
            <w:tcW w:w="2540" w:type="dxa"/>
            <w:gridSpan w:val="3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Default="00716A42" w:rsidP="00AE7A49">
            <w:pPr>
              <w:pStyle w:val="s0"/>
              <w:ind w:leftChars="50" w:left="100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20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16A42" w:rsidRPr="00633842" w:rsidRDefault="00716A42" w:rsidP="00AE7A49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716A42">
        <w:trPr>
          <w:trHeight w:val="503"/>
        </w:trPr>
        <w:tc>
          <w:tcPr>
            <w:tcW w:w="2540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평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가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항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목</w:t>
            </w:r>
          </w:p>
        </w:tc>
        <w:tc>
          <w:tcPr>
            <w:tcW w:w="444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평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가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내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용</w:t>
            </w:r>
          </w:p>
        </w:tc>
        <w:tc>
          <w:tcPr>
            <w:tcW w:w="2104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평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가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결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과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적합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부적합</w:t>
            </w:r>
          </w:p>
        </w:tc>
      </w:tr>
      <w:tr w:rsidR="00633842" w:rsidRPr="00633842" w:rsidTr="00716A42">
        <w:trPr>
          <w:trHeight w:val="1983"/>
        </w:trPr>
        <w:tc>
          <w:tcPr>
            <w:tcW w:w="25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경영시스템</w:t>
            </w:r>
          </w:p>
          <w:p w:rsidR="00633842" w:rsidRPr="00633842" w:rsidRDefault="00633842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이해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및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숙지</w:t>
            </w:r>
          </w:p>
        </w:tc>
        <w:tc>
          <w:tcPr>
            <w:tcW w:w="44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Default="009877A5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내부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품질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</w:p>
          <w:p w:rsidR="002F7151" w:rsidRPr="00633842" w:rsidRDefault="002F7151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(ISO/IEC 17025:2017 </w:t>
            </w:r>
            <w:r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9877A5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80 </w:t>
            </w:r>
            <w:r>
              <w:rPr>
                <w:rFonts w:ascii="Arial" w:hAnsi="Arial" w:cs="Arial" w:hint="eastAsia"/>
                <w:sz w:val="22"/>
                <w:szCs w:val="22"/>
              </w:rPr>
              <w:t>이상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DA3740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적합</w:t>
            </w:r>
          </w:p>
        </w:tc>
      </w:tr>
      <w:tr w:rsidR="009877A5" w:rsidRPr="00633842" w:rsidTr="00716A42">
        <w:trPr>
          <w:trHeight w:val="2111"/>
        </w:trPr>
        <w:tc>
          <w:tcPr>
            <w:tcW w:w="25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877A5" w:rsidRPr="00633842" w:rsidRDefault="009877A5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담당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시험분야의</w:t>
            </w:r>
          </w:p>
          <w:p w:rsidR="009877A5" w:rsidRPr="00633842" w:rsidRDefault="009877A5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기술정보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숙지</w:t>
            </w:r>
          </w:p>
        </w:tc>
        <w:tc>
          <w:tcPr>
            <w:tcW w:w="44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877A5" w:rsidRDefault="009877A5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내부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 w:hint="eastAsia"/>
                <w:sz w:val="22"/>
                <w:szCs w:val="22"/>
              </w:rPr>
              <w:t>raining report</w:t>
            </w:r>
          </w:p>
          <w:p w:rsidR="002F7151" w:rsidRPr="00633842" w:rsidRDefault="002F7151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(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교육명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A3740" w:rsidRPr="00633842" w:rsidRDefault="009877A5" w:rsidP="002F7151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80 </w:t>
            </w:r>
            <w:r>
              <w:rPr>
                <w:rFonts w:ascii="Arial" w:hAnsi="Arial" w:cs="Arial" w:hint="eastAsia"/>
                <w:sz w:val="22"/>
                <w:szCs w:val="22"/>
              </w:rPr>
              <w:t>이상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877A5" w:rsidRPr="00633842" w:rsidRDefault="00DA3740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적합</w:t>
            </w:r>
          </w:p>
        </w:tc>
      </w:tr>
      <w:tr w:rsidR="009877A5" w:rsidRPr="00633842" w:rsidTr="00716A42">
        <w:trPr>
          <w:trHeight w:val="2256"/>
        </w:trPr>
        <w:tc>
          <w:tcPr>
            <w:tcW w:w="25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877A5" w:rsidRPr="00633842" w:rsidRDefault="009877A5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해당분야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시험능력</w:t>
            </w:r>
          </w:p>
        </w:tc>
        <w:tc>
          <w:tcPr>
            <w:tcW w:w="44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877A5" w:rsidRDefault="00C836AC" w:rsidP="009877A5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현재는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9877A5">
              <w:rPr>
                <w:rFonts w:ascii="Arial" w:hAnsi="Arial" w:cs="Arial" w:hint="eastAsia"/>
                <w:sz w:val="22"/>
                <w:szCs w:val="22"/>
              </w:rPr>
              <w:t>중분류명만</w:t>
            </w:r>
            <w:r w:rsidR="009877A5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9877A5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DA3740" w:rsidRDefault="00DA3740" w:rsidP="009877A5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</w:p>
          <w:p w:rsidR="009877A5" w:rsidRDefault="009877A5" w:rsidP="009877A5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02.025 </w:t>
            </w:r>
            <w:r>
              <w:rPr>
                <w:rFonts w:ascii="Arial" w:hAnsi="Arial" w:cs="Arial" w:hint="eastAsia"/>
                <w:sz w:val="22"/>
                <w:szCs w:val="22"/>
              </w:rPr>
              <w:t>실내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기타환경</w:t>
            </w:r>
          </w:p>
          <w:p w:rsidR="00C836AC" w:rsidRDefault="00C836AC" w:rsidP="00C836AC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877A5" w:rsidRPr="00633842" w:rsidRDefault="00C836AC" w:rsidP="00C836AC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향후는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개별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항목별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진행</w:t>
            </w: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16A42" w:rsidRPr="00633842" w:rsidRDefault="009877A5" w:rsidP="00716A42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IDOC </w:t>
            </w:r>
            <w:r>
              <w:rPr>
                <w:rFonts w:ascii="Arial" w:hAnsi="Arial" w:cs="Arial" w:hint="eastAsia"/>
                <w:sz w:val="22"/>
                <w:szCs w:val="22"/>
              </w:rPr>
              <w:t>자료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확인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877A5" w:rsidRPr="00633842" w:rsidRDefault="00DA3740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적합</w:t>
            </w:r>
          </w:p>
        </w:tc>
      </w:tr>
      <w:tr w:rsidR="009877A5" w:rsidRPr="00633842" w:rsidTr="00716A42">
        <w:trPr>
          <w:trHeight w:val="1544"/>
        </w:trPr>
        <w:tc>
          <w:tcPr>
            <w:tcW w:w="25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877A5" w:rsidRPr="00633842" w:rsidRDefault="009877A5" w:rsidP="00FB19F8">
            <w:pPr>
              <w:pStyle w:val="s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종합평가결과</w:t>
            </w:r>
          </w:p>
        </w:tc>
        <w:tc>
          <w:tcPr>
            <w:tcW w:w="444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877A5" w:rsidRPr="00633842" w:rsidRDefault="009877A5" w:rsidP="00AE7A49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877A5" w:rsidRPr="00633842" w:rsidRDefault="009877A5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877A5" w:rsidRPr="00633842" w:rsidRDefault="009877A5" w:rsidP="00AE7A49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E7A49" w:rsidRDefault="00AE7A49" w:rsidP="00AE7A49">
      <w:pPr>
        <w:pStyle w:val="s0"/>
        <w:rPr>
          <w:rFonts w:ascii="Arial" w:hAnsi="Arial" w:cs="Arial"/>
          <w:sz w:val="22"/>
          <w:szCs w:val="22"/>
        </w:rPr>
      </w:pPr>
    </w:p>
    <w:sectPr w:rsidR="00AE7A49" w:rsidSect="00886ED6">
      <w:footerReference w:type="default" r:id="rId12"/>
      <w:pgSz w:w="11907" w:h="16840"/>
      <w:pgMar w:top="851" w:right="851" w:bottom="851" w:left="851" w:header="851" w:footer="58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C4D" w:rsidRDefault="00935C4D" w:rsidP="00633842">
      <w:r>
        <w:separator/>
      </w:r>
    </w:p>
  </w:endnote>
  <w:endnote w:type="continuationSeparator" w:id="0">
    <w:p w:rsidR="00935C4D" w:rsidRDefault="00935C4D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02" w:rsidRDefault="00F75C2F">
    <w:pPr>
      <w:pStyle w:val="a4"/>
    </w:pPr>
    <w:r>
      <w:rPr>
        <w:rFonts w:ascii="Arial" w:hAnsi="Arial" w:cs="Arial"/>
      </w:rPr>
      <w:t>C</w:t>
    </w:r>
    <w:r w:rsidR="00D27702">
      <w:rPr>
        <w:rFonts w:ascii="Arial" w:hAnsi="Arial" w:cs="Arial"/>
      </w:rPr>
      <w:t>QP-</w:t>
    </w:r>
    <w:r w:rsidR="00831BA6">
      <w:rPr>
        <w:rFonts w:ascii="Arial" w:hAnsi="Arial" w:cs="Arial"/>
      </w:rPr>
      <w:t>6</w:t>
    </w:r>
    <w:r w:rsidR="00D27702">
      <w:rPr>
        <w:rFonts w:ascii="Arial" w:hAnsi="Arial" w:cs="Arial"/>
      </w:rPr>
      <w:t>021-F0</w:t>
    </w:r>
    <w:r w:rsidR="00A341C7">
      <w:rPr>
        <w:rFonts w:ascii="Arial" w:hAnsi="Arial" w:cs="Arial" w:hint="eastAsia"/>
      </w:rPr>
      <w:t>4</w:t>
    </w:r>
    <w:r w:rsidR="00D27702">
      <w:rPr>
        <w:rFonts w:ascii="Arial" w:hAnsi="Arial" w:cs="Arial"/>
      </w:rPr>
      <w:t xml:space="preserve"> (0</w:t>
    </w:r>
    <w:r w:rsidR="00A341C7">
      <w:rPr>
        <w:rFonts w:ascii="Arial" w:hAnsi="Arial" w:cs="Arial"/>
      </w:rPr>
      <w:t>1</w:t>
    </w:r>
    <w:r w:rsidR="00D27702">
      <w:rPr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C4D" w:rsidRDefault="00935C4D" w:rsidP="00633842">
      <w:r>
        <w:separator/>
      </w:r>
    </w:p>
  </w:footnote>
  <w:footnote w:type="continuationSeparator" w:id="0">
    <w:p w:rsidR="00935C4D" w:rsidRDefault="00935C4D" w:rsidP="0063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oNotTrackMoves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3842"/>
    <w:rsid w:val="0022500C"/>
    <w:rsid w:val="002F7151"/>
    <w:rsid w:val="00381301"/>
    <w:rsid w:val="003E2A45"/>
    <w:rsid w:val="00417DA3"/>
    <w:rsid w:val="00457AC9"/>
    <w:rsid w:val="004B579E"/>
    <w:rsid w:val="00555E26"/>
    <w:rsid w:val="005C0FDE"/>
    <w:rsid w:val="005D0ADE"/>
    <w:rsid w:val="00614EDE"/>
    <w:rsid w:val="00633842"/>
    <w:rsid w:val="00716A42"/>
    <w:rsid w:val="00723AF3"/>
    <w:rsid w:val="00741875"/>
    <w:rsid w:val="0074651C"/>
    <w:rsid w:val="007B15D0"/>
    <w:rsid w:val="007D52DC"/>
    <w:rsid w:val="00831BA6"/>
    <w:rsid w:val="008350A1"/>
    <w:rsid w:val="00886ED6"/>
    <w:rsid w:val="00896B89"/>
    <w:rsid w:val="008E00EC"/>
    <w:rsid w:val="00935C4D"/>
    <w:rsid w:val="009877A5"/>
    <w:rsid w:val="00A31078"/>
    <w:rsid w:val="00A341C7"/>
    <w:rsid w:val="00A57639"/>
    <w:rsid w:val="00AE7A49"/>
    <w:rsid w:val="00B0659B"/>
    <w:rsid w:val="00B11DB4"/>
    <w:rsid w:val="00B50A42"/>
    <w:rsid w:val="00B56D9B"/>
    <w:rsid w:val="00B63E39"/>
    <w:rsid w:val="00B868E5"/>
    <w:rsid w:val="00BF4389"/>
    <w:rsid w:val="00C836AC"/>
    <w:rsid w:val="00C94E9D"/>
    <w:rsid w:val="00D23A22"/>
    <w:rsid w:val="00D27702"/>
    <w:rsid w:val="00DA3740"/>
    <w:rsid w:val="00E57B1A"/>
    <w:rsid w:val="00F75C2F"/>
    <w:rsid w:val="00FB19F8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DB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B11DB4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AE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08B09-4604-49B2-BD0A-4E81C8945937}">
  <ds:schemaRefs>
    <ds:schemaRef ds:uri="http://schemas.microsoft.com/office/2006/metadata/properties"/>
    <ds:schemaRef ds:uri="http://schemas.microsoft.com/sharepoint/v3"/>
    <ds:schemaRef ds:uri="http://schemas.microsoft.com/sharepoint/v3/fields"/>
    <ds:schemaRef ds:uri="48bfc66c-5ce6-4056-aa50-eb33d1a213bb"/>
  </ds:schemaRefs>
</ds:datastoreItem>
</file>

<file path=customXml/itemProps2.xml><?xml version="1.0" encoding="utf-8"?>
<ds:datastoreItem xmlns:ds="http://schemas.openxmlformats.org/officeDocument/2006/customXml" ds:itemID="{4B25655D-062A-46CA-A8F4-04A188EA3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6463F-F271-4DBE-8B1A-9F9BABA2E2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기술능력 평가보고서</vt:lpstr>
    </vt:vector>
  </TitlesOfParts>
  <Company>SGS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기술능력 평가보고서</dc:title>
  <dc:subject/>
  <dc:creator>william_jun</dc:creator>
  <cp:keywords/>
  <cp:lastModifiedBy>Monet Jeong</cp:lastModifiedBy>
  <cp:revision>14</cp:revision>
  <dcterms:created xsi:type="dcterms:W3CDTF">2012-01-12T04:30:00Z</dcterms:created>
  <dcterms:modified xsi:type="dcterms:W3CDTF">2019-07-09T14:05:00Z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2605400</vt:r8>
  </property>
</Properties>
</file>