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0326" w14:textId="09096D91" w:rsidR="00A4487B" w:rsidRPr="00960563" w:rsidRDefault="008C0822" w:rsidP="00303F6C">
      <w:pPr>
        <w:ind w:left="-1418" w:right="-284"/>
        <w:rPr>
          <w:b/>
          <w:bCs/>
        </w:rPr>
      </w:pPr>
      <w:r w:rsidRPr="00960563">
        <w:rPr>
          <w:b/>
          <w:bCs/>
        </w:rPr>
        <w:t>ДИФФЕРЕНЦИРУЕМОСТЬ СЛОЖНОЙ ФУНКЦИИ</w:t>
      </w:r>
    </w:p>
    <w:p w14:paraId="593816D0" w14:textId="666F266D" w:rsidR="00CF7E28" w:rsidRDefault="008C0822" w:rsidP="00CF7E28">
      <w:pPr>
        <w:ind w:left="-1418" w:right="-568"/>
        <w:rPr>
          <w:rFonts w:eastAsiaTheme="minorEastAsia"/>
        </w:rPr>
      </w:pPr>
      <w:r>
        <w:t xml:space="preserve">Рассмотрим сложную функцию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.</m:t>
        </m:r>
      </m:oMath>
      <w:r w:rsidRPr="00D347DF">
        <w:rPr>
          <w:rFonts w:eastAsiaTheme="minorEastAsia"/>
        </w:rPr>
        <w:br/>
      </w:r>
      <w:r w:rsidRPr="00960563">
        <w:rPr>
          <w:rFonts w:eastAsiaTheme="minorEastAsia"/>
          <w:b/>
          <w:bCs/>
        </w:rPr>
        <w:t>Теорема</w:t>
      </w:r>
      <w:r>
        <w:rPr>
          <w:rFonts w:eastAsiaTheme="minorEastAsia"/>
        </w:rPr>
        <w:t xml:space="preserve">: Пусть функции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B31B30">
        <w:rPr>
          <w:rFonts w:eastAsiaTheme="minorEastAsia"/>
        </w:rPr>
        <w:t xml:space="preserve"> дифференцируемы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</m:t>
        </m:r>
      </m:oMath>
      <w:r w:rsidR="00B31B30"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31B30">
        <w:rPr>
          <w:rFonts w:eastAsiaTheme="minorEastAsia"/>
        </w:rPr>
        <w:t xml:space="preserve"> дифференцируема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303F6C">
        <w:rPr>
          <w:rFonts w:eastAsiaTheme="minorEastAsia"/>
        </w:rPr>
        <w:t xml:space="preserve">тогда сложная функция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=f(φ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,ψ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303F6C">
        <w:rPr>
          <w:rFonts w:eastAsiaTheme="minorEastAsia"/>
        </w:rPr>
        <w:t xml:space="preserve"> дифференцируема в точке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303F6C">
        <w:rPr>
          <w:rFonts w:eastAsiaTheme="minorEastAsia"/>
        </w:rPr>
        <w:br/>
      </w:r>
      <w:r w:rsidR="00303F6C" w:rsidRPr="00960563">
        <w:rPr>
          <w:rFonts w:eastAsiaTheme="minorEastAsia"/>
          <w:b/>
          <w:bCs/>
        </w:rPr>
        <w:t>Доказательство</w:t>
      </w:r>
      <w:r w:rsidR="00303F6C">
        <w:rPr>
          <w:rFonts w:eastAsiaTheme="minorEastAsia"/>
        </w:rPr>
        <w:t xml:space="preserve">: </w:t>
      </w:r>
      <w:r w:rsidR="00303F6C">
        <w:t xml:space="preserve">Дадим аргументам </w:t>
      </w:r>
      <w:r w:rsidR="00303F6C">
        <w:rPr>
          <w:lang w:val="en-US"/>
        </w:rPr>
        <w:t>u</w:t>
      </w:r>
      <w:r w:rsidR="00303F6C" w:rsidRPr="00303F6C">
        <w:t>,</w:t>
      </w:r>
      <w:r w:rsidR="00303F6C">
        <w:rPr>
          <w:lang w:val="en-US"/>
        </w:rPr>
        <w:t>v</w:t>
      </w:r>
      <w:r w:rsidR="00303F6C">
        <w:t xml:space="preserve"> произвольные приращения </w:t>
      </w:r>
      <w:r w:rsidR="00303F6C">
        <w:sym w:font="Symbol" w:char="F044"/>
      </w:r>
      <w:r w:rsidR="00303F6C">
        <w:rPr>
          <w:lang w:val="en-US"/>
        </w:rPr>
        <w:t>u</w:t>
      </w:r>
      <w:r w:rsidR="00303F6C" w:rsidRPr="00303F6C">
        <w:t>,</w:t>
      </w:r>
      <w:r w:rsidR="00303F6C">
        <w:t xml:space="preserve"> </w:t>
      </w:r>
      <w:r w:rsidR="00303F6C">
        <w:sym w:font="Symbol" w:char="F044"/>
      </w:r>
      <w:r w:rsidR="00303F6C">
        <w:rPr>
          <w:lang w:val="en-US"/>
        </w:rPr>
        <w:t>v</w:t>
      </w:r>
      <w:r w:rsidR="00303F6C" w:rsidRPr="00303F6C">
        <w:t xml:space="preserve"> </w:t>
      </w:r>
      <w:r w:rsidR="00303F6C">
        <w:t>в точке</w:t>
      </w:r>
      <w:r w:rsidR="00303F6C" w:rsidRPr="00303F6C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303F6C">
        <w:t xml:space="preserve"> Функции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 xml:space="preserve"> </m:t>
        </m:r>
      </m:oMath>
      <w:r w:rsidR="00303F6C">
        <w:t xml:space="preserve">получат приращения </w:t>
      </w:r>
      <w:r w:rsidR="00303F6C">
        <w:sym w:font="Symbol" w:char="F044"/>
      </w:r>
      <w:r w:rsidR="00303F6C">
        <w:rPr>
          <w:lang w:val="en-US"/>
        </w:rPr>
        <w:t>x</w:t>
      </w:r>
      <w:r w:rsidR="00303F6C" w:rsidRPr="000B2F8B">
        <w:t>,</w:t>
      </w:r>
      <w:r w:rsidR="00303F6C">
        <w:t xml:space="preserve"> </w:t>
      </w:r>
      <w:r w:rsidR="00303F6C">
        <w:sym w:font="Symbol" w:char="F044"/>
      </w:r>
      <w:r w:rsidR="00303F6C">
        <w:rPr>
          <w:lang w:val="en-US"/>
        </w:rPr>
        <w:t>y</w:t>
      </w:r>
      <w:r w:rsidR="00303F6C">
        <w:t>, которые в силу дифференцируемости можно представить</w:t>
      </w:r>
      <w:r w:rsidR="000B2F8B">
        <w:br/>
      </w:r>
      <m:oMath>
        <m:r>
          <w:rPr>
            <w:rFonts w:ascii="Cambria Math" w:eastAsiaTheme="minorEastAsia" w:hAnsi="Cambria Math"/>
          </w:rPr>
          <m:t>∆x=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∂φ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∂φ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 w:rsidR="000B2F8B" w:rsidRPr="000B2F8B">
        <w:rPr>
          <w:rFonts w:eastAsiaTheme="minorEastAsia"/>
        </w:rPr>
        <w:t xml:space="preserve">  </w:t>
      </w:r>
      <w:r w:rsidR="00FE75F1" w:rsidRPr="00FE75F1">
        <w:rPr>
          <w:rFonts w:eastAsiaTheme="minorEastAsia"/>
        </w:rPr>
        <w:t xml:space="preserve">, </w:t>
      </w:r>
      <w:r w:rsidR="000B2F8B" w:rsidRPr="000B2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∂ψ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∂ψ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v+β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 w:rsidR="00FE75F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→0 при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→0,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→0</m:t>
        </m:r>
      </m:oMath>
      <w:r w:rsidR="00FE75F1" w:rsidRPr="00FE75F1">
        <w:rPr>
          <w:rFonts w:eastAsiaTheme="minorEastAsia"/>
        </w:rPr>
        <w:t xml:space="preserve"> </w:t>
      </w:r>
      <w:r w:rsidR="00FE75F1">
        <w:rPr>
          <w:rFonts w:eastAsiaTheme="minorEastAsia"/>
        </w:rPr>
        <w:br/>
        <w:t xml:space="preserve">Приращениям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="00FE75F1">
        <w:rPr>
          <w:rFonts w:eastAsiaTheme="minorEastAsia"/>
        </w:rPr>
        <w:t xml:space="preserve"> соответствует приращение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="00FE75F1" w:rsidRPr="00FE75F1">
        <w:rPr>
          <w:rFonts w:eastAsiaTheme="minorEastAsia"/>
        </w:rPr>
        <w:t xml:space="preserve"> </w:t>
      </w:r>
      <w:r w:rsidR="00FE75F1">
        <w:rPr>
          <w:rFonts w:eastAsiaTheme="minorEastAsia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="00B53EDD">
        <w:rPr>
          <w:rFonts w:eastAsiaTheme="minorEastAsia"/>
        </w:rPr>
        <w:t xml:space="preserve"> которое в силу дифференцируемости можно представить в виде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</m:oMath>
      <w:r w:rsidR="00B53EDD" w:rsidRPr="000B2F8B">
        <w:rPr>
          <w:rFonts w:eastAsiaTheme="minorEastAsia"/>
        </w:rPr>
        <w:t xml:space="preserve">  </w:t>
      </w:r>
      <w:r w:rsidR="00B53EDD" w:rsidRPr="00B53ED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→0 при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→0,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→0</m:t>
        </m:r>
      </m:oMath>
      <w:r w:rsidR="00B53EDD">
        <w:rPr>
          <w:rFonts w:eastAsiaTheme="minorEastAsia"/>
        </w:rPr>
        <w:br/>
        <w:t xml:space="preserve">Подставив в него предыдущие равенства получим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=A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u+B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v+a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u+β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 w:rsidR="00D02B0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∂φ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∂ψ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02B07" w:rsidRPr="00D02B07">
        <w:rPr>
          <w:rFonts w:eastAsiaTheme="minorEastAsia"/>
        </w:rPr>
        <w:t xml:space="preserve"> </w:t>
      </w:r>
      <w:r w:rsidR="00D02B0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∂φ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∂ψ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02B07" w:rsidRPr="00D02B07">
        <w:rPr>
          <w:rFonts w:eastAsiaTheme="minorEastAsia"/>
        </w:rPr>
        <w:t xml:space="preserve"> </w:t>
      </w:r>
      <w:r w:rsidR="00D02B07">
        <w:rPr>
          <w:rFonts w:eastAsiaTheme="minorEastAsia"/>
        </w:rPr>
        <w:t xml:space="preserve">числа, а </w:t>
      </w:r>
      <w:r w:rsidR="00D02B0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∂φ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∂ψ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A5C" w:rsidRPr="00380A5C">
        <w:rPr>
          <w:rFonts w:eastAsiaTheme="minorEastAsia"/>
        </w:rPr>
        <w:t xml:space="preserve"> </w:t>
      </w:r>
      <w:r w:rsidR="00380A5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∂φ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∂ψ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A5C" w:rsidRPr="00380A5C">
        <w:rPr>
          <w:rFonts w:eastAsiaTheme="minorEastAsia"/>
        </w:rPr>
        <w:t xml:space="preserve"> </w:t>
      </w:r>
      <w:r w:rsidR="00380A5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α,β →0 при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→0,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→0</m:t>
        </m:r>
      </m:oMath>
      <w:r w:rsidR="00380A5C">
        <w:rPr>
          <w:rFonts w:eastAsiaTheme="minorEastAsia"/>
        </w:rPr>
        <w:t xml:space="preserve"> </w:t>
      </w:r>
      <w:r w:rsidR="00380A5C">
        <w:rPr>
          <w:rFonts w:eastAsiaTheme="minorEastAsia"/>
        </w:rPr>
        <w:br/>
        <w:t xml:space="preserve">Это обозначает, что </w:t>
      </w:r>
      <m:oMath>
        <m:r>
          <w:rPr>
            <w:rFonts w:ascii="Cambria Math" w:eastAsiaTheme="minorEastAsia" w:hAnsi="Cambria Math"/>
          </w:rPr>
          <m:t>z=f(φ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,ψ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F50EA" w:rsidRPr="00DF50EA">
        <w:rPr>
          <w:rFonts w:eastAsiaTheme="minorEastAsia"/>
        </w:rPr>
        <w:t xml:space="preserve"> </w:t>
      </w:r>
      <w:r w:rsidR="00DF50EA">
        <w:rPr>
          <w:rFonts w:eastAsiaTheme="minorEastAsia"/>
        </w:rPr>
        <w:t>дифференцируема. Кроме того, получаются формулы производных сложной функции</w:t>
      </w:r>
      <w:r w:rsidR="00DF50EA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ψ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B1399D" w:rsidRPr="00B1399D">
        <w:rPr>
          <w:rFonts w:eastAsiaTheme="minorEastAsia"/>
        </w:rPr>
        <w:t xml:space="preserve"> </w:t>
      </w:r>
      <w:r w:rsidR="00B1399D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ψ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BE4385" w:rsidRPr="00BE4385">
        <w:rPr>
          <w:rFonts w:eastAsiaTheme="minorEastAsia"/>
        </w:rPr>
        <w:t xml:space="preserve"> </w:t>
      </w:r>
      <w:r w:rsidR="00BE4385">
        <w:rPr>
          <w:rFonts w:eastAsiaTheme="minorEastAsia"/>
        </w:rPr>
        <w:br/>
        <w:t>Более компактно:</w:t>
      </w:r>
      <w:r w:rsidR="00BE4385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ψ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</m:oMath>
      <w:r w:rsidR="00BE4385" w:rsidRPr="00BE4385">
        <w:rPr>
          <w:rFonts w:eastAsiaTheme="minorEastAsia"/>
        </w:rPr>
        <w:t xml:space="preserve"> </w:t>
      </w:r>
      <w:r w:rsidR="00BE4385"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ψ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den>
        </m:f>
      </m:oMath>
    </w:p>
    <w:p w14:paraId="13C2A1A3" w14:textId="587C0AD1" w:rsidR="00CF7E28" w:rsidRDefault="00CF7E28" w:rsidP="00CF7E28">
      <w:pPr>
        <w:ind w:left="-1418" w:right="-568"/>
        <w:rPr>
          <w:rFonts w:eastAsiaTheme="minorEastAsia"/>
        </w:rPr>
      </w:pPr>
      <w:r>
        <w:rPr>
          <w:rFonts w:eastAsiaTheme="minorEastAsia"/>
        </w:rPr>
        <w:t>Пример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uv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v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3D10C1" w:rsidRPr="003D10C1">
        <w:rPr>
          <w:rFonts w:eastAsiaTheme="minorEastAsia"/>
        </w:rPr>
        <w:t xml:space="preserve"> </w:t>
      </w:r>
      <w:r w:rsidR="003D10C1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*v+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="003D10C1" w:rsidRPr="003D10C1">
        <w:rPr>
          <w:rFonts w:eastAsiaTheme="minorEastAsia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*u+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-u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D10C1">
        <w:rPr>
          <w:rFonts w:eastAsiaTheme="minorEastAsia"/>
        </w:rPr>
        <w:br/>
        <w:t xml:space="preserve">В частном случае </w:t>
      </w:r>
      <w:r w:rsidR="00A82B02">
        <w:rPr>
          <w:rFonts w:eastAsiaTheme="minorEastAsia"/>
          <w:lang w:val="en-US"/>
        </w:rPr>
        <w:t>z</w:t>
      </w:r>
      <w:r w:rsidR="00A82B02" w:rsidRPr="00A82B02">
        <w:rPr>
          <w:rFonts w:eastAsiaTheme="minorEastAsia"/>
        </w:rPr>
        <w:t>=</w:t>
      </w:r>
      <w:r w:rsidR="00A82B02">
        <w:rPr>
          <w:rFonts w:eastAsiaTheme="minorEastAsia"/>
          <w:lang w:val="en-US"/>
        </w:rPr>
        <w:t>f</w:t>
      </w:r>
      <w:r w:rsidR="00A82B02" w:rsidRPr="00A82B02">
        <w:rPr>
          <w:rFonts w:eastAsiaTheme="minorEastAsia"/>
        </w:rPr>
        <w:t>(</w:t>
      </w:r>
      <w:r w:rsidR="00A82B02">
        <w:rPr>
          <w:rFonts w:eastAsiaTheme="minorEastAsia"/>
          <w:lang w:val="en-US"/>
        </w:rPr>
        <w:t>x</w:t>
      </w:r>
      <w:r w:rsidR="00A82B02" w:rsidRPr="00A82B02">
        <w:rPr>
          <w:rFonts w:eastAsiaTheme="minorEastAsia"/>
        </w:rPr>
        <w:t>,</w:t>
      </w:r>
      <w:r w:rsidR="00A82B02">
        <w:rPr>
          <w:rFonts w:eastAsiaTheme="minorEastAsia"/>
          <w:lang w:val="en-US"/>
        </w:rPr>
        <w:t>y</w:t>
      </w:r>
      <w:r w:rsidR="00A82B02" w:rsidRPr="00A82B02">
        <w:rPr>
          <w:rFonts w:eastAsiaTheme="minorEastAsia"/>
        </w:rPr>
        <w:t xml:space="preserve">), </w:t>
      </w:r>
      <w:r w:rsidR="00A82B02">
        <w:rPr>
          <w:rFonts w:eastAsiaTheme="minorEastAsia"/>
        </w:rPr>
        <w:t xml:space="preserve">где </w:t>
      </w:r>
      <w:r w:rsidR="00A82B02">
        <w:rPr>
          <w:rFonts w:eastAsiaTheme="minorEastAsia"/>
          <w:lang w:val="en-US"/>
        </w:rPr>
        <w:t>y</w:t>
      </w:r>
      <w:r w:rsidR="00A82B02" w:rsidRPr="00A82B02">
        <w:rPr>
          <w:rFonts w:eastAsiaTheme="minorEastAsia"/>
        </w:rPr>
        <w:t>=</w:t>
      </w:r>
      <w:r w:rsidR="00A82B02">
        <w:rPr>
          <w:rFonts w:eastAsiaTheme="minorEastAsia"/>
          <w:lang w:val="en-US"/>
        </w:rPr>
        <w:t>y</w:t>
      </w:r>
      <w:r w:rsidR="00A82B02" w:rsidRPr="00A82B02">
        <w:rPr>
          <w:rFonts w:eastAsiaTheme="minorEastAsia"/>
        </w:rPr>
        <w:t>(</w:t>
      </w:r>
      <w:r w:rsidR="00A82B02">
        <w:rPr>
          <w:rFonts w:eastAsiaTheme="minorEastAsia"/>
          <w:lang w:val="en-US"/>
        </w:rPr>
        <w:t>x</w:t>
      </w:r>
      <w:r w:rsidR="00A82B02" w:rsidRPr="00A82B02">
        <w:rPr>
          <w:rFonts w:eastAsiaTheme="minorEastAsia"/>
        </w:rPr>
        <w:t xml:space="preserve">), </w:t>
      </w:r>
      <w:r w:rsidR="00A82B02">
        <w:rPr>
          <w:rFonts w:eastAsiaTheme="minorEastAsia"/>
        </w:rPr>
        <w:t xml:space="preserve">т.е. </w:t>
      </w:r>
      <w:r w:rsidR="00A82B02">
        <w:rPr>
          <w:rFonts w:eastAsiaTheme="minorEastAsia"/>
          <w:lang w:val="en-US"/>
        </w:rPr>
        <w:t>z</w:t>
      </w:r>
      <w:r w:rsidR="00A82B02" w:rsidRPr="00A82B02">
        <w:rPr>
          <w:rFonts w:eastAsiaTheme="minorEastAsia"/>
        </w:rPr>
        <w:t>=</w:t>
      </w:r>
      <w:r w:rsidR="00A82B02">
        <w:rPr>
          <w:rFonts w:eastAsiaTheme="minorEastAsia"/>
          <w:lang w:val="en-US"/>
        </w:rPr>
        <w:t>f</w:t>
      </w:r>
      <w:r w:rsidR="00A82B02" w:rsidRPr="00A82B02">
        <w:rPr>
          <w:rFonts w:eastAsiaTheme="minorEastAsia"/>
        </w:rPr>
        <w:t>(</w:t>
      </w:r>
      <w:r w:rsidR="00A82B02">
        <w:rPr>
          <w:rFonts w:eastAsiaTheme="minorEastAsia"/>
          <w:lang w:val="en-US"/>
        </w:rPr>
        <w:t>x</w:t>
      </w:r>
      <w:r w:rsidR="00A82B02" w:rsidRPr="00A82B02">
        <w:rPr>
          <w:rFonts w:eastAsiaTheme="minorEastAsia"/>
        </w:rPr>
        <w:t>,</w:t>
      </w:r>
      <w:r w:rsidR="00A82B02">
        <w:rPr>
          <w:rFonts w:eastAsiaTheme="minorEastAsia"/>
          <w:lang w:val="en-US"/>
        </w:rPr>
        <w:t>y</w:t>
      </w:r>
      <w:r w:rsidR="00A82B02" w:rsidRPr="00A82B02">
        <w:rPr>
          <w:rFonts w:eastAsiaTheme="minorEastAsia"/>
        </w:rPr>
        <w:t>(</w:t>
      </w:r>
      <w:r w:rsidR="00A82B02">
        <w:rPr>
          <w:rFonts w:eastAsiaTheme="minorEastAsia"/>
          <w:lang w:val="en-US"/>
        </w:rPr>
        <w:t>x</w:t>
      </w:r>
      <w:r w:rsidR="00A82B02" w:rsidRPr="00A82B02">
        <w:rPr>
          <w:rFonts w:eastAsiaTheme="minorEastAsia"/>
        </w:rPr>
        <w:t xml:space="preserve">)) </w:t>
      </w:r>
      <w:r w:rsidR="00A82B02">
        <w:rPr>
          <w:rFonts w:eastAsiaTheme="minorEastAsia"/>
        </w:rPr>
        <w:t xml:space="preserve">имеем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A82B02" w:rsidRPr="00A82B02">
        <w:rPr>
          <w:rFonts w:eastAsiaTheme="minorEastAsia"/>
        </w:rPr>
        <w:t xml:space="preserve">. </w:t>
      </w:r>
      <w:r w:rsidR="00A82B02">
        <w:rPr>
          <w:rFonts w:eastAsiaTheme="minorEastAsia"/>
        </w:rPr>
        <w:t xml:space="preserve">Это формула </w:t>
      </w:r>
      <w:r w:rsidR="00A82B02" w:rsidRPr="00A82B02">
        <w:rPr>
          <w:rFonts w:eastAsiaTheme="minorEastAsia"/>
          <w:u w:val="single"/>
        </w:rPr>
        <w:t>полной производной</w:t>
      </w:r>
      <w:r w:rsidR="00A82B02">
        <w:rPr>
          <w:rFonts w:eastAsiaTheme="minorEastAsia"/>
        </w:rPr>
        <w:t>.</w:t>
      </w:r>
    </w:p>
    <w:p w14:paraId="29B7E3CC" w14:textId="5FE0906F" w:rsidR="00A82B02" w:rsidRDefault="00A82B02" w:rsidP="00CF7E28">
      <w:pPr>
        <w:ind w:left="-1418" w:right="-568"/>
        <w:rPr>
          <w:rFonts w:eastAsiaTheme="minorEastAsia"/>
        </w:rPr>
      </w:pPr>
      <w:r>
        <w:rPr>
          <w:rFonts w:eastAsiaTheme="minorEastAsia"/>
        </w:rPr>
        <w:t>Пример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Pr="00A82B02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  <w:r w:rsidR="00316600" w:rsidRPr="00316600">
        <w:rPr>
          <w:rFonts w:eastAsiaTheme="minorEastAsia"/>
        </w:rPr>
        <w:t xml:space="preserve"> </w:t>
      </w:r>
    </w:p>
    <w:p w14:paraId="4511E185" w14:textId="50E44017" w:rsidR="00960563" w:rsidRPr="00D347DF" w:rsidRDefault="00960563" w:rsidP="002771E3">
      <w:pPr>
        <w:ind w:right="-568"/>
        <w:rPr>
          <w:rFonts w:eastAsiaTheme="minorEastAsia"/>
          <w:b/>
          <w:bCs/>
        </w:rPr>
      </w:pPr>
      <w:r w:rsidRPr="00D347DF">
        <w:rPr>
          <w:rFonts w:eastAsiaTheme="minorEastAsia"/>
        </w:rPr>
        <w:t xml:space="preserve"> </w:t>
      </w:r>
    </w:p>
    <w:p w14:paraId="02EE74E0" w14:textId="17F520FE" w:rsidR="00960563" w:rsidRDefault="00960563" w:rsidP="00960563">
      <w:pPr>
        <w:ind w:left="-1418" w:right="-568"/>
        <w:rPr>
          <w:rFonts w:eastAsiaTheme="minorEastAsia"/>
          <w:b/>
          <w:bCs/>
        </w:rPr>
      </w:pPr>
      <w:r w:rsidRPr="00960563">
        <w:rPr>
          <w:rFonts w:eastAsiaTheme="minorEastAsia"/>
          <w:b/>
          <w:bCs/>
        </w:rPr>
        <w:t xml:space="preserve">ЧАСТНЫЕ ПРОИЗВОДНЫЕ И ДИФФЕРЕНЦИАЛЫ ВЫСШИХ ПОРЯДКОВ </w:t>
      </w:r>
    </w:p>
    <w:p w14:paraId="42C0A5A7" w14:textId="5F12B6ED" w:rsidR="00132BF4" w:rsidRDefault="00960563" w:rsidP="002771E3">
      <w:pPr>
        <w:ind w:left="-1418" w:right="-568"/>
        <w:rPr>
          <w:rFonts w:eastAsiaTheme="minorEastAsia"/>
        </w:rPr>
      </w:pPr>
      <w:r>
        <w:t xml:space="preserve">Если функция </w:t>
      </w:r>
      <w:r>
        <w:rPr>
          <w:lang w:val="en-US"/>
        </w:rPr>
        <w:t>z</w:t>
      </w:r>
      <w:r w:rsidRPr="00960563">
        <w:t>=</w:t>
      </w:r>
      <w:r>
        <w:rPr>
          <w:lang w:val="en-US"/>
        </w:rPr>
        <w:t>f</w:t>
      </w:r>
      <w:r w:rsidRPr="00960563">
        <w:t>(</w:t>
      </w:r>
      <w:r>
        <w:rPr>
          <w:lang w:val="en-US"/>
        </w:rPr>
        <w:t>M</w:t>
      </w:r>
      <w:r w:rsidRPr="00F96214">
        <w:t>)</w:t>
      </w:r>
      <w:r>
        <w:t xml:space="preserve"> имеет частную производную</w:t>
      </w:r>
      <w:r w:rsidR="00F96214" w:rsidRPr="00F96214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t xml:space="preserve">  в некоторой окрестности точки M, то ее можно рассматривать как функцию от</w:t>
      </w:r>
      <w:r w:rsidR="00F96214" w:rsidRPr="00F96214">
        <w:t xml:space="preserve"> </w:t>
      </w:r>
      <w:r w:rsidR="00F96214">
        <w:rPr>
          <w:lang w:val="en-US"/>
        </w:rPr>
        <w:t>x</w:t>
      </w:r>
      <w:r w:rsidR="00F96214" w:rsidRPr="00F96214">
        <w:t xml:space="preserve">1, </w:t>
      </w:r>
      <w:r w:rsidR="00F96214">
        <w:t>…</w:t>
      </w:r>
      <w:r w:rsidR="00F96214" w:rsidRPr="00F96214">
        <w:t xml:space="preserve"> , </w:t>
      </w:r>
      <w:proofErr w:type="spellStart"/>
      <w:r w:rsidR="00F96214">
        <w:rPr>
          <w:lang w:val="en-US"/>
        </w:rPr>
        <w:t>xn</w:t>
      </w:r>
      <w:proofErr w:type="spellEnd"/>
      <w:r w:rsidR="00F96214" w:rsidRPr="00F96214">
        <w:t>.</w:t>
      </w:r>
      <w:r w:rsidR="00F96214">
        <w:br/>
      </w:r>
      <w:r w:rsidR="00F96214" w:rsidRPr="00A80609">
        <w:rPr>
          <w:b/>
          <w:bCs/>
        </w:rPr>
        <w:t>Определение</w:t>
      </w:r>
      <w:r w:rsidR="00F96214">
        <w:t xml:space="preserve">: Если функция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="00F96214">
        <w:rPr>
          <w:rFonts w:eastAsiaTheme="minorEastAsia"/>
        </w:rPr>
        <w:t xml:space="preserve"> имеет частную производную в точке М по переменной х</w:t>
      </w:r>
      <w:r w:rsidR="00F96214" w:rsidRPr="00D347DF">
        <w:rPr>
          <w:rFonts w:eastAsiaTheme="minorEastAsia"/>
          <w:sz w:val="20"/>
          <w:szCs w:val="20"/>
          <w:vertAlign w:val="subscript"/>
        </w:rPr>
        <w:t>1</w:t>
      </w:r>
      <w:r w:rsidR="00F96214">
        <w:rPr>
          <w:rFonts w:eastAsiaTheme="minorEastAsia"/>
        </w:rPr>
        <w:t>, т.е. существует</w:t>
      </w:r>
      <w:r w:rsidR="00D347D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7C2BF3">
        <w:rPr>
          <w:rFonts w:eastAsiaTheme="minorEastAsia"/>
        </w:rPr>
        <w:t xml:space="preserve"> то её называют второй частной производной или частной производной второго порядка. Обозначают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132BF4" w:rsidRPr="00132BF4">
        <w:rPr>
          <w:rFonts w:eastAsiaTheme="minorEastAsia"/>
        </w:rPr>
        <w:br/>
      </w:r>
      <w:r w:rsidR="00132BF4">
        <w:rPr>
          <w:rFonts w:eastAsiaTheme="minorEastAsia"/>
        </w:rPr>
        <w:t xml:space="preserve">Если </w:t>
      </w:r>
      <w:r w:rsidR="00132BF4">
        <w:rPr>
          <w:rFonts w:eastAsiaTheme="minorEastAsia"/>
          <w:lang w:val="en-US"/>
        </w:rPr>
        <w:t>k</w:t>
      </w:r>
      <w:r w:rsidR="00132BF4" w:rsidRPr="00132BF4">
        <w:rPr>
          <w:rFonts w:eastAsiaTheme="minorEastAsia" w:cstheme="minorHAnsi"/>
        </w:rPr>
        <w:t>≠</w:t>
      </w:r>
      <w:proofErr w:type="spellStart"/>
      <w:r w:rsidR="00132BF4">
        <w:rPr>
          <w:rFonts w:eastAsiaTheme="minorEastAsia"/>
          <w:lang w:val="en-US"/>
        </w:rPr>
        <w:t>i</w:t>
      </w:r>
      <w:proofErr w:type="spellEnd"/>
      <w:r w:rsidR="00132BF4">
        <w:rPr>
          <w:rFonts w:eastAsiaTheme="minorEastAsia"/>
        </w:rPr>
        <w:t>, то частная производная называется смешанной.</w:t>
      </w:r>
      <w:r w:rsidR="00132BF4">
        <w:rPr>
          <w:rFonts w:eastAsiaTheme="minorEastAsia"/>
        </w:rPr>
        <w:br/>
        <w:t>аналогично определяются частные производные 3-го, 4-го и т.д. порядков</w:t>
      </w:r>
      <w:r w:rsidR="00132BF4">
        <w:rPr>
          <w:rFonts w:eastAsiaTheme="minorEastAsia"/>
        </w:rPr>
        <w:br/>
        <w:t>Пример:</w:t>
      </w:r>
      <w:r w:rsidR="00132BF4">
        <w:rPr>
          <w:rFonts w:eastAsiaTheme="minorEastAsia"/>
        </w:rPr>
        <w:br/>
        <w:t>Найти частные производные второго порядка функции</w:t>
      </w:r>
      <w:r w:rsidR="00132BF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2771E3">
        <w:rPr>
          <w:rFonts w:eastAsiaTheme="minorEastAsia"/>
        </w:rPr>
        <w:t xml:space="preserve"> </w:t>
      </w:r>
      <w:r w:rsidR="002771E3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2771E3" w:rsidRPr="002771E3">
        <w:rPr>
          <w:rFonts w:eastAsiaTheme="minorEastAsia"/>
        </w:rPr>
        <w:t xml:space="preserve"> </w:t>
      </w:r>
      <w:r w:rsidR="002771E3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=-12</m:t>
        </m:r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771E3" w:rsidRPr="002771E3">
        <w:rPr>
          <w:rFonts w:eastAsiaTheme="minorEastAsia"/>
        </w:rPr>
        <w:t xml:space="preserve"> </w:t>
      </w:r>
      <w:r w:rsidR="002771E3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=-12x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771E3" w:rsidRPr="002771E3">
        <w:rPr>
          <w:rFonts w:eastAsiaTheme="minorEastAsia"/>
        </w:rPr>
        <w:t xml:space="preserve"> </w:t>
      </w:r>
    </w:p>
    <w:p w14:paraId="6C009183" w14:textId="2FAC097E" w:rsidR="002771E3" w:rsidRDefault="002771E3" w:rsidP="002771E3">
      <w:pPr>
        <w:ind w:left="-1418" w:right="-568"/>
      </w:pPr>
      <w:r>
        <w:rPr>
          <w:rFonts w:eastAsiaTheme="minorEastAsia"/>
        </w:rPr>
        <w:lastRenderedPageBreak/>
        <w:t>Полученный результат обобщим в теореме.</w:t>
      </w:r>
      <w:r>
        <w:rPr>
          <w:rFonts w:eastAsiaTheme="minorEastAsia"/>
        </w:rPr>
        <w:br/>
      </w:r>
      <w:r w:rsidR="00CD185C" w:rsidRPr="00A80609">
        <w:rPr>
          <w:rFonts w:eastAsiaTheme="minorEastAsia"/>
          <w:b/>
          <w:bCs/>
        </w:rPr>
        <w:t>Теорема</w:t>
      </w:r>
      <w:r w:rsidR="00CD185C">
        <w:rPr>
          <w:rFonts w:eastAsiaTheme="minorEastAsia"/>
        </w:rPr>
        <w:t xml:space="preserve">: Если в некоторой окрестности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CD185C" w:rsidRPr="00CD185C">
        <w:rPr>
          <w:rFonts w:eastAsiaTheme="minorEastAsia"/>
        </w:rPr>
        <w:t xml:space="preserve"> </w:t>
      </w:r>
      <w:r w:rsidR="00CD185C">
        <w:rPr>
          <w:rFonts w:eastAsiaTheme="minorEastAsia"/>
        </w:rPr>
        <w:t xml:space="preserve">функция </w:t>
      </w:r>
      <w:r w:rsidR="00CD185C">
        <w:rPr>
          <w:rFonts w:eastAsiaTheme="minorEastAsia"/>
          <w:lang w:val="en-US"/>
        </w:rPr>
        <w:t>z</w:t>
      </w:r>
      <w:r w:rsidR="00CD185C" w:rsidRPr="00CD185C">
        <w:rPr>
          <w:rFonts w:eastAsiaTheme="minorEastAsia"/>
        </w:rPr>
        <w:t>=</w:t>
      </w:r>
      <w:r w:rsidR="00CD185C">
        <w:rPr>
          <w:rFonts w:eastAsiaTheme="minorEastAsia"/>
          <w:lang w:val="en-US"/>
        </w:rPr>
        <w:t>f</w:t>
      </w:r>
      <w:r w:rsidR="00CD185C" w:rsidRPr="00CD185C">
        <w:rPr>
          <w:rFonts w:eastAsiaTheme="minorEastAsia"/>
        </w:rPr>
        <w:t>(</w:t>
      </w:r>
      <w:r w:rsidR="00CD185C">
        <w:rPr>
          <w:rFonts w:eastAsiaTheme="minorEastAsia"/>
          <w:lang w:val="en-US"/>
        </w:rPr>
        <w:t>x</w:t>
      </w:r>
      <w:r w:rsidR="00CD185C" w:rsidRPr="00CD185C">
        <w:rPr>
          <w:rFonts w:eastAsiaTheme="minorEastAsia"/>
        </w:rPr>
        <w:t>,</w:t>
      </w:r>
      <w:r w:rsidR="00CD185C">
        <w:rPr>
          <w:rFonts w:eastAsiaTheme="minorEastAsia"/>
          <w:lang w:val="en-US"/>
        </w:rPr>
        <w:t>y</w:t>
      </w:r>
      <w:r w:rsidR="00CD185C" w:rsidRPr="00CD185C">
        <w:rPr>
          <w:rFonts w:eastAsiaTheme="minorEastAsia"/>
        </w:rPr>
        <w:t>)</w:t>
      </w:r>
      <w:r w:rsidR="00CD185C">
        <w:rPr>
          <w:rFonts w:eastAsiaTheme="minorEastAsia"/>
        </w:rPr>
        <w:t xml:space="preserve"> имеет смешанные частные производные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(x,y)</m:t>
        </m:r>
      </m:oMath>
      <w:r w:rsidR="00CD185C" w:rsidRPr="00CD185C">
        <w:rPr>
          <w:rFonts w:eastAsiaTheme="minorEastAsia"/>
        </w:rPr>
        <w:t>,</w:t>
      </w:r>
      <w:r w:rsidR="00CD185C">
        <w:rPr>
          <w:rFonts w:eastAsiaTheme="minorEastAsia"/>
        </w:rPr>
        <w:t xml:space="preserve"> и они непрерывны в этой точке, 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D185C" w:rsidRPr="00132BF4">
        <w:rPr>
          <w:rFonts w:eastAsiaTheme="minorEastAsia"/>
        </w:rPr>
        <w:br/>
      </w:r>
      <w:r w:rsidR="00CD185C" w:rsidRPr="00A80609">
        <w:rPr>
          <w:rFonts w:eastAsiaTheme="minorEastAsia"/>
          <w:b/>
          <w:bCs/>
        </w:rPr>
        <w:t>Определение</w:t>
      </w:r>
      <w:r w:rsidR="00CD185C">
        <w:rPr>
          <w:rFonts w:eastAsiaTheme="minorEastAsia"/>
        </w:rPr>
        <w:t xml:space="preserve">: Функция </w:t>
      </w:r>
      <w:r w:rsidR="00CD185C">
        <w:rPr>
          <w:rFonts w:eastAsiaTheme="minorEastAsia"/>
          <w:lang w:val="en-US"/>
        </w:rPr>
        <w:t>z</w:t>
      </w:r>
      <w:r w:rsidR="00CD185C" w:rsidRPr="00CD185C">
        <w:rPr>
          <w:rFonts w:eastAsiaTheme="minorEastAsia"/>
        </w:rPr>
        <w:t>=</w:t>
      </w:r>
      <w:r w:rsidR="00CD185C">
        <w:rPr>
          <w:rFonts w:eastAsiaTheme="minorEastAsia"/>
          <w:lang w:val="en-US"/>
        </w:rPr>
        <w:t>f</w:t>
      </w:r>
      <w:r w:rsidR="00CD185C" w:rsidRPr="00CD185C">
        <w:rPr>
          <w:rFonts w:eastAsiaTheme="minorEastAsia"/>
        </w:rPr>
        <w:t>(</w:t>
      </w:r>
      <w:r w:rsidR="00CD185C">
        <w:rPr>
          <w:rFonts w:eastAsiaTheme="minorEastAsia"/>
          <w:lang w:val="en-US"/>
        </w:rPr>
        <w:t>M</w:t>
      </w:r>
      <w:r w:rsidR="00CD185C" w:rsidRPr="00CD185C">
        <w:rPr>
          <w:rFonts w:eastAsiaTheme="minorEastAsia"/>
        </w:rPr>
        <w:t>)</w:t>
      </w:r>
      <w:r w:rsidR="00A80609">
        <w:rPr>
          <w:rFonts w:eastAsiaTheme="minorEastAsia"/>
        </w:rPr>
        <w:t xml:space="preserve"> называется дважды дифференцируемой в точке М, если она дифференцируема в некоторой </w:t>
      </w:r>
      <w:r w:rsidR="00A80609">
        <w:t>окрестности точки M и все ее производные 1-го порядка дифференцируемы в самой точке M.</w:t>
      </w:r>
      <w:r w:rsidR="00A80609">
        <w:br/>
      </w:r>
      <w:r w:rsidR="00A80609" w:rsidRPr="00A80609">
        <w:rPr>
          <w:b/>
          <w:bCs/>
        </w:rPr>
        <w:t>Замечание</w:t>
      </w:r>
      <w:r w:rsidR="00A80609">
        <w:t>:</w:t>
      </w:r>
      <w:r w:rsidR="00A80609">
        <w:t xml:space="preserve"> При определении дифференцируемости n-го порядка необходимо требовать дифференцируемость функции и ее частных производных до n </w:t>
      </w:r>
      <w:r w:rsidR="00A80609">
        <w:sym w:font="Symbol" w:char="F02D"/>
      </w:r>
      <w:r w:rsidR="00A80609">
        <w:t xml:space="preserve"> 2-го порядка в некоторой окрестности точки M.</w:t>
      </w:r>
    </w:p>
    <w:p w14:paraId="75F4FAB1" w14:textId="29EE6B14" w:rsidR="00A80609" w:rsidRPr="00A80609" w:rsidRDefault="00A80609" w:rsidP="002771E3">
      <w:pPr>
        <w:ind w:left="-1418" w:right="-568"/>
        <w:rPr>
          <w:b/>
          <w:bCs/>
        </w:rPr>
      </w:pPr>
      <w:r w:rsidRPr="00A80609">
        <w:rPr>
          <w:b/>
          <w:bCs/>
        </w:rPr>
        <w:t>ДИФФЕРЕНЦИАЛЫ ВЫСШИХ ПОРЯДКОВ</w:t>
      </w:r>
    </w:p>
    <w:p w14:paraId="3A8EA453" w14:textId="4314ED51" w:rsidR="00A80609" w:rsidRDefault="00A80609" w:rsidP="002771E3">
      <w:pPr>
        <w:ind w:left="-1418" w:right="-568"/>
        <w:rPr>
          <w:rFonts w:eastAsiaTheme="minorEastAsia"/>
          <w:lang w:val="en-US"/>
        </w:rPr>
      </w:pPr>
      <w:r>
        <w:rPr>
          <w:rFonts w:eastAsiaTheme="minorEastAsia"/>
        </w:rPr>
        <w:t xml:space="preserve">Рассмотрим функцию </w:t>
      </w:r>
      <w:r>
        <w:rPr>
          <w:rFonts w:eastAsiaTheme="minorEastAsia"/>
          <w:lang w:val="en-US"/>
        </w:rPr>
        <w:t>z</w:t>
      </w:r>
      <w:r w:rsidRPr="00A80609">
        <w:rPr>
          <w:rFonts w:eastAsiaTheme="minorEastAsia"/>
        </w:rPr>
        <w:t>=</w:t>
      </w:r>
      <w:r>
        <w:rPr>
          <w:rFonts w:eastAsiaTheme="minorEastAsia"/>
          <w:lang w:val="en-US"/>
        </w:rPr>
        <w:t>f</w:t>
      </w:r>
      <w:r w:rsidRPr="00A80609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A80609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A80609">
        <w:rPr>
          <w:rFonts w:eastAsiaTheme="minorEastAsia"/>
        </w:rPr>
        <w:t>)</w:t>
      </w:r>
      <w:r>
        <w:rPr>
          <w:rFonts w:eastAsiaTheme="minorEastAsia"/>
        </w:rPr>
        <w:t xml:space="preserve"> – дважды дифференцируема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Рассмотрим </w:t>
      </w:r>
      <m:oMath>
        <m:r>
          <w:rPr>
            <w:rFonts w:ascii="Cambria Math" w:eastAsiaTheme="minorEastAsia" w:hAnsi="Cambria Math"/>
          </w:rPr>
          <m:t>dz=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</m:t>
        </m:r>
      </m:oMath>
      <w:r w:rsidRPr="00A8060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является функцией четырех переменных </w:t>
      </w:r>
      <w:r>
        <w:rPr>
          <w:rFonts w:eastAsiaTheme="minorEastAsia"/>
          <w:lang w:val="en-US"/>
        </w:rPr>
        <w:t>x</w:t>
      </w:r>
      <w:r w:rsidRPr="00A80609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A80609">
        <w:rPr>
          <w:rFonts w:eastAsiaTheme="minorEastAsia"/>
        </w:rPr>
        <w:t>,</w:t>
      </w:r>
      <w:r>
        <w:rPr>
          <w:rFonts w:eastAsiaTheme="minorEastAsia"/>
          <w:lang w:val="en-US"/>
        </w:rPr>
        <w:t>dx</w:t>
      </w:r>
      <w:r w:rsidRPr="00A80609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dy</w:t>
      </w:r>
      <w:proofErr w:type="spellEnd"/>
      <w:r w:rsidRPr="00A8060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Будем считать </w:t>
      </w:r>
      <w:proofErr w:type="spellStart"/>
      <w:r>
        <w:rPr>
          <w:rFonts w:eastAsiaTheme="minorEastAsia"/>
          <w:lang w:val="en-US"/>
        </w:rPr>
        <w:t>dx,dy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фиксированнными</w:t>
      </w:r>
      <w:proofErr w:type="spellEnd"/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="00E415DE" w:rsidRPr="001C4B47">
        <w:rPr>
          <w:rFonts w:eastAsiaTheme="minorEastAsia"/>
          <w:b/>
          <w:bCs/>
        </w:rPr>
        <w:t>Определение</w:t>
      </w:r>
      <w:r w:rsidR="00E415DE">
        <w:rPr>
          <w:rFonts w:eastAsiaTheme="minorEastAsia"/>
        </w:rPr>
        <w:t xml:space="preserve">: </w:t>
      </w:r>
      <w:r w:rsidR="00E415DE">
        <w:t xml:space="preserve">Дифференциал второго порядка функции z </w:t>
      </w:r>
      <w:r w:rsidR="00E415DE">
        <w:sym w:font="Symbol" w:char="F03D"/>
      </w:r>
      <w:r w:rsidR="00E415DE">
        <w:t xml:space="preserve"> f </w:t>
      </w:r>
      <w:r w:rsidR="00E415DE">
        <w:sym w:font="Symbol" w:char="F028"/>
      </w:r>
      <w:r w:rsidR="00E415DE">
        <w:t>x, y</w:t>
      </w:r>
      <w:r w:rsidR="00E415DE">
        <w:sym w:font="Symbol" w:char="F029"/>
      </w:r>
      <w:r w:rsidR="00E415DE">
        <w:t xml:space="preserve"> в точке M называется дифференциал от первого дифференциала </w:t>
      </w:r>
      <w:proofErr w:type="spellStart"/>
      <w:r w:rsidR="00E415DE">
        <w:t>dz</w:t>
      </w:r>
      <w:proofErr w:type="spellEnd"/>
      <w:r w:rsidR="00E415DE">
        <w:t xml:space="preserve"> при условиях: </w:t>
      </w:r>
      <w:r w:rsidR="00E415DE">
        <w:br/>
        <w:t xml:space="preserve">    </w:t>
      </w:r>
      <w:r w:rsidR="00E415DE">
        <w:sym w:font="Symbol" w:char="F0B7"/>
      </w:r>
      <w:r w:rsidR="00E415DE">
        <w:t xml:space="preserve"> </w:t>
      </w:r>
      <w:proofErr w:type="spellStart"/>
      <w:r w:rsidR="00E415DE">
        <w:t>dz</w:t>
      </w:r>
      <w:proofErr w:type="spellEnd"/>
      <w:r w:rsidR="00E415DE">
        <w:t xml:space="preserve"> </w:t>
      </w:r>
      <w:r w:rsidR="00E415DE">
        <w:sym w:font="Symbol" w:char="F02D"/>
      </w:r>
      <w:r w:rsidR="00E415DE">
        <w:t xml:space="preserve"> функция только от x y, </w:t>
      </w:r>
      <w:r w:rsidR="00E415DE">
        <w:br/>
        <w:t xml:space="preserve">    </w:t>
      </w:r>
      <w:r w:rsidR="00E415DE">
        <w:sym w:font="Symbol" w:char="F0B7"/>
      </w:r>
      <w:r w:rsidR="00E415DE">
        <w:t xml:space="preserve"> при вычислении дифференциалов от</w:t>
      </w:r>
      <w:r w:rsidR="00E415DE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E415DE">
        <w:rPr>
          <w:rFonts w:eastAsiaTheme="minorEastAsia"/>
        </w:rPr>
        <w:t xml:space="preserve"> приращения </w:t>
      </w:r>
      <m:oMath>
        <m:r>
          <w:rPr>
            <w:rFonts w:ascii="Cambria Math" w:eastAsiaTheme="minorEastAsia" w:hAnsi="Cambria Math"/>
          </w:rPr>
          <m:t>∆x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y</m:t>
        </m:r>
      </m:oMath>
      <w:r w:rsidR="00E415DE">
        <w:rPr>
          <w:rFonts w:eastAsiaTheme="minorEastAsia"/>
        </w:rPr>
        <w:t xml:space="preserve"> независимых переменных х,у берутся</w:t>
      </w:r>
      <w:r w:rsidR="00E415DE">
        <w:rPr>
          <w:rFonts w:eastAsiaTheme="minorEastAsia"/>
        </w:rPr>
        <w:br/>
        <w:t xml:space="preserve">       такими же как в </w:t>
      </w:r>
      <w:proofErr w:type="spellStart"/>
      <w:r w:rsidR="00E415DE">
        <w:rPr>
          <w:rFonts w:eastAsiaTheme="minorEastAsia"/>
          <w:lang w:val="en-US"/>
        </w:rPr>
        <w:t>dz</w:t>
      </w:r>
      <w:proofErr w:type="spellEnd"/>
      <w:r w:rsidR="00E415DE" w:rsidRPr="00E415DE">
        <w:rPr>
          <w:rFonts w:eastAsiaTheme="minorEastAsia"/>
        </w:rPr>
        <w:t>-</w:t>
      </w:r>
      <w:r w:rsidR="00E415DE">
        <w:rPr>
          <w:rFonts w:eastAsiaTheme="minorEastAsia"/>
          <w:lang w:val="en-US"/>
        </w:rPr>
        <w:t>dx</w:t>
      </w:r>
      <w:r w:rsidR="00E415DE" w:rsidRPr="00E415DE">
        <w:rPr>
          <w:rFonts w:eastAsiaTheme="minorEastAsia"/>
        </w:rPr>
        <w:t>,</w:t>
      </w:r>
      <w:proofErr w:type="spellStart"/>
      <w:r w:rsidR="00E415DE">
        <w:rPr>
          <w:rFonts w:eastAsiaTheme="minorEastAsia"/>
          <w:lang w:val="en-US"/>
        </w:rPr>
        <w:t>dy</w:t>
      </w:r>
      <w:proofErr w:type="spellEnd"/>
    </w:p>
    <w:p w14:paraId="14E1216F" w14:textId="206DD289" w:rsidR="00764466" w:rsidRDefault="00764466" w:rsidP="002771E3">
      <w:pPr>
        <w:ind w:left="-1418" w:right="-568"/>
        <w:rPr>
          <w:rFonts w:eastAsiaTheme="minorEastAsia"/>
        </w:rPr>
      </w:pPr>
      <w:r>
        <w:rPr>
          <w:rFonts w:eastAsiaTheme="minorEastAsia"/>
        </w:rPr>
        <w:t xml:space="preserve">Вычислим </w:t>
      </w:r>
      <w:r>
        <w:rPr>
          <w:rFonts w:eastAsiaTheme="minorEastAsia"/>
        </w:rPr>
        <w:br/>
      </w:r>
      <w:r w:rsidRPr="00764466">
        <w:rPr>
          <w:rFonts w:eastAsiaTheme="minorEastAsia"/>
          <w:i/>
        </w:rPr>
        <w:drawing>
          <wp:inline distT="0" distB="0" distL="0" distR="0" wp14:anchorId="02179F3E" wp14:editId="5F44CFFC">
            <wp:extent cx="3048264" cy="2049958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>
        <w:t>Аналогично можно получить формулу для дифференциала третьего порядка.</w:t>
      </w:r>
      <w:r>
        <w:br/>
      </w:r>
      <w:r w:rsidR="000577BA">
        <w:t xml:space="preserve">Если обозначить оператор дифференциала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dx+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dy</m:t>
        </m:r>
      </m:oMath>
      <w:r w:rsidR="000577BA" w:rsidRPr="000577BA">
        <w:rPr>
          <w:rFonts w:eastAsiaTheme="minorEastAsia"/>
        </w:rPr>
        <w:t xml:space="preserve">, </w:t>
      </w:r>
      <w:r w:rsidR="000577BA">
        <w:rPr>
          <w:rFonts w:eastAsiaTheme="minorEastAsia"/>
          <w:lang w:val="en-US"/>
        </w:rPr>
        <w:t>a</w:t>
      </w:r>
      <w:r w:rsidR="000577BA" w:rsidRPr="000577B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∂x∂y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0577BA" w:rsidRPr="000577BA">
        <w:rPr>
          <w:rFonts w:eastAsiaTheme="minorEastAsia"/>
        </w:rPr>
        <w:t xml:space="preserve"> </w:t>
      </w:r>
      <w:r w:rsidR="000577BA">
        <w:rPr>
          <w:rFonts w:eastAsiaTheme="minorEastAsia"/>
        </w:rPr>
        <w:t xml:space="preserve"> и т.д.</w:t>
      </w:r>
      <w:r w:rsidR="000577BA">
        <w:rPr>
          <w:rFonts w:eastAsiaTheme="minorEastAsia"/>
        </w:rPr>
        <w:br/>
        <w:t xml:space="preserve">То можно записать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 </m:t>
        </m:r>
      </m:oMath>
      <w:r w:rsidR="000577BA" w:rsidRPr="000577BA">
        <w:rPr>
          <w:rFonts w:eastAsiaTheme="minorEastAsia"/>
        </w:rPr>
        <w:t xml:space="preserve">    </w:t>
      </w:r>
      <w:r w:rsidR="001C4B47">
        <w:rPr>
          <w:rFonts w:eastAsiaTheme="minorEastAsia"/>
        </w:rPr>
        <w:br/>
        <w:t>Отметим, что полученные формулы справедливы лишь для независимых х и у.</w:t>
      </w:r>
    </w:p>
    <w:p w14:paraId="3032A671" w14:textId="06936972" w:rsidR="001C4B47" w:rsidRDefault="001C4B47" w:rsidP="002771E3">
      <w:pPr>
        <w:ind w:left="-1418" w:right="-568"/>
        <w:rPr>
          <w:rFonts w:eastAsiaTheme="minorEastAsia"/>
          <w:b/>
          <w:bCs/>
        </w:rPr>
      </w:pPr>
      <w:r w:rsidRPr="001C4B47">
        <w:rPr>
          <w:rFonts w:eastAsiaTheme="minorEastAsia"/>
          <w:b/>
          <w:bCs/>
        </w:rPr>
        <w:t xml:space="preserve">ФОРМУЛА ТЕЙЛОРА </w:t>
      </w:r>
    </w:p>
    <w:p w14:paraId="6040E712" w14:textId="2B6FC3FA" w:rsidR="001C4B47" w:rsidRDefault="001C4B47" w:rsidP="002771E3">
      <w:pPr>
        <w:ind w:left="-1418" w:right="-568"/>
        <w:rPr>
          <w:vertAlign w:val="subscript"/>
        </w:rPr>
      </w:pPr>
      <w:r>
        <w:t>Изученную ранее формулу Тейлора для функции одной переменной y</w:t>
      </w:r>
      <w:r w:rsidRPr="001C4B47">
        <w:t>=</w:t>
      </w:r>
      <w:r>
        <w:rPr>
          <w:lang w:val="en-US"/>
        </w:rPr>
        <w:t>F</w:t>
      </w:r>
      <w:r w:rsidRPr="001C4B47">
        <w:t>(</w:t>
      </w:r>
      <w:r>
        <w:rPr>
          <w:lang w:val="en-US"/>
        </w:rPr>
        <w:t>t</w:t>
      </w:r>
      <w:r>
        <w:sym w:font="Symbol" w:char="F029"/>
      </w:r>
      <w:r>
        <w:t xml:space="preserve"> в окрестности точки </w:t>
      </w:r>
      <w:r>
        <w:rPr>
          <w:lang w:val="en-US"/>
        </w:rPr>
        <w:t>t</w:t>
      </w:r>
      <w:r w:rsidRPr="001C4B47">
        <w:t>=</w:t>
      </w:r>
      <w:r>
        <w:rPr>
          <w:lang w:val="en-US"/>
        </w:rPr>
        <w:t>t</w:t>
      </w:r>
      <w:r w:rsidRPr="001C4B47">
        <w:rPr>
          <w:vertAlign w:val="subscript"/>
        </w:rPr>
        <w:t>0</w:t>
      </w:r>
    </w:p>
    <w:p w14:paraId="66F8C1AF" w14:textId="3D3F69EE" w:rsidR="00927822" w:rsidRDefault="001C4B47" w:rsidP="00927822">
      <w:pPr>
        <w:ind w:left="-1418" w:right="-568"/>
        <w:rPr>
          <w:rFonts w:cstheme="minorHAnsi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/>
                <w:iCs/>
                <w:vertAlign w:val="subscript"/>
              </w:rPr>
            </m:ctrlPr>
          </m:e>
        </m:d>
        <m:r>
          <m:rPr>
            <m:sty m:val="p"/>
          </m:rPr>
          <w:rPr>
            <w:rFonts w:ascii="Cambria Math"/>
            <w:vertAlign w:val="subscript"/>
          </w:rPr>
          <m:t>+</m:t>
        </m:r>
        <m:sSup>
          <m:sSupPr>
            <m:ctrlPr>
              <w:rPr>
                <w:rFonts w:ascii="Cambria Math"/>
                <w:iCs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/>
                <w:vertAlign w:val="subscript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vertAlign w:val="subscript"/>
              </w:rPr>
              <m:t>'</m:t>
            </m:r>
          </m:sup>
        </m:sSup>
        <m:d>
          <m:dPr>
            <m:ctrlPr>
              <w:rPr>
                <w:rFonts w:ascii="Cambria Math"/>
                <w:iCs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Cs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1C4B4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переписать  с использованием дифференциалов.</w:t>
      </w:r>
      <w:r>
        <w:rPr>
          <w:rFonts w:eastAsiaTheme="minorEastAsia"/>
          <w:iCs/>
        </w:rPr>
        <w:br/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dt</m:t>
        </m:r>
      </m:oMath>
      <w:r w:rsidRPr="009278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/>
                <w:iCs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/>
                <w:vertAlign w:val="subscript"/>
              </w:rPr>
              <m:t>F</m:t>
            </m:r>
          </m:e>
          <m:sup>
            <m:d>
              <m:dPr>
                <m:ctrlPr>
                  <w:rPr>
                    <w:rFonts w:ascii="Cambria Math"/>
                    <w:iCs/>
                    <w:vertAlign w:val="subscript"/>
                  </w:rPr>
                </m:ctrlPr>
              </m:dPr>
              <m:e>
                <m:r>
                  <w:rPr>
                    <w:rFonts w:ascii="Cambria Math"/>
                    <w:vertAlign w:val="subscript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iCs/>
                    <w:vertAlign w:val="subscript"/>
                    <w:lang w:val="en-US"/>
                  </w:rPr>
                </m:ctrlPr>
              </m:e>
            </m:d>
          </m:sup>
        </m:sSup>
        <m:d>
          <m:dPr>
            <m:ctrlPr>
              <w:rPr>
                <w:rFonts w:ascii="Cambria Math"/>
                <w:iCs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Cs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/>
                <w:iCs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/>
                <w:vertAlign w:val="subscript"/>
              </w:rPr>
              <m:t>F</m:t>
            </m:r>
          </m:e>
          <m:sup>
            <m:d>
              <m:dPr>
                <m:ctrlPr>
                  <w:rPr>
                    <w:rFonts w:ascii="Cambria Math"/>
                    <w:iCs/>
                    <w:vertAlign w:val="subscript"/>
                  </w:rPr>
                </m:ctrlPr>
              </m:dPr>
              <m:e>
                <m:r>
                  <w:rPr>
                    <w:rFonts w:ascii="Cambria Math"/>
                    <w:vertAlign w:val="subscript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iCs/>
                    <w:vertAlign w:val="subscript"/>
                    <w:lang w:val="en-US"/>
                  </w:rPr>
                </m:ctrlPr>
              </m:e>
            </m:d>
          </m:sup>
        </m:sSup>
        <m:d>
          <m:dPr>
            <m:ctrlPr>
              <w:rPr>
                <w:rFonts w:ascii="Cambria Math"/>
                <w:iCs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Cs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dt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</m:oMath>
      <w:r w:rsidR="00927822" w:rsidRPr="00927822">
        <w:rPr>
          <w:rFonts w:eastAsiaTheme="minorEastAsia"/>
          <w:iCs/>
          <w:vertAlign w:val="subscript"/>
          <w:lang w:val="en-US"/>
        </w:rPr>
        <w:t>t</w:t>
      </w:r>
      <w:r w:rsidR="00927822" w:rsidRPr="00927822">
        <w:rPr>
          <w:rFonts w:eastAsiaTheme="minorEastAsia"/>
          <w:iCs/>
          <w:vertAlign w:val="subscript"/>
        </w:rPr>
        <w:t>-</w:t>
      </w:r>
      <w:r w:rsidR="00927822" w:rsidRPr="00927822">
        <w:rPr>
          <w:rFonts w:eastAsiaTheme="minorEastAsia"/>
          <w:iCs/>
          <w:vertAlign w:val="subscript"/>
          <w:lang w:val="en-US"/>
        </w:rPr>
        <w:t>t</w:t>
      </w:r>
      <w:r w:rsidR="00927822" w:rsidRPr="00927822">
        <w:rPr>
          <w:rFonts w:eastAsiaTheme="minorEastAsia"/>
          <w:iCs/>
          <w:sz w:val="18"/>
          <w:szCs w:val="18"/>
          <w:vertAlign w:val="subscript"/>
        </w:rPr>
        <w:t xml:space="preserve">0 </w:t>
      </w:r>
      <w:r w:rsidR="00927822" w:rsidRPr="00927822">
        <w:rPr>
          <w:rFonts w:eastAsiaTheme="minorEastAsia"/>
          <w:iCs/>
        </w:rPr>
        <w:t xml:space="preserve">, </w:t>
      </w:r>
      <w:r w:rsidR="00927822">
        <w:rPr>
          <w:rFonts w:eastAsiaTheme="minorEastAsia"/>
          <w:iCs/>
        </w:rPr>
        <w:t xml:space="preserve">то обозначив </w:t>
      </w:r>
      <w:r w:rsidR="00E017BB">
        <w:rPr>
          <w:rFonts w:eastAsiaTheme="minorEastAsia"/>
          <w:iCs/>
          <w:lang w:val="en-US"/>
        </w:rPr>
        <w:t>F</w:t>
      </w:r>
      <w:r w:rsidR="00E017BB" w:rsidRPr="00E017BB">
        <w:rPr>
          <w:rFonts w:eastAsiaTheme="minorEastAsia"/>
          <w:iCs/>
        </w:rPr>
        <w:t>(</w:t>
      </w:r>
      <w:r w:rsidR="00E017BB">
        <w:rPr>
          <w:rFonts w:eastAsiaTheme="minorEastAsia"/>
          <w:iCs/>
          <w:lang w:val="en-US"/>
        </w:rPr>
        <w:t>t</w:t>
      </w:r>
      <w:r w:rsidR="00E017BB" w:rsidRPr="00E017BB">
        <w:rPr>
          <w:rFonts w:eastAsiaTheme="minorEastAsia"/>
          <w:iCs/>
        </w:rPr>
        <w:t>)-</w:t>
      </w:r>
      <w:r w:rsidR="00E017BB">
        <w:rPr>
          <w:rFonts w:eastAsiaTheme="minorEastAsia"/>
          <w:iCs/>
          <w:lang w:val="en-US"/>
        </w:rPr>
        <w:t>F</w:t>
      </w:r>
      <w:r w:rsidR="00E017BB" w:rsidRPr="00E017BB">
        <w:rPr>
          <w:rFonts w:eastAsiaTheme="minorEastAsia"/>
          <w:iCs/>
        </w:rPr>
        <w:t>(</w:t>
      </w:r>
      <w:r w:rsidR="00E017BB">
        <w:rPr>
          <w:rFonts w:eastAsiaTheme="minorEastAsia"/>
          <w:iCs/>
          <w:lang w:val="en-US"/>
        </w:rPr>
        <w:t>t</w:t>
      </w:r>
      <w:r w:rsidR="00E017BB" w:rsidRPr="00E017BB">
        <w:rPr>
          <w:rFonts w:eastAsiaTheme="minorEastAsia"/>
          <w:iCs/>
        </w:rPr>
        <w:t>0)=</w:t>
      </w:r>
      <w:r w:rsidR="00E017BB" w:rsidRPr="00E017B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y</m:t>
        </m:r>
      </m:oMath>
      <w:r w:rsidR="00E017BB" w:rsidRPr="00E017BB">
        <w:rPr>
          <w:rFonts w:ascii="Cambria Math" w:eastAsiaTheme="minorEastAsia" w:hAnsi="Cambria Math"/>
          <w:i/>
        </w:rPr>
        <w:t xml:space="preserve">, </w:t>
      </w:r>
      <w:r w:rsidR="00E017BB" w:rsidRPr="00E017BB">
        <w:rPr>
          <w:rFonts w:ascii="Cambria Math" w:eastAsiaTheme="minorEastAsia" w:hAnsi="Cambria Math"/>
          <w:iCs/>
        </w:rPr>
        <w:t>получим</w:t>
      </w:r>
      <w:r w:rsidR="00E017BB">
        <w:rPr>
          <w:rFonts w:ascii="Cambria Math" w:eastAsiaTheme="minorEastAsia" w:hAnsi="Cambria Math"/>
          <w:iCs/>
        </w:rPr>
        <w:br/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dF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0+…+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0+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E017BB" w:rsidRPr="00E017BB">
        <w:rPr>
          <w:rFonts w:ascii="Cambria Math" w:eastAsiaTheme="minorEastAsia" w:hAnsi="Cambria Math"/>
        </w:rPr>
        <w:t xml:space="preserve"> (</w:t>
      </w:r>
      <w:r w:rsidR="00E017BB">
        <w:rPr>
          <w:rFonts w:ascii="Cambria Math" w:eastAsiaTheme="minorEastAsia" w:hAnsi="Cambria Math"/>
        </w:rPr>
        <w:t xml:space="preserve">выглядит как  </w:t>
      </w:r>
      <w:r w:rsidR="00E017BB" w:rsidRPr="00E017BB">
        <w:rPr>
          <w:rFonts w:ascii="Cambria Math" w:eastAsiaTheme="minorEastAsia" w:hAnsi="Cambria Math"/>
        </w:rPr>
        <w:drawing>
          <wp:inline distT="0" distB="0" distL="0" distR="0" wp14:anchorId="285FCAC8" wp14:editId="05A4471D">
            <wp:extent cx="1927225" cy="289450"/>
            <wp:effectExtent l="0" t="0" r="0" b="0"/>
            <wp:docPr id="2" name="Рисунок 2" descr="Изображение выглядит как текст, часы, антенна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, антенна, датчик&#10;&#10;Автоматически созданное описание"/>
                    <pic:cNvPicPr/>
                  </pic:nvPicPr>
                  <pic:blipFill rotWithShape="1">
                    <a:blip r:embed="rId5"/>
                    <a:srcRect t="13641"/>
                    <a:stretch/>
                  </pic:blipFill>
                  <pic:spPr bwMode="auto">
                    <a:xfrm>
                      <a:off x="0" y="0"/>
                      <a:ext cx="2053864" cy="30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7BB">
        <w:rPr>
          <w:rFonts w:ascii="Cambria Math" w:eastAsiaTheme="minorEastAsia" w:hAnsi="Cambria Math"/>
        </w:rPr>
        <w:t>)</w:t>
      </w:r>
      <w:r w:rsidR="00E017BB">
        <w:rPr>
          <w:rFonts w:ascii="Cambria Math" w:eastAsiaTheme="minorEastAsia" w:hAnsi="Cambria Math"/>
        </w:rPr>
        <w:br/>
      </w:r>
      <w:r w:rsidR="00E017BB" w:rsidRPr="00E017BB">
        <w:rPr>
          <w:rFonts w:eastAsiaTheme="minorEastAsia" w:cstheme="minorHAnsi"/>
        </w:rPr>
        <w:t>Для функции многих переменных имеет место аналогичная формула</w:t>
      </w:r>
      <w:r w:rsidR="00E017BB" w:rsidRPr="00E017BB">
        <w:rPr>
          <w:rFonts w:eastAsiaTheme="minorEastAsia" w:cstheme="minorHAnsi"/>
        </w:rPr>
        <w:br/>
      </w:r>
      <w:r w:rsidR="00E017BB" w:rsidRPr="00EE0F13">
        <w:rPr>
          <w:rFonts w:eastAsiaTheme="minorEastAsia" w:cstheme="minorHAnsi"/>
          <w:b/>
          <w:bCs/>
        </w:rPr>
        <w:t>Теорема</w:t>
      </w:r>
      <w:r w:rsidR="00E017BB" w:rsidRPr="00E017BB">
        <w:rPr>
          <w:rFonts w:eastAsiaTheme="minorEastAsia" w:cstheme="minorHAnsi"/>
        </w:rPr>
        <w:t xml:space="preserve">: </w:t>
      </w:r>
      <w:r w:rsidR="00E017BB" w:rsidRPr="00E017BB">
        <w:rPr>
          <w:rFonts w:cstheme="minorHAnsi"/>
        </w:rPr>
        <w:t>Если функция z</w:t>
      </w:r>
      <w:r w:rsidR="00E017BB" w:rsidRPr="00E017BB">
        <w:rPr>
          <w:rFonts w:cstheme="minorHAnsi"/>
        </w:rPr>
        <w:t>=</w:t>
      </w:r>
      <w:r w:rsidR="00E017BB">
        <w:rPr>
          <w:rFonts w:cstheme="minorHAnsi"/>
          <w:lang w:val="en-US"/>
        </w:rPr>
        <w:t>f</w:t>
      </w:r>
      <w:r w:rsidR="00E017BB" w:rsidRPr="00E017BB">
        <w:rPr>
          <w:rFonts w:cstheme="minorHAnsi"/>
        </w:rPr>
        <w:t>(</w:t>
      </w:r>
      <w:r w:rsidR="00E017BB">
        <w:rPr>
          <w:rFonts w:cstheme="minorHAnsi"/>
          <w:lang w:val="en-US"/>
        </w:rPr>
        <w:t>x</w:t>
      </w:r>
      <w:r w:rsidR="00E017BB" w:rsidRPr="00E017BB">
        <w:rPr>
          <w:rFonts w:cstheme="minorHAnsi"/>
        </w:rPr>
        <w:t xml:space="preserve">1, ... , </w:t>
      </w:r>
      <w:proofErr w:type="spellStart"/>
      <w:r w:rsidR="00E017BB">
        <w:rPr>
          <w:rFonts w:cstheme="minorHAnsi"/>
          <w:lang w:val="en-US"/>
        </w:rPr>
        <w:t>xn</w:t>
      </w:r>
      <w:proofErr w:type="spellEnd"/>
      <w:r w:rsidR="00E017BB" w:rsidRPr="00EE0F13">
        <w:rPr>
          <w:rFonts w:cstheme="minorHAnsi"/>
        </w:rPr>
        <w:t>)</w:t>
      </w:r>
      <w:r w:rsidR="00E017BB" w:rsidRPr="00E017BB">
        <w:rPr>
          <w:rFonts w:cstheme="minorHAnsi"/>
        </w:rPr>
        <w:t xml:space="preserve"> k </w:t>
      </w:r>
      <w:r w:rsidR="00E017BB" w:rsidRPr="00E017BB">
        <w:rPr>
          <w:rFonts w:cstheme="minorHAnsi"/>
        </w:rPr>
        <w:sym w:font="Symbol" w:char="F02B"/>
      </w:r>
      <w:r w:rsidR="00E017BB" w:rsidRPr="00E017BB">
        <w:rPr>
          <w:rFonts w:cstheme="minorHAnsi"/>
        </w:rPr>
        <w:t>1 раз дифференцируема в окрестности точки M0 , то для любой точки из этой окрестности приращение функции можно представить в виде</w:t>
      </w:r>
      <w:r w:rsidR="00EE0F13">
        <w:rPr>
          <w:rFonts w:cstheme="minorHAnsi"/>
        </w:rPr>
        <w:br/>
      </w:r>
      <w:r w:rsidR="00EE0F13" w:rsidRPr="00EE0F13">
        <w:rPr>
          <w:rFonts w:eastAsiaTheme="minorEastAsia" w:cstheme="minorHAnsi"/>
          <w:i/>
          <w:iCs/>
        </w:rPr>
        <w:drawing>
          <wp:inline distT="0" distB="0" distL="0" distR="0" wp14:anchorId="668FF335" wp14:editId="27E26722">
            <wp:extent cx="4008120" cy="991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384" cy="9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F13">
        <w:rPr>
          <w:rFonts w:cstheme="minorHAnsi"/>
        </w:rPr>
        <w:br/>
        <w:t>я не знаю как эту палку вонючую нормально сделать поэтому пока так</w:t>
      </w:r>
    </w:p>
    <w:p w14:paraId="19ED12EA" w14:textId="02DC8EC0" w:rsidR="00EE0F13" w:rsidRDefault="00EE0F13" w:rsidP="00927822">
      <w:pPr>
        <w:ind w:left="-1418" w:right="-56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Эту формулу называют формулой Тейлора для функции </w:t>
      </w:r>
      <w:r>
        <w:rPr>
          <w:rFonts w:eastAsiaTheme="minorEastAsia" w:cstheme="minorHAnsi"/>
          <w:lang w:val="en-US"/>
        </w:rPr>
        <w:t>z</w:t>
      </w:r>
      <w:r w:rsidRPr="00EE0F13">
        <w:rPr>
          <w:rFonts w:eastAsiaTheme="minorEastAsia" w:cstheme="minorHAnsi"/>
        </w:rPr>
        <w:t>=</w:t>
      </w:r>
      <w:r>
        <w:rPr>
          <w:rFonts w:eastAsiaTheme="minorEastAsia" w:cstheme="minorHAnsi"/>
          <w:lang w:val="en-US"/>
        </w:rPr>
        <w:t>f</w:t>
      </w:r>
      <w:r w:rsidRPr="00EE0F13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M</w:t>
      </w:r>
      <w:r w:rsidRPr="00EE0F13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  <w:lang w:val="en-US"/>
        </w:rPr>
        <w:t> c</w:t>
      </w:r>
      <w:r>
        <w:rPr>
          <w:rFonts w:eastAsiaTheme="minorEastAsia" w:cstheme="minorHAnsi"/>
        </w:rPr>
        <w:t xml:space="preserve"> центром разложения в точке М0.</w:t>
      </w:r>
    </w:p>
    <w:p w14:paraId="625CFAFE" w14:textId="7568AFC6" w:rsidR="00EE0F13" w:rsidRPr="00EE0F13" w:rsidRDefault="00EE0F13" w:rsidP="00881A26">
      <w:pPr>
        <w:ind w:left="-1418" w:right="-284"/>
        <w:rPr>
          <w:rFonts w:eastAsiaTheme="minorEastAsia" w:cstheme="minorHAnsi"/>
        </w:rPr>
      </w:pPr>
      <w:r w:rsidRPr="00EE0F13">
        <w:rPr>
          <w:rFonts w:eastAsiaTheme="minorEastAsia" w:cstheme="minorHAnsi"/>
          <w:b/>
          <w:bCs/>
        </w:rPr>
        <w:lastRenderedPageBreak/>
        <w:t>Следствие</w:t>
      </w:r>
      <w:r>
        <w:rPr>
          <w:rFonts w:eastAsiaTheme="minorEastAsia" w:cstheme="minorHAnsi"/>
        </w:rPr>
        <w:t xml:space="preserve">: </w:t>
      </w:r>
      <w:r>
        <w:t xml:space="preserve">При n </w:t>
      </w:r>
      <w:r>
        <w:sym w:font="Symbol" w:char="F03D"/>
      </w:r>
      <w:r>
        <w:t xml:space="preserve"> 0 получается формула Лагранжа конечных приращений для функции многих переменных</w:t>
      </w:r>
      <w:r>
        <w:br/>
      </w:r>
      <w:r w:rsidRPr="00EE0F13">
        <w:rPr>
          <w:rFonts w:eastAsiaTheme="minorEastAsia" w:cstheme="minorHAnsi"/>
        </w:rPr>
        <w:drawing>
          <wp:inline distT="0" distB="0" distL="0" distR="0" wp14:anchorId="35180DAF" wp14:editId="36EF23BD">
            <wp:extent cx="3230880" cy="68705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727" cy="6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E0F13">
        <w:rPr>
          <w:b/>
          <w:bCs/>
        </w:rPr>
        <w:t>Следствие</w:t>
      </w:r>
      <w:r>
        <w:t xml:space="preserve">: </w:t>
      </w:r>
      <w:r>
        <w:t>Формулу Тейлора можно записать через производные</w:t>
      </w:r>
      <w: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</w:rPr>
          <m:t xml:space="preserve">+…+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81A26" w:rsidRPr="00881A26">
        <w:rPr>
          <w:rFonts w:eastAsiaTheme="minorEastAsia"/>
        </w:rPr>
        <w:t xml:space="preserve"> </w:t>
      </w:r>
      <w:r w:rsidR="00881A26">
        <w:rPr>
          <w:rFonts w:eastAsiaTheme="minorEastAsia"/>
        </w:rPr>
        <w:br/>
      </w:r>
      <w:r w:rsidR="00881A26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881A26">
        <w:rPr>
          <w:rFonts w:eastAsiaTheme="minorEastAsia"/>
        </w:rPr>
        <w:t xml:space="preserve"> – многочлен от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881A26">
        <w:rPr>
          <w:rFonts w:eastAsiaTheme="minorEastAsia"/>
        </w:rPr>
        <w:t xml:space="preserve">, все частные производные до </w:t>
      </w:r>
      <w:r w:rsidR="00881A26">
        <w:rPr>
          <w:rFonts w:eastAsiaTheme="minorEastAsia"/>
          <w:lang w:val="en-US"/>
        </w:rPr>
        <w:t>k</w:t>
      </w:r>
      <w:r w:rsidR="00881A26" w:rsidRPr="00881A26">
        <w:rPr>
          <w:rFonts w:eastAsiaTheme="minorEastAsia"/>
        </w:rPr>
        <w:t>-</w:t>
      </w:r>
      <w:r w:rsidR="00881A26">
        <w:rPr>
          <w:rFonts w:eastAsiaTheme="minorEastAsia"/>
        </w:rPr>
        <w:t xml:space="preserve">го порядка </w:t>
      </w:r>
      <w:r w:rsidR="00881A26">
        <w:t xml:space="preserve">которого в точке M0 совпадают с соответствующими частными производными функции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a</m:t>
        </m:r>
      </m:oMath>
      <w:r w:rsidR="00E91433">
        <w:rPr>
          <w:rFonts w:eastAsiaTheme="minorEastAsia"/>
        </w:rPr>
        <w:t xml:space="preserve"> </w:t>
      </w:r>
      <w:r w:rsidR="00E91433" w:rsidRPr="00E91433">
        <w:rPr>
          <w:rFonts w:eastAsiaTheme="minorEastAsia"/>
        </w:rPr>
        <w:drawing>
          <wp:inline distT="0" distB="0" distL="0" distR="0" wp14:anchorId="0C3F1983" wp14:editId="0A631788">
            <wp:extent cx="2430780" cy="4597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226" cy="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33">
        <w:rPr>
          <w:rFonts w:eastAsiaTheme="minorEastAsia"/>
        </w:rPr>
        <w:br/>
        <w:t xml:space="preserve">Замечание: остаточные член может быть записан в форме </w:t>
      </w:r>
      <w:proofErr w:type="spellStart"/>
      <w:r w:rsidR="00E91433">
        <w:rPr>
          <w:rFonts w:eastAsiaTheme="minorEastAsia"/>
        </w:rPr>
        <w:t>Пано</w:t>
      </w:r>
      <w:proofErr w:type="spellEnd"/>
      <w:r w:rsidR="00E914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=о(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91433" w:rsidRPr="00E91433">
        <w:rPr>
          <w:rFonts w:eastAsiaTheme="minorEastAsia"/>
        </w:rPr>
        <w:t>,</w:t>
      </w:r>
      <w:r w:rsidR="00E91433">
        <w:rPr>
          <w:rFonts w:eastAsiaTheme="minorEastAsia"/>
        </w:rPr>
        <w:t xml:space="preserve"> </w:t>
      </w:r>
      <w:r w:rsidR="00E91433" w:rsidRPr="00E91433">
        <w:rPr>
          <w:rFonts w:eastAsiaTheme="minorEastAsia"/>
        </w:rPr>
        <w:t xml:space="preserve"> </w:t>
      </w:r>
      <w:r w:rsidR="00E91433">
        <w:rPr>
          <w:rFonts w:eastAsiaTheme="minorEastAsia"/>
        </w:rPr>
        <w:t xml:space="preserve">где </w:t>
      </w:r>
      <w:r w:rsidR="00E91433">
        <w:rPr>
          <w:rFonts w:eastAsiaTheme="minorEastAsia"/>
          <w:lang w:val="en-US"/>
        </w:rPr>
        <w:t>p</w:t>
      </w:r>
      <w:r w:rsidR="00E91433" w:rsidRPr="00E91433">
        <w:rPr>
          <w:rFonts w:eastAsiaTheme="minorEastAsia"/>
        </w:rPr>
        <w:t>=</w:t>
      </w:r>
      <w:r w:rsidR="00E91433">
        <w:rPr>
          <w:rFonts w:eastAsiaTheme="minorEastAsia"/>
          <w:lang w:val="en-US"/>
        </w:rPr>
        <w:t>p</w:t>
      </w:r>
      <w:r w:rsidR="00E91433" w:rsidRPr="00E91433">
        <w:rPr>
          <w:rFonts w:eastAsiaTheme="minorEastAsia"/>
        </w:rPr>
        <w:t>(</w:t>
      </w:r>
      <w:r w:rsidR="00E91433">
        <w:rPr>
          <w:rFonts w:eastAsiaTheme="minorEastAsia"/>
          <w:lang w:val="en-US"/>
        </w:rPr>
        <w:t>M</w:t>
      </w:r>
      <w:r w:rsidR="00E91433" w:rsidRPr="00E91433">
        <w:rPr>
          <w:rFonts w:eastAsiaTheme="minorEastAsia"/>
        </w:rPr>
        <w:t>0,</w:t>
      </w:r>
      <w:r w:rsidR="00E91433">
        <w:rPr>
          <w:rFonts w:eastAsiaTheme="minorEastAsia"/>
          <w:lang w:val="en-US"/>
        </w:rPr>
        <w:t>M</w:t>
      </w:r>
      <w:r w:rsidR="00E91433" w:rsidRPr="00E91433">
        <w:rPr>
          <w:rFonts w:eastAsiaTheme="minorEastAsia"/>
        </w:rPr>
        <w:t>).</w:t>
      </w:r>
      <w:r w:rsidR="00E91433">
        <w:rPr>
          <w:rFonts w:eastAsiaTheme="minorEastAsia"/>
        </w:rPr>
        <w:br/>
      </w:r>
      <w:r>
        <w:br/>
      </w:r>
      <w:r w:rsidR="00E91433" w:rsidRPr="00E91433">
        <w:rPr>
          <w:rFonts w:eastAsiaTheme="minorEastAsia" w:cstheme="minorHAnsi"/>
        </w:rPr>
        <w:drawing>
          <wp:inline distT="0" distB="0" distL="0" distR="0" wp14:anchorId="4C2C2BCD" wp14:editId="6DBB40DE">
            <wp:extent cx="2651760" cy="119045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13" cy="11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F13" w:rsidRPr="00EE0F13" w:rsidSect="00303F6C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D4"/>
    <w:rsid w:val="000372D4"/>
    <w:rsid w:val="000577BA"/>
    <w:rsid w:val="000A72B5"/>
    <w:rsid w:val="000B2F8B"/>
    <w:rsid w:val="00132BF4"/>
    <w:rsid w:val="001C4B47"/>
    <w:rsid w:val="00224026"/>
    <w:rsid w:val="002771E3"/>
    <w:rsid w:val="00303F6C"/>
    <w:rsid w:val="00316600"/>
    <w:rsid w:val="00380A5C"/>
    <w:rsid w:val="003D10C1"/>
    <w:rsid w:val="003F3410"/>
    <w:rsid w:val="00764466"/>
    <w:rsid w:val="007C2BF3"/>
    <w:rsid w:val="007D3D4A"/>
    <w:rsid w:val="00881A26"/>
    <w:rsid w:val="008C0822"/>
    <w:rsid w:val="00927822"/>
    <w:rsid w:val="00960563"/>
    <w:rsid w:val="00A4487B"/>
    <w:rsid w:val="00A80609"/>
    <w:rsid w:val="00A82B02"/>
    <w:rsid w:val="00B1399D"/>
    <w:rsid w:val="00B31B30"/>
    <w:rsid w:val="00B53EDD"/>
    <w:rsid w:val="00BE4385"/>
    <w:rsid w:val="00CD185C"/>
    <w:rsid w:val="00CF7E28"/>
    <w:rsid w:val="00D02B07"/>
    <w:rsid w:val="00D347DF"/>
    <w:rsid w:val="00DF50EA"/>
    <w:rsid w:val="00E017BB"/>
    <w:rsid w:val="00E415DE"/>
    <w:rsid w:val="00E91433"/>
    <w:rsid w:val="00EE0F13"/>
    <w:rsid w:val="00F96214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AC3C"/>
  <w15:chartTrackingRefBased/>
  <w15:docId w15:val="{2833E868-7A40-41EB-9485-4F2F0719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Лоскутова Ирина Вадимовна</dc:creator>
  <cp:keywords/>
  <dc:description/>
  <cp:lastModifiedBy>Лоскутова Ирина Вадимовна</cp:lastModifiedBy>
  <cp:revision>2</cp:revision>
  <dcterms:created xsi:type="dcterms:W3CDTF">2022-04-24T15:25:00Z</dcterms:created>
  <dcterms:modified xsi:type="dcterms:W3CDTF">2022-04-24T15:25:00Z</dcterms:modified>
</cp:coreProperties>
</file>