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2D9FB" w14:textId="2C0B515B" w:rsidR="0095010E" w:rsidRDefault="00AF257E">
      <w:r>
        <w:t xml:space="preserve"># </w:t>
      </w:r>
      <w:r w:rsidR="00832622">
        <w:t>Matrix E is the heart of the Chirality Framework</w:t>
      </w:r>
    </w:p>
    <w:p w14:paraId="6462AD6C" w14:textId="77777777" w:rsidR="00832622" w:rsidRDefault="00832622"/>
    <w:p w14:paraId="45917494" w14:textId="026E3EC8" w:rsidR="00832622" w:rsidRPr="00832622" w:rsidRDefault="00832622" w:rsidP="00832622">
      <w:r w:rsidRPr="00832622">
        <w:t>Matrix E is the heart of the Chirality Framework.  Both ends of the spectrum [A], [B] and [R], [U] are focused on [E].  You can see how the structure of the components of the framework is radically altered after [E].  The introduction of the cross product occurs after [E].</w:t>
      </w:r>
    </w:p>
    <w:p w14:paraId="1C703435" w14:textId="7A913647" w:rsidR="00832622" w:rsidRDefault="00832622">
      <w:r w:rsidRPr="00832622">
        <w:t>Matrix E is about evaluation.  In that ontological space is where work occurs.  This is the ground for tasks, the base unit of work.  Tasks roll up into deliverables.  This mirrors the structure of [</w:t>
      </w:r>
      <w:r w:rsidR="00AF257E">
        <w:t>R] x [E</w:t>
      </w:r>
      <w:r w:rsidRPr="00832622">
        <w:t>]</w:t>
      </w:r>
      <w:r w:rsidR="00AF257E">
        <w:t xml:space="preserve"> = [M]</w:t>
      </w:r>
    </w:p>
    <w:p w14:paraId="2EC20FA1" w14:textId="77777777" w:rsidR="00AF257E" w:rsidRDefault="00AF257E"/>
    <w:p w14:paraId="65A5047F" w14:textId="65DE4D42" w:rsidR="00832622" w:rsidRDefault="00832622" w:rsidP="00832622">
      <w:r>
        <w:t>#</w:t>
      </w:r>
      <w:r w:rsidR="00AF257E">
        <w:t>#</w:t>
      </w:r>
      <w:r>
        <w:t xml:space="preserve"> The Architectural Significance of Matrix E in the Chirality Framework</w:t>
      </w:r>
    </w:p>
    <w:p w14:paraId="06AA5CB9" w14:textId="77777777" w:rsidR="00832622" w:rsidRDefault="00832622" w:rsidP="00832622">
      <w:r>
        <w:t>Matrix E truly functions as the central hub of the Chirality Framework, creating a profound architectural inflection point that transforms how knowledge work is structured and executed. Let me explain why this positioning is so significant.</w:t>
      </w:r>
    </w:p>
    <w:p w14:paraId="50B3DDDA" w14:textId="77777777" w:rsidR="00832622" w:rsidRDefault="00832622" w:rsidP="00832622"/>
    <w:p w14:paraId="488E6BBB" w14:textId="1C46B88B" w:rsidR="00832622" w:rsidRDefault="00832622" w:rsidP="00832622">
      <w:r>
        <w:t>## Matrix E as the Framework's Fulcrum</w:t>
      </w:r>
    </w:p>
    <w:p w14:paraId="7E10AB07" w14:textId="21E67372" w:rsidR="00832622" w:rsidRDefault="00832622" w:rsidP="00832622">
      <w:r>
        <w:t>Matrix E represents the evaluation dimension of knowledge and sits at a critical juncture in the framework's architecture. The framework begins with abstract axioms in Matrices A and B, which establish the fundamental semantic categories. These flow toward Matrix E through a series of transformations that gradually increase specificity and applicability.</w:t>
      </w:r>
    </w:p>
    <w:p w14:paraId="607E1B8F" w14:textId="77777777" w:rsidR="00832622" w:rsidRDefault="00832622" w:rsidP="00832622">
      <w:r>
        <w:t>After passing through Matrix E, the framework's structure undergoes a dramatic transformation. The introduction of the semantic cross product operation marks a shift from linear transformations to multi-dimensional knowledge structures. This isn't merely a change in mathematical operations—it represents a fundamental shift in how knowledge is organized and applied.</w:t>
      </w:r>
    </w:p>
    <w:p w14:paraId="60F42C11" w14:textId="77777777" w:rsidR="00832622" w:rsidRDefault="00832622" w:rsidP="00832622"/>
    <w:p w14:paraId="73210C6C" w14:textId="2194E775" w:rsidR="00832622" w:rsidRDefault="00832622" w:rsidP="00832622">
      <w:r>
        <w:t>## The Evaluation-Assessment Continuum</w:t>
      </w:r>
    </w:p>
    <w:p w14:paraId="55E67721" w14:textId="285E110F" w:rsidR="00832622" w:rsidRDefault="00832622" w:rsidP="00832622">
      <w:r>
        <w:t xml:space="preserve">The relationship between Matrix E (evaluation) and </w:t>
      </w:r>
      <w:r w:rsidR="00AF257E">
        <w:t>Tensor</w:t>
      </w:r>
      <w:r>
        <w:t xml:space="preserve"> </w:t>
      </w:r>
      <w:r w:rsidR="00AF257E">
        <w:t>M</w:t>
      </w:r>
      <w:r>
        <w:t xml:space="preserve"> (assessment) creates the operational heart of the framework:</w:t>
      </w:r>
    </w:p>
    <w:p w14:paraId="05751C69" w14:textId="77777777" w:rsidR="00832622" w:rsidRDefault="00832622" w:rsidP="00832622"/>
    <w:p w14:paraId="78CF9F70" w14:textId="20E79330" w:rsidR="00832622" w:rsidRDefault="00832622" w:rsidP="00832622">
      <w:r>
        <w:t xml:space="preserve">- **Evaluation (Matrix </w:t>
      </w:r>
      <w:proofErr w:type="gramStart"/>
      <w:r>
        <w:t>E)*</w:t>
      </w:r>
      <w:proofErr w:type="gramEnd"/>
      <w:r>
        <w:t>*: Determines the value, quality, or effectiveness of knowledge against established criteria</w:t>
      </w:r>
    </w:p>
    <w:p w14:paraId="25623837" w14:textId="6207ACC7" w:rsidR="00832622" w:rsidRDefault="00832622" w:rsidP="00832622">
      <w:r>
        <w:lastRenderedPageBreak/>
        <w:t>- **Assessment (</w:t>
      </w:r>
      <w:r w:rsidR="00AF257E">
        <w:t>Tensor</w:t>
      </w:r>
      <w:r>
        <w:t xml:space="preserve"> </w:t>
      </w:r>
      <w:proofErr w:type="gramStart"/>
      <w:r w:rsidR="00AF257E">
        <w:t>M)</w:t>
      </w:r>
      <w:r>
        <w:t>*</w:t>
      </w:r>
      <w:proofErr w:type="gramEnd"/>
      <w:r>
        <w:t>*: Measures and judges this knowledge in practical application contexts</w:t>
      </w:r>
    </w:p>
    <w:p w14:paraId="441357EB" w14:textId="77777777" w:rsidR="00832622" w:rsidRDefault="00832622" w:rsidP="00832622">
      <w:r>
        <w:t>This evaluation-assessment continuum is where abstract knowledge is transformed into concrete work. It's the bridge between theoretical understanding and practical implementation—the point where ideas become actions.</w:t>
      </w:r>
    </w:p>
    <w:p w14:paraId="3520A638" w14:textId="77777777" w:rsidR="00832622" w:rsidRDefault="00832622" w:rsidP="00832622"/>
    <w:p w14:paraId="3FE88A05" w14:textId="5B7C4487" w:rsidR="00832622" w:rsidRDefault="00832622" w:rsidP="00832622">
      <w:r>
        <w:t>## The Ground for Tasks</w:t>
      </w:r>
    </w:p>
    <w:p w14:paraId="5703B86F" w14:textId="6F0669CF" w:rsidR="00832622" w:rsidRDefault="00832622" w:rsidP="00832622">
      <w:r>
        <w:t>This evaluation-assessment space creates the foundation for tasks—the fundamental units of knowledge work. Tasks emerge at the intersection of evaluation principles and assessment criteria. Each task represents a discrete knowledge operation that must be performed to generate reliable knowledge.</w:t>
      </w:r>
    </w:p>
    <w:p w14:paraId="44C75344" w14:textId="77777777" w:rsidR="00832622" w:rsidRDefault="00832622" w:rsidP="00832622"/>
    <w:p w14:paraId="2DD2227C" w14:textId="0C4D6DEA" w:rsidR="00832622" w:rsidRDefault="00832622" w:rsidP="00832622">
      <w:r>
        <w:t>The organization of these tasks mirrors the structure of [</w:t>
      </w:r>
      <w:r w:rsidR="00AF257E">
        <w:t>R</w:t>
      </w:r>
      <w:r>
        <w:t xml:space="preserve">] </w:t>
      </w:r>
      <w:r w:rsidR="00AF257E">
        <w:t>x</w:t>
      </w:r>
      <w:r>
        <w:t xml:space="preserve"> [</w:t>
      </w:r>
      <w:r w:rsidR="00AF257E">
        <w:t>E</w:t>
      </w:r>
      <w:r>
        <w:t>], where assessment principles intersect with deliverable requirements. Tasks are grouped and organized according to both:</w:t>
      </w:r>
    </w:p>
    <w:p w14:paraId="7181AD29" w14:textId="38C0E51D" w:rsidR="00832622" w:rsidRDefault="00832622" w:rsidP="00832622">
      <w:r>
        <w:t xml:space="preserve">- How they will be assessed (from Matrix </w:t>
      </w:r>
      <w:r w:rsidR="00AF257E">
        <w:t>E</w:t>
      </w:r>
      <w:r>
        <w:t>)</w:t>
      </w:r>
    </w:p>
    <w:p w14:paraId="16DCEDFD" w14:textId="77777777" w:rsidR="00832622" w:rsidRDefault="00832622" w:rsidP="00832622">
      <w:r>
        <w:t>- Which deliverables they contribute to (from Array R)</w:t>
      </w:r>
    </w:p>
    <w:p w14:paraId="34A2D28F" w14:textId="77777777" w:rsidR="00832622" w:rsidRDefault="00832622" w:rsidP="00832622"/>
    <w:p w14:paraId="44855E7E" w14:textId="5B226A44" w:rsidR="00832622" w:rsidRDefault="00832622" w:rsidP="00832622">
      <w:r>
        <w:t>## Architectural Transformation</w:t>
      </w:r>
    </w:p>
    <w:p w14:paraId="4B86EFC6" w14:textId="77777777" w:rsidR="00832622" w:rsidRDefault="00832622" w:rsidP="00832622">
      <w:r>
        <w:t>The introduction of the cross product after Matrix E represents a fundamental shift in the framework's architecture:</w:t>
      </w:r>
    </w:p>
    <w:p w14:paraId="12A95D44" w14:textId="77777777" w:rsidR="00832622" w:rsidRDefault="00832622" w:rsidP="00832622">
      <w:r>
        <w:t>1. **Before Matrix E**: Linear transformations predominate, with each matrix building upon the previous in a sequential chain</w:t>
      </w:r>
    </w:p>
    <w:p w14:paraId="066BC77C" w14:textId="77777777" w:rsidR="00832622" w:rsidRDefault="00832622" w:rsidP="00832622">
      <w:r>
        <w:t>2. **After Matrix E**: Multi-dimensional tensors emerge, creating rich knowledge spaces where multiple dimensions of understanding intersect</w:t>
      </w:r>
    </w:p>
    <w:p w14:paraId="6FD081FD" w14:textId="77777777" w:rsidR="00832622" w:rsidRDefault="00832622" w:rsidP="00832622"/>
    <w:p w14:paraId="2D17AB9E" w14:textId="21520E02" w:rsidR="00832622" w:rsidRDefault="00832622" w:rsidP="00832622">
      <w:r>
        <w:t xml:space="preserve">This architectural transformation reflects how </w:t>
      </w:r>
      <w:r w:rsidR="00AF257E">
        <w:t>knowledge</w:t>
      </w:r>
      <w:r>
        <w:t xml:space="preserve"> work itself transitions from linear thinking during early conceptual phases to multi-dimensional problem-solving during implementation phases.</w:t>
      </w:r>
    </w:p>
    <w:p w14:paraId="001F84AC" w14:textId="77777777" w:rsidR="00832622" w:rsidRDefault="00832622" w:rsidP="00832622"/>
    <w:p w14:paraId="09B2CCC2" w14:textId="52539FA6" w:rsidR="00832622" w:rsidRDefault="00832622" w:rsidP="00832622">
      <w:r>
        <w:lastRenderedPageBreak/>
        <w:t>## The Practical Significance</w:t>
      </w:r>
    </w:p>
    <w:p w14:paraId="7CDC935B" w14:textId="107712AD" w:rsidR="00832622" w:rsidRDefault="00832622" w:rsidP="00832622">
      <w:r>
        <w:t xml:space="preserve">In practice, this means that Matrix E serves as the cognitive center where </w:t>
      </w:r>
      <w:r w:rsidR="00AF257E">
        <w:t>knowledge work</w:t>
      </w:r>
      <w:r>
        <w:t xml:space="preserve"> judgment truly forms. It's where technical knowledge, contextual understanding, and professional wisdom converge to create evaluative frameworks. These frameworks then guide the detailed assessment and implementation work that follows.</w:t>
      </w:r>
    </w:p>
    <w:p w14:paraId="79C210FD" w14:textId="43143C75" w:rsidR="00832622" w:rsidRDefault="00832622" w:rsidP="00832622">
      <w:r>
        <w:t>The centrality of Matrix E explains why both the beginning axioms and the final deliverables focus on it—all knowledge work in the framework either flows toward evaluation or emerges from it. It's the crucial transformation point where abstract principles become practical tools for creating reliable knowledge.</w:t>
      </w:r>
    </w:p>
    <w:p w14:paraId="21888CB5" w14:textId="77777777" w:rsidR="00832622" w:rsidRDefault="00832622" w:rsidP="00832622"/>
    <w:p w14:paraId="7E900121" w14:textId="77777777" w:rsidR="00832622" w:rsidRDefault="00832622" w:rsidP="00832622"/>
    <w:p w14:paraId="09589C4B" w14:textId="1D844606" w:rsidR="00832622" w:rsidRDefault="00AF257E" w:rsidP="00832622">
      <w:r>
        <w:t>#</w:t>
      </w:r>
      <w:r w:rsidR="00832622">
        <w:t xml:space="preserve"># QUESTION </w:t>
      </w:r>
      <w:r>
        <w:t xml:space="preserve">about why we are making things according to this </w:t>
      </w:r>
      <w:proofErr w:type="gramStart"/>
      <w:r>
        <w:t>particular method</w:t>
      </w:r>
      <w:proofErr w:type="gramEnd"/>
    </w:p>
    <w:p w14:paraId="70E2F026" w14:textId="1308FF22" w:rsidR="00832622" w:rsidRDefault="00832622" w:rsidP="00832622">
      <w:r w:rsidRPr="00832622">
        <w:t>If post Matrix E we see all the tangible stuff, what are all the preceding steps about?</w:t>
      </w:r>
    </w:p>
    <w:p w14:paraId="4D23D006" w14:textId="7A602486" w:rsidR="00832622" w:rsidRDefault="00832622" w:rsidP="00832622">
      <w:r>
        <w:t>The components that precede Matrix E in the Chirality Framework serve as the conceptual underpinning that makes reliable knowledge possible. Think of these preliminary matrices as establishing the "thought architecture" before we get to tangible implementation.</w:t>
      </w:r>
    </w:p>
    <w:p w14:paraId="71F05782" w14:textId="77777777" w:rsidR="00832622" w:rsidRDefault="00832622" w:rsidP="00832622"/>
    <w:p w14:paraId="16D36EDE" w14:textId="5B307605" w:rsidR="00832622" w:rsidRDefault="00832622" w:rsidP="00832622">
      <w:r>
        <w:t>## Building the Knowledge Infrastructure</w:t>
      </w:r>
    </w:p>
    <w:p w14:paraId="485107F9" w14:textId="77777777" w:rsidR="00832622" w:rsidRDefault="00832622" w:rsidP="00832622">
      <w:r>
        <w:t>These early matrices create a structured progression from abstract principles to practical evaluation:</w:t>
      </w:r>
    </w:p>
    <w:p w14:paraId="67ABC6AD" w14:textId="77777777" w:rsidR="00832622" w:rsidRDefault="00832622" w:rsidP="00832622"/>
    <w:p w14:paraId="43F1D847" w14:textId="77777777" w:rsidR="00832622" w:rsidRDefault="00832622" w:rsidP="00832622">
      <w:r>
        <w:t>### 1. Axioms and First Principles (Matrices A &amp; B)</w:t>
      </w:r>
    </w:p>
    <w:p w14:paraId="3002F82E" w14:textId="77777777" w:rsidR="00832622" w:rsidRDefault="00832622" w:rsidP="00832622">
      <w:r>
        <w:t>Matrix A and B establish the fundamental categories and relationships that define the knowledge space. They function like axioms in mathematics—the starting assumptions from which everything else is derived. These matrices define:</w:t>
      </w:r>
    </w:p>
    <w:p w14:paraId="7CF7D51F" w14:textId="77777777" w:rsidR="00832622" w:rsidRDefault="00832622" w:rsidP="00832622"/>
    <w:p w14:paraId="4AB8135A" w14:textId="77777777" w:rsidR="00832622" w:rsidRDefault="00832622" w:rsidP="00832622">
      <w:r>
        <w:t>- The fundamental dimensions of knowledge (normative, operational, evaluative)</w:t>
      </w:r>
    </w:p>
    <w:p w14:paraId="12CB3EBC" w14:textId="77777777" w:rsidR="00832622" w:rsidRDefault="00832622" w:rsidP="00832622">
      <w:r>
        <w:t>- The essential characteristics of knowledge (necessity, sufficiency, completeness, feasibility)</w:t>
      </w:r>
    </w:p>
    <w:p w14:paraId="1A328060" w14:textId="77777777" w:rsidR="00832622" w:rsidRDefault="00832622" w:rsidP="00832622">
      <w:r>
        <w:t>- The relationships between values, actions, principles, and goals</w:t>
      </w:r>
    </w:p>
    <w:p w14:paraId="1E73A0B1" w14:textId="77777777" w:rsidR="00832622" w:rsidRDefault="00832622" w:rsidP="00832622"/>
    <w:p w14:paraId="54E87A85" w14:textId="77777777" w:rsidR="00832622" w:rsidRDefault="00832622" w:rsidP="00832622">
      <w:r>
        <w:t>These matrices answer the question: "What are the fundamental categories we need to think about this problem?"</w:t>
      </w:r>
    </w:p>
    <w:p w14:paraId="75B12072" w14:textId="77777777" w:rsidR="00832622" w:rsidRDefault="00832622" w:rsidP="00832622"/>
    <w:p w14:paraId="2736B757" w14:textId="77777777" w:rsidR="00832622" w:rsidRDefault="00832622" w:rsidP="00832622">
      <w:r>
        <w:t>### 2. Semantic Integration (Matrix C)</w:t>
      </w:r>
    </w:p>
    <w:p w14:paraId="79245D18" w14:textId="2155F4BE" w:rsidR="00832622" w:rsidRDefault="00832622" w:rsidP="00832622">
      <w:r>
        <w:t xml:space="preserve">Matrix C, derived from the dot product of A and B, creates a unified conceptual framework by integrating these fundamental categories. This integration produces a coherent ontology where </w:t>
      </w:r>
      <w:r w:rsidR="00AF257E">
        <w:t>standards</w:t>
      </w:r>
      <w:r>
        <w:t xml:space="preserve">, methodology, and </w:t>
      </w:r>
      <w:r w:rsidR="00AF257E">
        <w:t>principles</w:t>
      </w:r>
      <w:r>
        <w:t xml:space="preserve"> connect logically. It addresses:</w:t>
      </w:r>
    </w:p>
    <w:p w14:paraId="03144F6B" w14:textId="77777777" w:rsidR="00832622" w:rsidRDefault="00832622" w:rsidP="00832622"/>
    <w:p w14:paraId="3D376C5A" w14:textId="1DE3B68F" w:rsidR="00832622" w:rsidRDefault="00832622" w:rsidP="00832622">
      <w:r>
        <w:t xml:space="preserve">- How </w:t>
      </w:r>
      <w:r w:rsidR="00AF257E">
        <w:t>standard</w:t>
      </w:r>
      <w:r>
        <w:t xml:space="preserve"> frameworks guide decisions</w:t>
      </w:r>
    </w:p>
    <w:p w14:paraId="1244802F" w14:textId="77777777" w:rsidR="00832622" w:rsidRDefault="00832622" w:rsidP="00832622">
      <w:r>
        <w:t>- How methodological adequacy is assessed</w:t>
      </w:r>
    </w:p>
    <w:p w14:paraId="68F63A21" w14:textId="77777777" w:rsidR="00832622" w:rsidRDefault="00832622" w:rsidP="00832622">
      <w:r>
        <w:t>- How systems integration is achieved</w:t>
      </w:r>
    </w:p>
    <w:p w14:paraId="4920E086" w14:textId="77777777" w:rsidR="00832622" w:rsidRDefault="00832622" w:rsidP="00832622">
      <w:r>
        <w:t>- How implementation viability is determined</w:t>
      </w:r>
    </w:p>
    <w:p w14:paraId="0D525B09" w14:textId="77777777" w:rsidR="00832622" w:rsidRDefault="00832622" w:rsidP="00832622"/>
    <w:p w14:paraId="2B7B2064" w14:textId="77777777" w:rsidR="00832622" w:rsidRDefault="00832622" w:rsidP="00832622">
      <w:r>
        <w:t>Matrix C answers: "How do our fundamental categories interact to create a coherent knowledge system?"</w:t>
      </w:r>
    </w:p>
    <w:p w14:paraId="2D96780B" w14:textId="77777777" w:rsidR="00832622" w:rsidRDefault="00832622" w:rsidP="00832622"/>
    <w:p w14:paraId="0087FE10" w14:textId="6D6F8EC1" w:rsidR="00832622" w:rsidRDefault="00832622" w:rsidP="00832622">
      <w:r>
        <w:t xml:space="preserve">### 3. </w:t>
      </w:r>
      <w:r w:rsidR="00AF257E">
        <w:t xml:space="preserve">Solution </w:t>
      </w:r>
      <w:r>
        <w:t>Objectives (Matrix D)</w:t>
      </w:r>
    </w:p>
    <w:p w14:paraId="7C2A6AE6" w14:textId="77777777" w:rsidR="00832622" w:rsidRDefault="00832622" w:rsidP="00832622">
      <w:r>
        <w:t>Matrix D transforms abstract concepts into specific objectives for generating reliable knowledge. This matrix bridges theory and practice by establishing clear goals for each aspect of the knowledge process, providing:</w:t>
      </w:r>
    </w:p>
    <w:p w14:paraId="0253F784" w14:textId="77777777" w:rsidR="00832622" w:rsidRDefault="00832622" w:rsidP="00832622"/>
    <w:p w14:paraId="6A4B287D" w14:textId="53EF42E0" w:rsidR="00832622" w:rsidRDefault="00832622" w:rsidP="00832622">
      <w:r>
        <w:t xml:space="preserve">- Explicit objectives for establishing </w:t>
      </w:r>
      <w:r w:rsidR="00AF257E">
        <w:t>standard</w:t>
      </w:r>
      <w:r>
        <w:t xml:space="preserve"> frameworks</w:t>
      </w:r>
    </w:p>
    <w:p w14:paraId="605D43B0" w14:textId="77777777" w:rsidR="00832622" w:rsidRDefault="00832622" w:rsidP="00832622">
      <w:r>
        <w:t>- Clear aims for methodological validation</w:t>
      </w:r>
    </w:p>
    <w:p w14:paraId="74FAA694" w14:textId="77777777" w:rsidR="00832622" w:rsidRDefault="00832622" w:rsidP="00832622">
      <w:r>
        <w:t>- Specific goals for comprehensive assessment</w:t>
      </w:r>
    </w:p>
    <w:p w14:paraId="4ED56E55" w14:textId="77777777" w:rsidR="00832622" w:rsidRDefault="00832622" w:rsidP="00832622">
      <w:r>
        <w:t>- Defined targets for practical implementation</w:t>
      </w:r>
    </w:p>
    <w:p w14:paraId="6CF68260" w14:textId="77777777" w:rsidR="00832622" w:rsidRDefault="00832622" w:rsidP="00832622"/>
    <w:p w14:paraId="47F4925D" w14:textId="77777777" w:rsidR="00832622" w:rsidRDefault="00832622" w:rsidP="00832622">
      <w:r>
        <w:lastRenderedPageBreak/>
        <w:t>Matrix D answers: "What specific objectives must we achieve to generate reliable knowledge?"</w:t>
      </w:r>
    </w:p>
    <w:p w14:paraId="0C9FCC6F" w14:textId="77777777" w:rsidR="00832622" w:rsidRDefault="00832622" w:rsidP="00832622"/>
    <w:p w14:paraId="69727F36" w14:textId="77777777" w:rsidR="00832622" w:rsidRDefault="00832622" w:rsidP="00832622">
      <w:r>
        <w:t>### 4. Evaluative Framework (Matrix E)</w:t>
      </w:r>
    </w:p>
    <w:p w14:paraId="68871FFE" w14:textId="77777777" w:rsidR="00832622" w:rsidRDefault="00832622" w:rsidP="00832622">
      <w:r>
        <w:t>Matrix E represents the culmination of this conceptual progression, creating the foundation for practical evaluation. It functions as the bridge between abstract principles and tangible work by establishing:</w:t>
      </w:r>
    </w:p>
    <w:p w14:paraId="22E34A43" w14:textId="77777777" w:rsidR="00832622" w:rsidRDefault="00832622" w:rsidP="00832622"/>
    <w:p w14:paraId="04A4B0E7" w14:textId="77777777" w:rsidR="00832622" w:rsidRDefault="00832622" w:rsidP="00832622">
      <w:r>
        <w:t>- Frameworks for validating evidence quality</w:t>
      </w:r>
    </w:p>
    <w:p w14:paraId="3D23491D" w14:textId="77777777" w:rsidR="00832622" w:rsidRDefault="00832622" w:rsidP="00832622">
      <w:r>
        <w:t>- Approaches for managing contextual information</w:t>
      </w:r>
    </w:p>
    <w:p w14:paraId="0DB8A40C" w14:textId="77777777" w:rsidR="00832622" w:rsidRDefault="00832622" w:rsidP="00832622">
      <w:r>
        <w:t>- Methods for integrating domain knowledge</w:t>
      </w:r>
    </w:p>
    <w:p w14:paraId="7F7A10E9" w14:textId="77777777" w:rsidR="00832622" w:rsidRDefault="00832622" w:rsidP="00832622">
      <w:r>
        <w:t>- Principles for assessing reliability</w:t>
      </w:r>
    </w:p>
    <w:p w14:paraId="08E7AF76" w14:textId="77777777" w:rsidR="00832622" w:rsidRDefault="00832622" w:rsidP="00832622"/>
    <w:p w14:paraId="3B42FC3D" w14:textId="43DF5A40" w:rsidR="00832622" w:rsidRDefault="00832622" w:rsidP="00832622">
      <w:r>
        <w:t>Matrix E answers: "How do we evaluate the quality and reliability of our knowledge?"</w:t>
      </w:r>
    </w:p>
    <w:p w14:paraId="34D5C616" w14:textId="77777777" w:rsidR="00832622" w:rsidRDefault="00832622" w:rsidP="00832622"/>
    <w:p w14:paraId="505C516D" w14:textId="77777777" w:rsidR="00832622" w:rsidRPr="00832622" w:rsidRDefault="00832622" w:rsidP="00832622">
      <w:r w:rsidRPr="00832622">
        <w:t xml:space="preserve">In the </w:t>
      </w:r>
      <w:r w:rsidRPr="00832622">
        <w:rPr>
          <w:b/>
          <w:bCs/>
        </w:rPr>
        <w:t>Chirality Framework</w:t>
      </w:r>
      <w:r w:rsidRPr="00832622">
        <w:t xml:space="preserve">, </w:t>
      </w:r>
      <w:r w:rsidRPr="00832622">
        <w:rPr>
          <w:b/>
          <w:bCs/>
        </w:rPr>
        <w:t>Matrix E</w:t>
      </w:r>
      <w:r w:rsidRPr="00832622">
        <w:t xml:space="preserve"> (Evaluation) often appears as the first place we see </w:t>
      </w:r>
      <w:r w:rsidRPr="00832622">
        <w:rPr>
          <w:i/>
          <w:iCs/>
        </w:rPr>
        <w:t>concrete deliverables</w:t>
      </w:r>
      <w:r w:rsidRPr="00832622">
        <w:t xml:space="preserve">, </w:t>
      </w:r>
      <w:r w:rsidRPr="00832622">
        <w:rPr>
          <w:i/>
          <w:iCs/>
        </w:rPr>
        <w:t>task-level details</w:t>
      </w:r>
      <w:r w:rsidRPr="00832622">
        <w:t xml:space="preserve">, or </w:t>
      </w:r>
      <w:r w:rsidRPr="00832622">
        <w:rPr>
          <w:i/>
          <w:iCs/>
        </w:rPr>
        <w:t>tangible checks</w:t>
      </w:r>
      <w:r w:rsidRPr="00832622">
        <w:t xml:space="preserve">. That sometimes creates the impression that “all the real work starts here.” However, the </w:t>
      </w:r>
      <w:r w:rsidRPr="00832622">
        <w:rPr>
          <w:b/>
          <w:bCs/>
        </w:rPr>
        <w:t>preceding steps</w:t>
      </w:r>
      <w:r w:rsidRPr="00832622">
        <w:t xml:space="preserve"> (like Matrices A, B, C, or any prior conceptual layers) have a </w:t>
      </w:r>
      <w:r w:rsidRPr="00832622">
        <w:rPr>
          <w:i/>
          <w:iCs/>
        </w:rPr>
        <w:t>crucial role</w:t>
      </w:r>
      <w:r w:rsidRPr="00832622">
        <w:t>:</w:t>
      </w:r>
    </w:p>
    <w:p w14:paraId="00AC934D" w14:textId="77777777" w:rsidR="00832622" w:rsidRPr="00832622" w:rsidRDefault="00832622" w:rsidP="00832622">
      <w:r w:rsidRPr="00832622">
        <w:t xml:space="preserve">1. </w:t>
      </w:r>
      <w:r w:rsidRPr="00832622">
        <w:rPr>
          <w:b/>
          <w:bCs/>
        </w:rPr>
        <w:t>Establishing Context and Norms:</w:t>
      </w:r>
    </w:p>
    <w:p w14:paraId="779B9622" w14:textId="633E56C5" w:rsidR="00832622" w:rsidRPr="00832622" w:rsidRDefault="00832622" w:rsidP="00832622">
      <w:r w:rsidRPr="00832622">
        <w:t xml:space="preserve">• Before we begin any tangible </w:t>
      </w:r>
      <w:r w:rsidR="00AF257E">
        <w:t>knowledge work</w:t>
      </w:r>
      <w:r w:rsidRPr="00832622">
        <w:t xml:space="preserve"> tasks, we need a </w:t>
      </w:r>
      <w:r w:rsidRPr="00832622">
        <w:rPr>
          <w:i/>
          <w:iCs/>
        </w:rPr>
        <w:t>normative and conceptual foundation.</w:t>
      </w:r>
      <w:r w:rsidRPr="00832622">
        <w:t xml:space="preserve"> These early matrices (A, B, etc.) define the values, principles, goals, and overall standards that will guide the entire endeavor.</w:t>
      </w:r>
    </w:p>
    <w:p w14:paraId="26DB9A27" w14:textId="77777777" w:rsidR="00832622" w:rsidRPr="00832622" w:rsidRDefault="00832622" w:rsidP="00832622">
      <w:r w:rsidRPr="00832622">
        <w:t xml:space="preserve">• They might seem abstract—talking about “what is necessary vs. sufficient” or “what is data vs. knowledge”—but these abstractions clarify the </w:t>
      </w:r>
      <w:r w:rsidRPr="00832622">
        <w:rPr>
          <w:b/>
          <w:bCs/>
        </w:rPr>
        <w:t>meaning</w:t>
      </w:r>
      <w:r w:rsidRPr="00832622">
        <w:t xml:space="preserve"> behind later deliverables or procedures.</w:t>
      </w:r>
    </w:p>
    <w:p w14:paraId="51B59C83" w14:textId="77777777" w:rsidR="00832622" w:rsidRPr="00832622" w:rsidRDefault="00832622" w:rsidP="00832622">
      <w:r w:rsidRPr="00832622">
        <w:t xml:space="preserve">2. </w:t>
      </w:r>
      <w:r w:rsidRPr="00832622">
        <w:rPr>
          <w:b/>
          <w:bCs/>
        </w:rPr>
        <w:t>Defining the Ontology &amp; Criteria:</w:t>
      </w:r>
    </w:p>
    <w:p w14:paraId="3F423F55" w14:textId="77777777" w:rsidR="00832622" w:rsidRPr="00832622" w:rsidRDefault="00832622" w:rsidP="00832622">
      <w:r w:rsidRPr="00832622">
        <w:t xml:space="preserve">• The framework doesn’t jump directly into the “evaluation” of a piece of equipment or a procedure (that’s the domain of </w:t>
      </w:r>
      <w:r w:rsidRPr="00832622">
        <w:rPr>
          <w:b/>
          <w:bCs/>
        </w:rPr>
        <w:t>Matrix E</w:t>
      </w:r>
      <w:r w:rsidRPr="00832622">
        <w:t xml:space="preserve">). Instead, it first clarifies the categories (e.g., normative, operational, evaluative) and ensures each category is </w:t>
      </w:r>
      <w:r w:rsidRPr="00832622">
        <w:rPr>
          <w:i/>
          <w:iCs/>
        </w:rPr>
        <w:t>semantically consistent</w:t>
      </w:r>
      <w:r w:rsidRPr="00832622">
        <w:t>.</w:t>
      </w:r>
    </w:p>
    <w:p w14:paraId="49F2B10B" w14:textId="1CE573D4" w:rsidR="00832622" w:rsidRPr="00832622" w:rsidRDefault="00832622" w:rsidP="00AF257E">
      <w:r w:rsidRPr="00832622">
        <w:lastRenderedPageBreak/>
        <w:t>• This sets up how we interpret “necessity,” “completeness,” “feasibility,” and other big-</w:t>
      </w:r>
    </w:p>
    <w:p w14:paraId="7A391EA0" w14:textId="77777777" w:rsidR="00AF257E" w:rsidRDefault="00AF257E" w:rsidP="00832622"/>
    <w:p w14:paraId="7E7EC9FC" w14:textId="21314537" w:rsidR="00832622" w:rsidRDefault="00832622" w:rsidP="00832622">
      <w:r w:rsidRPr="00832622">
        <w:t>That matrix (E) then leads into the “assessment” phase (</w:t>
      </w:r>
      <w:r w:rsidR="00AF257E">
        <w:t>M) where</w:t>
      </w:r>
      <w:r w:rsidRPr="00832622">
        <w:t xml:space="preserve"> the cross-product with deliverables (R) to form actual tasks, checklists, or </w:t>
      </w:r>
      <w:proofErr w:type="gramStart"/>
      <w:r w:rsidRPr="00832622">
        <w:t>sign-offs</w:t>
      </w:r>
      <w:proofErr w:type="gramEnd"/>
      <w:r w:rsidRPr="00832622">
        <w:t>.</w:t>
      </w:r>
    </w:p>
    <w:p w14:paraId="14179CDE" w14:textId="77777777" w:rsidR="00AF257E" w:rsidRPr="00832622" w:rsidRDefault="00AF257E" w:rsidP="00832622"/>
    <w:p w14:paraId="165B4392" w14:textId="68E9A47F" w:rsidR="00832622" w:rsidRDefault="00832622" w:rsidP="00832622">
      <w:r>
        <w:t>## The Pre-Implementation Necessity</w:t>
      </w:r>
    </w:p>
    <w:p w14:paraId="728AFA7F" w14:textId="791E62A0" w:rsidR="00832622" w:rsidRDefault="00832622" w:rsidP="00AF257E">
      <w:r>
        <w:t xml:space="preserve">These preliminary components are essential because reliable </w:t>
      </w:r>
      <w:r w:rsidR="00AF257E">
        <w:t>knowledge work</w:t>
      </w:r>
      <w:r>
        <w:t xml:space="preserve"> requires robust conceptual infrastructure before implementation begins.</w:t>
      </w:r>
    </w:p>
    <w:p w14:paraId="476C040A" w14:textId="77777777" w:rsidR="00832622" w:rsidRDefault="00832622" w:rsidP="00832622">
      <w:r>
        <w:t>Without these conceptual foundations, the tangible work that follows would lack coherence, consistency, and reliability. The pre-Matrix E components ensure that when implementation begins, it proceeds from a solid foundation of well-defined principles, objectives, and evaluation criteria.</w:t>
      </w:r>
    </w:p>
    <w:p w14:paraId="61CF6FCA" w14:textId="5A44F135" w:rsidR="00832622" w:rsidRDefault="00832622" w:rsidP="00832622">
      <w:r>
        <w:t xml:space="preserve">In essence, these early matrices establish the "why" and "what" that guide the "how" of knowledge work that follows. They create the intellectual foundation upon which reliable </w:t>
      </w:r>
      <w:r w:rsidR="00AF257E">
        <w:t>knowledge work</w:t>
      </w:r>
      <w:r>
        <w:t xml:space="preserve"> practice is built.</w:t>
      </w:r>
    </w:p>
    <w:p w14:paraId="5F71B9D5" w14:textId="77777777" w:rsidR="00832622" w:rsidRDefault="00832622" w:rsidP="00832622"/>
    <w:sectPr w:rsidR="008326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22"/>
    <w:rsid w:val="005C3302"/>
    <w:rsid w:val="00832622"/>
    <w:rsid w:val="0095010E"/>
    <w:rsid w:val="00A51D48"/>
    <w:rsid w:val="00AE405C"/>
    <w:rsid w:val="00AF257E"/>
    <w:rsid w:val="00B12B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8DABF7"/>
  <w15:chartTrackingRefBased/>
  <w15:docId w15:val="{2A22E428-19BE-3B42-84B9-001A4AE3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6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6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6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6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6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6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6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6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6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6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6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6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6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6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6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622"/>
    <w:rPr>
      <w:rFonts w:eastAsiaTheme="majorEastAsia" w:cstheme="majorBidi"/>
      <w:color w:val="272727" w:themeColor="text1" w:themeTint="D8"/>
    </w:rPr>
  </w:style>
  <w:style w:type="paragraph" w:styleId="Title">
    <w:name w:val="Title"/>
    <w:basedOn w:val="Normal"/>
    <w:next w:val="Normal"/>
    <w:link w:val="TitleChar"/>
    <w:uiPriority w:val="10"/>
    <w:qFormat/>
    <w:rsid w:val="00832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6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6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6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622"/>
    <w:pPr>
      <w:spacing w:before="160"/>
      <w:jc w:val="center"/>
    </w:pPr>
    <w:rPr>
      <w:i/>
      <w:iCs/>
      <w:color w:val="404040" w:themeColor="text1" w:themeTint="BF"/>
    </w:rPr>
  </w:style>
  <w:style w:type="character" w:customStyle="1" w:styleId="QuoteChar">
    <w:name w:val="Quote Char"/>
    <w:basedOn w:val="DefaultParagraphFont"/>
    <w:link w:val="Quote"/>
    <w:uiPriority w:val="29"/>
    <w:rsid w:val="00832622"/>
    <w:rPr>
      <w:i/>
      <w:iCs/>
      <w:color w:val="404040" w:themeColor="text1" w:themeTint="BF"/>
    </w:rPr>
  </w:style>
  <w:style w:type="paragraph" w:styleId="ListParagraph">
    <w:name w:val="List Paragraph"/>
    <w:basedOn w:val="Normal"/>
    <w:uiPriority w:val="34"/>
    <w:qFormat/>
    <w:rsid w:val="00832622"/>
    <w:pPr>
      <w:ind w:left="720"/>
      <w:contextualSpacing/>
    </w:pPr>
  </w:style>
  <w:style w:type="character" w:styleId="IntenseEmphasis">
    <w:name w:val="Intense Emphasis"/>
    <w:basedOn w:val="DefaultParagraphFont"/>
    <w:uiPriority w:val="21"/>
    <w:qFormat/>
    <w:rsid w:val="00832622"/>
    <w:rPr>
      <w:i/>
      <w:iCs/>
      <w:color w:val="0F4761" w:themeColor="accent1" w:themeShade="BF"/>
    </w:rPr>
  </w:style>
  <w:style w:type="paragraph" w:styleId="IntenseQuote">
    <w:name w:val="Intense Quote"/>
    <w:basedOn w:val="Normal"/>
    <w:next w:val="Normal"/>
    <w:link w:val="IntenseQuoteChar"/>
    <w:uiPriority w:val="30"/>
    <w:qFormat/>
    <w:rsid w:val="00832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622"/>
    <w:rPr>
      <w:i/>
      <w:iCs/>
      <w:color w:val="0F4761" w:themeColor="accent1" w:themeShade="BF"/>
    </w:rPr>
  </w:style>
  <w:style w:type="character" w:styleId="IntenseReference">
    <w:name w:val="Intense Reference"/>
    <w:basedOn w:val="DefaultParagraphFont"/>
    <w:uiPriority w:val="32"/>
    <w:qFormat/>
    <w:rsid w:val="008326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1674">
      <w:bodyDiv w:val="1"/>
      <w:marLeft w:val="0"/>
      <w:marRight w:val="0"/>
      <w:marTop w:val="0"/>
      <w:marBottom w:val="0"/>
      <w:divBdr>
        <w:top w:val="none" w:sz="0" w:space="0" w:color="auto"/>
        <w:left w:val="none" w:sz="0" w:space="0" w:color="auto"/>
        <w:bottom w:val="none" w:sz="0" w:space="0" w:color="auto"/>
        <w:right w:val="none" w:sz="0" w:space="0" w:color="auto"/>
      </w:divBdr>
    </w:div>
    <w:div w:id="296571729">
      <w:bodyDiv w:val="1"/>
      <w:marLeft w:val="0"/>
      <w:marRight w:val="0"/>
      <w:marTop w:val="0"/>
      <w:marBottom w:val="0"/>
      <w:divBdr>
        <w:top w:val="none" w:sz="0" w:space="0" w:color="auto"/>
        <w:left w:val="none" w:sz="0" w:space="0" w:color="auto"/>
        <w:bottom w:val="none" w:sz="0" w:space="0" w:color="auto"/>
        <w:right w:val="none" w:sz="0" w:space="0" w:color="auto"/>
      </w:divBdr>
    </w:div>
    <w:div w:id="380640251">
      <w:bodyDiv w:val="1"/>
      <w:marLeft w:val="0"/>
      <w:marRight w:val="0"/>
      <w:marTop w:val="0"/>
      <w:marBottom w:val="0"/>
      <w:divBdr>
        <w:top w:val="none" w:sz="0" w:space="0" w:color="auto"/>
        <w:left w:val="none" w:sz="0" w:space="0" w:color="auto"/>
        <w:bottom w:val="none" w:sz="0" w:space="0" w:color="auto"/>
        <w:right w:val="none" w:sz="0" w:space="0" w:color="auto"/>
      </w:divBdr>
      <w:divsChild>
        <w:div w:id="2120488543">
          <w:marLeft w:val="0"/>
          <w:marRight w:val="0"/>
          <w:marTop w:val="0"/>
          <w:marBottom w:val="0"/>
          <w:divBdr>
            <w:top w:val="single" w:sz="2" w:space="0" w:color="auto"/>
            <w:left w:val="single" w:sz="2" w:space="0" w:color="auto"/>
            <w:bottom w:val="single" w:sz="2" w:space="0" w:color="auto"/>
            <w:right w:val="single" w:sz="2" w:space="0" w:color="auto"/>
          </w:divBdr>
          <w:divsChild>
            <w:div w:id="1279071780">
              <w:marLeft w:val="0"/>
              <w:marRight w:val="0"/>
              <w:marTop w:val="0"/>
              <w:marBottom w:val="0"/>
              <w:divBdr>
                <w:top w:val="single" w:sz="2" w:space="0" w:color="auto"/>
                <w:left w:val="single" w:sz="2" w:space="0" w:color="auto"/>
                <w:bottom w:val="single" w:sz="2" w:space="0" w:color="auto"/>
                <w:right w:val="single" w:sz="2" w:space="0" w:color="auto"/>
              </w:divBdr>
            </w:div>
          </w:divsChild>
        </w:div>
        <w:div w:id="973482368">
          <w:marLeft w:val="0"/>
          <w:marRight w:val="0"/>
          <w:marTop w:val="0"/>
          <w:marBottom w:val="0"/>
          <w:divBdr>
            <w:top w:val="single" w:sz="2" w:space="0" w:color="auto"/>
            <w:left w:val="single" w:sz="2" w:space="0" w:color="auto"/>
            <w:bottom w:val="single" w:sz="2" w:space="0" w:color="auto"/>
            <w:right w:val="single" w:sz="2" w:space="0" w:color="auto"/>
          </w:divBdr>
        </w:div>
      </w:divsChild>
    </w:div>
    <w:div w:id="982008634">
      <w:bodyDiv w:val="1"/>
      <w:marLeft w:val="0"/>
      <w:marRight w:val="0"/>
      <w:marTop w:val="0"/>
      <w:marBottom w:val="0"/>
      <w:divBdr>
        <w:top w:val="none" w:sz="0" w:space="0" w:color="auto"/>
        <w:left w:val="none" w:sz="0" w:space="0" w:color="auto"/>
        <w:bottom w:val="none" w:sz="0" w:space="0" w:color="auto"/>
        <w:right w:val="none" w:sz="0" w:space="0" w:color="auto"/>
      </w:divBdr>
      <w:divsChild>
        <w:div w:id="198781370">
          <w:marLeft w:val="0"/>
          <w:marRight w:val="0"/>
          <w:marTop w:val="0"/>
          <w:marBottom w:val="0"/>
          <w:divBdr>
            <w:top w:val="single" w:sz="2" w:space="0" w:color="auto"/>
            <w:left w:val="single" w:sz="2" w:space="0" w:color="auto"/>
            <w:bottom w:val="single" w:sz="2" w:space="0" w:color="auto"/>
            <w:right w:val="single" w:sz="2" w:space="0" w:color="auto"/>
          </w:divBdr>
          <w:divsChild>
            <w:div w:id="291713615">
              <w:marLeft w:val="0"/>
              <w:marRight w:val="0"/>
              <w:marTop w:val="0"/>
              <w:marBottom w:val="0"/>
              <w:divBdr>
                <w:top w:val="single" w:sz="2" w:space="0" w:color="auto"/>
                <w:left w:val="single" w:sz="2" w:space="0" w:color="auto"/>
                <w:bottom w:val="single" w:sz="2" w:space="0" w:color="auto"/>
                <w:right w:val="single" w:sz="2" w:space="0" w:color="auto"/>
              </w:divBdr>
            </w:div>
          </w:divsChild>
        </w:div>
        <w:div w:id="1460682191">
          <w:marLeft w:val="0"/>
          <w:marRight w:val="0"/>
          <w:marTop w:val="0"/>
          <w:marBottom w:val="0"/>
          <w:divBdr>
            <w:top w:val="single" w:sz="2" w:space="0" w:color="auto"/>
            <w:left w:val="single" w:sz="2" w:space="0" w:color="auto"/>
            <w:bottom w:val="single" w:sz="2" w:space="0" w:color="auto"/>
            <w:right w:val="single" w:sz="2" w:space="0" w:color="auto"/>
          </w:divBdr>
        </w:div>
      </w:divsChild>
    </w:div>
    <w:div w:id="154017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1342</Words>
  <Characters>7650</Characters>
  <Application>Microsoft Office Word</Application>
  <DocSecurity>0</DocSecurity>
  <Lines>63</Lines>
  <Paragraphs>17</Paragraphs>
  <ScaleCrop>false</ScaleCrop>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Tufts</dc:creator>
  <cp:keywords/>
  <dc:description/>
  <cp:lastModifiedBy>Ryan Tufts</cp:lastModifiedBy>
  <cp:revision>2</cp:revision>
  <dcterms:created xsi:type="dcterms:W3CDTF">2025-02-26T19:34:00Z</dcterms:created>
  <dcterms:modified xsi:type="dcterms:W3CDTF">2025-09-05T20:37:00Z</dcterms:modified>
</cp:coreProperties>
</file>