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5E5" w:rsidRDefault="003D36C6" w:rsidP="007765E5">
      <w:pPr>
        <w:spacing w:after="0" w:line="240" w:lineRule="auto"/>
        <w:rPr>
          <w:sz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447155" cy="962025"/>
                <wp:effectExtent l="38100" t="0" r="48895" b="28575"/>
                <wp:wrapNone/>
                <wp:docPr id="4" name="Down Ribbon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47155" cy="962025"/>
                        </a:xfrm>
                        <a:prstGeom prst="ribbon">
                          <a:avLst>
                            <a:gd name="adj1" fmla="val 16667"/>
                            <a:gd name="adj2" fmla="val 67333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65E5" w:rsidRDefault="003D36C6" w:rsidP="007765E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4"/>
                                <w:szCs w:val="6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4"/>
                                <w:szCs w:val="64"/>
                              </w:rPr>
                              <w:t>DIVISION</w:t>
                            </w:r>
                          </w:p>
                          <w:p w:rsidR="007765E5" w:rsidRDefault="007765E5" w:rsidP="007765E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4"/>
                                <w:szCs w:val="64"/>
                              </w:rPr>
                              <w:t>TEMPLATES AND GUIDES</w:t>
                            </w: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44"/>
                                <w:szCs w:val="64"/>
                              </w:rPr>
                              <w:t>FG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Down Ribbon 4" o:spid="_x0000_s1026" type="#_x0000_t53" style="position:absolute;margin-left:0;margin-top:-.05pt;width:507.65pt;height:75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VvnzAIAAP0FAAAOAAAAZHJzL2Uyb0RvYy54bWysVMFu2zAMvQ/YPwi6r7ZTJ1mDOkXQosOA&#10;oC3aDj0rslR7k0VNUmJnXz9KtpNsK3YY5oMgiuQj+Uzy8qprFNkJ62rQBc3OUkqE5lDW+rWgX55v&#10;P3ykxHmmS6ZAi4LuhaNXy/fvLluzEBOoQJXCEgTRbtGaglbem0WSOF6JhrkzMEKjUoJtmEfRvial&#10;ZS2iNyqZpOksacGWxgIXzuHrTa+ky4gvpeD+XkonPFEFxdx8PG08N+FMlpds8WqZqWo+pMH+IYuG&#10;1RqDHqBumGdka+s/oJqaW3Ag/RmHJgEpay5iDVhNlv5WzVPFjIi1IDnOHGhy/w+W3+0eLKnLguaU&#10;aNbgL7qBVpPHerMBTfJAUGvcAu2ezIMNJTqzBv7NoSL5RRMEN9h00jbBFgskXWR7f2BbdJ5wfJzl&#10;+TybTinhqLuYTdLJNERL2GL0Ntb5TwIaEi4FtTGnSDPbrZ2PfJdD1qz8mlEiG4W/b8cUyWaz2Xz4&#10;vSc2k1Ob2fz8/HyIOSBi9DFqgNdwWysVm0TpWDyougxvUQhdKq6VJRixoL7LBjB3tELA4Bmp6tmJ&#10;PPm9EgFC6UchkX/kYxIri51/xGScC+2zXlWxUvShpil+Y7Axi8hdBAzIEpM8YA8Ao2UPMmL3pA/2&#10;wVXEwTk4p39LrHc+eMTIoP3Buak12LcAFFY1RO7tR5J6agJLvtt0aBKuGyj32KgW+gl2ht/W2BRr&#10;5vwDs/jPcbhxDfl7PKSCtqAw3CipwP546z3Y4yShlpIWV0BB3fcts4IS9VnjjF1keR52RhTy6XyC&#10;gj3VbE41ettcA3YBdiFmF6/B3qvxKi00L7itViEqqpjmGLug3NtRuPb9asJ9x8VqFc1wTxjm1/rJ&#10;8AAeCA4d+ty9MGuGyfA4U3cwrgu2iM3ck3u0DZ4aVlsPsvZBeeR1EHDHxB4a9mFYYqdytDpu7eVP&#10;AAAA//8DAFBLAwQUAAYACAAAACEAJMW0TNoAAAAHAQAADwAAAGRycy9kb3ducmV2LnhtbEyPwU7D&#10;MBBE70j8g7VI3FrHkCIU4lRRpSKuLXyAEy9JIF5H9rZN+HrcE9x2NKOZt+V2dqM4Y4iDJw1qnYFA&#10;ar0dqNPw8b5fPYOIbMia0RNqWDDCtrq9KU1h/YUOeD5yJ1IJxcJo6JmnQsrY9uhMXPsJKXmfPjjD&#10;SYZO2mAuqdyN8iHLnqQzA6WF3ky467H9Pp6chjavX5emfgsL8y6Xav91QP7R+v5url9AMM78F4Yr&#10;fkKHKjE1/kQ2ilFDeoQ1rBSIq5mpzSOIJl0blYOsSvmfv/oFAAD//wMAUEsBAi0AFAAGAAgAAAAh&#10;ALaDOJL+AAAA4QEAABMAAAAAAAAAAAAAAAAAAAAAAFtDb250ZW50X1R5cGVzXS54bWxQSwECLQAU&#10;AAYACAAAACEAOP0h/9YAAACUAQAACwAAAAAAAAAAAAAAAAAvAQAAX3JlbHMvLnJlbHNQSwECLQAU&#10;AAYACAAAACEAmAVb58wCAAD9BQAADgAAAAAAAAAAAAAAAAAuAgAAZHJzL2Uyb0RvYy54bWxQSwEC&#10;LQAUAAYACAAAACEAJMW0TNoAAAAHAQAADwAAAAAAAAAAAAAAAAAmBQAAZHJzL2Rvd25yZXYueG1s&#10;UEsFBgAAAAAEAAQA8wAAAC0GAAAAAA==&#10;" adj="3528,3600" filled="f" strokecolor="black [3213]" strokeweight="1pt">
                <v:stroke joinstyle="miter"/>
                <v:path arrowok="t"/>
                <v:textbox>
                  <w:txbxContent>
                    <w:p w:rsidR="007765E5" w:rsidRDefault="003D36C6" w:rsidP="007765E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4"/>
                          <w:szCs w:val="6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4"/>
                          <w:szCs w:val="64"/>
                        </w:rPr>
                        <w:t>DIVISION</w:t>
                      </w:r>
                    </w:p>
                    <w:p w:rsidR="007765E5" w:rsidRDefault="007765E5" w:rsidP="007765E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4"/>
                          <w:szCs w:val="64"/>
                        </w:rPr>
                        <w:t>TEMPLATES AND GUIDES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44"/>
                          <w:szCs w:val="64"/>
                        </w:rPr>
                        <w:t>FG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765E5" w:rsidRDefault="007765E5" w:rsidP="007765E5">
      <w:pPr>
        <w:spacing w:after="0" w:line="240" w:lineRule="auto"/>
        <w:rPr>
          <w:sz w:val="20"/>
        </w:rPr>
      </w:pPr>
    </w:p>
    <w:p w:rsidR="007765E5" w:rsidRDefault="007765E5" w:rsidP="007765E5">
      <w:pPr>
        <w:spacing w:after="0" w:line="240" w:lineRule="auto"/>
        <w:rPr>
          <w:sz w:val="20"/>
        </w:rPr>
      </w:pPr>
    </w:p>
    <w:p w:rsidR="007765E5" w:rsidRDefault="007765E5" w:rsidP="007765E5">
      <w:pPr>
        <w:spacing w:after="0" w:line="240" w:lineRule="auto"/>
        <w:rPr>
          <w:sz w:val="20"/>
        </w:rPr>
      </w:pPr>
    </w:p>
    <w:p w:rsidR="007765E5" w:rsidRDefault="007765E5" w:rsidP="007765E5">
      <w:pPr>
        <w:spacing w:after="0" w:line="240" w:lineRule="auto"/>
        <w:rPr>
          <w:sz w:val="20"/>
        </w:rPr>
      </w:pPr>
    </w:p>
    <w:p w:rsidR="007765E5" w:rsidRDefault="007765E5" w:rsidP="007765E5">
      <w:pPr>
        <w:spacing w:after="0" w:line="240" w:lineRule="auto"/>
        <w:rPr>
          <w:sz w:val="20"/>
        </w:rPr>
      </w:pPr>
    </w:p>
    <w:p w:rsidR="007765E5" w:rsidRPr="007765E5" w:rsidRDefault="007765E5" w:rsidP="007765E5">
      <w:pPr>
        <w:spacing w:after="0" w:line="240" w:lineRule="auto"/>
        <w:rPr>
          <w:sz w:val="20"/>
        </w:rPr>
      </w:pPr>
    </w:p>
    <w:p w:rsidR="0022278B" w:rsidRDefault="0022278B"/>
    <w:p w:rsidR="007765E5" w:rsidRDefault="007765E5"/>
    <w:p w:rsidR="007765E5" w:rsidRDefault="006A56B9" w:rsidP="007765E5">
      <w:pPr>
        <w:spacing w:after="0"/>
      </w:pPr>
      <w:r>
        <w:t>BASIC OSPF CONFIGURATION FOR POINT-TO-POINT NEIGHBORS:</w:t>
      </w:r>
    </w:p>
    <w:p w:rsidR="006A56B9" w:rsidRDefault="006A56B9" w:rsidP="007765E5">
      <w:pPr>
        <w:spacing w:after="0"/>
      </w:pPr>
    </w:p>
    <w:p w:rsidR="006A56B9" w:rsidRDefault="006A56B9" w:rsidP="007765E5">
      <w:pPr>
        <w:spacing w:after="0"/>
      </w:pPr>
      <w:r>
        <w:t>Router1#</w:t>
      </w:r>
    </w:p>
    <w:p w:rsidR="006A56B9" w:rsidRDefault="006A56B9" w:rsidP="007765E5">
      <w:pPr>
        <w:spacing w:after="0"/>
      </w:pPr>
    </w:p>
    <w:p w:rsidR="006A56B9" w:rsidRDefault="006A56B9" w:rsidP="007765E5">
      <w:pPr>
        <w:spacing w:after="0"/>
      </w:pPr>
      <w:proofErr w:type="spellStart"/>
      <w:r>
        <w:t>Conf</w:t>
      </w:r>
      <w:proofErr w:type="spellEnd"/>
      <w:r>
        <w:t xml:space="preserve"> t</w:t>
      </w:r>
    </w:p>
    <w:p w:rsidR="006A56B9" w:rsidRDefault="006A56B9" w:rsidP="007765E5">
      <w:pPr>
        <w:spacing w:after="0"/>
      </w:pPr>
    </w:p>
    <w:p w:rsidR="006A56B9" w:rsidRDefault="006A56B9" w:rsidP="007765E5">
      <w:pPr>
        <w:spacing w:after="0"/>
      </w:pPr>
      <w:r>
        <w:t xml:space="preserve">Interface </w:t>
      </w:r>
      <w:proofErr w:type="spellStart"/>
      <w:r>
        <w:t>vlan</w:t>
      </w:r>
      <w:proofErr w:type="spellEnd"/>
      <w:r>
        <w:t xml:space="preserve"> xxx</w:t>
      </w:r>
    </w:p>
    <w:p w:rsidR="006A56B9" w:rsidRDefault="006A56B9" w:rsidP="007765E5">
      <w:pPr>
        <w:spacing w:after="0"/>
      </w:pPr>
      <w:proofErr w:type="spellStart"/>
      <w:r>
        <w:t>Ip</w:t>
      </w:r>
      <w:proofErr w:type="spellEnd"/>
      <w:r>
        <w:t xml:space="preserve"> address </w:t>
      </w:r>
      <w:proofErr w:type="spellStart"/>
      <w:r>
        <w:t>x.x.x.x</w:t>
      </w:r>
      <w:proofErr w:type="spellEnd"/>
      <w:r>
        <w:t xml:space="preserve"> </w:t>
      </w:r>
      <w:proofErr w:type="spellStart"/>
      <w:r>
        <w:t>x.x.x.x</w:t>
      </w:r>
      <w:proofErr w:type="spellEnd"/>
      <w:r>
        <w:t xml:space="preserve">   </w:t>
      </w:r>
    </w:p>
    <w:p w:rsidR="006A56B9" w:rsidRDefault="006A56B9" w:rsidP="007765E5">
      <w:pPr>
        <w:spacing w:after="0"/>
      </w:pP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x area x</w:t>
      </w:r>
    </w:p>
    <w:p w:rsidR="006A56B9" w:rsidRDefault="006A56B9" w:rsidP="007765E5">
      <w:pPr>
        <w:spacing w:after="0"/>
      </w:pP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network point-to-point</w:t>
      </w:r>
    </w:p>
    <w:p w:rsidR="006A56B9" w:rsidRDefault="006A56B9" w:rsidP="007765E5">
      <w:pPr>
        <w:spacing w:after="0"/>
      </w:pPr>
    </w:p>
    <w:p w:rsidR="006A56B9" w:rsidRDefault="006A56B9" w:rsidP="007765E5">
      <w:pPr>
        <w:spacing w:after="0"/>
      </w:pPr>
    </w:p>
    <w:p w:rsidR="006A56B9" w:rsidRDefault="006A56B9" w:rsidP="007765E5">
      <w:pPr>
        <w:spacing w:after="0"/>
      </w:pPr>
    </w:p>
    <w:p w:rsidR="006A56B9" w:rsidRDefault="006A56B9" w:rsidP="007765E5">
      <w:pPr>
        <w:spacing w:after="0"/>
      </w:pPr>
      <w:r>
        <w:t>THE INTERFACE CAN ALSO BE ACTIVATED WITH A NETWORK STATEMENT UNDER THE PROCESS:</w:t>
      </w:r>
    </w:p>
    <w:p w:rsidR="006A56B9" w:rsidRDefault="006A56B9" w:rsidP="007765E5">
      <w:pPr>
        <w:spacing w:after="0"/>
      </w:pPr>
    </w:p>
    <w:p w:rsidR="006A56B9" w:rsidRDefault="006A56B9" w:rsidP="006A56B9">
      <w:pPr>
        <w:spacing w:after="0"/>
      </w:pPr>
      <w:r>
        <w:t>Router1#</w:t>
      </w:r>
    </w:p>
    <w:p w:rsidR="006A56B9" w:rsidRDefault="006A56B9" w:rsidP="006A56B9">
      <w:pPr>
        <w:spacing w:after="0"/>
      </w:pPr>
    </w:p>
    <w:p w:rsidR="006A56B9" w:rsidRDefault="006A56B9" w:rsidP="006A56B9">
      <w:pPr>
        <w:spacing w:after="0"/>
      </w:pPr>
      <w:proofErr w:type="spellStart"/>
      <w:r>
        <w:t>Conf</w:t>
      </w:r>
      <w:proofErr w:type="spellEnd"/>
      <w:r>
        <w:t xml:space="preserve"> t</w:t>
      </w:r>
    </w:p>
    <w:p w:rsidR="006A56B9" w:rsidRDefault="006A56B9" w:rsidP="006A56B9">
      <w:pPr>
        <w:spacing w:after="0"/>
      </w:pPr>
    </w:p>
    <w:p w:rsidR="006A56B9" w:rsidRDefault="006A56B9" w:rsidP="006A56B9">
      <w:pPr>
        <w:spacing w:after="0"/>
      </w:pPr>
      <w:r>
        <w:t xml:space="preserve">Interface </w:t>
      </w:r>
      <w:proofErr w:type="spellStart"/>
      <w:r>
        <w:t>vlan</w:t>
      </w:r>
      <w:proofErr w:type="spellEnd"/>
      <w:r>
        <w:t xml:space="preserve"> xxx</w:t>
      </w:r>
    </w:p>
    <w:p w:rsidR="006A56B9" w:rsidRDefault="006A56B9" w:rsidP="006A56B9">
      <w:pPr>
        <w:spacing w:after="0"/>
      </w:pPr>
      <w:proofErr w:type="spellStart"/>
      <w:r>
        <w:t>Ip</w:t>
      </w:r>
      <w:proofErr w:type="spellEnd"/>
      <w:r>
        <w:t xml:space="preserve"> address </w:t>
      </w:r>
      <w:proofErr w:type="spellStart"/>
      <w:r>
        <w:t>x.x.x.x</w:t>
      </w:r>
      <w:proofErr w:type="spellEnd"/>
      <w:r>
        <w:t xml:space="preserve"> </w:t>
      </w:r>
      <w:proofErr w:type="spellStart"/>
      <w:r>
        <w:t>x.x.x.x</w:t>
      </w:r>
      <w:proofErr w:type="spellEnd"/>
    </w:p>
    <w:p w:rsidR="006A56B9" w:rsidRDefault="006A56B9" w:rsidP="006A56B9">
      <w:pPr>
        <w:spacing w:after="0"/>
      </w:pP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network point-to-point</w:t>
      </w:r>
    </w:p>
    <w:p w:rsidR="006A56B9" w:rsidRDefault="006A56B9" w:rsidP="007765E5">
      <w:pPr>
        <w:spacing w:after="0"/>
      </w:pPr>
    </w:p>
    <w:p w:rsidR="006A56B9" w:rsidRDefault="006A56B9" w:rsidP="007765E5">
      <w:pPr>
        <w:spacing w:after="0"/>
      </w:pPr>
      <w:r>
        <w:t xml:space="preserve">Router </w:t>
      </w:r>
      <w:proofErr w:type="spellStart"/>
      <w:r>
        <w:t>ospf</w:t>
      </w:r>
      <w:proofErr w:type="spellEnd"/>
      <w:r>
        <w:t xml:space="preserve"> x</w:t>
      </w:r>
    </w:p>
    <w:p w:rsidR="006A56B9" w:rsidRPr="006A56B9" w:rsidRDefault="006A56B9" w:rsidP="007765E5">
      <w:pPr>
        <w:spacing w:after="0"/>
        <w:rPr>
          <w:b/>
          <w:color w:val="00B050"/>
        </w:rPr>
      </w:pPr>
      <w:r>
        <w:t xml:space="preserve">Network </w:t>
      </w:r>
      <w:proofErr w:type="spellStart"/>
      <w:r>
        <w:t>x.x.x.x</w:t>
      </w:r>
      <w:proofErr w:type="spellEnd"/>
      <w:r>
        <w:t xml:space="preserve"> </w:t>
      </w:r>
      <w:proofErr w:type="spellStart"/>
      <w:r>
        <w:t>x.x.x.x</w:t>
      </w:r>
      <w:proofErr w:type="spellEnd"/>
      <w:r>
        <w:t xml:space="preserve"> area x   </w:t>
      </w:r>
      <w:r w:rsidRPr="006A56B9">
        <w:rPr>
          <w:b/>
          <w:color w:val="00B050"/>
        </w:rPr>
        <w:sym w:font="Wingdings" w:char="F0DF"/>
      </w:r>
      <w:r w:rsidRPr="006A56B9">
        <w:rPr>
          <w:b/>
          <w:color w:val="00B050"/>
        </w:rPr>
        <w:t xml:space="preserve"> the second set of x’s should be a wildcard mask</w:t>
      </w:r>
    </w:p>
    <w:p w:rsidR="006A56B9" w:rsidRDefault="006A56B9" w:rsidP="007765E5">
      <w:pPr>
        <w:spacing w:after="0"/>
      </w:pPr>
    </w:p>
    <w:p w:rsidR="006A56B9" w:rsidRDefault="006A56B9" w:rsidP="007765E5">
      <w:pPr>
        <w:spacing w:after="0"/>
      </w:pPr>
    </w:p>
    <w:p w:rsidR="006A56B9" w:rsidRDefault="006A56B9" w:rsidP="007765E5">
      <w:pPr>
        <w:spacing w:after="0"/>
      </w:pPr>
      <w:bookmarkStart w:id="0" w:name="_GoBack"/>
      <w:bookmarkEnd w:id="0"/>
    </w:p>
    <w:sectPr w:rsidR="006A56B9" w:rsidSect="00BE4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BB077E"/>
    <w:multiLevelType w:val="hybridMultilevel"/>
    <w:tmpl w:val="1B40B6CC"/>
    <w:lvl w:ilvl="0" w:tplc="C3C29D1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AB"/>
    <w:rsid w:val="001B5F72"/>
    <w:rsid w:val="0022278B"/>
    <w:rsid w:val="003D36C6"/>
    <w:rsid w:val="00527D79"/>
    <w:rsid w:val="006A56B9"/>
    <w:rsid w:val="007765E5"/>
    <w:rsid w:val="00850EAB"/>
    <w:rsid w:val="009B269D"/>
    <w:rsid w:val="00A51601"/>
    <w:rsid w:val="00BE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BA7155-3D78-4CCA-ACD7-63EA2725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4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69D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65E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 Army user</dc:creator>
  <cp:keywords/>
  <dc:description/>
  <cp:lastModifiedBy>Administrator</cp:lastModifiedBy>
  <cp:revision>2</cp:revision>
  <dcterms:created xsi:type="dcterms:W3CDTF">2020-04-20T13:59:00Z</dcterms:created>
  <dcterms:modified xsi:type="dcterms:W3CDTF">2020-04-20T13:59:00Z</dcterms:modified>
</cp:coreProperties>
</file>