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BB" w:rsidRDefault="006C58C1" w:rsidP="00133FBB">
      <w:pPr>
        <w:pStyle w:val="ListParagraph"/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Down Ribbon 4" o:spid="_x0000_s1026" type="#_x0000_t53" style="position:absolute;left:0;text-align:left;margin-left:0;margin-top:0;width:507.65pt;height:75.7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aKwAIAAOQFAAAOAAAAZHJzL2Uyb0RvYy54bWysVMFu2zAMvQ/YPwi6r47TxFmDOkXQosOA&#10;oi3aDj0rstR4kEVNUmJnXz9Klp1gK3YYloMiiuQj+Uzy8qprFNkL62rQJc3PJpQIzaGq9VtJv73c&#10;fvpMifNMV0yBFiU9CEevVh8/XLZmKaawBVUJSxBEu2VrSrr13iyzzPGtaJg7AyM0KiXYhnkU7VtW&#10;WdYieqOy6WRSZC3Yyljgwjl8vemVdBXxpRTcP0jphCeqpJibj6eN5yac2eqSLd8sM9uapzTYP2TR&#10;sFpj0BHqhnlGdrb+A6qpuQUH0p9xaDKQsuYi1oDV5JPfqnneMiNiLUiOMyNN7v/B8vv9oyV1VdIZ&#10;JZo1+IluoNXkqd5sQJNZIKg1bol2z+bRJsnhNVTbSduEf6yDdJHUw0iq6Dzh+FjMZot8PqeEo+6i&#10;mE6m8wCaHb2Ndf6LgIaES0ltDB3ZZPs75yOtVUqOVd9zSmSj8CvtmSJ5URSL9BVPbKanNsXi/Pw8&#10;xUyIGH2IGuA13NZKxV5QOjw4UHUV3qIQmlFcK0swYkl9lyewEysEDJ5Z4KpnJ978QYkAofSTkEgz&#10;8jGNlcUGP2IyzoX2ea/askr0oeYT/A3BhiwidxEwIEtMcsROAINlDzJg96Qn++Aq4nyMzpO/JdY7&#10;jx4xMmg/Oje1BvsegMKqUuTefiCppyaw5LtNhybhuoHqgP1ooR9UZ/htjU1xx5x/ZBa/Oc4wbhv/&#10;gIdU0JYU0o2SLdif770HexwY1FLS4qSX1P3YMSsoUV81jtJFPpuF1RCF2XwxRcGeajanGr1rrgG7&#10;ALsQs4vXYO/VcJUWmldcSusQFVVMc4xdUu7tIFz7fgPhWuNivY5muA4M83f62fAAHggOHfrSvTJr&#10;0mR4nKl7GLYCW8Zm7sk92gZPDeudB1n7oDzymgRcJbGH0toLu+pUjlbH5bz6BQ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GMz&#10;JorAAgAA5AUAAA4AAAAAAAAAAAAAAAAALgIAAGRycy9lMm9Eb2MueG1sUEsBAi0AFAAGAAgAAAAh&#10;AAhZkr3bAAAABgEAAA8AAAAAAAAAAAAAAAAAGgUAAGRycy9kb3ducmV2LnhtbFBLBQYAAAAABAAE&#10;APMAAAAiBgAAAAA=&#10;" adj="3528,3600" filled="f" strokecolor="black [3213]" strokeweight="1pt">
            <v:stroke joinstyle="miter"/>
            <v:textbox>
              <w:txbxContent>
                <w:p w:rsidR="00133FBB" w:rsidRDefault="006C58C1" w:rsidP="00133FB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color w:val="000000" w:themeColor="text1"/>
                      <w:kern w:val="24"/>
                      <w:sz w:val="44"/>
                      <w:szCs w:val="64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44"/>
                      <w:szCs w:val="64"/>
                    </w:rPr>
                    <w:t>DIVISION</w:t>
                  </w:r>
                  <w:bookmarkStart w:id="0" w:name="_GoBack"/>
                  <w:bookmarkEnd w:id="0"/>
                </w:p>
                <w:p w:rsidR="00133FBB" w:rsidRDefault="00133FBB" w:rsidP="00133FB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44"/>
                      <w:szCs w:val="64"/>
                    </w:rPr>
                    <w:t>TEMPLATES AND GUIDES</w:t>
                  </w:r>
                  <w:r>
                    <w:rPr>
                      <w:rFonts w:asciiTheme="minorHAnsi" w:hAnsi="Calibri" w:cstheme="minorBidi"/>
                      <w:color w:val="FFFFFF" w:themeColor="light1"/>
                      <w:kern w:val="24"/>
                      <w:sz w:val="44"/>
                      <w:szCs w:val="64"/>
                    </w:rPr>
                    <w:t>FG</w:t>
                  </w:r>
                </w:p>
              </w:txbxContent>
            </v:textbox>
            <w10:wrap anchorx="margin"/>
          </v:shape>
        </w:pict>
      </w: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Pr="00561BD5" w:rsidRDefault="00EC188A" w:rsidP="00133FBB">
      <w:pPr>
        <w:spacing w:after="0" w:line="240" w:lineRule="auto"/>
        <w:rPr>
          <w:sz w:val="20"/>
          <w:szCs w:val="20"/>
        </w:rPr>
      </w:pPr>
      <w:r w:rsidRPr="00561BD5">
        <w:rPr>
          <w:sz w:val="20"/>
          <w:szCs w:val="20"/>
        </w:rPr>
        <w:t xml:space="preserve">Blue Feed, or Position / Location Information (PLI) is critical to mission command and to the success of tactical formations, not only does it reduce the "fog of war" by affording </w:t>
      </w:r>
      <w:r w:rsidR="00841E58" w:rsidRPr="00561BD5">
        <w:rPr>
          <w:sz w:val="20"/>
          <w:szCs w:val="20"/>
        </w:rPr>
        <w:t>situational awareness from the tactical edge to staff elements at the highest level.  This feed is propagated via multicast routing.</w:t>
      </w:r>
    </w:p>
    <w:p w:rsidR="00561BD5" w:rsidRPr="00561BD5" w:rsidRDefault="00561BD5" w:rsidP="00133FBB">
      <w:pPr>
        <w:spacing w:after="0" w:line="240" w:lineRule="auto"/>
        <w:rPr>
          <w:sz w:val="20"/>
          <w:szCs w:val="20"/>
        </w:rPr>
      </w:pPr>
    </w:p>
    <w:p w:rsidR="00561BD5" w:rsidRPr="00561BD5" w:rsidRDefault="00561BD5" w:rsidP="00133FBB">
      <w:pPr>
        <w:spacing w:after="0" w:line="240" w:lineRule="auto"/>
        <w:rPr>
          <w:sz w:val="20"/>
          <w:szCs w:val="20"/>
        </w:rPr>
      </w:pPr>
      <w:r w:rsidRPr="00561BD5">
        <w:rPr>
          <w:sz w:val="20"/>
          <w:szCs w:val="20"/>
        </w:rPr>
        <w:t>Key: XX=Student Number (Example = 01)</w:t>
      </w:r>
    </w:p>
    <w:p w:rsidR="00076A89" w:rsidRPr="00561BD5" w:rsidRDefault="00076A89" w:rsidP="00076A89">
      <w:pPr>
        <w:spacing w:after="0" w:line="240" w:lineRule="auto"/>
        <w:rPr>
          <w:sz w:val="20"/>
          <w:szCs w:val="20"/>
        </w:rPr>
      </w:pPr>
    </w:p>
    <w:p w:rsidR="00076A89" w:rsidRPr="00561BD5" w:rsidRDefault="00076A89" w:rsidP="00076A89">
      <w:pPr>
        <w:spacing w:after="0" w:line="240" w:lineRule="auto"/>
        <w:rPr>
          <w:sz w:val="20"/>
          <w:szCs w:val="20"/>
        </w:rPr>
      </w:pPr>
      <w:r w:rsidRPr="00561BD5">
        <w:rPr>
          <w:sz w:val="20"/>
          <w:szCs w:val="20"/>
        </w:rPr>
        <w:t>Ensure multicast is enabled: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D52EBC" w:rsidRDefault="00D52EBC" w:rsidP="00076A89">
      <w:pPr>
        <w:spacing w:after="0" w:line="240" w:lineRule="auto"/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c</w:t>
      </w:r>
      <w:r w:rsidR="00076A89" w:rsidRPr="00D52EBC">
        <w:rPr>
          <w:b/>
          <w:sz w:val="20"/>
          <w:szCs w:val="20"/>
        </w:rPr>
        <w:t>onfigure</w:t>
      </w:r>
      <w:proofErr w:type="gramEnd"/>
      <w:r w:rsidR="00076A89" w:rsidRPr="00D52EBC">
        <w:rPr>
          <w:b/>
          <w:sz w:val="20"/>
          <w:szCs w:val="20"/>
        </w:rPr>
        <w:t xml:space="preserve"> terminal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D52EBC">
        <w:rPr>
          <w:b/>
          <w:sz w:val="20"/>
          <w:szCs w:val="20"/>
        </w:rPr>
        <w:t>ip</w:t>
      </w:r>
      <w:proofErr w:type="spellEnd"/>
      <w:proofErr w:type="gramEnd"/>
      <w:r w:rsidRPr="00D52EBC">
        <w:rPr>
          <w:b/>
          <w:sz w:val="20"/>
          <w:szCs w:val="20"/>
        </w:rPr>
        <w:t xml:space="preserve"> multicast-routing distributed</w:t>
      </w:r>
    </w:p>
    <w:p w:rsidR="00076A89" w:rsidRPr="00561BD5" w:rsidRDefault="00076A89" w:rsidP="00076A89">
      <w:pPr>
        <w:spacing w:after="0" w:line="240" w:lineRule="auto"/>
        <w:rPr>
          <w:sz w:val="20"/>
          <w:szCs w:val="20"/>
        </w:rPr>
      </w:pPr>
    </w:p>
    <w:p w:rsidR="00076A89" w:rsidRPr="00561BD5" w:rsidRDefault="00076A89" w:rsidP="00076A89">
      <w:pPr>
        <w:spacing w:after="0" w:line="240" w:lineRule="auto"/>
        <w:rPr>
          <w:sz w:val="20"/>
          <w:szCs w:val="20"/>
        </w:rPr>
      </w:pPr>
      <w:r w:rsidRPr="00561BD5">
        <w:rPr>
          <w:sz w:val="20"/>
          <w:szCs w:val="20"/>
        </w:rPr>
        <w:t>Ens</w:t>
      </w:r>
      <w:r w:rsidR="00D52EBC">
        <w:rPr>
          <w:sz w:val="20"/>
          <w:szCs w:val="20"/>
        </w:rPr>
        <w:t>ure PIM</w:t>
      </w:r>
      <w:r w:rsidRPr="00561BD5">
        <w:rPr>
          <w:sz w:val="20"/>
          <w:szCs w:val="20"/>
        </w:rPr>
        <w:t xml:space="preserve"> is enabled on the student switch and router interfaces towards the source of the multicast stream.</w:t>
      </w:r>
    </w:p>
    <w:p w:rsidR="00561BD5" w:rsidRPr="00561BD5" w:rsidRDefault="00561BD5" w:rsidP="00076A89">
      <w:pPr>
        <w:spacing w:after="0" w:line="240" w:lineRule="auto"/>
        <w:rPr>
          <w:sz w:val="20"/>
          <w:szCs w:val="20"/>
        </w:rPr>
      </w:pPr>
      <w:r w:rsidRPr="00561BD5">
        <w:rPr>
          <w:sz w:val="20"/>
          <w:szCs w:val="20"/>
        </w:rPr>
        <w:t>On the Router: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configure</w:t>
      </w:r>
      <w:proofErr w:type="gramEnd"/>
      <w:r w:rsidRPr="00D52EBC">
        <w:rPr>
          <w:b/>
          <w:sz w:val="20"/>
          <w:szCs w:val="20"/>
        </w:rPr>
        <w:t xml:space="preserve"> terminal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interface</w:t>
      </w:r>
      <w:proofErr w:type="gramEnd"/>
      <w:r w:rsidRPr="00D52EBC">
        <w:rPr>
          <w:b/>
          <w:sz w:val="20"/>
          <w:szCs w:val="20"/>
        </w:rPr>
        <w:t xml:space="preserve"> Tunnel 1XX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D52EBC">
        <w:rPr>
          <w:b/>
          <w:sz w:val="20"/>
          <w:szCs w:val="20"/>
        </w:rPr>
        <w:t>ip</w:t>
      </w:r>
      <w:proofErr w:type="spellEnd"/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sparse-mode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interface</w:t>
      </w:r>
      <w:proofErr w:type="gramEnd"/>
      <w:r w:rsidRPr="00D52EBC">
        <w:rPr>
          <w:b/>
          <w:sz w:val="20"/>
          <w:szCs w:val="20"/>
        </w:rPr>
        <w:t xml:space="preserve"> g0/0/0.2XX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D52EBC">
        <w:rPr>
          <w:b/>
          <w:sz w:val="20"/>
          <w:szCs w:val="20"/>
        </w:rPr>
        <w:t>ip</w:t>
      </w:r>
      <w:proofErr w:type="spellEnd"/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sparse-mode</w:t>
      </w:r>
    </w:p>
    <w:p w:rsidR="00561BD5" w:rsidRPr="00D52EBC" w:rsidRDefault="00561BD5" w:rsidP="00076A89">
      <w:pPr>
        <w:spacing w:after="0" w:line="240" w:lineRule="auto"/>
        <w:rPr>
          <w:b/>
          <w:sz w:val="20"/>
          <w:szCs w:val="20"/>
        </w:rPr>
      </w:pP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interface</w:t>
      </w:r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vlan</w:t>
      </w:r>
      <w:proofErr w:type="spellEnd"/>
      <w:r w:rsidRPr="00D52EBC">
        <w:rPr>
          <w:b/>
          <w:sz w:val="20"/>
          <w:szCs w:val="20"/>
        </w:rPr>
        <w:t xml:space="preserve"> 1XX</w:t>
      </w:r>
    </w:p>
    <w:p w:rsidR="00076A89" w:rsidRPr="00D52EBC" w:rsidRDefault="00076A89" w:rsidP="00076A89">
      <w:pPr>
        <w:spacing w:after="0" w:line="240" w:lineRule="auto"/>
        <w:rPr>
          <w:b/>
          <w:sz w:val="20"/>
          <w:szCs w:val="20"/>
        </w:rPr>
      </w:pPr>
      <w:proofErr w:type="spellStart"/>
      <w:proofErr w:type="gramStart"/>
      <w:r w:rsidRPr="00D52EBC">
        <w:rPr>
          <w:b/>
          <w:sz w:val="20"/>
          <w:szCs w:val="20"/>
        </w:rPr>
        <w:t>ip</w:t>
      </w:r>
      <w:proofErr w:type="spellEnd"/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sparse-mode</w:t>
      </w:r>
    </w:p>
    <w:p w:rsidR="00561BD5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561BD5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 xml:space="preserve">Interface </w:t>
      </w:r>
      <w:proofErr w:type="spellStart"/>
      <w:r w:rsidRPr="00D52EBC">
        <w:rPr>
          <w:b/>
          <w:sz w:val="20"/>
          <w:szCs w:val="20"/>
        </w:rPr>
        <w:t>vlan</w:t>
      </w:r>
      <w:proofErr w:type="spellEnd"/>
      <w:r w:rsidRPr="00D52EBC">
        <w:rPr>
          <w:b/>
          <w:sz w:val="20"/>
          <w:szCs w:val="20"/>
        </w:rPr>
        <w:t xml:space="preserve"> 2XX</w:t>
      </w:r>
    </w:p>
    <w:p w:rsidR="00561BD5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sparse-mode</w:t>
      </w:r>
    </w:p>
    <w:p w:rsidR="00561BD5" w:rsidRPr="00D52EBC" w:rsidRDefault="00561BD5" w:rsidP="00076A89">
      <w:pPr>
        <w:spacing w:after="0" w:line="240" w:lineRule="auto"/>
        <w:rPr>
          <w:b/>
          <w:sz w:val="20"/>
          <w:szCs w:val="20"/>
        </w:rPr>
      </w:pPr>
      <w:r w:rsidRPr="00D52EBC">
        <w:rPr>
          <w:b/>
          <w:sz w:val="20"/>
          <w:szCs w:val="20"/>
        </w:rPr>
        <w:t>!</w:t>
      </w:r>
    </w:p>
    <w:p w:rsidR="00076A89" w:rsidRPr="00561BD5" w:rsidRDefault="00076A89" w:rsidP="00076A89">
      <w:pPr>
        <w:rPr>
          <w:sz w:val="20"/>
          <w:szCs w:val="20"/>
        </w:rPr>
      </w:pPr>
      <w:r w:rsidRPr="00561BD5">
        <w:rPr>
          <w:sz w:val="20"/>
          <w:szCs w:val="20"/>
        </w:rPr>
        <w:t>You can validate your configuration and functionality with the following set of commands:</w:t>
      </w:r>
    </w:p>
    <w:p w:rsidR="00076A89" w:rsidRPr="00D52EBC" w:rsidRDefault="00076A89" w:rsidP="00076A89">
      <w:pPr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show</w:t>
      </w:r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interface</w:t>
      </w:r>
    </w:p>
    <w:p w:rsidR="00076A89" w:rsidRPr="00D52EBC" w:rsidRDefault="00076A89" w:rsidP="00076A89">
      <w:pPr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show</w:t>
      </w:r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neighbor</w:t>
      </w:r>
    </w:p>
    <w:p w:rsidR="00076A89" w:rsidRPr="00D52EBC" w:rsidRDefault="00076A89" w:rsidP="00076A89">
      <w:pPr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show</w:t>
      </w:r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pim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rp</w:t>
      </w:r>
      <w:proofErr w:type="spellEnd"/>
      <w:r w:rsidRPr="00D52EBC">
        <w:rPr>
          <w:b/>
          <w:sz w:val="20"/>
          <w:szCs w:val="20"/>
        </w:rPr>
        <w:t>-mapping</w:t>
      </w:r>
    </w:p>
    <w:p w:rsidR="00076A89" w:rsidRPr="00D52EBC" w:rsidRDefault="00076A89" w:rsidP="00076A89">
      <w:pPr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show</w:t>
      </w:r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mroute</w:t>
      </w:r>
      <w:proofErr w:type="spellEnd"/>
    </w:p>
    <w:p w:rsidR="00076A89" w:rsidRPr="00D52EBC" w:rsidRDefault="00076A89" w:rsidP="00076A89">
      <w:pPr>
        <w:rPr>
          <w:b/>
          <w:sz w:val="20"/>
          <w:szCs w:val="20"/>
        </w:rPr>
      </w:pPr>
      <w:proofErr w:type="gramStart"/>
      <w:r w:rsidRPr="00D52EBC">
        <w:rPr>
          <w:b/>
          <w:sz w:val="20"/>
          <w:szCs w:val="20"/>
        </w:rPr>
        <w:t>show</w:t>
      </w:r>
      <w:proofErr w:type="gram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mroute</w:t>
      </w:r>
      <w:proofErr w:type="spellEnd"/>
      <w:r w:rsidRPr="00D52EBC">
        <w:rPr>
          <w:b/>
          <w:sz w:val="20"/>
          <w:szCs w:val="20"/>
        </w:rPr>
        <w:t xml:space="preserve"> count</w:t>
      </w:r>
    </w:p>
    <w:p w:rsidR="00076A89" w:rsidRPr="00D52EBC" w:rsidRDefault="00561BD5" w:rsidP="00D52EBC">
      <w:pPr>
        <w:spacing w:after="0" w:line="240" w:lineRule="auto"/>
        <w:rPr>
          <w:b/>
          <w:sz w:val="20"/>
        </w:rPr>
      </w:pPr>
      <w:r w:rsidRPr="00561BD5">
        <w:rPr>
          <w:sz w:val="20"/>
          <w:szCs w:val="20"/>
        </w:rPr>
        <w:t>For troubleshooting you can use the command below to verify that you are requesting the multicast feed with a (*</w:t>
      </w:r>
      <w:proofErr w:type="gramStart"/>
      <w:r w:rsidRPr="00561BD5">
        <w:rPr>
          <w:sz w:val="20"/>
          <w:szCs w:val="20"/>
        </w:rPr>
        <w:t>,G</w:t>
      </w:r>
      <w:proofErr w:type="gramEnd"/>
      <w:r w:rsidRPr="00561BD5">
        <w:rPr>
          <w:sz w:val="20"/>
          <w:szCs w:val="20"/>
        </w:rPr>
        <w:t xml:space="preserve">) in the </w:t>
      </w:r>
      <w:proofErr w:type="spellStart"/>
      <w:r w:rsidRPr="00561BD5">
        <w:rPr>
          <w:sz w:val="20"/>
          <w:szCs w:val="20"/>
        </w:rPr>
        <w:t>mroute</w:t>
      </w:r>
      <w:proofErr w:type="spellEnd"/>
      <w:r w:rsidRPr="00561BD5">
        <w:rPr>
          <w:sz w:val="20"/>
          <w:szCs w:val="20"/>
        </w:rPr>
        <w:t xml:space="preserve"> table.  Additionally, you should see a (S</w:t>
      </w:r>
      <w:proofErr w:type="gramStart"/>
      <w:r w:rsidRPr="00561BD5">
        <w:rPr>
          <w:sz w:val="20"/>
          <w:szCs w:val="20"/>
        </w:rPr>
        <w:t>,G</w:t>
      </w:r>
      <w:proofErr w:type="gramEnd"/>
      <w:r w:rsidRPr="00561BD5">
        <w:rPr>
          <w:sz w:val="20"/>
          <w:szCs w:val="20"/>
        </w:rPr>
        <w:t xml:space="preserve">) in the </w:t>
      </w:r>
      <w:proofErr w:type="spellStart"/>
      <w:r w:rsidRPr="00561BD5">
        <w:rPr>
          <w:sz w:val="20"/>
          <w:szCs w:val="20"/>
        </w:rPr>
        <w:t>mroute</w:t>
      </w:r>
      <w:proofErr w:type="spellEnd"/>
      <w:r w:rsidRPr="00561BD5">
        <w:rPr>
          <w:sz w:val="20"/>
          <w:szCs w:val="20"/>
        </w:rPr>
        <w:t xml:space="preserve"> table towards the source.  This command in applied to the interface:</w:t>
      </w:r>
      <w:r w:rsidR="00D52EBC">
        <w:rPr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ip</w:t>
      </w:r>
      <w:proofErr w:type="spellEnd"/>
      <w:r w:rsidRPr="00D52EBC">
        <w:rPr>
          <w:b/>
          <w:sz w:val="20"/>
          <w:szCs w:val="20"/>
        </w:rPr>
        <w:t xml:space="preserve"> </w:t>
      </w:r>
      <w:proofErr w:type="spellStart"/>
      <w:r w:rsidRPr="00D52EBC">
        <w:rPr>
          <w:b/>
          <w:sz w:val="20"/>
          <w:szCs w:val="20"/>
        </w:rPr>
        <w:t>igmp</w:t>
      </w:r>
      <w:proofErr w:type="spellEnd"/>
      <w:r w:rsidRPr="00D52EBC">
        <w:rPr>
          <w:b/>
          <w:sz w:val="20"/>
          <w:szCs w:val="20"/>
        </w:rPr>
        <w:t xml:space="preserve"> join-group 225.0.0.255</w:t>
      </w:r>
    </w:p>
    <w:p w:rsidR="00076A89" w:rsidRDefault="00076A89" w:rsidP="00076A89">
      <w:pPr>
        <w:spacing w:after="0" w:line="240" w:lineRule="auto"/>
        <w:rPr>
          <w:sz w:val="20"/>
        </w:rPr>
      </w:pPr>
    </w:p>
    <w:p w:rsidR="00076A89" w:rsidRDefault="00076A89" w:rsidP="00076A89">
      <w:pPr>
        <w:spacing w:after="0" w:line="240" w:lineRule="auto"/>
        <w:rPr>
          <w:sz w:val="20"/>
        </w:rPr>
      </w:pPr>
      <w:r>
        <w:rPr>
          <w:sz w:val="20"/>
        </w:rPr>
        <w:t>To gain access to the feed use VLC on your student desktop and follow the instructions below:</w:t>
      </w:r>
    </w:p>
    <w:p w:rsidR="00076A89" w:rsidRDefault="00076A89" w:rsidP="00076A89">
      <w:pPr>
        <w:spacing w:after="0" w:line="240" w:lineRule="auto"/>
        <w:rPr>
          <w:sz w:val="20"/>
        </w:rPr>
      </w:pPr>
    </w:p>
    <w:p w:rsidR="00076A89" w:rsidRDefault="00076A89" w:rsidP="00076A89">
      <w:pPr>
        <w:spacing w:after="0" w:line="240" w:lineRule="auto"/>
      </w:pPr>
      <w:r>
        <w:t>Step 1:</w:t>
      </w:r>
      <w:r w:rsidRPr="0033387D">
        <w:t xml:space="preserve"> </w:t>
      </w:r>
      <w:r>
        <w:t>Open VLC on Receiver and Select Open Network Stream.</w:t>
      </w:r>
      <w:r>
        <w:rPr>
          <w:b/>
          <w:noProof/>
        </w:rPr>
        <w:drawing>
          <wp:inline distT="0" distB="0" distL="0" distR="0" wp14:anchorId="47B93140" wp14:editId="26A339AC">
            <wp:extent cx="3824605" cy="28067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89" w:rsidRDefault="00076A89" w:rsidP="00076A89">
      <w:pPr>
        <w:spacing w:after="0" w:line="240" w:lineRule="auto"/>
      </w:pPr>
      <w:r>
        <w:t>Step 2:</w:t>
      </w:r>
      <w:r w:rsidRPr="001D1D0D">
        <w:t xml:space="preserve"> </w:t>
      </w:r>
      <w:r>
        <w:t>Input rtp://@225.0.0.255:5004 and Select Play (Multicast Video should begin within 30 seconds)</w:t>
      </w:r>
      <w:r>
        <w:rPr>
          <w:b/>
          <w:noProof/>
        </w:rPr>
        <w:drawing>
          <wp:inline distT="0" distB="0" distL="0" distR="0" wp14:anchorId="5EE831A8" wp14:editId="0CC5E063">
            <wp:extent cx="3562350" cy="2849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89" w:rsidRDefault="00076A89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p w:rsidR="00133FBB" w:rsidRDefault="00133FBB" w:rsidP="00133FBB">
      <w:pPr>
        <w:spacing w:after="0" w:line="240" w:lineRule="auto"/>
        <w:rPr>
          <w:sz w:val="20"/>
        </w:rPr>
      </w:pPr>
    </w:p>
    <w:sectPr w:rsidR="00133FBB" w:rsidSect="00D8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0EAB"/>
    <w:rsid w:val="00076A89"/>
    <w:rsid w:val="001017C2"/>
    <w:rsid w:val="00133FBB"/>
    <w:rsid w:val="0022278B"/>
    <w:rsid w:val="0039427D"/>
    <w:rsid w:val="00561BD5"/>
    <w:rsid w:val="005F284A"/>
    <w:rsid w:val="006C58C1"/>
    <w:rsid w:val="00841E58"/>
    <w:rsid w:val="00850EAB"/>
    <w:rsid w:val="009B269D"/>
    <w:rsid w:val="00B27790"/>
    <w:rsid w:val="00B30BE8"/>
    <w:rsid w:val="00B3491E"/>
    <w:rsid w:val="00B568D8"/>
    <w:rsid w:val="00C4615A"/>
    <w:rsid w:val="00D52EBC"/>
    <w:rsid w:val="00D84DE3"/>
    <w:rsid w:val="00E11901"/>
    <w:rsid w:val="00EA5F81"/>
    <w:rsid w:val="00EC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50A4ED5-4306-45B7-A003-B305A87C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F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">
    <w:name w:val="Step"/>
    <w:basedOn w:val="Normal"/>
    <w:rsid w:val="00076A89"/>
    <w:pPr>
      <w:keepNext/>
      <w:spacing w:before="240" w:after="120" w:line="240" w:lineRule="auto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link w:val="TaskChar"/>
    <w:rsid w:val="00076A89"/>
    <w:pPr>
      <w:keepNext/>
      <w:spacing w:before="360" w:after="120" w:line="240" w:lineRule="auto"/>
      <w:ind w:left="-144"/>
    </w:pPr>
    <w:rPr>
      <w:rFonts w:ascii="Arial" w:eastAsia="SimSun" w:hAnsi="Arial" w:cs="Arial"/>
      <w:b/>
      <w:lang w:eastAsia="zh-CN"/>
    </w:rPr>
  </w:style>
  <w:style w:type="character" w:customStyle="1" w:styleId="TaskChar">
    <w:name w:val="Task Char"/>
    <w:link w:val="Task"/>
    <w:rsid w:val="00076A89"/>
    <w:rPr>
      <w:rFonts w:ascii="Arial" w:eastAsia="SimSun" w:hAnsi="Arial" w:cs="Arial"/>
      <w:b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076A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9</cp:revision>
  <dcterms:created xsi:type="dcterms:W3CDTF">2017-03-09T14:59:00Z</dcterms:created>
  <dcterms:modified xsi:type="dcterms:W3CDTF">2020-01-09T14:20:00Z</dcterms:modified>
</cp:coreProperties>
</file>