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F77" w:rsidRDefault="00B63F77" w:rsidP="00CA3DD6">
      <w:pPr>
        <w:pBdr>
          <w:bottom w:val="single" w:sz="6" w:space="7" w:color="EEEEEE"/>
        </w:pBdr>
        <w:shd w:val="clear" w:color="auto" w:fill="FFFFFF"/>
        <w:spacing w:after="300" w:line="240" w:lineRule="auto"/>
        <w:jc w:val="center"/>
        <w:outlineLvl w:val="0"/>
        <w:rPr>
          <w:rFonts w:ascii="Times New Roman" w:eastAsia="Times New Roman" w:hAnsi="Times New Roman" w:cs="Times New Roman"/>
          <w:b/>
          <w:bCs/>
          <w:kern w:val="36"/>
          <w:sz w:val="24"/>
          <w:szCs w:val="24"/>
        </w:rPr>
      </w:pPr>
    </w:p>
    <w:p w:rsidR="00E33393" w:rsidRPr="00B63F77" w:rsidRDefault="00E33393" w:rsidP="00CA3DD6">
      <w:pPr>
        <w:pBdr>
          <w:bottom w:val="single" w:sz="6" w:space="7" w:color="EEEEEE"/>
        </w:pBdr>
        <w:shd w:val="clear" w:color="auto" w:fill="FFFFFF"/>
        <w:spacing w:after="300" w:line="240" w:lineRule="auto"/>
        <w:jc w:val="center"/>
        <w:outlineLvl w:val="0"/>
        <w:rPr>
          <w:rFonts w:ascii="Times New Roman" w:eastAsia="Times New Roman" w:hAnsi="Times New Roman" w:cs="Times New Roman"/>
          <w:b/>
          <w:bCs/>
          <w:kern w:val="36"/>
          <w:sz w:val="24"/>
          <w:szCs w:val="24"/>
        </w:rPr>
      </w:pPr>
      <w:r w:rsidRPr="00B63F77">
        <w:rPr>
          <w:rFonts w:ascii="Times New Roman" w:eastAsia="Times New Roman" w:hAnsi="Times New Roman" w:cs="Times New Roman"/>
          <w:b/>
          <w:bCs/>
          <w:kern w:val="36"/>
          <w:sz w:val="24"/>
          <w:szCs w:val="24"/>
        </w:rPr>
        <w:t xml:space="preserve">Annual Progress </w:t>
      </w:r>
      <w:r w:rsidR="004D0A8C" w:rsidRPr="00B63F77">
        <w:rPr>
          <w:rFonts w:ascii="Times New Roman" w:eastAsia="Times New Roman" w:hAnsi="Times New Roman" w:cs="Times New Roman"/>
          <w:b/>
          <w:bCs/>
          <w:kern w:val="36"/>
          <w:sz w:val="24"/>
          <w:szCs w:val="24"/>
        </w:rPr>
        <w:t>Seminar (APS)</w:t>
      </w:r>
    </w:p>
    <w:p w:rsidR="00E33393" w:rsidRPr="00B63F77" w:rsidRDefault="00E33393" w:rsidP="00F31927">
      <w:pPr>
        <w:shd w:val="clear" w:color="auto" w:fill="FFFFFF"/>
        <w:spacing w:before="300" w:after="150" w:line="240" w:lineRule="auto"/>
        <w:jc w:val="center"/>
        <w:outlineLvl w:val="2"/>
        <w:rPr>
          <w:rFonts w:ascii="Times New Roman" w:eastAsia="Times New Roman" w:hAnsi="Times New Roman" w:cs="Times New Roman"/>
          <w:b/>
          <w:bCs/>
          <w:sz w:val="24"/>
          <w:szCs w:val="24"/>
          <w:u w:val="single"/>
        </w:rPr>
      </w:pPr>
      <w:r w:rsidRPr="00B63F77">
        <w:rPr>
          <w:rFonts w:ascii="Times New Roman" w:eastAsia="Times New Roman" w:hAnsi="Times New Roman" w:cs="Times New Roman"/>
          <w:b/>
          <w:bCs/>
          <w:sz w:val="24"/>
          <w:szCs w:val="24"/>
          <w:u w:val="single"/>
        </w:rPr>
        <w:t xml:space="preserve">Rules and </w:t>
      </w:r>
      <w:r w:rsidR="00CA3DD6" w:rsidRPr="00B63F77">
        <w:rPr>
          <w:rFonts w:ascii="Times New Roman" w:eastAsia="Times New Roman" w:hAnsi="Times New Roman" w:cs="Times New Roman"/>
          <w:b/>
          <w:bCs/>
          <w:sz w:val="24"/>
          <w:szCs w:val="24"/>
          <w:u w:val="single"/>
        </w:rPr>
        <w:t>Guidelines Governing</w:t>
      </w:r>
      <w:r w:rsidRPr="00B63F77">
        <w:rPr>
          <w:rFonts w:ascii="Times New Roman" w:eastAsia="Times New Roman" w:hAnsi="Times New Roman" w:cs="Times New Roman"/>
          <w:b/>
          <w:bCs/>
          <w:sz w:val="24"/>
          <w:szCs w:val="24"/>
          <w:u w:val="single"/>
        </w:rPr>
        <w:t xml:space="preserve"> Annual Progress Seminars for PhD Students.</w:t>
      </w:r>
    </w:p>
    <w:p w:rsidR="007803C6" w:rsidRPr="00B63F77" w:rsidRDefault="007803C6" w:rsidP="004D0A8C">
      <w:pPr>
        <w:shd w:val="clear" w:color="auto" w:fill="FFFFFF"/>
        <w:spacing w:after="150" w:line="240" w:lineRule="auto"/>
        <w:jc w:val="both"/>
        <w:rPr>
          <w:rFonts w:ascii="Times New Roman" w:eastAsia="Times New Roman" w:hAnsi="Times New Roman" w:cs="Times New Roman"/>
          <w:sz w:val="24"/>
          <w:szCs w:val="24"/>
        </w:rPr>
      </w:pPr>
    </w:p>
    <w:p w:rsidR="00E33393" w:rsidRPr="00B63F77" w:rsidRDefault="00E33393" w:rsidP="00F2094E">
      <w:p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All </w:t>
      </w:r>
      <w:r w:rsidR="00642450">
        <w:rPr>
          <w:rFonts w:ascii="Times New Roman" w:eastAsia="Times New Roman" w:hAnsi="Times New Roman" w:cs="Times New Roman"/>
          <w:sz w:val="24"/>
          <w:szCs w:val="24"/>
        </w:rPr>
        <w:t xml:space="preserve">the </w:t>
      </w:r>
      <w:r w:rsidRPr="00B63F77">
        <w:rPr>
          <w:rFonts w:ascii="Times New Roman" w:eastAsia="Times New Roman" w:hAnsi="Times New Roman" w:cs="Times New Roman"/>
          <w:sz w:val="24"/>
          <w:szCs w:val="24"/>
        </w:rPr>
        <w:t xml:space="preserve">Ph.D. students after </w:t>
      </w:r>
      <w:r w:rsidR="00001546" w:rsidRPr="00B63F77">
        <w:rPr>
          <w:rFonts w:ascii="Times New Roman" w:eastAsia="Times New Roman" w:hAnsi="Times New Roman" w:cs="Times New Roman"/>
          <w:sz w:val="24"/>
          <w:szCs w:val="24"/>
        </w:rPr>
        <w:t xml:space="preserve">registration (after </w:t>
      </w:r>
      <w:r w:rsidR="000C1095" w:rsidRPr="00B63F77">
        <w:rPr>
          <w:rFonts w:ascii="Times New Roman" w:eastAsia="Times New Roman" w:hAnsi="Times New Roman" w:cs="Times New Roman"/>
          <w:sz w:val="24"/>
          <w:szCs w:val="24"/>
        </w:rPr>
        <w:t>completion of C</w:t>
      </w:r>
      <w:r w:rsidR="00001546" w:rsidRPr="00B63F77">
        <w:rPr>
          <w:rFonts w:ascii="Times New Roman" w:eastAsia="Times New Roman" w:hAnsi="Times New Roman" w:cs="Times New Roman"/>
          <w:sz w:val="24"/>
          <w:szCs w:val="24"/>
        </w:rPr>
        <w:t xml:space="preserve">ourse </w:t>
      </w:r>
      <w:r w:rsidR="000C1095" w:rsidRPr="00B63F77">
        <w:rPr>
          <w:rFonts w:ascii="Times New Roman" w:eastAsia="Times New Roman" w:hAnsi="Times New Roman" w:cs="Times New Roman"/>
          <w:sz w:val="24"/>
          <w:szCs w:val="24"/>
        </w:rPr>
        <w:t>W</w:t>
      </w:r>
      <w:r w:rsidR="00001546" w:rsidRPr="00B63F77">
        <w:rPr>
          <w:rFonts w:ascii="Times New Roman" w:eastAsia="Times New Roman" w:hAnsi="Times New Roman" w:cs="Times New Roman"/>
          <w:sz w:val="24"/>
          <w:szCs w:val="24"/>
        </w:rPr>
        <w:t>ork Part</w:t>
      </w:r>
      <w:r w:rsidR="00CD67BB" w:rsidRPr="00B63F77">
        <w:rPr>
          <w:rFonts w:ascii="Times New Roman" w:eastAsia="Times New Roman" w:hAnsi="Times New Roman" w:cs="Times New Roman"/>
          <w:sz w:val="24"/>
          <w:szCs w:val="24"/>
        </w:rPr>
        <w:t xml:space="preserve"> </w:t>
      </w:r>
      <w:r w:rsidR="000C1095" w:rsidRPr="00B63F77">
        <w:rPr>
          <w:rFonts w:ascii="Times New Roman" w:eastAsia="Times New Roman" w:hAnsi="Times New Roman" w:cs="Times New Roman"/>
          <w:sz w:val="24"/>
          <w:szCs w:val="24"/>
        </w:rPr>
        <w:t>A</w:t>
      </w:r>
      <w:r w:rsidR="00CD67BB" w:rsidRPr="00B63F77">
        <w:rPr>
          <w:rFonts w:ascii="Times New Roman" w:eastAsia="Times New Roman" w:hAnsi="Times New Roman" w:cs="Times New Roman"/>
          <w:sz w:val="24"/>
          <w:szCs w:val="24"/>
        </w:rPr>
        <w:t xml:space="preserve"> </w:t>
      </w:r>
      <w:r w:rsidR="00001546" w:rsidRPr="00B63F77">
        <w:rPr>
          <w:rFonts w:ascii="Times New Roman" w:eastAsia="Times New Roman" w:hAnsi="Times New Roman" w:cs="Times New Roman"/>
          <w:sz w:val="24"/>
          <w:szCs w:val="24"/>
        </w:rPr>
        <w:t xml:space="preserve">and approval of </w:t>
      </w:r>
      <w:r w:rsidR="007211C6" w:rsidRPr="00A86DE3">
        <w:rPr>
          <w:rFonts w:ascii="Times New Roman" w:eastAsia="Times New Roman" w:hAnsi="Times New Roman" w:cs="Times New Roman"/>
          <w:sz w:val="24"/>
          <w:szCs w:val="24"/>
        </w:rPr>
        <w:t>Research Proposal</w:t>
      </w:r>
      <w:r w:rsidR="007211C6">
        <w:rPr>
          <w:rFonts w:ascii="Times New Roman" w:eastAsia="Times New Roman" w:hAnsi="Times New Roman" w:cs="Times New Roman"/>
          <w:sz w:val="24"/>
          <w:szCs w:val="24"/>
        </w:rPr>
        <w:t xml:space="preserve"> by </w:t>
      </w:r>
      <w:r w:rsidR="00001546" w:rsidRPr="00B63F77">
        <w:rPr>
          <w:rFonts w:ascii="Times New Roman" w:eastAsia="Times New Roman" w:hAnsi="Times New Roman" w:cs="Times New Roman"/>
          <w:sz w:val="24"/>
          <w:szCs w:val="24"/>
        </w:rPr>
        <w:t xml:space="preserve">Research and Recognition committee), </w:t>
      </w:r>
      <w:r w:rsidR="007211C6" w:rsidRPr="00B63F77">
        <w:rPr>
          <w:rFonts w:ascii="Times New Roman" w:eastAsia="Times New Roman" w:hAnsi="Times New Roman" w:cs="Times New Roman"/>
          <w:sz w:val="24"/>
          <w:szCs w:val="24"/>
        </w:rPr>
        <w:t xml:space="preserve">shall </w:t>
      </w:r>
      <w:r w:rsidR="00001546" w:rsidRPr="00B63F77">
        <w:rPr>
          <w:rFonts w:ascii="Times New Roman" w:eastAsia="Times New Roman" w:hAnsi="Times New Roman" w:cs="Times New Roman"/>
          <w:sz w:val="24"/>
          <w:szCs w:val="24"/>
        </w:rPr>
        <w:t>submit</w:t>
      </w:r>
      <w:r w:rsidRPr="00B63F77">
        <w:rPr>
          <w:rFonts w:ascii="Times New Roman" w:eastAsia="Times New Roman" w:hAnsi="Times New Roman" w:cs="Times New Roman"/>
          <w:sz w:val="24"/>
          <w:szCs w:val="24"/>
        </w:rPr>
        <w:t xml:space="preserve"> Annual Progress Seminar Report (APS) for their previous year work through their supervisor(s) to the concerned </w:t>
      </w:r>
      <w:r w:rsidR="00001546" w:rsidRPr="00B63F77">
        <w:rPr>
          <w:rFonts w:ascii="Times New Roman" w:eastAsia="Times New Roman" w:hAnsi="Times New Roman" w:cs="Times New Roman"/>
          <w:sz w:val="24"/>
          <w:szCs w:val="24"/>
        </w:rPr>
        <w:t>DRC</w:t>
      </w:r>
      <w:r w:rsidR="000C1095" w:rsidRPr="00B63F77">
        <w:rPr>
          <w:rFonts w:ascii="Times New Roman" w:eastAsia="Times New Roman" w:hAnsi="Times New Roman" w:cs="Times New Roman"/>
          <w:sz w:val="24"/>
          <w:szCs w:val="24"/>
        </w:rPr>
        <w:t xml:space="preserve">. </w:t>
      </w:r>
      <w:r w:rsidR="00CD67BB" w:rsidRPr="00B63F77">
        <w:rPr>
          <w:rFonts w:ascii="Times New Roman" w:eastAsia="Times New Roman" w:hAnsi="Times New Roman" w:cs="Times New Roman"/>
          <w:sz w:val="24"/>
          <w:szCs w:val="24"/>
        </w:rPr>
        <w:t xml:space="preserve">The part </w:t>
      </w:r>
      <w:r w:rsidR="000C1095" w:rsidRPr="00B63F77">
        <w:rPr>
          <w:rFonts w:ascii="Times New Roman" w:eastAsia="Times New Roman" w:hAnsi="Times New Roman" w:cs="Times New Roman"/>
          <w:sz w:val="24"/>
          <w:szCs w:val="24"/>
        </w:rPr>
        <w:t xml:space="preserve">B </w:t>
      </w:r>
      <w:r w:rsidR="00CD67BB" w:rsidRPr="00B63F77">
        <w:rPr>
          <w:rFonts w:ascii="Times New Roman" w:eastAsia="Times New Roman" w:hAnsi="Times New Roman" w:cs="Times New Roman"/>
          <w:sz w:val="24"/>
          <w:szCs w:val="24"/>
        </w:rPr>
        <w:t xml:space="preserve">of course work </w:t>
      </w:r>
      <w:r w:rsidR="00375F43" w:rsidRPr="00B63F77">
        <w:rPr>
          <w:rFonts w:ascii="Times New Roman" w:eastAsia="Times New Roman" w:hAnsi="Times New Roman" w:cs="Times New Roman"/>
          <w:sz w:val="24"/>
          <w:szCs w:val="24"/>
        </w:rPr>
        <w:t xml:space="preserve">must </w:t>
      </w:r>
      <w:r w:rsidR="00CD67BB" w:rsidRPr="00B63F77">
        <w:rPr>
          <w:rFonts w:ascii="Times New Roman" w:eastAsia="Times New Roman" w:hAnsi="Times New Roman" w:cs="Times New Roman"/>
          <w:sz w:val="24"/>
          <w:szCs w:val="24"/>
        </w:rPr>
        <w:t xml:space="preserve">be completed during the course of research within six months after registration. </w:t>
      </w:r>
      <w:r w:rsidR="00BE227F" w:rsidRPr="00B63F77">
        <w:rPr>
          <w:rFonts w:ascii="Times New Roman" w:eastAsia="Times New Roman" w:hAnsi="Times New Roman" w:cs="Times New Roman"/>
          <w:sz w:val="24"/>
          <w:szCs w:val="24"/>
        </w:rPr>
        <w:t>The</w:t>
      </w:r>
      <w:r w:rsidRPr="00B63F77">
        <w:rPr>
          <w:rFonts w:ascii="Times New Roman" w:eastAsia="Times New Roman" w:hAnsi="Times New Roman" w:cs="Times New Roman"/>
          <w:sz w:val="24"/>
          <w:szCs w:val="24"/>
        </w:rPr>
        <w:t xml:space="preserve"> APS report required to be submitted once a year in </w:t>
      </w:r>
      <w:r w:rsidR="00D03E77" w:rsidRPr="00B63F77">
        <w:rPr>
          <w:rFonts w:ascii="Times New Roman" w:eastAsia="Times New Roman" w:hAnsi="Times New Roman" w:cs="Times New Roman"/>
          <w:sz w:val="24"/>
          <w:szCs w:val="24"/>
        </w:rPr>
        <w:t>July</w:t>
      </w:r>
      <w:r w:rsidRPr="00B63F77">
        <w:rPr>
          <w:rFonts w:ascii="Times New Roman" w:eastAsia="Times New Roman" w:hAnsi="Times New Roman" w:cs="Times New Roman"/>
          <w:sz w:val="24"/>
          <w:szCs w:val="24"/>
        </w:rPr>
        <w:t xml:space="preserve">/January, depending upon their initial admission semester. The Annual Progress Seminar must be given on or </w:t>
      </w:r>
      <w:r w:rsidR="00BE227F" w:rsidRPr="00B63F77">
        <w:rPr>
          <w:rFonts w:ascii="Times New Roman" w:eastAsia="Times New Roman" w:hAnsi="Times New Roman" w:cs="Times New Roman"/>
          <w:sz w:val="24"/>
          <w:szCs w:val="24"/>
        </w:rPr>
        <w:t>before 30</w:t>
      </w:r>
      <w:r w:rsidR="00223758" w:rsidRPr="00B63F77">
        <w:rPr>
          <w:rFonts w:ascii="Times New Roman" w:eastAsia="Times New Roman" w:hAnsi="Times New Roman" w:cs="Times New Roman"/>
          <w:sz w:val="24"/>
          <w:szCs w:val="24"/>
          <w:vertAlign w:val="superscript"/>
        </w:rPr>
        <w:t>th</w:t>
      </w:r>
      <w:r w:rsidR="00223758" w:rsidRPr="00B63F77">
        <w:rPr>
          <w:rFonts w:ascii="Times New Roman" w:eastAsia="Times New Roman" w:hAnsi="Times New Roman" w:cs="Times New Roman"/>
          <w:sz w:val="24"/>
          <w:szCs w:val="24"/>
        </w:rPr>
        <w:t xml:space="preserve"> </w:t>
      </w:r>
      <w:r w:rsidR="004D0A8C" w:rsidRPr="00B63F77">
        <w:rPr>
          <w:rFonts w:ascii="Times New Roman" w:eastAsia="Times New Roman" w:hAnsi="Times New Roman" w:cs="Times New Roman"/>
          <w:sz w:val="24"/>
          <w:szCs w:val="24"/>
        </w:rPr>
        <w:t xml:space="preserve">July </w:t>
      </w:r>
      <w:r w:rsidRPr="00B63F77">
        <w:rPr>
          <w:rFonts w:ascii="Times New Roman" w:eastAsia="Times New Roman" w:hAnsi="Times New Roman" w:cs="Times New Roman"/>
          <w:sz w:val="24"/>
          <w:szCs w:val="24"/>
        </w:rPr>
        <w:t>by the students admitted in July and on or before 3</w:t>
      </w:r>
      <w:r w:rsidR="007211C6">
        <w:rPr>
          <w:rFonts w:ascii="Times New Roman" w:eastAsia="Times New Roman" w:hAnsi="Times New Roman" w:cs="Times New Roman"/>
          <w:sz w:val="24"/>
          <w:szCs w:val="24"/>
        </w:rPr>
        <w:t>1</w:t>
      </w:r>
      <w:r w:rsidR="007211C6" w:rsidRPr="007211C6">
        <w:rPr>
          <w:rFonts w:ascii="Times New Roman" w:eastAsia="Times New Roman" w:hAnsi="Times New Roman" w:cs="Times New Roman"/>
          <w:sz w:val="24"/>
          <w:szCs w:val="24"/>
          <w:vertAlign w:val="superscript"/>
        </w:rPr>
        <w:t>st</w:t>
      </w:r>
      <w:r w:rsidR="007211C6">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January, by the students admitted in January. This schedule will be followed till they submit pre</w:t>
      </w:r>
      <w:r w:rsidR="00223758" w:rsidRPr="00B63F77">
        <w:rPr>
          <w:rFonts w:ascii="Times New Roman" w:eastAsia="Times New Roman" w:hAnsi="Times New Roman" w:cs="Times New Roman"/>
          <w:sz w:val="24"/>
          <w:szCs w:val="24"/>
        </w:rPr>
        <w:t xml:space="preserve"> </w:t>
      </w:r>
      <w:r w:rsidR="009D1CDD" w:rsidRPr="00B63F77">
        <w:rPr>
          <w:rFonts w:ascii="Times New Roman" w:eastAsia="Times New Roman" w:hAnsi="Times New Roman" w:cs="Times New Roman"/>
          <w:sz w:val="24"/>
          <w:szCs w:val="24"/>
        </w:rPr>
        <w:t>synopsis</w:t>
      </w:r>
      <w:r w:rsidR="00223758" w:rsidRPr="00B63F77">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seminar.</w:t>
      </w:r>
    </w:p>
    <w:p w:rsidR="00E33393" w:rsidRPr="00B63F77" w:rsidRDefault="00E33393" w:rsidP="007211C6">
      <w:p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The following guidelines approved by</w:t>
      </w:r>
      <w:r w:rsidR="000C1095" w:rsidRPr="00B63F77">
        <w:rPr>
          <w:rFonts w:ascii="Times New Roman" w:eastAsia="Times New Roman" w:hAnsi="Times New Roman" w:cs="Times New Roman"/>
          <w:sz w:val="24"/>
          <w:szCs w:val="24"/>
        </w:rPr>
        <w:t xml:space="preserve"> Post Graduate Department Committee (PGDC) /</w:t>
      </w:r>
      <w:r w:rsidRPr="00B63F77">
        <w:rPr>
          <w:rFonts w:ascii="Times New Roman" w:eastAsia="Times New Roman" w:hAnsi="Times New Roman" w:cs="Times New Roman"/>
          <w:sz w:val="24"/>
          <w:szCs w:val="24"/>
        </w:rPr>
        <w:t xml:space="preserve"> </w:t>
      </w:r>
      <w:r w:rsidR="00CD67BB" w:rsidRPr="00B63F77">
        <w:rPr>
          <w:rFonts w:ascii="Times New Roman" w:eastAsia="Times New Roman" w:hAnsi="Times New Roman" w:cs="Times New Roman"/>
          <w:sz w:val="24"/>
          <w:szCs w:val="24"/>
        </w:rPr>
        <w:t xml:space="preserve">DRC shall </w:t>
      </w:r>
      <w:r w:rsidRPr="00B63F77">
        <w:rPr>
          <w:rFonts w:ascii="Times New Roman" w:eastAsia="Times New Roman" w:hAnsi="Times New Roman" w:cs="Times New Roman"/>
          <w:sz w:val="24"/>
          <w:szCs w:val="24"/>
        </w:rPr>
        <w:t>be followed</w:t>
      </w:r>
      <w:r w:rsidR="00CD67BB" w:rsidRPr="00B63F77">
        <w:rPr>
          <w:rFonts w:ascii="Times New Roman" w:eastAsia="Times New Roman" w:hAnsi="Times New Roman" w:cs="Times New Roman"/>
          <w:sz w:val="24"/>
          <w:szCs w:val="24"/>
        </w:rPr>
        <w:t xml:space="preserve">. </w:t>
      </w: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Ph.D. </w:t>
      </w:r>
      <w:r w:rsidR="007211C6" w:rsidRPr="00B63F77">
        <w:rPr>
          <w:rFonts w:ascii="Times New Roman" w:eastAsia="Times New Roman" w:hAnsi="Times New Roman" w:cs="Times New Roman"/>
          <w:sz w:val="24"/>
          <w:szCs w:val="24"/>
        </w:rPr>
        <w:t>scholar</w:t>
      </w:r>
      <w:r w:rsidRPr="00B63F77">
        <w:rPr>
          <w:rFonts w:ascii="Times New Roman" w:eastAsia="Times New Roman" w:hAnsi="Times New Roman" w:cs="Times New Roman"/>
          <w:sz w:val="24"/>
          <w:szCs w:val="24"/>
        </w:rPr>
        <w:t xml:space="preserve"> must present the Annual Progress Seminar (as per prescribed schedule) each year.</w:t>
      </w:r>
    </w:p>
    <w:p w:rsidR="00375F43" w:rsidRPr="00B63F77" w:rsidRDefault="00375F4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Ph.D. scholar must submit six month progress report in desired formats containing contributions toward Ph</w:t>
      </w:r>
      <w:r w:rsidR="00783255" w:rsidRPr="00B63F77">
        <w:rPr>
          <w:rFonts w:ascii="Times New Roman" w:eastAsia="Times New Roman" w:hAnsi="Times New Roman" w:cs="Times New Roman"/>
          <w:sz w:val="24"/>
          <w:szCs w:val="24"/>
        </w:rPr>
        <w:t>.</w:t>
      </w:r>
      <w:r w:rsidRPr="00B63F77">
        <w:rPr>
          <w:rFonts w:ascii="Times New Roman" w:eastAsia="Times New Roman" w:hAnsi="Times New Roman" w:cs="Times New Roman"/>
          <w:sz w:val="24"/>
          <w:szCs w:val="24"/>
        </w:rPr>
        <w:t>D</w:t>
      </w:r>
      <w:r w:rsidR="00783255" w:rsidRPr="00B63F77">
        <w:rPr>
          <w:rFonts w:ascii="Times New Roman" w:eastAsia="Times New Roman" w:hAnsi="Times New Roman" w:cs="Times New Roman"/>
          <w:sz w:val="24"/>
          <w:szCs w:val="24"/>
        </w:rPr>
        <w:t>.</w:t>
      </w:r>
      <w:r w:rsidRPr="00B63F77">
        <w:rPr>
          <w:rFonts w:ascii="Times New Roman" w:eastAsia="Times New Roman" w:hAnsi="Times New Roman" w:cs="Times New Roman"/>
          <w:sz w:val="24"/>
          <w:szCs w:val="24"/>
        </w:rPr>
        <w:t xml:space="preserve"> work during six months to the department and present Annual </w:t>
      </w:r>
      <w:r w:rsidR="00462521" w:rsidRPr="00B63F77">
        <w:rPr>
          <w:rFonts w:ascii="Times New Roman" w:eastAsia="Times New Roman" w:hAnsi="Times New Roman" w:cs="Times New Roman"/>
          <w:sz w:val="24"/>
          <w:szCs w:val="24"/>
        </w:rPr>
        <w:t>P</w:t>
      </w:r>
      <w:r w:rsidRPr="00B63F77">
        <w:rPr>
          <w:rFonts w:ascii="Times New Roman" w:eastAsia="Times New Roman" w:hAnsi="Times New Roman" w:cs="Times New Roman"/>
          <w:sz w:val="24"/>
          <w:szCs w:val="24"/>
        </w:rPr>
        <w:t xml:space="preserve">rogress </w:t>
      </w:r>
      <w:r w:rsidR="00462521" w:rsidRPr="00B63F77">
        <w:rPr>
          <w:rFonts w:ascii="Times New Roman" w:eastAsia="Times New Roman" w:hAnsi="Times New Roman" w:cs="Times New Roman"/>
          <w:sz w:val="24"/>
          <w:szCs w:val="24"/>
        </w:rPr>
        <w:t>S</w:t>
      </w:r>
      <w:r w:rsidRPr="00B63F77">
        <w:rPr>
          <w:rFonts w:ascii="Times New Roman" w:eastAsia="Times New Roman" w:hAnsi="Times New Roman" w:cs="Times New Roman"/>
          <w:sz w:val="24"/>
          <w:szCs w:val="24"/>
        </w:rPr>
        <w:t xml:space="preserve">eminar on the work done in one year time.    </w:t>
      </w: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In case, if he/she is not able to present Annual Progress Seminar in time for valid reason,  application for extension must be made at least 15 days before the last date for presentation of APS.</w:t>
      </w: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Extension will be granted by </w:t>
      </w:r>
      <w:r w:rsidR="004D0A8C" w:rsidRPr="00B63F77">
        <w:rPr>
          <w:rFonts w:ascii="Times New Roman" w:eastAsia="Times New Roman" w:hAnsi="Times New Roman" w:cs="Times New Roman"/>
          <w:sz w:val="24"/>
          <w:szCs w:val="24"/>
        </w:rPr>
        <w:t>DRC/HOD</w:t>
      </w:r>
      <w:r w:rsidRPr="00B63F77">
        <w:rPr>
          <w:rFonts w:ascii="Times New Roman" w:eastAsia="Times New Roman" w:hAnsi="Times New Roman" w:cs="Times New Roman"/>
          <w:sz w:val="24"/>
          <w:szCs w:val="24"/>
        </w:rPr>
        <w:t xml:space="preserve"> on </w:t>
      </w:r>
      <w:r w:rsidR="006603AC" w:rsidRPr="00B63F77">
        <w:rPr>
          <w:rFonts w:ascii="Times New Roman" w:eastAsia="Times New Roman" w:hAnsi="Times New Roman" w:cs="Times New Roman"/>
          <w:sz w:val="24"/>
          <w:szCs w:val="24"/>
        </w:rPr>
        <w:t>case-to-case</w:t>
      </w:r>
      <w:r w:rsidRPr="00B63F77">
        <w:rPr>
          <w:rFonts w:ascii="Times New Roman" w:eastAsia="Times New Roman" w:hAnsi="Times New Roman" w:cs="Times New Roman"/>
          <w:sz w:val="24"/>
          <w:szCs w:val="24"/>
        </w:rPr>
        <w:t xml:space="preserve"> basis with or without fine for late presentation. The fine would be @ Rs. 750/per week, from 1</w:t>
      </w:r>
      <w:r w:rsidR="007211C6" w:rsidRPr="007211C6">
        <w:rPr>
          <w:rFonts w:ascii="Times New Roman" w:eastAsia="Times New Roman" w:hAnsi="Times New Roman" w:cs="Times New Roman"/>
          <w:sz w:val="24"/>
          <w:szCs w:val="24"/>
          <w:vertAlign w:val="superscript"/>
        </w:rPr>
        <w:t>st</w:t>
      </w:r>
      <w:r w:rsidR="007211C6">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September/1</w:t>
      </w:r>
      <w:r w:rsidR="007211C6" w:rsidRPr="007211C6">
        <w:rPr>
          <w:rFonts w:ascii="Times New Roman" w:eastAsia="Times New Roman" w:hAnsi="Times New Roman" w:cs="Times New Roman"/>
          <w:sz w:val="24"/>
          <w:szCs w:val="24"/>
          <w:vertAlign w:val="superscript"/>
        </w:rPr>
        <w:t>st</w:t>
      </w:r>
      <w:r w:rsidR="007211C6">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 xml:space="preserve">February (as the case may be). Such fine at prescribed rate for </w:t>
      </w:r>
      <w:r w:rsidR="004D0A8C" w:rsidRPr="00B63F77">
        <w:rPr>
          <w:rFonts w:ascii="Times New Roman" w:eastAsia="Times New Roman" w:hAnsi="Times New Roman" w:cs="Times New Roman"/>
          <w:sz w:val="24"/>
          <w:szCs w:val="24"/>
        </w:rPr>
        <w:t>delay</w:t>
      </w:r>
      <w:r w:rsidRPr="00B63F77">
        <w:rPr>
          <w:rFonts w:ascii="Times New Roman" w:eastAsia="Times New Roman" w:hAnsi="Times New Roman" w:cs="Times New Roman"/>
          <w:sz w:val="24"/>
          <w:szCs w:val="24"/>
        </w:rPr>
        <w:t xml:space="preserve"> will be charged till the date of presentation of APS.</w:t>
      </w:r>
    </w:p>
    <w:p w:rsidR="00E33393"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If the application for late presentation of Annual Progress Seminar is not made 15 days before expiry of last date, the concerned scholar will be charged additional fine of Rs. 750/ for not applying for extension in time.</w:t>
      </w:r>
    </w:p>
    <w:p w:rsidR="00F2094E" w:rsidRDefault="00F2094E" w:rsidP="00F2094E">
      <w:pPr>
        <w:shd w:val="clear" w:color="auto" w:fill="FFFFFF"/>
        <w:spacing w:after="0" w:line="360" w:lineRule="auto"/>
        <w:jc w:val="both"/>
        <w:rPr>
          <w:rFonts w:ascii="Times New Roman" w:eastAsia="Times New Roman" w:hAnsi="Times New Roman" w:cs="Times New Roman"/>
          <w:sz w:val="24"/>
          <w:szCs w:val="24"/>
        </w:rPr>
      </w:pPr>
    </w:p>
    <w:p w:rsidR="00F2094E" w:rsidRPr="00F2094E" w:rsidRDefault="00F2094E" w:rsidP="00F2094E">
      <w:pPr>
        <w:shd w:val="clear" w:color="auto" w:fill="FFFFFF"/>
        <w:spacing w:after="0" w:line="360" w:lineRule="auto"/>
        <w:jc w:val="both"/>
        <w:rPr>
          <w:rFonts w:ascii="Times New Roman" w:eastAsia="Times New Roman" w:hAnsi="Times New Roman" w:cs="Times New Roman"/>
          <w:sz w:val="24"/>
          <w:szCs w:val="24"/>
        </w:rPr>
      </w:pP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The report of Annual Progress Seminar in a prescribed format should reach the Academic Office</w:t>
      </w:r>
      <w:r w:rsidR="004D0A8C" w:rsidRPr="00B63F77">
        <w:rPr>
          <w:rFonts w:ascii="Times New Roman" w:eastAsia="Times New Roman" w:hAnsi="Times New Roman" w:cs="Times New Roman"/>
          <w:sz w:val="24"/>
          <w:szCs w:val="24"/>
        </w:rPr>
        <w:t>/PG Section within</w:t>
      </w:r>
      <w:r w:rsidRPr="00B63F77">
        <w:rPr>
          <w:rFonts w:ascii="Times New Roman" w:eastAsia="Times New Roman" w:hAnsi="Times New Roman" w:cs="Times New Roman"/>
          <w:sz w:val="24"/>
          <w:szCs w:val="24"/>
        </w:rPr>
        <w:t xml:space="preserve"> four days after the presentation, for further necessary action.</w:t>
      </w: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Delay beyond 30</w:t>
      </w:r>
      <w:r w:rsidR="00C25953" w:rsidRPr="00C25953">
        <w:rPr>
          <w:rFonts w:ascii="Times New Roman" w:eastAsia="Times New Roman" w:hAnsi="Times New Roman" w:cs="Times New Roman"/>
          <w:sz w:val="24"/>
          <w:szCs w:val="24"/>
          <w:vertAlign w:val="superscript"/>
        </w:rPr>
        <w:t>th</w:t>
      </w:r>
      <w:r w:rsidR="00C25953">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September/28</w:t>
      </w:r>
      <w:r w:rsidR="00C25953" w:rsidRPr="00C25953">
        <w:rPr>
          <w:rFonts w:ascii="Times New Roman" w:eastAsia="Times New Roman" w:hAnsi="Times New Roman" w:cs="Times New Roman"/>
          <w:sz w:val="24"/>
          <w:szCs w:val="24"/>
          <w:vertAlign w:val="superscript"/>
        </w:rPr>
        <w:t>th</w:t>
      </w:r>
      <w:r w:rsidR="00C25953">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February (as the case may be) will cause for discontinuation /cancellation of Teaching Assistantship</w:t>
      </w:r>
      <w:r w:rsidR="00CD67BB" w:rsidRPr="00B63F77">
        <w:rPr>
          <w:rFonts w:ascii="Times New Roman" w:eastAsia="Times New Roman" w:hAnsi="Times New Roman" w:cs="Times New Roman"/>
          <w:sz w:val="24"/>
          <w:szCs w:val="24"/>
        </w:rPr>
        <w:t xml:space="preserve">, </w:t>
      </w:r>
      <w:r w:rsidR="00FB2F81" w:rsidRPr="00B63F77">
        <w:rPr>
          <w:rFonts w:ascii="Times New Roman" w:eastAsia="Times New Roman" w:hAnsi="Times New Roman" w:cs="Times New Roman"/>
          <w:sz w:val="24"/>
          <w:szCs w:val="24"/>
        </w:rPr>
        <w:t>R</w:t>
      </w:r>
      <w:r w:rsidR="00CD67BB" w:rsidRPr="00B63F77">
        <w:rPr>
          <w:rFonts w:ascii="Times New Roman" w:eastAsia="Times New Roman" w:hAnsi="Times New Roman" w:cs="Times New Roman"/>
          <w:sz w:val="24"/>
          <w:szCs w:val="24"/>
        </w:rPr>
        <w:t xml:space="preserve">esearch </w:t>
      </w:r>
      <w:r w:rsidR="00FB2F81" w:rsidRPr="00B63F77">
        <w:rPr>
          <w:rFonts w:ascii="Times New Roman" w:eastAsia="Times New Roman" w:hAnsi="Times New Roman" w:cs="Times New Roman"/>
          <w:sz w:val="24"/>
          <w:szCs w:val="24"/>
        </w:rPr>
        <w:t>S</w:t>
      </w:r>
      <w:r w:rsidR="00CD67BB" w:rsidRPr="00B63F77">
        <w:rPr>
          <w:rFonts w:ascii="Times New Roman" w:eastAsia="Times New Roman" w:hAnsi="Times New Roman" w:cs="Times New Roman"/>
          <w:sz w:val="24"/>
          <w:szCs w:val="24"/>
        </w:rPr>
        <w:t xml:space="preserve">cholarship, </w:t>
      </w:r>
      <w:r w:rsidR="00FB2F81" w:rsidRPr="00B63F77">
        <w:rPr>
          <w:rFonts w:ascii="Times New Roman" w:eastAsia="Times New Roman" w:hAnsi="Times New Roman" w:cs="Times New Roman"/>
          <w:sz w:val="24"/>
          <w:szCs w:val="24"/>
        </w:rPr>
        <w:t>R</w:t>
      </w:r>
      <w:r w:rsidR="00CD67BB" w:rsidRPr="00B63F77">
        <w:rPr>
          <w:rFonts w:ascii="Times New Roman" w:eastAsia="Times New Roman" w:hAnsi="Times New Roman" w:cs="Times New Roman"/>
          <w:sz w:val="24"/>
          <w:szCs w:val="24"/>
        </w:rPr>
        <w:t xml:space="preserve">esearch </w:t>
      </w:r>
      <w:r w:rsidR="00FB2F81" w:rsidRPr="00B63F77">
        <w:rPr>
          <w:rFonts w:ascii="Times New Roman" w:eastAsia="Times New Roman" w:hAnsi="Times New Roman" w:cs="Times New Roman"/>
          <w:sz w:val="24"/>
          <w:szCs w:val="24"/>
        </w:rPr>
        <w:t>F</w:t>
      </w:r>
      <w:r w:rsidR="00CD67BB" w:rsidRPr="00B63F77">
        <w:rPr>
          <w:rFonts w:ascii="Times New Roman" w:eastAsia="Times New Roman" w:hAnsi="Times New Roman" w:cs="Times New Roman"/>
          <w:sz w:val="24"/>
          <w:szCs w:val="24"/>
        </w:rPr>
        <w:t>ellowship and</w:t>
      </w:r>
      <w:r w:rsidRPr="00B63F77">
        <w:rPr>
          <w:rFonts w:ascii="Times New Roman" w:eastAsia="Times New Roman" w:hAnsi="Times New Roman" w:cs="Times New Roman"/>
          <w:sz w:val="24"/>
          <w:szCs w:val="24"/>
        </w:rPr>
        <w:t xml:space="preserve"> or Studentship.</w:t>
      </w: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All Research Scholars (irrespective of their basic qualifications) should give Annual Progress Seminars after completion of one year from the date of joining. This is applicable to Research </w:t>
      </w:r>
      <w:r w:rsidR="007803C6" w:rsidRPr="00B63F77">
        <w:rPr>
          <w:rFonts w:ascii="Times New Roman" w:eastAsia="Times New Roman" w:hAnsi="Times New Roman" w:cs="Times New Roman"/>
          <w:sz w:val="24"/>
          <w:szCs w:val="24"/>
        </w:rPr>
        <w:t>Scholars,</w:t>
      </w:r>
      <w:r w:rsidRPr="00B63F77">
        <w:rPr>
          <w:rFonts w:ascii="Times New Roman" w:eastAsia="Times New Roman" w:hAnsi="Times New Roman" w:cs="Times New Roman"/>
          <w:sz w:val="24"/>
          <w:szCs w:val="24"/>
        </w:rPr>
        <w:t xml:space="preserve"> who have joined their Ph.D. programmes effective from July, 2003.</w:t>
      </w:r>
    </w:p>
    <w:p w:rsidR="004D0A8C" w:rsidRPr="00F2094E"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F2094E">
        <w:rPr>
          <w:rFonts w:ascii="Times New Roman" w:eastAsia="Times New Roman" w:hAnsi="Times New Roman" w:cs="Times New Roman"/>
          <w:sz w:val="24"/>
          <w:szCs w:val="24"/>
        </w:rPr>
        <w:t xml:space="preserve">Ph.D. students who have been registered for five or more years in the Ph.D. Programme are required to submit a properly completed application on the approved form, for extension of Ph.D. registration to the subsequent year in the Ph.D. programme. </w:t>
      </w:r>
      <w:r w:rsidR="00F2094E" w:rsidRPr="00F2094E">
        <w:rPr>
          <w:rFonts w:ascii="Times New Roman" w:eastAsia="Times New Roman" w:hAnsi="Times New Roman" w:cs="Times New Roman"/>
          <w:sz w:val="24"/>
          <w:szCs w:val="24"/>
        </w:rPr>
        <w:t xml:space="preserve"> </w:t>
      </w:r>
      <w:r w:rsidRPr="00F2094E">
        <w:rPr>
          <w:rFonts w:ascii="Times New Roman" w:eastAsia="Times New Roman" w:hAnsi="Times New Roman" w:cs="Times New Roman"/>
          <w:sz w:val="24"/>
          <w:szCs w:val="24"/>
        </w:rPr>
        <w:t>This application must be completed and submitted on or before the last date for completing the Annual Progress Examination for the year prior to the year for which extension of Ph.D. registration is required. A penalty of Rs.750/per week or part thereof, shall be imposed for any delay in completing this process, beyond this deadline</w:t>
      </w:r>
    </w:p>
    <w:p w:rsidR="00E33393" w:rsidRPr="00B63F77" w:rsidRDefault="00E33393"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It is mandatory to present APS by all </w:t>
      </w:r>
      <w:r w:rsidR="001B5754" w:rsidRPr="00B63F77">
        <w:rPr>
          <w:rFonts w:ascii="Times New Roman" w:eastAsia="Times New Roman" w:hAnsi="Times New Roman" w:cs="Times New Roman"/>
          <w:sz w:val="24"/>
          <w:szCs w:val="24"/>
        </w:rPr>
        <w:t>categories</w:t>
      </w:r>
      <w:r w:rsidRPr="00B63F77">
        <w:rPr>
          <w:rFonts w:ascii="Times New Roman" w:eastAsia="Times New Roman" w:hAnsi="Times New Roman" w:cs="Times New Roman"/>
          <w:sz w:val="24"/>
          <w:szCs w:val="24"/>
        </w:rPr>
        <w:t xml:space="preserve"> of Research Scholars such as Teaching/Research Assistantship/External/Sponsored/NBHM/QIP/Self Finance/ Project/ Institute staff/College Teachers etc.</w:t>
      </w:r>
    </w:p>
    <w:p w:rsidR="007803C6" w:rsidRPr="00B63F77" w:rsidRDefault="007803C6"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bCs/>
          <w:sz w:val="24"/>
          <w:szCs w:val="24"/>
        </w:rPr>
        <w:t>In case of CSIR/UGC fellows, the dates of their Annual Progress Seminar may be fixed by considering requirements of funding agency and such fixed schedule be followed strictly.</w:t>
      </w:r>
    </w:p>
    <w:p w:rsidR="007803C6" w:rsidRPr="00B63F77" w:rsidRDefault="007803C6" w:rsidP="00F2094E">
      <w:pPr>
        <w:pStyle w:val="ListParagraph"/>
        <w:numPr>
          <w:ilvl w:val="0"/>
          <w:numId w:val="11"/>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The presentation of Annual Progress Seminar (APS) is also required for renewal /enhancement of Assistantship/confirmation /continuation of their programme.</w:t>
      </w:r>
    </w:p>
    <w:p w:rsidR="00E33393" w:rsidRPr="00B63F77" w:rsidRDefault="00E33393" w:rsidP="00F2094E">
      <w:pPr>
        <w:shd w:val="clear" w:color="auto" w:fill="FFFFFF"/>
        <w:spacing w:after="0" w:line="360" w:lineRule="auto"/>
        <w:outlineLvl w:val="1"/>
        <w:rPr>
          <w:rFonts w:ascii="Times New Roman" w:eastAsia="Times New Roman" w:hAnsi="Times New Roman" w:cs="Times New Roman"/>
          <w:b/>
          <w:bCs/>
          <w:sz w:val="24"/>
          <w:szCs w:val="24"/>
        </w:rPr>
      </w:pPr>
      <w:r w:rsidRPr="00B63F77">
        <w:rPr>
          <w:rFonts w:ascii="Times New Roman" w:eastAsia="Times New Roman" w:hAnsi="Times New Roman" w:cs="Times New Roman"/>
          <w:b/>
          <w:bCs/>
          <w:sz w:val="24"/>
          <w:szCs w:val="24"/>
        </w:rPr>
        <w:t xml:space="preserve">Guidelines for </w:t>
      </w:r>
      <w:r w:rsidR="00540B8F" w:rsidRPr="00B63F77">
        <w:rPr>
          <w:rFonts w:ascii="Times New Roman" w:eastAsia="Times New Roman" w:hAnsi="Times New Roman" w:cs="Times New Roman"/>
          <w:b/>
          <w:bCs/>
          <w:sz w:val="24"/>
          <w:szCs w:val="24"/>
        </w:rPr>
        <w:t>PhD</w:t>
      </w:r>
      <w:r w:rsidRPr="00B63F77">
        <w:rPr>
          <w:rFonts w:ascii="Times New Roman" w:eastAsia="Times New Roman" w:hAnsi="Times New Roman" w:cs="Times New Roman"/>
          <w:b/>
          <w:bCs/>
          <w:sz w:val="24"/>
          <w:szCs w:val="24"/>
        </w:rPr>
        <w:t xml:space="preserve"> students:</w:t>
      </w:r>
    </w:p>
    <w:p w:rsidR="00540B8F" w:rsidRPr="00B63F77" w:rsidRDefault="00E33393" w:rsidP="00F2094E">
      <w:pPr>
        <w:pStyle w:val="ListParagraph"/>
        <w:numPr>
          <w:ilvl w:val="1"/>
          <w:numId w:val="14"/>
        </w:numPr>
        <w:shd w:val="clear" w:color="auto" w:fill="FFFFFF"/>
        <w:spacing w:after="0" w:line="360" w:lineRule="auto"/>
        <w:ind w:left="720"/>
        <w:rPr>
          <w:rFonts w:ascii="Times New Roman" w:eastAsia="Times New Roman" w:hAnsi="Times New Roman" w:cs="Times New Roman"/>
          <w:sz w:val="24"/>
          <w:szCs w:val="24"/>
        </w:rPr>
      </w:pPr>
      <w:r w:rsidRPr="00B63F77">
        <w:rPr>
          <w:rFonts w:ascii="Times New Roman" w:eastAsia="Times New Roman" w:hAnsi="Times New Roman" w:cs="Times New Roman"/>
          <w:b/>
          <w:sz w:val="24"/>
          <w:szCs w:val="24"/>
        </w:rPr>
        <w:t>Report</w:t>
      </w:r>
      <w:r w:rsidR="008601D7" w:rsidRPr="00B63F77">
        <w:rPr>
          <w:rFonts w:ascii="Times New Roman" w:eastAsia="Times New Roman" w:hAnsi="Times New Roman" w:cs="Times New Roman"/>
          <w:b/>
          <w:sz w:val="24"/>
          <w:szCs w:val="24"/>
        </w:rPr>
        <w:t xml:space="preserve"> </w:t>
      </w:r>
      <w:r w:rsidRPr="00B63F77">
        <w:rPr>
          <w:rFonts w:ascii="Times New Roman" w:eastAsia="Times New Roman" w:hAnsi="Times New Roman" w:cs="Times New Roman"/>
          <w:b/>
          <w:sz w:val="24"/>
          <w:szCs w:val="24"/>
        </w:rPr>
        <w:t>Submission</w:t>
      </w:r>
      <w:r w:rsidR="003F038D" w:rsidRPr="00B63F77">
        <w:rPr>
          <w:rFonts w:ascii="Times New Roman" w:eastAsia="Times New Roman" w:hAnsi="Times New Roman" w:cs="Times New Roman"/>
          <w:b/>
          <w:sz w:val="24"/>
          <w:szCs w:val="24"/>
        </w:rPr>
        <w:t xml:space="preserve"> </w:t>
      </w:r>
      <w:r w:rsidRPr="00B63F77">
        <w:rPr>
          <w:rFonts w:ascii="Times New Roman" w:eastAsia="Times New Roman" w:hAnsi="Times New Roman" w:cs="Times New Roman"/>
          <w:b/>
          <w:sz w:val="24"/>
          <w:szCs w:val="24"/>
        </w:rPr>
        <w:t>&amp; Seminar Dates</w:t>
      </w:r>
      <w:r w:rsidR="00CD67BB" w:rsidRPr="00B63F77">
        <w:rPr>
          <w:rFonts w:ascii="Times New Roman" w:eastAsia="Times New Roman" w:hAnsi="Times New Roman" w:cs="Times New Roman"/>
          <w:b/>
          <w:sz w:val="24"/>
          <w:szCs w:val="24"/>
        </w:rPr>
        <w:t xml:space="preserve">:  </w:t>
      </w:r>
    </w:p>
    <w:p w:rsidR="00A86DE3" w:rsidRDefault="00E33393" w:rsidP="00F2094E">
      <w:pPr>
        <w:pStyle w:val="ListParagraph"/>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Student should submit his/her APS report one week before the presentation. As per the new guidelines,</w:t>
      </w:r>
      <w:r w:rsidR="008A0BC1" w:rsidRPr="00B63F77">
        <w:rPr>
          <w:rFonts w:ascii="Times New Roman" w:eastAsia="Times New Roman" w:hAnsi="Times New Roman" w:cs="Times New Roman"/>
          <w:sz w:val="24"/>
          <w:szCs w:val="24"/>
        </w:rPr>
        <w:t xml:space="preserve"> </w:t>
      </w:r>
      <w:r w:rsidR="00AE0666" w:rsidRPr="00B63F77">
        <w:rPr>
          <w:rFonts w:ascii="Times New Roman" w:eastAsia="Times New Roman" w:hAnsi="Times New Roman" w:cs="Times New Roman"/>
          <w:sz w:val="24"/>
          <w:szCs w:val="24"/>
        </w:rPr>
        <w:t>PhD</w:t>
      </w:r>
      <w:r w:rsidRPr="00B63F77">
        <w:rPr>
          <w:rFonts w:ascii="Times New Roman" w:eastAsia="Times New Roman" w:hAnsi="Times New Roman" w:cs="Times New Roman"/>
          <w:sz w:val="24"/>
          <w:szCs w:val="24"/>
        </w:rPr>
        <w:t xml:space="preserve"> students in Fifth year and above should submit their reports in 3</w:t>
      </w:r>
      <w:r w:rsidR="00C25953" w:rsidRPr="00C25953">
        <w:rPr>
          <w:rFonts w:ascii="Times New Roman" w:eastAsia="Times New Roman" w:hAnsi="Times New Roman" w:cs="Times New Roman"/>
          <w:sz w:val="24"/>
          <w:szCs w:val="24"/>
          <w:vertAlign w:val="superscript"/>
        </w:rPr>
        <w:t>rd</w:t>
      </w:r>
      <w:r w:rsidR="00C25953">
        <w:rPr>
          <w:rFonts w:ascii="Times New Roman" w:eastAsia="Times New Roman" w:hAnsi="Times New Roman" w:cs="Times New Roman"/>
          <w:sz w:val="24"/>
          <w:szCs w:val="24"/>
        </w:rPr>
        <w:t xml:space="preserve"> </w:t>
      </w:r>
      <w:r w:rsidRPr="00B63F77">
        <w:rPr>
          <w:rFonts w:ascii="Times New Roman" w:eastAsia="Times New Roman" w:hAnsi="Times New Roman" w:cs="Times New Roman"/>
          <w:sz w:val="24"/>
          <w:szCs w:val="24"/>
        </w:rPr>
        <w:t>week of December and subsequently presentations should be given in 4th week of December i.e if the student submits his/her report on fourth day in 3rd week of December</w:t>
      </w:r>
      <w:r w:rsidR="00A86DE3">
        <w:rPr>
          <w:rFonts w:ascii="Times New Roman" w:eastAsia="Times New Roman" w:hAnsi="Times New Roman" w:cs="Times New Roman"/>
          <w:sz w:val="24"/>
          <w:szCs w:val="24"/>
        </w:rPr>
        <w:t xml:space="preserve"> </w:t>
      </w:r>
    </w:p>
    <w:p w:rsidR="00A86DE3" w:rsidRDefault="00A86DE3" w:rsidP="00F2094E">
      <w:pPr>
        <w:pStyle w:val="ListParagraph"/>
        <w:shd w:val="clear" w:color="auto" w:fill="FFFFFF"/>
        <w:spacing w:after="0" w:line="360" w:lineRule="auto"/>
        <w:jc w:val="both"/>
        <w:rPr>
          <w:rFonts w:ascii="Times New Roman" w:eastAsia="Times New Roman" w:hAnsi="Times New Roman" w:cs="Times New Roman"/>
          <w:sz w:val="24"/>
          <w:szCs w:val="24"/>
        </w:rPr>
      </w:pPr>
    </w:p>
    <w:p w:rsidR="00E33393" w:rsidRPr="00B63F77" w:rsidRDefault="00E33393" w:rsidP="00F2094E">
      <w:pPr>
        <w:pStyle w:val="ListParagraph"/>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has to make his/her presentation on or after fourth day in 4th week of December. This will provide an effective seven days period for their </w:t>
      </w:r>
      <w:r w:rsidR="00C25953">
        <w:rPr>
          <w:rFonts w:ascii="Times New Roman" w:eastAsia="Times New Roman" w:hAnsi="Times New Roman" w:cs="Times New Roman"/>
          <w:sz w:val="24"/>
          <w:szCs w:val="24"/>
        </w:rPr>
        <w:t xml:space="preserve">DRC </w:t>
      </w:r>
      <w:r w:rsidRPr="00B63F77">
        <w:rPr>
          <w:rFonts w:ascii="Times New Roman" w:eastAsia="Times New Roman" w:hAnsi="Times New Roman" w:cs="Times New Roman"/>
          <w:sz w:val="24"/>
          <w:szCs w:val="24"/>
        </w:rPr>
        <w:t>members to review his/her report and student must ensure that there will be a seven days period in between submission time and proposed presentation time.</w:t>
      </w:r>
    </w:p>
    <w:p w:rsidR="004929EE" w:rsidRPr="00B63F77" w:rsidRDefault="00E33393" w:rsidP="00F2094E">
      <w:pPr>
        <w:pStyle w:val="ListParagraph"/>
        <w:numPr>
          <w:ilvl w:val="1"/>
          <w:numId w:val="14"/>
        </w:numPr>
        <w:shd w:val="clear" w:color="auto" w:fill="FFFFFF"/>
        <w:spacing w:after="0" w:line="360" w:lineRule="auto"/>
        <w:ind w:left="720"/>
        <w:rPr>
          <w:rFonts w:ascii="Times New Roman" w:eastAsia="Times New Roman" w:hAnsi="Times New Roman" w:cs="Times New Roman"/>
          <w:sz w:val="24"/>
          <w:szCs w:val="24"/>
        </w:rPr>
      </w:pPr>
      <w:r w:rsidRPr="00B63F77">
        <w:rPr>
          <w:rFonts w:ascii="Times New Roman" w:eastAsia="Times New Roman" w:hAnsi="Times New Roman" w:cs="Times New Roman"/>
          <w:b/>
          <w:sz w:val="24"/>
          <w:szCs w:val="24"/>
        </w:rPr>
        <w:t>Guidelines for report (including first years):</w:t>
      </w:r>
    </w:p>
    <w:p w:rsidR="00E33393" w:rsidRPr="00B63F77" w:rsidRDefault="00E33393" w:rsidP="00F2094E">
      <w:pPr>
        <w:pStyle w:val="ListParagraph"/>
        <w:numPr>
          <w:ilvl w:val="1"/>
          <w:numId w:val="14"/>
        </w:numPr>
        <w:shd w:val="clear" w:color="auto" w:fill="FFFFFF"/>
        <w:spacing w:after="0" w:line="360" w:lineRule="auto"/>
        <w:ind w:left="720"/>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Student must follow the guidelines (give below) in preparing his/her Annual Progress Seminar report.</w:t>
      </w:r>
    </w:p>
    <w:p w:rsidR="00540B8F" w:rsidRPr="00B63F77" w:rsidRDefault="00B63F77" w:rsidP="00F2094E">
      <w:pPr>
        <w:pStyle w:val="ListParagraph"/>
        <w:numPr>
          <w:ilvl w:val="1"/>
          <w:numId w:val="14"/>
        </w:numPr>
        <w:shd w:val="clear" w:color="auto" w:fill="FFFFFF"/>
        <w:spacing w:after="0" w:line="360" w:lineRule="auto"/>
        <w:ind w:left="720"/>
        <w:jc w:val="both"/>
        <w:rPr>
          <w:rFonts w:ascii="Times New Roman" w:eastAsia="Times New Roman" w:hAnsi="Times New Roman" w:cs="Times New Roman"/>
          <w:color w:val="C00000"/>
          <w:sz w:val="24"/>
          <w:szCs w:val="24"/>
        </w:rPr>
      </w:pPr>
      <w:r w:rsidRPr="00B63F77">
        <w:rPr>
          <w:rFonts w:ascii="Times New Roman" w:eastAsia="Times New Roman" w:hAnsi="Times New Roman" w:cs="Times New Roman"/>
          <w:sz w:val="24"/>
          <w:szCs w:val="24"/>
        </w:rPr>
        <w:t>APS Report:</w:t>
      </w:r>
      <w:r w:rsidR="00E33393" w:rsidRPr="00B63F77">
        <w:rPr>
          <w:rFonts w:ascii="Times New Roman" w:eastAsia="Times New Roman" w:hAnsi="Times New Roman" w:cs="Times New Roman"/>
          <w:sz w:val="24"/>
          <w:szCs w:val="24"/>
        </w:rPr>
        <w:t xml:space="preserve"> Maximum of 1</w:t>
      </w:r>
      <w:r w:rsidR="00540B8F" w:rsidRPr="00B63F77">
        <w:rPr>
          <w:rFonts w:ascii="Times New Roman" w:eastAsia="Times New Roman" w:hAnsi="Times New Roman" w:cs="Times New Roman"/>
          <w:sz w:val="24"/>
          <w:szCs w:val="24"/>
        </w:rPr>
        <w:t>5</w:t>
      </w:r>
      <w:r w:rsidR="00E33393" w:rsidRPr="00B63F77">
        <w:rPr>
          <w:rFonts w:ascii="Times New Roman" w:eastAsia="Times New Roman" w:hAnsi="Times New Roman" w:cs="Times New Roman"/>
          <w:sz w:val="24"/>
          <w:szCs w:val="24"/>
        </w:rPr>
        <w:t xml:space="preserve"> pages (with one sided)</w:t>
      </w:r>
      <w:r w:rsidRPr="00B63F77">
        <w:rPr>
          <w:rFonts w:ascii="Times New Roman" w:eastAsia="Times New Roman" w:hAnsi="Times New Roman" w:cs="Times New Roman"/>
          <w:sz w:val="24"/>
          <w:szCs w:val="24"/>
        </w:rPr>
        <w:t>, T</w:t>
      </w:r>
      <w:r w:rsidR="00914171">
        <w:rPr>
          <w:rFonts w:ascii="Times New Roman" w:eastAsia="Times New Roman" w:hAnsi="Times New Roman" w:cs="Times New Roman"/>
          <w:sz w:val="24"/>
          <w:szCs w:val="24"/>
        </w:rPr>
        <w:t>i</w:t>
      </w:r>
      <w:r w:rsidRPr="00B63F77">
        <w:rPr>
          <w:rFonts w:ascii="Times New Roman" w:eastAsia="Times New Roman" w:hAnsi="Times New Roman" w:cs="Times New Roman"/>
          <w:sz w:val="24"/>
          <w:szCs w:val="24"/>
        </w:rPr>
        <w:t xml:space="preserve">mes New Roman 12 with </w:t>
      </w:r>
      <w:r w:rsidR="00E33393" w:rsidRPr="00B63F77">
        <w:rPr>
          <w:rFonts w:ascii="Times New Roman" w:eastAsia="Times New Roman" w:hAnsi="Times New Roman" w:cs="Times New Roman"/>
          <w:sz w:val="24"/>
          <w:szCs w:val="24"/>
        </w:rPr>
        <w:t>1.5 line spacing</w:t>
      </w:r>
      <w:r w:rsidRPr="00B63F77">
        <w:rPr>
          <w:rFonts w:ascii="Times New Roman" w:eastAsia="Times New Roman" w:hAnsi="Times New Roman" w:cs="Times New Roman"/>
          <w:sz w:val="24"/>
          <w:szCs w:val="24"/>
        </w:rPr>
        <w:t xml:space="preserve">. </w:t>
      </w:r>
      <w:r w:rsidR="00E33393" w:rsidRPr="00B63F77">
        <w:rPr>
          <w:rFonts w:ascii="Times New Roman" w:eastAsia="Times New Roman" w:hAnsi="Times New Roman" w:cs="Times New Roman"/>
          <w:color w:val="C00000"/>
          <w:sz w:val="24"/>
          <w:szCs w:val="24"/>
        </w:rPr>
        <w:t xml:space="preserve"> </w:t>
      </w:r>
    </w:p>
    <w:p w:rsidR="00540B8F" w:rsidRDefault="00E33393" w:rsidP="00F2094E">
      <w:pPr>
        <w:pStyle w:val="ListParagraph"/>
        <w:numPr>
          <w:ilvl w:val="1"/>
          <w:numId w:val="14"/>
        </w:numPr>
        <w:shd w:val="clear" w:color="auto" w:fill="FFFFFF"/>
        <w:spacing w:after="0" w:line="360" w:lineRule="auto"/>
        <w:ind w:left="720"/>
        <w:jc w:val="both"/>
        <w:rPr>
          <w:rFonts w:ascii="Times New Roman" w:eastAsia="Times New Roman" w:hAnsi="Times New Roman" w:cs="Times New Roman"/>
          <w:b/>
          <w:sz w:val="24"/>
          <w:szCs w:val="24"/>
        </w:rPr>
      </w:pPr>
      <w:r w:rsidRPr="00B63F77">
        <w:rPr>
          <w:rFonts w:ascii="Times New Roman" w:eastAsia="Times New Roman" w:hAnsi="Times New Roman" w:cs="Times New Roman"/>
          <w:b/>
          <w:sz w:val="24"/>
          <w:szCs w:val="24"/>
        </w:rPr>
        <w:t xml:space="preserve">The </w:t>
      </w:r>
      <w:r w:rsidR="00B63F77" w:rsidRPr="00B63F77">
        <w:rPr>
          <w:rFonts w:ascii="Times New Roman" w:eastAsia="Times New Roman" w:hAnsi="Times New Roman" w:cs="Times New Roman"/>
          <w:b/>
          <w:sz w:val="24"/>
          <w:szCs w:val="24"/>
        </w:rPr>
        <w:t>APS Report</w:t>
      </w:r>
      <w:r w:rsidRPr="00B63F77">
        <w:rPr>
          <w:rFonts w:ascii="Times New Roman" w:eastAsia="Times New Roman" w:hAnsi="Times New Roman" w:cs="Times New Roman"/>
          <w:b/>
          <w:sz w:val="24"/>
          <w:szCs w:val="24"/>
        </w:rPr>
        <w:t xml:space="preserve"> should include:</w:t>
      </w:r>
    </w:p>
    <w:p w:rsidR="00B63F77" w:rsidRPr="00B63F77" w:rsidRDefault="00B63F77" w:rsidP="00F2094E">
      <w:pPr>
        <w:pStyle w:val="ListParagraph"/>
        <w:numPr>
          <w:ilvl w:val="1"/>
          <w:numId w:val="10"/>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b/>
          <w:sz w:val="24"/>
          <w:szCs w:val="24"/>
        </w:rPr>
        <w:t xml:space="preserve">Short abstract (150 words): </w:t>
      </w:r>
      <w:r w:rsidRPr="00B63F77">
        <w:rPr>
          <w:rFonts w:ascii="Times New Roman" w:eastAsia="Times New Roman" w:hAnsi="Times New Roman" w:cs="Times New Roman"/>
          <w:sz w:val="24"/>
          <w:szCs w:val="24"/>
        </w:rPr>
        <w:t>Describes about the significance of methodology (if it is new or existing one but not used so far) and its necessity (degree of difficulty, complexity with improved results).</w:t>
      </w:r>
    </w:p>
    <w:p w:rsidR="00B63F77" w:rsidRPr="00B63F77" w:rsidRDefault="00B63F77" w:rsidP="00F2094E">
      <w:pPr>
        <w:pStyle w:val="ListParagraph"/>
        <w:numPr>
          <w:ilvl w:val="1"/>
          <w:numId w:val="10"/>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b/>
          <w:sz w:val="24"/>
          <w:szCs w:val="24"/>
        </w:rPr>
        <w:t>Summary of previous work</w:t>
      </w:r>
      <w:r w:rsidRPr="00B63F77">
        <w:rPr>
          <w:rFonts w:ascii="Times New Roman" w:eastAsia="Times New Roman" w:hAnsi="Times New Roman" w:cs="Times New Roman"/>
          <w:sz w:val="24"/>
          <w:szCs w:val="24"/>
        </w:rPr>
        <w:t>: This can be bulleted with the year wise results</w:t>
      </w:r>
    </w:p>
    <w:p w:rsidR="00B63F77" w:rsidRPr="00B63F77" w:rsidRDefault="00B63F77" w:rsidP="00F2094E">
      <w:pPr>
        <w:pStyle w:val="ListParagraph"/>
        <w:numPr>
          <w:ilvl w:val="1"/>
          <w:numId w:val="10"/>
        </w:numPr>
        <w:shd w:val="clear" w:color="auto" w:fill="FFFFFF"/>
        <w:spacing w:after="0" w:line="360" w:lineRule="auto"/>
        <w:jc w:val="both"/>
        <w:rPr>
          <w:rFonts w:ascii="Times New Roman" w:eastAsia="Times New Roman" w:hAnsi="Times New Roman" w:cs="Times New Roman"/>
          <w:sz w:val="24"/>
          <w:szCs w:val="24"/>
        </w:rPr>
      </w:pPr>
      <w:r w:rsidRPr="00B63F77">
        <w:rPr>
          <w:rFonts w:ascii="Times New Roman" w:eastAsia="Times New Roman" w:hAnsi="Times New Roman" w:cs="Times New Roman"/>
          <w:b/>
          <w:sz w:val="24"/>
          <w:szCs w:val="24"/>
        </w:rPr>
        <w:t>Objectives of the work done during the review period</w:t>
      </w:r>
      <w:r w:rsidRPr="00B63F77">
        <w:rPr>
          <w:rFonts w:ascii="Times New Roman" w:eastAsia="Times New Roman" w:hAnsi="Times New Roman" w:cs="Times New Roman"/>
          <w:sz w:val="24"/>
          <w:szCs w:val="24"/>
        </w:rPr>
        <w:t>: This should have the work completed in the current year based on the feedback/recommendations given in the previous APS.</w:t>
      </w:r>
    </w:p>
    <w:p w:rsidR="00B63F77" w:rsidRPr="00B63F77" w:rsidRDefault="00B63F77" w:rsidP="00F2094E">
      <w:pPr>
        <w:pStyle w:val="ListParagraph"/>
        <w:numPr>
          <w:ilvl w:val="1"/>
          <w:numId w:val="10"/>
        </w:numPr>
        <w:shd w:val="clear" w:color="auto" w:fill="FFFFFF"/>
        <w:spacing w:after="0" w:line="360" w:lineRule="auto"/>
        <w:jc w:val="both"/>
        <w:rPr>
          <w:rFonts w:ascii="Times New Roman" w:eastAsia="Times New Roman" w:hAnsi="Times New Roman" w:cs="Times New Roman"/>
          <w:b/>
          <w:sz w:val="24"/>
          <w:szCs w:val="24"/>
        </w:rPr>
      </w:pPr>
      <w:r w:rsidRPr="00B63F77">
        <w:rPr>
          <w:rFonts w:ascii="Times New Roman" w:eastAsia="Times New Roman" w:hAnsi="Times New Roman" w:cs="Times New Roman"/>
          <w:b/>
          <w:sz w:val="24"/>
          <w:szCs w:val="24"/>
        </w:rPr>
        <w:t xml:space="preserve">Methodology </w:t>
      </w:r>
    </w:p>
    <w:p w:rsidR="00B63F77" w:rsidRPr="00B63F77" w:rsidRDefault="00B63F77" w:rsidP="00F2094E">
      <w:pPr>
        <w:pStyle w:val="ListParagraph"/>
        <w:numPr>
          <w:ilvl w:val="1"/>
          <w:numId w:val="10"/>
        </w:numPr>
        <w:shd w:val="clear" w:color="auto" w:fill="FFFFFF"/>
        <w:spacing w:after="0" w:line="360" w:lineRule="auto"/>
        <w:jc w:val="both"/>
        <w:rPr>
          <w:rFonts w:ascii="Times New Roman" w:eastAsia="Times New Roman" w:hAnsi="Times New Roman" w:cs="Times New Roman"/>
          <w:b/>
          <w:sz w:val="24"/>
          <w:szCs w:val="24"/>
        </w:rPr>
      </w:pPr>
      <w:r w:rsidRPr="00B63F77">
        <w:rPr>
          <w:rFonts w:ascii="Times New Roman" w:eastAsia="Times New Roman" w:hAnsi="Times New Roman" w:cs="Times New Roman"/>
          <w:b/>
          <w:sz w:val="24"/>
          <w:szCs w:val="24"/>
        </w:rPr>
        <w:t>Results and discussion</w:t>
      </w:r>
    </w:p>
    <w:p w:rsidR="00B63F77" w:rsidRPr="00B63F77" w:rsidRDefault="00B63F77" w:rsidP="00F2094E">
      <w:pPr>
        <w:pStyle w:val="ListParagraph"/>
        <w:numPr>
          <w:ilvl w:val="1"/>
          <w:numId w:val="10"/>
        </w:numPr>
        <w:shd w:val="clear" w:color="auto" w:fill="FFFFFF"/>
        <w:spacing w:after="0" w:line="360" w:lineRule="auto"/>
        <w:jc w:val="both"/>
        <w:rPr>
          <w:rFonts w:ascii="Times New Roman" w:eastAsia="Times New Roman" w:hAnsi="Times New Roman" w:cs="Times New Roman"/>
          <w:b/>
          <w:sz w:val="24"/>
          <w:szCs w:val="24"/>
        </w:rPr>
      </w:pPr>
      <w:r w:rsidRPr="00B63F77">
        <w:rPr>
          <w:rFonts w:ascii="Times New Roman" w:eastAsia="Times New Roman" w:hAnsi="Times New Roman" w:cs="Times New Roman"/>
          <w:b/>
          <w:sz w:val="24"/>
          <w:szCs w:val="24"/>
        </w:rPr>
        <w:t>Problems encountered</w:t>
      </w:r>
    </w:p>
    <w:p w:rsidR="00B63F77" w:rsidRPr="00B63F77" w:rsidRDefault="00B63F77" w:rsidP="00F2094E">
      <w:pPr>
        <w:pStyle w:val="ListParagraph"/>
        <w:numPr>
          <w:ilvl w:val="0"/>
          <w:numId w:val="3"/>
        </w:numPr>
        <w:shd w:val="clear" w:color="auto" w:fill="FFFFFF"/>
        <w:spacing w:after="0" w:line="360" w:lineRule="auto"/>
        <w:ind w:left="1440"/>
        <w:jc w:val="both"/>
        <w:rPr>
          <w:rFonts w:ascii="Times New Roman" w:eastAsia="Times New Roman" w:hAnsi="Times New Roman" w:cs="Times New Roman"/>
          <w:sz w:val="24"/>
          <w:szCs w:val="24"/>
        </w:rPr>
      </w:pPr>
      <w:r w:rsidRPr="00B63F77">
        <w:rPr>
          <w:rFonts w:ascii="Times New Roman" w:eastAsia="Times New Roman" w:hAnsi="Times New Roman" w:cs="Times New Roman"/>
          <w:b/>
          <w:sz w:val="24"/>
          <w:szCs w:val="24"/>
        </w:rPr>
        <w:t>Summary and future research plan for the next year</w:t>
      </w:r>
      <w:r w:rsidRPr="00B63F77">
        <w:rPr>
          <w:rFonts w:ascii="Times New Roman" w:eastAsia="Times New Roman" w:hAnsi="Times New Roman" w:cs="Times New Roman"/>
          <w:sz w:val="24"/>
          <w:szCs w:val="24"/>
        </w:rPr>
        <w:t>.</w:t>
      </w:r>
    </w:p>
    <w:p w:rsidR="00B63F77" w:rsidRPr="00B63F77" w:rsidRDefault="00B63F77" w:rsidP="00F2094E">
      <w:pPr>
        <w:pStyle w:val="ListParagraph"/>
        <w:numPr>
          <w:ilvl w:val="0"/>
          <w:numId w:val="3"/>
        </w:numPr>
        <w:shd w:val="clear" w:color="auto" w:fill="FFFFFF"/>
        <w:spacing w:after="0" w:line="360" w:lineRule="auto"/>
        <w:ind w:left="1440"/>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An appendix comprising of previous evaluations by DRC and a detailed report as per suggestions of the guide.</w:t>
      </w:r>
    </w:p>
    <w:p w:rsidR="00B63F77" w:rsidRPr="00B63F77" w:rsidRDefault="00B63F77" w:rsidP="00F2094E">
      <w:pPr>
        <w:shd w:val="clear" w:color="auto" w:fill="FFFFFF"/>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w:t>
      </w:r>
      <w:r>
        <w:rPr>
          <w:rFonts w:ascii="Times New Roman" w:eastAsia="Times New Roman" w:hAnsi="Times New Roman" w:cs="Times New Roman"/>
          <w:b/>
          <w:sz w:val="24"/>
          <w:szCs w:val="24"/>
        </w:rPr>
        <w:tab/>
      </w:r>
      <w:r w:rsidRPr="00B63F77">
        <w:rPr>
          <w:rFonts w:ascii="Times New Roman" w:eastAsia="Times New Roman" w:hAnsi="Times New Roman" w:cs="Times New Roman"/>
          <w:b/>
          <w:sz w:val="24"/>
          <w:szCs w:val="24"/>
        </w:rPr>
        <w:t>Guidelines for presentation:</w:t>
      </w:r>
    </w:p>
    <w:p w:rsidR="00B63F77" w:rsidRPr="00B63F77" w:rsidRDefault="00B63F77" w:rsidP="00F2094E">
      <w:pPr>
        <w:shd w:val="clear" w:color="auto" w:fill="FFFFFF"/>
        <w:spacing w:after="0" w:line="360" w:lineRule="auto"/>
        <w:ind w:left="1080"/>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1.   APS presentation should be limited to 45 minutes.</w:t>
      </w:r>
    </w:p>
    <w:p w:rsidR="00B63F77" w:rsidRPr="00B63F77" w:rsidRDefault="00B63F77" w:rsidP="00F2094E">
      <w:pPr>
        <w:shd w:val="clear" w:color="auto" w:fill="FFFFFF"/>
        <w:spacing w:after="0" w:line="360" w:lineRule="auto"/>
        <w:ind w:left="1080"/>
        <w:jc w:val="both"/>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2.   Advisable to limit the number of slides to 20, i.e. 1 minute per slide</w:t>
      </w:r>
    </w:p>
    <w:p w:rsidR="00B63F77" w:rsidRPr="00B63F77" w:rsidRDefault="00B63F77" w:rsidP="00F2094E">
      <w:pPr>
        <w:pStyle w:val="ListParagraph"/>
        <w:shd w:val="clear" w:color="auto" w:fill="FFFFFF"/>
        <w:spacing w:after="0" w:line="360" w:lineRule="auto"/>
        <w:jc w:val="both"/>
        <w:rPr>
          <w:rFonts w:ascii="Times New Roman" w:eastAsia="Times New Roman" w:hAnsi="Times New Roman" w:cs="Times New Roman"/>
          <w:b/>
          <w:sz w:val="24"/>
          <w:szCs w:val="24"/>
        </w:rPr>
      </w:pPr>
    </w:p>
    <w:p w:rsidR="00530198" w:rsidRPr="00B63F77" w:rsidRDefault="00530198" w:rsidP="00530198">
      <w:pPr>
        <w:shd w:val="clear" w:color="auto" w:fill="FFFFFF"/>
        <w:spacing w:after="150" w:line="240" w:lineRule="auto"/>
        <w:rPr>
          <w:rFonts w:ascii="Times New Roman" w:eastAsia="Times New Roman" w:hAnsi="Times New Roman" w:cs="Times New Roman"/>
          <w:sz w:val="24"/>
          <w:szCs w:val="24"/>
        </w:rPr>
      </w:pPr>
    </w:p>
    <w:p w:rsidR="00530198" w:rsidRPr="00B63F77" w:rsidRDefault="00530198" w:rsidP="00530198">
      <w:pPr>
        <w:shd w:val="clear" w:color="auto" w:fill="FFFFFF"/>
        <w:spacing w:after="150" w:line="240" w:lineRule="auto"/>
        <w:rPr>
          <w:rFonts w:ascii="Times New Roman" w:eastAsia="Times New Roman" w:hAnsi="Times New Roman" w:cs="Times New Roman"/>
          <w:sz w:val="24"/>
          <w:szCs w:val="24"/>
        </w:rPr>
      </w:pPr>
      <w:r w:rsidRPr="00B63F77">
        <w:rPr>
          <w:rFonts w:ascii="Times New Roman" w:eastAsia="Times New Roman" w:hAnsi="Times New Roman" w:cs="Times New Roman"/>
          <w:sz w:val="24"/>
          <w:szCs w:val="24"/>
        </w:rPr>
        <w:t xml:space="preserve">Board </w:t>
      </w:r>
      <w:r w:rsidR="00A86DE3" w:rsidRPr="00B63F77">
        <w:rPr>
          <w:rFonts w:ascii="Times New Roman" w:eastAsia="Times New Roman" w:hAnsi="Times New Roman" w:cs="Times New Roman"/>
          <w:sz w:val="24"/>
          <w:szCs w:val="24"/>
        </w:rPr>
        <w:t xml:space="preserve">of </w:t>
      </w:r>
      <w:r w:rsidR="00A86DE3">
        <w:rPr>
          <w:rFonts w:ascii="Times New Roman" w:eastAsia="Times New Roman" w:hAnsi="Times New Roman" w:cs="Times New Roman"/>
          <w:sz w:val="24"/>
          <w:szCs w:val="24"/>
        </w:rPr>
        <w:t>Deans</w:t>
      </w:r>
    </w:p>
    <w:sectPr w:rsidR="00530198" w:rsidRPr="00B63F77" w:rsidSect="001838AD">
      <w:head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07D5" w:rsidRDefault="007707D5" w:rsidP="000012B5">
      <w:pPr>
        <w:spacing w:after="0" w:line="240" w:lineRule="auto"/>
      </w:pPr>
      <w:r>
        <w:separator/>
      </w:r>
    </w:p>
  </w:endnote>
  <w:endnote w:type="continuationSeparator" w:id="1">
    <w:p w:rsidR="007707D5" w:rsidRDefault="007707D5" w:rsidP="000012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07D5" w:rsidRDefault="007707D5" w:rsidP="000012B5">
      <w:pPr>
        <w:spacing w:after="0" w:line="240" w:lineRule="auto"/>
      </w:pPr>
      <w:r>
        <w:separator/>
      </w:r>
    </w:p>
  </w:footnote>
  <w:footnote w:type="continuationSeparator" w:id="1">
    <w:p w:rsidR="007707D5" w:rsidRDefault="007707D5" w:rsidP="000012B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2B5" w:rsidRDefault="000012B5">
    <w:pPr>
      <w:pStyle w:val="Header"/>
    </w:pPr>
    <w:r w:rsidRPr="00222D62">
      <w:rPr>
        <w:noProof/>
      </w:rPr>
      <w:drawing>
        <wp:anchor distT="0" distB="0" distL="114300" distR="114300" simplePos="0" relativeHeight="251659264" behindDoc="1" locked="0" layoutInCell="1" allowOverlap="1">
          <wp:simplePos x="0" y="0"/>
          <wp:positionH relativeFrom="column">
            <wp:posOffset>445273</wp:posOffset>
          </wp:positionH>
          <wp:positionV relativeFrom="paragraph">
            <wp:posOffset>-318659</wp:posOffset>
          </wp:positionV>
          <wp:extent cx="4420235" cy="789940"/>
          <wp:effectExtent l="19050" t="0" r="0" b="0"/>
          <wp:wrapTight wrapText="bothSides">
            <wp:wrapPolygon edited="0">
              <wp:start x="-93" y="0"/>
              <wp:lineTo x="-93" y="20836"/>
              <wp:lineTo x="21597" y="20836"/>
              <wp:lineTo x="21597" y="0"/>
              <wp:lineTo x="-93" y="0"/>
            </wp:wrapPolygon>
          </wp:wrapTight>
          <wp:docPr id="1633589353" name="Picture 1" descr="SGU 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 LTH"/>
                  <pic:cNvPicPr>
                    <a:picLocks noChangeAspect="1" noChangeArrowheads="1"/>
                  </pic:cNvPicPr>
                </pic:nvPicPr>
                <pic:blipFill>
                  <a:blip r:embed="rId1"/>
                  <a:srcRect/>
                  <a:stretch>
                    <a:fillRect/>
                  </a:stretch>
                </pic:blipFill>
                <pic:spPr bwMode="auto">
                  <a:xfrm>
                    <a:off x="0" y="0"/>
                    <a:ext cx="4420235" cy="78994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E2F8D"/>
    <w:multiLevelType w:val="hybridMultilevel"/>
    <w:tmpl w:val="7DD4B8F2"/>
    <w:lvl w:ilvl="0" w:tplc="04090019">
      <w:start w:val="1"/>
      <w:numFmt w:val="lowerLetter"/>
      <w:lvlText w:val="%1."/>
      <w:lvlJc w:val="left"/>
      <w:pPr>
        <w:ind w:left="720" w:hanging="360"/>
      </w:pPr>
    </w:lvl>
    <w:lvl w:ilvl="1" w:tplc="98706A4E">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E43FC4"/>
    <w:multiLevelType w:val="hybridMultilevel"/>
    <w:tmpl w:val="185E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11003A"/>
    <w:multiLevelType w:val="hybridMultilevel"/>
    <w:tmpl w:val="CBB6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665FA"/>
    <w:multiLevelType w:val="hybridMultilevel"/>
    <w:tmpl w:val="21E25602"/>
    <w:lvl w:ilvl="0" w:tplc="2C0ACAE4">
      <w:start w:val="1"/>
      <w:numFmt w:val="low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21752D84"/>
    <w:multiLevelType w:val="hybridMultilevel"/>
    <w:tmpl w:val="BD2E0E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2D3F016E"/>
    <w:multiLevelType w:val="hybridMultilevel"/>
    <w:tmpl w:val="F7D0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4F34AC"/>
    <w:multiLevelType w:val="hybridMultilevel"/>
    <w:tmpl w:val="64B62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ED648C"/>
    <w:multiLevelType w:val="hybridMultilevel"/>
    <w:tmpl w:val="335EE7C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DFC60A7"/>
    <w:multiLevelType w:val="hybridMultilevel"/>
    <w:tmpl w:val="0C7A1C42"/>
    <w:lvl w:ilvl="0" w:tplc="74A41F52">
      <w:start w:val="5"/>
      <w:numFmt w:val="lowerLetter"/>
      <w:lvlText w:val="%1."/>
      <w:lvlJc w:val="left"/>
      <w:pPr>
        <w:ind w:left="1440" w:hanging="360"/>
      </w:pPr>
      <w:rPr>
        <w:rFonts w:hint="default"/>
        <w:b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89909C4"/>
    <w:multiLevelType w:val="hybridMultilevel"/>
    <w:tmpl w:val="090C7F1A"/>
    <w:lvl w:ilvl="0" w:tplc="90D0E140">
      <w:start w:val="5"/>
      <w:numFmt w:val="lowerLetter"/>
      <w:lvlText w:val="%1."/>
      <w:lvlJc w:val="left"/>
      <w:pPr>
        <w:ind w:left="1440" w:hanging="360"/>
      </w:pPr>
      <w:rPr>
        <w:rFonts w:hint="default"/>
        <w:b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98D1C9F"/>
    <w:multiLevelType w:val="hybridMultilevel"/>
    <w:tmpl w:val="704A3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BF0D07"/>
    <w:multiLevelType w:val="multilevel"/>
    <w:tmpl w:val="A2D8A306"/>
    <w:lvl w:ilvl="0">
      <w:start w:val="1"/>
      <w:numFmt w:val="decimal"/>
      <w:lvlText w:val="%1."/>
      <w:lvlJc w:val="left"/>
      <w:pPr>
        <w:tabs>
          <w:tab w:val="num" w:pos="5040"/>
        </w:tabs>
        <w:ind w:left="5040" w:hanging="360"/>
      </w:pPr>
    </w:lvl>
    <w:lvl w:ilvl="1">
      <w:start w:val="1"/>
      <w:numFmt w:val="lowerLetter"/>
      <w:lvlText w:val="%2."/>
      <w:lvlJc w:val="left"/>
      <w:pPr>
        <w:ind w:left="5760" w:hanging="360"/>
      </w:pPr>
      <w:rPr>
        <w:rFonts w:hint="default"/>
        <w:b/>
      </w:rPr>
    </w:lvl>
    <w:lvl w:ilvl="2" w:tentative="1">
      <w:start w:val="1"/>
      <w:numFmt w:val="decimal"/>
      <w:lvlText w:val="%3."/>
      <w:lvlJc w:val="left"/>
      <w:pPr>
        <w:tabs>
          <w:tab w:val="num" w:pos="6480"/>
        </w:tabs>
        <w:ind w:left="6480" w:hanging="360"/>
      </w:pPr>
    </w:lvl>
    <w:lvl w:ilvl="3" w:tentative="1">
      <w:start w:val="1"/>
      <w:numFmt w:val="decimal"/>
      <w:lvlText w:val="%4."/>
      <w:lvlJc w:val="left"/>
      <w:pPr>
        <w:tabs>
          <w:tab w:val="num" w:pos="7200"/>
        </w:tabs>
        <w:ind w:left="7200" w:hanging="360"/>
      </w:pPr>
    </w:lvl>
    <w:lvl w:ilvl="4" w:tentative="1">
      <w:start w:val="1"/>
      <w:numFmt w:val="decimal"/>
      <w:lvlText w:val="%5."/>
      <w:lvlJc w:val="left"/>
      <w:pPr>
        <w:tabs>
          <w:tab w:val="num" w:pos="7920"/>
        </w:tabs>
        <w:ind w:left="7920" w:hanging="360"/>
      </w:pPr>
    </w:lvl>
    <w:lvl w:ilvl="5" w:tentative="1">
      <w:start w:val="1"/>
      <w:numFmt w:val="decimal"/>
      <w:lvlText w:val="%6."/>
      <w:lvlJc w:val="left"/>
      <w:pPr>
        <w:tabs>
          <w:tab w:val="num" w:pos="8640"/>
        </w:tabs>
        <w:ind w:left="8640" w:hanging="360"/>
      </w:pPr>
    </w:lvl>
    <w:lvl w:ilvl="6" w:tentative="1">
      <w:start w:val="1"/>
      <w:numFmt w:val="decimal"/>
      <w:lvlText w:val="%7."/>
      <w:lvlJc w:val="left"/>
      <w:pPr>
        <w:tabs>
          <w:tab w:val="num" w:pos="9360"/>
        </w:tabs>
        <w:ind w:left="9360" w:hanging="360"/>
      </w:pPr>
    </w:lvl>
    <w:lvl w:ilvl="7" w:tentative="1">
      <w:start w:val="1"/>
      <w:numFmt w:val="decimal"/>
      <w:lvlText w:val="%8."/>
      <w:lvlJc w:val="left"/>
      <w:pPr>
        <w:tabs>
          <w:tab w:val="num" w:pos="10080"/>
        </w:tabs>
        <w:ind w:left="10080" w:hanging="360"/>
      </w:pPr>
    </w:lvl>
    <w:lvl w:ilvl="8" w:tentative="1">
      <w:start w:val="1"/>
      <w:numFmt w:val="decimal"/>
      <w:lvlText w:val="%9."/>
      <w:lvlJc w:val="left"/>
      <w:pPr>
        <w:tabs>
          <w:tab w:val="num" w:pos="10800"/>
        </w:tabs>
        <w:ind w:left="10800" w:hanging="360"/>
      </w:pPr>
    </w:lvl>
  </w:abstractNum>
  <w:abstractNum w:abstractNumId="12">
    <w:nsid w:val="73C05FB6"/>
    <w:multiLevelType w:val="hybridMultilevel"/>
    <w:tmpl w:val="4484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D85934"/>
    <w:multiLevelType w:val="hybridMultilevel"/>
    <w:tmpl w:val="E7BA55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6"/>
  </w:num>
  <w:num w:numId="4">
    <w:abstractNumId w:val="2"/>
  </w:num>
  <w:num w:numId="5">
    <w:abstractNumId w:val="5"/>
  </w:num>
  <w:num w:numId="6">
    <w:abstractNumId w:val="3"/>
  </w:num>
  <w:num w:numId="7">
    <w:abstractNumId w:val="1"/>
  </w:num>
  <w:num w:numId="8">
    <w:abstractNumId w:val="10"/>
  </w:num>
  <w:num w:numId="9">
    <w:abstractNumId w:val="7"/>
  </w:num>
  <w:num w:numId="10">
    <w:abstractNumId w:val="4"/>
  </w:num>
  <w:num w:numId="11">
    <w:abstractNumId w:val="13"/>
  </w:num>
  <w:num w:numId="12">
    <w:abstractNumId w:val="8"/>
  </w:num>
  <w:num w:numId="13">
    <w:abstractNumId w:val="9"/>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E33393"/>
    <w:rsid w:val="000012B5"/>
    <w:rsid w:val="00001546"/>
    <w:rsid w:val="00005440"/>
    <w:rsid w:val="00042429"/>
    <w:rsid w:val="00047036"/>
    <w:rsid w:val="00051BEE"/>
    <w:rsid w:val="00081DBB"/>
    <w:rsid w:val="000A29AF"/>
    <w:rsid w:val="000C0F69"/>
    <w:rsid w:val="000C1095"/>
    <w:rsid w:val="0016675A"/>
    <w:rsid w:val="001838AD"/>
    <w:rsid w:val="00190E76"/>
    <w:rsid w:val="001B5754"/>
    <w:rsid w:val="001F2D12"/>
    <w:rsid w:val="00223758"/>
    <w:rsid w:val="00230E93"/>
    <w:rsid w:val="00295F38"/>
    <w:rsid w:val="002A5486"/>
    <w:rsid w:val="002C11A5"/>
    <w:rsid w:val="00333850"/>
    <w:rsid w:val="00375F43"/>
    <w:rsid w:val="003F038D"/>
    <w:rsid w:val="003F07FE"/>
    <w:rsid w:val="004016E3"/>
    <w:rsid w:val="0043440D"/>
    <w:rsid w:val="00462521"/>
    <w:rsid w:val="004929EE"/>
    <w:rsid w:val="004B674D"/>
    <w:rsid w:val="004D0A8C"/>
    <w:rsid w:val="004D2DDD"/>
    <w:rsid w:val="004F69E4"/>
    <w:rsid w:val="00530198"/>
    <w:rsid w:val="00540B8F"/>
    <w:rsid w:val="00547EDE"/>
    <w:rsid w:val="00573A0E"/>
    <w:rsid w:val="00642450"/>
    <w:rsid w:val="0064493D"/>
    <w:rsid w:val="00651446"/>
    <w:rsid w:val="006603AC"/>
    <w:rsid w:val="00665BC9"/>
    <w:rsid w:val="00716D18"/>
    <w:rsid w:val="007211C6"/>
    <w:rsid w:val="00731DE0"/>
    <w:rsid w:val="007707D5"/>
    <w:rsid w:val="007803C6"/>
    <w:rsid w:val="00783255"/>
    <w:rsid w:val="00852FC4"/>
    <w:rsid w:val="008601D7"/>
    <w:rsid w:val="008A0BC1"/>
    <w:rsid w:val="008D1290"/>
    <w:rsid w:val="00914171"/>
    <w:rsid w:val="009A2BC5"/>
    <w:rsid w:val="009D1CDD"/>
    <w:rsid w:val="009D6594"/>
    <w:rsid w:val="009F7290"/>
    <w:rsid w:val="00A062B2"/>
    <w:rsid w:val="00A43259"/>
    <w:rsid w:val="00A86DE3"/>
    <w:rsid w:val="00AA3D28"/>
    <w:rsid w:val="00AE0666"/>
    <w:rsid w:val="00B05AF5"/>
    <w:rsid w:val="00B07B75"/>
    <w:rsid w:val="00B63F77"/>
    <w:rsid w:val="00B84E72"/>
    <w:rsid w:val="00B9129D"/>
    <w:rsid w:val="00BE227F"/>
    <w:rsid w:val="00C1279F"/>
    <w:rsid w:val="00C25953"/>
    <w:rsid w:val="00CA3DD6"/>
    <w:rsid w:val="00CB3EA3"/>
    <w:rsid w:val="00CD67BB"/>
    <w:rsid w:val="00D03E77"/>
    <w:rsid w:val="00D17598"/>
    <w:rsid w:val="00D714D1"/>
    <w:rsid w:val="00D90DB3"/>
    <w:rsid w:val="00D94621"/>
    <w:rsid w:val="00E33393"/>
    <w:rsid w:val="00F2094E"/>
    <w:rsid w:val="00F30A88"/>
    <w:rsid w:val="00F31927"/>
    <w:rsid w:val="00FA1639"/>
    <w:rsid w:val="00FB2F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8AD"/>
  </w:style>
  <w:style w:type="paragraph" w:styleId="Heading1">
    <w:name w:val="heading 1"/>
    <w:basedOn w:val="Normal"/>
    <w:link w:val="Heading1Char"/>
    <w:uiPriority w:val="9"/>
    <w:qFormat/>
    <w:rsid w:val="00E333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33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3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33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33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33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3393"/>
    <w:rPr>
      <w:b/>
      <w:bCs/>
    </w:rPr>
  </w:style>
  <w:style w:type="paragraph" w:styleId="ListParagraph">
    <w:name w:val="List Paragraph"/>
    <w:basedOn w:val="Normal"/>
    <w:uiPriority w:val="34"/>
    <w:qFormat/>
    <w:rsid w:val="004D0A8C"/>
    <w:pPr>
      <w:ind w:left="720"/>
      <w:contextualSpacing/>
    </w:pPr>
  </w:style>
  <w:style w:type="paragraph" w:styleId="Header">
    <w:name w:val="header"/>
    <w:basedOn w:val="Normal"/>
    <w:link w:val="HeaderChar"/>
    <w:uiPriority w:val="99"/>
    <w:unhideWhenUsed/>
    <w:rsid w:val="00001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2B5"/>
  </w:style>
  <w:style w:type="paragraph" w:styleId="Footer">
    <w:name w:val="footer"/>
    <w:basedOn w:val="Normal"/>
    <w:link w:val="FooterChar"/>
    <w:uiPriority w:val="99"/>
    <w:unhideWhenUsed/>
    <w:rsid w:val="00001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2B5"/>
  </w:style>
</w:styles>
</file>

<file path=word/webSettings.xml><?xml version="1.0" encoding="utf-8"?>
<w:webSettings xmlns:r="http://schemas.openxmlformats.org/officeDocument/2006/relationships" xmlns:w="http://schemas.openxmlformats.org/wordprocessingml/2006/main">
  <w:divs>
    <w:div w:id="1965430116">
      <w:bodyDiv w:val="1"/>
      <w:marLeft w:val="0"/>
      <w:marRight w:val="0"/>
      <w:marTop w:val="0"/>
      <w:marBottom w:val="0"/>
      <w:divBdr>
        <w:top w:val="none" w:sz="0" w:space="0" w:color="auto"/>
        <w:left w:val="none" w:sz="0" w:space="0" w:color="auto"/>
        <w:bottom w:val="none" w:sz="0" w:space="0" w:color="auto"/>
        <w:right w:val="none" w:sz="0" w:space="0" w:color="auto"/>
      </w:divBdr>
      <w:divsChild>
        <w:div w:id="70323364">
          <w:marLeft w:val="-225"/>
          <w:marRight w:val="-225"/>
          <w:marTop w:val="0"/>
          <w:marBottom w:val="0"/>
          <w:divBdr>
            <w:top w:val="none" w:sz="0" w:space="0" w:color="auto"/>
            <w:left w:val="none" w:sz="0" w:space="0" w:color="auto"/>
            <w:bottom w:val="none" w:sz="0" w:space="0" w:color="auto"/>
            <w:right w:val="none" w:sz="0" w:space="0" w:color="auto"/>
          </w:divBdr>
          <w:divsChild>
            <w:div w:id="57094091">
              <w:marLeft w:val="0"/>
              <w:marRight w:val="0"/>
              <w:marTop w:val="0"/>
              <w:marBottom w:val="0"/>
              <w:divBdr>
                <w:top w:val="none" w:sz="0" w:space="0" w:color="auto"/>
                <w:left w:val="none" w:sz="0" w:space="0" w:color="auto"/>
                <w:bottom w:val="none" w:sz="0" w:space="0" w:color="auto"/>
                <w:right w:val="none" w:sz="0" w:space="0" w:color="auto"/>
              </w:divBdr>
              <w:divsChild>
                <w:div w:id="20193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6692">
          <w:marLeft w:val="-225"/>
          <w:marRight w:val="-225"/>
          <w:marTop w:val="0"/>
          <w:marBottom w:val="0"/>
          <w:divBdr>
            <w:top w:val="none" w:sz="0" w:space="0" w:color="auto"/>
            <w:left w:val="none" w:sz="0" w:space="0" w:color="auto"/>
            <w:bottom w:val="none" w:sz="0" w:space="0" w:color="auto"/>
            <w:right w:val="none" w:sz="0" w:space="0" w:color="auto"/>
          </w:divBdr>
          <w:divsChild>
            <w:div w:id="184558271">
              <w:marLeft w:val="0"/>
              <w:marRight w:val="0"/>
              <w:marTop w:val="0"/>
              <w:marBottom w:val="0"/>
              <w:divBdr>
                <w:top w:val="none" w:sz="0" w:space="0" w:color="auto"/>
                <w:left w:val="none" w:sz="0" w:space="0" w:color="auto"/>
                <w:bottom w:val="none" w:sz="0" w:space="0" w:color="auto"/>
                <w:right w:val="none" w:sz="0" w:space="0" w:color="auto"/>
              </w:divBdr>
              <w:divsChild>
                <w:div w:id="751387806">
                  <w:marLeft w:val="0"/>
                  <w:marRight w:val="0"/>
                  <w:marTop w:val="0"/>
                  <w:marBottom w:val="0"/>
                  <w:divBdr>
                    <w:top w:val="none" w:sz="0" w:space="0" w:color="auto"/>
                    <w:left w:val="none" w:sz="0" w:space="0" w:color="auto"/>
                    <w:bottom w:val="none" w:sz="0" w:space="0" w:color="auto"/>
                    <w:right w:val="none" w:sz="0" w:space="0" w:color="auto"/>
                  </w:divBdr>
                  <w:divsChild>
                    <w:div w:id="1747604901">
                      <w:marLeft w:val="0"/>
                      <w:marRight w:val="0"/>
                      <w:marTop w:val="0"/>
                      <w:marBottom w:val="0"/>
                      <w:divBdr>
                        <w:top w:val="none" w:sz="0" w:space="0" w:color="auto"/>
                        <w:left w:val="none" w:sz="0" w:space="0" w:color="auto"/>
                        <w:bottom w:val="none" w:sz="0" w:space="0" w:color="auto"/>
                        <w:right w:val="none" w:sz="0" w:space="0" w:color="auto"/>
                      </w:divBdr>
                      <w:divsChild>
                        <w:div w:id="8171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cp:lastPrinted>2024-11-25T09:24:00Z</cp:lastPrinted>
  <dcterms:created xsi:type="dcterms:W3CDTF">2024-11-28T08:56:00Z</dcterms:created>
  <dcterms:modified xsi:type="dcterms:W3CDTF">2024-12-09T10:04:00Z</dcterms:modified>
</cp:coreProperties>
</file>