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pymongo: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pymongo is a MongoDB wrapper or a MongoDB client or a mongodb Driver.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 Pymongo is a client that interacts with the mongodb server and the server gets the relevant data from the mongodb database and returns it back to the client.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will be in the form of JSON/BSON ( Binary form of JSON).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4176713" cy="24631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463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Cambria" w:cs="Cambria" w:eastAsia="Cambria" w:hAnsi="Cambria"/>
          <w:sz w:val="28"/>
          <w:szCs w:val="28"/>
        </w:rPr>
      </w:pPr>
      <w:bookmarkStart w:colFirst="0" w:colLast="0" w:name="_uqubap2vs1lr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Tutorial 4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MongoDb With Python- Querying JSON Documents|Data Science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https://www.youtube.com/watch?v=5c-d5YZ3cc8&amp;t=3s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Cambria" w:cs="Cambria" w:eastAsia="Cambria" w:hAnsi="Cambria"/>
          <w:sz w:val="28"/>
          <w:szCs w:val="28"/>
        </w:rPr>
      </w:pPr>
      <w:bookmarkStart w:colFirst="0" w:colLast="0" w:name="_2gtaj63drayt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Tutorial 5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MongoDb With Python- Updating Records|Data Science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https://www.youtube.com/watch?v=XOc3AL64dTs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=&gt; Jupyter Notebooks: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color w:val="cc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cc0000"/>
          <w:sz w:val="24"/>
          <w:szCs w:val="24"/>
          <w:rtl w:val="0"/>
        </w:rPr>
        <w:t xml:space="preserve">Python_mongodb.ipynb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color w:val="cc0000"/>
          <w:sz w:val="24"/>
          <w:szCs w:val="24"/>
        </w:rPr>
      </w:pPr>
      <w:hyperlink r:id="rId9">
        <w:r w:rsidDel="00000000" w:rsidR="00000000" w:rsidRPr="00000000">
          <w:rPr>
            <w:rFonts w:ascii="Cambria" w:cs="Cambria" w:eastAsia="Cambria" w:hAnsi="Cambria"/>
            <w:b w:val="1"/>
            <w:color w:val="cc0000"/>
            <w:sz w:val="24"/>
            <w:szCs w:val="24"/>
            <w:shd w:fill="fafafa" w:val="clear"/>
            <w:rtl w:val="0"/>
          </w:rPr>
          <w:t xml:space="preserve">QueryMongo.ipynb</w:t>
        </w:r>
      </w:hyperlink>
      <w:r w:rsidDel="00000000" w:rsidR="00000000" w:rsidRPr="00000000">
        <w:rPr>
          <w:rFonts w:ascii="Cambria" w:cs="Cambria" w:eastAsia="Cambria" w:hAnsi="Cambria"/>
          <w:b w:val="1"/>
          <w:color w:val="cc0000"/>
          <w:sz w:val="24"/>
          <w:szCs w:val="24"/>
          <w:rtl w:val="0"/>
        </w:rPr>
        <w:t xml:space="preserve">.ipynb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color w:val="cc0000"/>
          <w:sz w:val="24"/>
          <w:szCs w:val="24"/>
        </w:rPr>
      </w:pP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cc0000"/>
            <w:sz w:val="24"/>
            <w:szCs w:val="24"/>
            <w:highlight w:val="white"/>
            <w:rtl w:val="0"/>
          </w:rPr>
          <w:t xml:space="preserve">updateMongo.ipynb</w:t>
        </w:r>
      </w:hyperlink>
      <w:r w:rsidDel="00000000" w:rsidR="00000000" w:rsidRPr="00000000">
        <w:rPr>
          <w:rFonts w:ascii="Cambria" w:cs="Cambria" w:eastAsia="Cambria" w:hAnsi="Cambria"/>
          <w:b w:val="1"/>
          <w:color w:val="cc0000"/>
          <w:sz w:val="24"/>
          <w:szCs w:val="24"/>
          <w:rtl w:val="0"/>
        </w:rPr>
        <w:t xml:space="preserve">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8888/notebooks/updateMongo.ipynb" TargetMode="External"/><Relationship Id="rId9" Type="http://schemas.openxmlformats.org/officeDocument/2006/relationships/hyperlink" Target="http://localhost:8888/notebooks/QueryMongo.ipyn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5c-d5YZ3cc8&amp;t=3s" TargetMode="External"/><Relationship Id="rId8" Type="http://schemas.openxmlformats.org/officeDocument/2006/relationships/hyperlink" Target="https://www.youtube.com/watch?v=XOc3AL64d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