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689056A" w14:textId="0AF628A9" w:rsidR="00557818" w:rsidRPr="003331CD" w:rsidRDefault="000E4EE0" w:rsidP="00CB5924">
      <w:pPr>
        <w:pStyle w:val="Textoindependiente"/>
        <w:spacing w:before="1"/>
        <w:ind w:left="567"/>
        <w:jc w:val="both"/>
        <w:rPr>
          <w:rFonts w:ascii="Arial" w:hAnsi="Arial" w:cs="Arial"/>
          <w:sz w:val="20"/>
          <w:szCs w:val="20"/>
        </w:rPr>
      </w:pPr>
      <w:r w:rsidRPr="003331CD">
        <w:rPr>
          <w:rFonts w:ascii="Arial" w:hAnsi="Arial" w:cs="Arial"/>
          <w:sz w:val="20"/>
          <w:szCs w:val="20"/>
        </w:rPr>
        <w:t>Formato</w:t>
      </w:r>
      <w:r w:rsidRPr="003331CD">
        <w:rPr>
          <w:rFonts w:ascii="Arial" w:hAnsi="Arial" w:cs="Arial"/>
          <w:spacing w:val="-4"/>
          <w:sz w:val="20"/>
          <w:szCs w:val="20"/>
        </w:rPr>
        <w:t xml:space="preserve"> </w:t>
      </w:r>
      <w:r w:rsidRPr="003331CD">
        <w:rPr>
          <w:rFonts w:ascii="Arial" w:hAnsi="Arial" w:cs="Arial"/>
          <w:sz w:val="20"/>
          <w:szCs w:val="20"/>
        </w:rPr>
        <w:t>de</w:t>
      </w:r>
      <w:r w:rsidRPr="003331CD">
        <w:rPr>
          <w:rFonts w:ascii="Arial" w:hAnsi="Arial" w:cs="Arial"/>
          <w:spacing w:val="6"/>
          <w:sz w:val="20"/>
          <w:szCs w:val="20"/>
        </w:rPr>
        <w:t xml:space="preserve"> </w:t>
      </w:r>
      <w:r w:rsidRPr="003331CD">
        <w:rPr>
          <w:rFonts w:ascii="Arial" w:hAnsi="Arial" w:cs="Arial"/>
          <w:spacing w:val="-2"/>
          <w:sz w:val="20"/>
          <w:szCs w:val="20"/>
        </w:rPr>
        <w:t>Planeación</w:t>
      </w:r>
      <w:r w:rsidR="00CA07C2" w:rsidRPr="003331CD">
        <w:rPr>
          <w:rFonts w:ascii="Arial" w:hAnsi="Arial" w:cs="Arial"/>
          <w:spacing w:val="-2"/>
          <w:sz w:val="20"/>
          <w:szCs w:val="20"/>
        </w:rPr>
        <w:t>-Taller</w:t>
      </w:r>
      <w:r w:rsidR="00900555">
        <w:rPr>
          <w:rFonts w:ascii="Arial" w:hAnsi="Arial" w:cs="Arial"/>
          <w:spacing w:val="-2"/>
          <w:sz w:val="20"/>
          <w:szCs w:val="20"/>
        </w:rPr>
        <w:t xml:space="preserve"> Maternal</w:t>
      </w:r>
    </w:p>
    <w:p w14:paraId="11A1845C" w14:textId="708AC19A" w:rsidR="00557818" w:rsidRPr="003331CD" w:rsidRDefault="0079792C" w:rsidP="00CB5924">
      <w:pPr>
        <w:pStyle w:val="Textoindependiente"/>
        <w:spacing w:before="22" w:line="256" w:lineRule="auto"/>
        <w:ind w:left="2386" w:right="2354" w:firstLine="635"/>
        <w:jc w:val="both"/>
        <w:rPr>
          <w:rFonts w:ascii="Arial" w:hAnsi="Arial" w:cs="Arial"/>
          <w:sz w:val="20"/>
          <w:szCs w:val="20"/>
        </w:rPr>
      </w:pPr>
      <w:r w:rsidRPr="003331CD">
        <w:rPr>
          <w:rFonts w:ascii="Arial" w:hAnsi="Arial" w:cs="Arial"/>
          <w:sz w:val="20"/>
          <w:szCs w:val="20"/>
        </w:rPr>
        <w:t xml:space="preserve">Universidad </w:t>
      </w:r>
      <w:r w:rsidR="006130BE" w:rsidRPr="003331CD">
        <w:rPr>
          <w:rFonts w:ascii="Arial" w:hAnsi="Arial" w:cs="Arial"/>
          <w:sz w:val="20"/>
          <w:szCs w:val="20"/>
        </w:rPr>
        <w:t xml:space="preserve">de San Buenaventura – </w:t>
      </w:r>
      <w:r w:rsidR="000728DA" w:rsidRPr="003331CD">
        <w:rPr>
          <w:rFonts w:ascii="Arial" w:hAnsi="Arial" w:cs="Arial"/>
          <w:sz w:val="20"/>
          <w:szCs w:val="20"/>
        </w:rPr>
        <w:t>Infancia que resiste</w:t>
      </w:r>
    </w:p>
    <w:tbl>
      <w:tblPr>
        <w:tblStyle w:val="TableNormal1"/>
        <w:tblpPr w:leftFromText="141" w:rightFromText="141" w:vertAnchor="page" w:horzAnchor="margin" w:tblpY="2406"/>
        <w:tblW w:w="10768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1E0" w:firstRow="1" w:lastRow="1" w:firstColumn="1" w:lastColumn="1" w:noHBand="0" w:noVBand="0"/>
      </w:tblPr>
      <w:tblGrid>
        <w:gridCol w:w="1843"/>
        <w:gridCol w:w="1559"/>
        <w:gridCol w:w="4815"/>
        <w:gridCol w:w="2551"/>
      </w:tblGrid>
      <w:tr w:rsidR="00557818" w:rsidRPr="003331CD" w14:paraId="0557EE16" w14:textId="77777777" w:rsidTr="003331CD">
        <w:trPr>
          <w:trHeight w:val="255"/>
        </w:trPr>
        <w:tc>
          <w:tcPr>
            <w:tcW w:w="10768" w:type="dxa"/>
            <w:gridSpan w:val="4"/>
            <w:shd w:val="clear" w:color="auto" w:fill="FAE3D4"/>
          </w:tcPr>
          <w:p w14:paraId="746C99DF" w14:textId="77777777" w:rsidR="00557818" w:rsidRPr="003331CD" w:rsidRDefault="000E4EE0" w:rsidP="00CB5924">
            <w:pPr>
              <w:pStyle w:val="TableParagraph"/>
              <w:spacing w:line="235" w:lineRule="exact"/>
              <w:ind w:left="10" w:right="47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3331CD">
              <w:rPr>
                <w:rFonts w:ascii="Arial" w:hAnsi="Arial" w:cs="Arial"/>
                <w:b/>
                <w:sz w:val="20"/>
                <w:szCs w:val="20"/>
              </w:rPr>
              <w:t>Título</w:t>
            </w:r>
            <w:r w:rsidRPr="003331CD">
              <w:rPr>
                <w:rFonts w:ascii="Arial" w:hAnsi="Arial" w:cs="Arial"/>
                <w:b/>
                <w:spacing w:val="-1"/>
                <w:sz w:val="20"/>
                <w:szCs w:val="20"/>
              </w:rPr>
              <w:t xml:space="preserve"> </w:t>
            </w:r>
            <w:r w:rsidRPr="003331CD">
              <w:rPr>
                <w:rFonts w:ascii="Arial" w:hAnsi="Arial" w:cs="Arial"/>
                <w:b/>
                <w:sz w:val="20"/>
                <w:szCs w:val="20"/>
              </w:rPr>
              <w:t xml:space="preserve">de la </w:t>
            </w:r>
            <w:r w:rsidRPr="003331CD">
              <w:rPr>
                <w:rFonts w:ascii="Arial" w:hAnsi="Arial" w:cs="Arial"/>
                <w:b/>
                <w:spacing w:val="-2"/>
                <w:sz w:val="20"/>
                <w:szCs w:val="20"/>
              </w:rPr>
              <w:t>actividad:</w:t>
            </w:r>
          </w:p>
        </w:tc>
      </w:tr>
      <w:tr w:rsidR="00557818" w:rsidRPr="003331CD" w14:paraId="4287CD7F" w14:textId="77777777" w:rsidTr="003331CD">
        <w:trPr>
          <w:trHeight w:val="255"/>
        </w:trPr>
        <w:tc>
          <w:tcPr>
            <w:tcW w:w="3402" w:type="dxa"/>
            <w:gridSpan w:val="2"/>
            <w:shd w:val="clear" w:color="auto" w:fill="FAE3D4"/>
          </w:tcPr>
          <w:p w14:paraId="19556F07" w14:textId="7364C7FC" w:rsidR="00557818" w:rsidRPr="003331CD" w:rsidRDefault="000E4EE0" w:rsidP="00CB5924">
            <w:pPr>
              <w:pStyle w:val="TableParagraph"/>
              <w:spacing w:line="235" w:lineRule="exact"/>
              <w:ind w:left="11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3331CD">
              <w:rPr>
                <w:rFonts w:ascii="Arial" w:hAnsi="Arial" w:cs="Arial"/>
                <w:b/>
                <w:sz w:val="20"/>
                <w:szCs w:val="20"/>
              </w:rPr>
              <w:t>Escenario</w:t>
            </w:r>
            <w:r w:rsidRPr="003331CD">
              <w:rPr>
                <w:rFonts w:ascii="Arial" w:hAnsi="Arial" w:cs="Arial"/>
                <w:b/>
                <w:spacing w:val="3"/>
                <w:sz w:val="20"/>
                <w:szCs w:val="20"/>
              </w:rPr>
              <w:t xml:space="preserve"> </w:t>
            </w:r>
          </w:p>
        </w:tc>
        <w:tc>
          <w:tcPr>
            <w:tcW w:w="7366" w:type="dxa"/>
            <w:gridSpan w:val="2"/>
          </w:tcPr>
          <w:p w14:paraId="7D911962" w14:textId="33EFFC4A" w:rsidR="00557818" w:rsidRPr="003331CD" w:rsidRDefault="00900555" w:rsidP="00CB5924">
            <w:pPr>
              <w:pStyle w:val="TableParagraph"/>
              <w:spacing w:line="235" w:lineRule="exact"/>
              <w:ind w:left="109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Comedor comunitario Samaritanos del Padre Pio</w:t>
            </w:r>
          </w:p>
        </w:tc>
      </w:tr>
      <w:tr w:rsidR="00557818" w:rsidRPr="003331CD" w14:paraId="664E83A0" w14:textId="77777777" w:rsidTr="003331CD">
        <w:trPr>
          <w:trHeight w:val="505"/>
        </w:trPr>
        <w:tc>
          <w:tcPr>
            <w:tcW w:w="3402" w:type="dxa"/>
            <w:gridSpan w:val="2"/>
            <w:shd w:val="clear" w:color="auto" w:fill="FAE3D4"/>
          </w:tcPr>
          <w:p w14:paraId="6EE35594" w14:textId="09017A34" w:rsidR="00557818" w:rsidRPr="003331CD" w:rsidRDefault="000E4EE0" w:rsidP="00CB5924">
            <w:pPr>
              <w:pStyle w:val="TableParagraph"/>
              <w:spacing w:line="248" w:lineRule="exact"/>
              <w:ind w:left="11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3331CD">
              <w:rPr>
                <w:rFonts w:ascii="Arial" w:hAnsi="Arial" w:cs="Arial"/>
                <w:b/>
                <w:sz w:val="20"/>
                <w:szCs w:val="20"/>
              </w:rPr>
              <w:t>Nombre</w:t>
            </w:r>
            <w:r w:rsidRPr="003331CD">
              <w:rPr>
                <w:rFonts w:ascii="Arial" w:hAnsi="Arial" w:cs="Arial"/>
                <w:b/>
                <w:spacing w:val="-2"/>
                <w:sz w:val="20"/>
                <w:szCs w:val="20"/>
              </w:rPr>
              <w:t xml:space="preserve"> </w:t>
            </w:r>
            <w:r w:rsidRPr="003331CD">
              <w:rPr>
                <w:rFonts w:ascii="Arial" w:hAnsi="Arial" w:cs="Arial"/>
                <w:b/>
                <w:sz w:val="20"/>
                <w:szCs w:val="20"/>
              </w:rPr>
              <w:t>de</w:t>
            </w:r>
            <w:r w:rsidRPr="003331CD">
              <w:rPr>
                <w:rFonts w:ascii="Arial" w:hAnsi="Arial" w:cs="Arial"/>
                <w:b/>
                <w:spacing w:val="1"/>
                <w:sz w:val="20"/>
                <w:szCs w:val="20"/>
              </w:rPr>
              <w:t xml:space="preserve"> </w:t>
            </w:r>
            <w:r w:rsidR="00EE366D" w:rsidRPr="003331CD">
              <w:rPr>
                <w:rFonts w:ascii="Arial" w:hAnsi="Arial" w:cs="Arial"/>
                <w:b/>
                <w:spacing w:val="-2"/>
                <w:sz w:val="20"/>
                <w:szCs w:val="20"/>
              </w:rPr>
              <w:t>las maestras responsables</w:t>
            </w:r>
          </w:p>
        </w:tc>
        <w:tc>
          <w:tcPr>
            <w:tcW w:w="7366" w:type="dxa"/>
            <w:gridSpan w:val="2"/>
          </w:tcPr>
          <w:p w14:paraId="7F39C52E" w14:textId="5FC93819" w:rsidR="00EE366D" w:rsidRPr="003331CD" w:rsidRDefault="00907097" w:rsidP="00CB5924">
            <w:pPr>
              <w:pStyle w:val="TableParagraph"/>
              <w:spacing w:before="2" w:line="235" w:lineRule="exact"/>
              <w:ind w:left="109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TPII Contextos</w:t>
            </w:r>
          </w:p>
        </w:tc>
      </w:tr>
      <w:tr w:rsidR="00557818" w:rsidRPr="003331CD" w14:paraId="01CC8236" w14:textId="77777777" w:rsidTr="003331CD">
        <w:trPr>
          <w:trHeight w:val="255"/>
        </w:trPr>
        <w:tc>
          <w:tcPr>
            <w:tcW w:w="3402" w:type="dxa"/>
            <w:gridSpan w:val="2"/>
            <w:shd w:val="clear" w:color="auto" w:fill="FAE3D4"/>
          </w:tcPr>
          <w:p w14:paraId="6D1C6C29" w14:textId="4CB6E514" w:rsidR="00557818" w:rsidRPr="003331CD" w:rsidRDefault="00CA07C2" w:rsidP="00CB5924">
            <w:pPr>
              <w:pStyle w:val="TableParagraph"/>
              <w:spacing w:line="235" w:lineRule="exact"/>
              <w:ind w:left="11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3331CD">
              <w:rPr>
                <w:rFonts w:ascii="Arial" w:hAnsi="Arial" w:cs="Arial"/>
                <w:b/>
                <w:sz w:val="20"/>
                <w:szCs w:val="20"/>
              </w:rPr>
              <w:t>Población</w:t>
            </w:r>
            <w:r w:rsidR="00F3705F" w:rsidRPr="003331CD">
              <w:rPr>
                <w:rFonts w:ascii="Arial" w:hAnsi="Arial" w:cs="Arial"/>
                <w:b/>
                <w:sz w:val="20"/>
                <w:szCs w:val="20"/>
              </w:rPr>
              <w:t xml:space="preserve"> dirigida</w:t>
            </w:r>
            <w:r w:rsidRPr="003331CD">
              <w:rPr>
                <w:rFonts w:ascii="Arial" w:hAnsi="Arial" w:cs="Arial"/>
                <w:b/>
                <w:spacing w:val="-2"/>
                <w:sz w:val="20"/>
                <w:szCs w:val="20"/>
              </w:rPr>
              <w:t>:</w:t>
            </w:r>
          </w:p>
        </w:tc>
        <w:tc>
          <w:tcPr>
            <w:tcW w:w="7366" w:type="dxa"/>
            <w:gridSpan w:val="2"/>
          </w:tcPr>
          <w:p w14:paraId="766E5555" w14:textId="6D8F88D9" w:rsidR="00557818" w:rsidRPr="003331CD" w:rsidRDefault="005F557A" w:rsidP="00CB5924">
            <w:pPr>
              <w:pStyle w:val="TableParagraph"/>
              <w:spacing w:line="235" w:lineRule="exact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Madres y bebés de 0 a 6</w:t>
            </w:r>
            <w:r w:rsidR="005F6587">
              <w:rPr>
                <w:rFonts w:ascii="Arial" w:hAnsi="Arial" w:cs="Arial"/>
                <w:sz w:val="20"/>
                <w:szCs w:val="20"/>
              </w:rPr>
              <w:t xml:space="preserve"> años</w:t>
            </w:r>
          </w:p>
        </w:tc>
      </w:tr>
      <w:tr w:rsidR="00557818" w:rsidRPr="003331CD" w14:paraId="255DAF7A" w14:textId="77777777" w:rsidTr="003331CD">
        <w:trPr>
          <w:trHeight w:val="515"/>
        </w:trPr>
        <w:tc>
          <w:tcPr>
            <w:tcW w:w="3402" w:type="dxa"/>
            <w:gridSpan w:val="2"/>
            <w:shd w:val="clear" w:color="auto" w:fill="FAE3D4"/>
          </w:tcPr>
          <w:p w14:paraId="1DAC0D7D" w14:textId="77777777" w:rsidR="00557818" w:rsidRPr="003331CD" w:rsidRDefault="000E4EE0" w:rsidP="00CB5924">
            <w:pPr>
              <w:pStyle w:val="TableParagraph"/>
              <w:spacing w:line="250" w:lineRule="exact"/>
              <w:ind w:left="110" w:right="398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3331CD">
              <w:rPr>
                <w:rFonts w:ascii="Arial" w:hAnsi="Arial" w:cs="Arial"/>
                <w:b/>
                <w:sz w:val="20"/>
                <w:szCs w:val="20"/>
              </w:rPr>
              <w:t>Estrategia</w:t>
            </w:r>
            <w:r w:rsidRPr="003331CD">
              <w:rPr>
                <w:rFonts w:ascii="Arial" w:hAnsi="Arial" w:cs="Arial"/>
                <w:b/>
                <w:spacing w:val="-14"/>
                <w:sz w:val="20"/>
                <w:szCs w:val="20"/>
              </w:rPr>
              <w:t xml:space="preserve"> </w:t>
            </w:r>
            <w:r w:rsidRPr="003331CD">
              <w:rPr>
                <w:rFonts w:ascii="Arial" w:hAnsi="Arial" w:cs="Arial"/>
                <w:b/>
                <w:sz w:val="20"/>
                <w:szCs w:val="20"/>
              </w:rPr>
              <w:t xml:space="preserve">pedagógica/ </w:t>
            </w:r>
            <w:r w:rsidRPr="003331CD">
              <w:rPr>
                <w:rFonts w:ascii="Arial" w:hAnsi="Arial" w:cs="Arial"/>
                <w:b/>
                <w:spacing w:val="-2"/>
                <w:sz w:val="20"/>
                <w:szCs w:val="20"/>
              </w:rPr>
              <w:t>didáctica</w:t>
            </w:r>
          </w:p>
        </w:tc>
        <w:tc>
          <w:tcPr>
            <w:tcW w:w="7366" w:type="dxa"/>
            <w:gridSpan w:val="2"/>
          </w:tcPr>
          <w:p w14:paraId="6C8E2CE8" w14:textId="2B084E8E" w:rsidR="00435CF1" w:rsidRPr="003331CD" w:rsidRDefault="0003475F" w:rsidP="00CB5924">
            <w:pPr>
              <w:pStyle w:val="TableParagraph"/>
              <w:ind w:left="109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Taller de juego simbólico</w:t>
            </w:r>
          </w:p>
        </w:tc>
      </w:tr>
      <w:tr w:rsidR="00557818" w:rsidRPr="003331CD" w14:paraId="58EBBFFE" w14:textId="77777777" w:rsidTr="003331CD">
        <w:trPr>
          <w:trHeight w:val="515"/>
        </w:trPr>
        <w:tc>
          <w:tcPr>
            <w:tcW w:w="3402" w:type="dxa"/>
            <w:gridSpan w:val="2"/>
            <w:shd w:val="clear" w:color="auto" w:fill="FAE3D4"/>
          </w:tcPr>
          <w:p w14:paraId="1621A414" w14:textId="77777777" w:rsidR="00557818" w:rsidRPr="003331CD" w:rsidRDefault="000E4EE0" w:rsidP="00CB5924">
            <w:pPr>
              <w:pStyle w:val="TableParagraph"/>
              <w:spacing w:line="253" w:lineRule="exact"/>
              <w:ind w:left="11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3331CD">
              <w:rPr>
                <w:rFonts w:ascii="Arial" w:hAnsi="Arial" w:cs="Arial"/>
                <w:b/>
                <w:spacing w:val="-2"/>
                <w:sz w:val="20"/>
                <w:szCs w:val="20"/>
              </w:rPr>
              <w:t>Fecha:</w:t>
            </w:r>
          </w:p>
        </w:tc>
        <w:tc>
          <w:tcPr>
            <w:tcW w:w="7366" w:type="dxa"/>
            <w:gridSpan w:val="2"/>
          </w:tcPr>
          <w:p w14:paraId="23A0550E" w14:textId="67338DE7" w:rsidR="00557818" w:rsidRPr="003331CD" w:rsidRDefault="00CB5924" w:rsidP="00CB5924">
            <w:pPr>
              <w:pStyle w:val="TableParagraph"/>
              <w:spacing w:line="253" w:lineRule="exact"/>
              <w:ind w:left="109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Sábado 29</w:t>
            </w:r>
            <w:r w:rsidR="005F6587">
              <w:rPr>
                <w:rFonts w:ascii="Arial" w:hAnsi="Arial" w:cs="Arial"/>
                <w:sz w:val="20"/>
                <w:szCs w:val="20"/>
              </w:rPr>
              <w:t xml:space="preserve"> de agosto</w:t>
            </w:r>
          </w:p>
        </w:tc>
      </w:tr>
      <w:tr w:rsidR="00483D6B" w:rsidRPr="003331CD" w14:paraId="1FB07678" w14:textId="77777777" w:rsidTr="003331CD">
        <w:trPr>
          <w:trHeight w:val="515"/>
        </w:trPr>
        <w:tc>
          <w:tcPr>
            <w:tcW w:w="3402" w:type="dxa"/>
            <w:gridSpan w:val="2"/>
            <w:shd w:val="clear" w:color="auto" w:fill="FAE3D4"/>
          </w:tcPr>
          <w:p w14:paraId="39BA9A93" w14:textId="1BEB6667" w:rsidR="00483D6B" w:rsidRPr="003331CD" w:rsidRDefault="00483D6B" w:rsidP="00CB5924">
            <w:pPr>
              <w:pStyle w:val="TableParagraph"/>
              <w:spacing w:line="253" w:lineRule="exact"/>
              <w:ind w:left="110"/>
              <w:jc w:val="both"/>
              <w:rPr>
                <w:rFonts w:ascii="Arial" w:hAnsi="Arial" w:cs="Arial"/>
                <w:b/>
                <w:spacing w:val="-2"/>
                <w:sz w:val="20"/>
                <w:szCs w:val="20"/>
              </w:rPr>
            </w:pPr>
            <w:r w:rsidRPr="003331CD">
              <w:rPr>
                <w:rFonts w:ascii="Arial" w:hAnsi="Arial" w:cs="Arial"/>
                <w:b/>
                <w:spacing w:val="-2"/>
                <w:sz w:val="20"/>
                <w:szCs w:val="20"/>
              </w:rPr>
              <w:t>Nombre del taller:</w:t>
            </w:r>
          </w:p>
        </w:tc>
        <w:tc>
          <w:tcPr>
            <w:tcW w:w="7366" w:type="dxa"/>
            <w:gridSpan w:val="2"/>
          </w:tcPr>
          <w:p w14:paraId="46C8C814" w14:textId="6B9A12CF" w:rsidR="00F208D5" w:rsidRPr="003331CD" w:rsidRDefault="00CB5924" w:rsidP="00CB5924">
            <w:pPr>
              <w:pStyle w:val="TableParagraph"/>
              <w:spacing w:line="253" w:lineRule="exact"/>
              <w:ind w:left="109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t>El mercado y los caminos del cuidado</w:t>
            </w:r>
          </w:p>
        </w:tc>
      </w:tr>
      <w:tr w:rsidR="00EC0334" w:rsidRPr="003331CD" w14:paraId="6420E62E" w14:textId="77777777" w:rsidTr="003331CD">
        <w:trPr>
          <w:trHeight w:val="756"/>
        </w:trPr>
        <w:tc>
          <w:tcPr>
            <w:tcW w:w="3402" w:type="dxa"/>
            <w:gridSpan w:val="2"/>
            <w:shd w:val="clear" w:color="auto" w:fill="FAE3D4"/>
          </w:tcPr>
          <w:p w14:paraId="67315F2B" w14:textId="42037636" w:rsidR="00EC0334" w:rsidRPr="003331CD" w:rsidRDefault="00EC0334" w:rsidP="00CB5924">
            <w:pPr>
              <w:pStyle w:val="TableParagraph"/>
              <w:spacing w:line="242" w:lineRule="auto"/>
              <w:ind w:left="110" w:right="398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3331CD">
              <w:rPr>
                <w:rFonts w:ascii="Arial" w:hAnsi="Arial" w:cs="Arial"/>
                <w:b/>
                <w:sz w:val="20"/>
                <w:szCs w:val="20"/>
              </w:rPr>
              <w:t>Objetivo</w:t>
            </w:r>
            <w:r w:rsidRPr="003331CD">
              <w:rPr>
                <w:rFonts w:ascii="Arial" w:hAnsi="Arial" w:cs="Arial"/>
                <w:b/>
                <w:spacing w:val="2"/>
                <w:sz w:val="20"/>
                <w:szCs w:val="20"/>
              </w:rPr>
              <w:t xml:space="preserve"> </w:t>
            </w:r>
            <w:r w:rsidRPr="003331CD">
              <w:rPr>
                <w:rFonts w:ascii="Arial" w:hAnsi="Arial" w:cs="Arial"/>
                <w:b/>
                <w:spacing w:val="-2"/>
                <w:sz w:val="20"/>
                <w:szCs w:val="20"/>
              </w:rPr>
              <w:t>General:</w:t>
            </w:r>
          </w:p>
        </w:tc>
        <w:tc>
          <w:tcPr>
            <w:tcW w:w="7366" w:type="dxa"/>
            <w:gridSpan w:val="2"/>
            <w:shd w:val="clear" w:color="auto" w:fill="FAE3D4"/>
          </w:tcPr>
          <w:p w14:paraId="2B65314B" w14:textId="6DF795EC" w:rsidR="00EC0334" w:rsidRPr="003331CD" w:rsidRDefault="00EC0334" w:rsidP="00CB5924">
            <w:pPr>
              <w:pStyle w:val="TableParagraph"/>
              <w:spacing w:line="250" w:lineRule="exact"/>
              <w:ind w:left="109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331CD">
              <w:rPr>
                <w:rFonts w:ascii="Arial" w:hAnsi="Arial" w:cs="Arial"/>
                <w:b/>
                <w:sz w:val="20"/>
                <w:szCs w:val="20"/>
              </w:rPr>
              <w:t>Objetivos</w:t>
            </w:r>
            <w:r w:rsidRPr="003331CD">
              <w:rPr>
                <w:rFonts w:ascii="Arial" w:hAnsi="Arial" w:cs="Arial"/>
                <w:b/>
                <w:spacing w:val="-4"/>
                <w:sz w:val="20"/>
                <w:szCs w:val="20"/>
              </w:rPr>
              <w:t xml:space="preserve"> </w:t>
            </w:r>
            <w:r w:rsidRPr="003331CD">
              <w:rPr>
                <w:rFonts w:ascii="Arial" w:hAnsi="Arial" w:cs="Arial"/>
                <w:b/>
                <w:spacing w:val="-2"/>
                <w:sz w:val="20"/>
                <w:szCs w:val="20"/>
              </w:rPr>
              <w:t>específicos:</w:t>
            </w:r>
          </w:p>
        </w:tc>
      </w:tr>
      <w:tr w:rsidR="00EC0334" w:rsidRPr="003331CD" w14:paraId="5F7DA5B5" w14:textId="77777777" w:rsidTr="003331CD">
        <w:trPr>
          <w:trHeight w:val="504"/>
        </w:trPr>
        <w:tc>
          <w:tcPr>
            <w:tcW w:w="3402" w:type="dxa"/>
            <w:gridSpan w:val="2"/>
          </w:tcPr>
          <w:p w14:paraId="5D2B6E0B" w14:textId="12CFB040" w:rsidR="00EC0334" w:rsidRPr="003331CD" w:rsidRDefault="00CB5924" w:rsidP="00CB5924">
            <w:pPr>
              <w:pStyle w:val="TableParagraph"/>
              <w:spacing w:line="250" w:lineRule="exact"/>
              <w:ind w:left="110" w:right="177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t>Promover experiencias de juego simbólico y construcción colectiva en niños y niñas de 3 a 6 años, mediante la creación de un mercado comunitario y caminos de cuidado, para fortalecer la participación, la cooperación, la imaginación y el reconocimiento del territorio como un espacio que se construye y se cuida entre todos.</w:t>
            </w:r>
          </w:p>
        </w:tc>
        <w:tc>
          <w:tcPr>
            <w:tcW w:w="7366" w:type="dxa"/>
            <w:gridSpan w:val="2"/>
          </w:tcPr>
          <w:p w14:paraId="2BE4EF3F" w14:textId="7CBF8D3E" w:rsidR="00CB5924" w:rsidRPr="00CB5924" w:rsidRDefault="00CB5924" w:rsidP="00CB5924">
            <w:pPr>
              <w:widowControl/>
              <w:autoSpaceDE/>
              <w:autoSpaceDN/>
              <w:spacing w:before="100" w:beforeAutospacing="1" w:after="100" w:afterAutospacing="1"/>
              <w:jc w:val="both"/>
              <w:rPr>
                <w:sz w:val="24"/>
                <w:szCs w:val="24"/>
                <w:lang w:val="es-MX" w:eastAsia="es-MX"/>
              </w:rPr>
            </w:pPr>
            <w:r w:rsidRPr="00CB5924">
              <w:rPr>
                <w:rFonts w:hAnsi="Symbol"/>
                <w:sz w:val="24"/>
                <w:szCs w:val="24"/>
                <w:lang w:val="es-MX" w:eastAsia="es-MX"/>
              </w:rPr>
              <w:t></w:t>
            </w:r>
            <w:r w:rsidRPr="00CB5924">
              <w:rPr>
                <w:sz w:val="24"/>
                <w:szCs w:val="24"/>
                <w:lang w:val="es-MX" w:eastAsia="es-MX"/>
              </w:rPr>
              <w:t xml:space="preserve"> Propiciar la construcción de escenarios simbólicos vinculados con la alimentación, la vivienda, el transporte, el trabajo colaborativo y el cuidado de los espacios comunes.</w:t>
            </w:r>
          </w:p>
          <w:p w14:paraId="08BB1CAE" w14:textId="62C7FFD2" w:rsidR="00CB5924" w:rsidRPr="00CB5924" w:rsidRDefault="00CB5924" w:rsidP="00CB5924">
            <w:pPr>
              <w:widowControl/>
              <w:autoSpaceDE/>
              <w:autoSpaceDN/>
              <w:spacing w:before="100" w:beforeAutospacing="1" w:after="100" w:afterAutospacing="1"/>
              <w:jc w:val="both"/>
              <w:rPr>
                <w:sz w:val="24"/>
                <w:szCs w:val="24"/>
                <w:lang w:val="es-MX" w:eastAsia="es-MX"/>
              </w:rPr>
            </w:pPr>
            <w:r w:rsidRPr="00CB5924">
              <w:rPr>
                <w:rFonts w:hAnsi="Symbol"/>
                <w:sz w:val="24"/>
                <w:szCs w:val="24"/>
                <w:lang w:val="es-MX" w:eastAsia="es-MX"/>
              </w:rPr>
              <w:t></w:t>
            </w:r>
            <w:r w:rsidRPr="00CB5924">
              <w:rPr>
                <w:sz w:val="24"/>
                <w:szCs w:val="24"/>
                <w:lang w:val="es-MX" w:eastAsia="es-MX"/>
              </w:rPr>
              <w:t xml:space="preserve"> Promover la cooperación, la toma de decisiones compartidas y la resolución dialogada de situaciones que surjan durante la experiencia.</w:t>
            </w:r>
          </w:p>
          <w:p w14:paraId="0D47FC0E" w14:textId="436D2DAB" w:rsidR="00CB5924" w:rsidRPr="00CB5924" w:rsidRDefault="00CB5924" w:rsidP="00CB5924">
            <w:pPr>
              <w:widowControl/>
              <w:autoSpaceDE/>
              <w:autoSpaceDN/>
              <w:spacing w:before="100" w:beforeAutospacing="1" w:after="100" w:afterAutospacing="1"/>
              <w:jc w:val="both"/>
              <w:rPr>
                <w:sz w:val="24"/>
                <w:szCs w:val="24"/>
                <w:lang w:val="es-MX" w:eastAsia="es-MX"/>
              </w:rPr>
            </w:pPr>
            <w:r w:rsidRPr="00CB5924">
              <w:rPr>
                <w:rFonts w:hAnsi="Symbol"/>
                <w:sz w:val="24"/>
                <w:szCs w:val="24"/>
                <w:lang w:val="es-MX" w:eastAsia="es-MX"/>
              </w:rPr>
              <w:t></w:t>
            </w:r>
            <w:r w:rsidRPr="00CB5924">
              <w:rPr>
                <w:sz w:val="24"/>
                <w:szCs w:val="24"/>
                <w:lang w:val="es-MX" w:eastAsia="es-MX"/>
              </w:rPr>
              <w:t xml:space="preserve"> Reconocer acciones de cuidado presentes en la vida cotidiana: compartir alimentos, ayudar a transportar, reparar, acompañar, escuchar, proteger y construir junto a otras personas.</w:t>
            </w:r>
          </w:p>
          <w:p w14:paraId="1D9D6B72" w14:textId="61502EE2" w:rsidR="00CB5924" w:rsidRPr="00CB5924" w:rsidRDefault="00CB5924" w:rsidP="00CB5924">
            <w:pPr>
              <w:widowControl/>
              <w:autoSpaceDE/>
              <w:autoSpaceDN/>
              <w:spacing w:before="100" w:beforeAutospacing="1" w:after="100" w:afterAutospacing="1"/>
              <w:jc w:val="both"/>
              <w:rPr>
                <w:sz w:val="24"/>
                <w:szCs w:val="24"/>
                <w:lang w:val="es-MX" w:eastAsia="es-MX"/>
              </w:rPr>
            </w:pPr>
            <w:r w:rsidRPr="00CB5924">
              <w:rPr>
                <w:rFonts w:hAnsi="Symbol"/>
                <w:sz w:val="24"/>
                <w:szCs w:val="24"/>
                <w:lang w:val="es-MX" w:eastAsia="es-MX"/>
              </w:rPr>
              <w:t></w:t>
            </w:r>
            <w:r w:rsidRPr="00CB5924">
              <w:rPr>
                <w:sz w:val="24"/>
                <w:szCs w:val="24"/>
                <w:lang w:val="es-MX" w:eastAsia="es-MX"/>
              </w:rPr>
              <w:t xml:space="preserve"> Documentar las voces, iniciativas infantiles e interacciones de cuidado que emergen durante el taller, como parte del proceso investigativo.</w:t>
            </w:r>
          </w:p>
          <w:p w14:paraId="66297515" w14:textId="3E3FAD37" w:rsidR="00EC0334" w:rsidRPr="003331CD" w:rsidRDefault="00EC0334" w:rsidP="00CB5924">
            <w:pPr>
              <w:pStyle w:val="TableParagraph"/>
              <w:ind w:left="72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52411" w:rsidRPr="003331CD" w14:paraId="2A0E32DF" w14:textId="77777777" w:rsidTr="003331CD">
        <w:trPr>
          <w:trHeight w:val="535"/>
        </w:trPr>
        <w:tc>
          <w:tcPr>
            <w:tcW w:w="10768" w:type="dxa"/>
            <w:gridSpan w:val="4"/>
            <w:shd w:val="clear" w:color="auto" w:fill="FAE3D4"/>
          </w:tcPr>
          <w:p w14:paraId="3F7296C1" w14:textId="35CBE121" w:rsidR="00F52411" w:rsidRPr="003331CD" w:rsidRDefault="00F52411" w:rsidP="00CB5924">
            <w:pPr>
              <w:pStyle w:val="TableParagraph"/>
              <w:spacing w:before="14"/>
              <w:ind w:left="19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3331CD">
              <w:rPr>
                <w:rFonts w:ascii="Arial" w:hAnsi="Arial" w:cs="Arial"/>
                <w:b/>
                <w:spacing w:val="-2"/>
                <w:sz w:val="20"/>
                <w:szCs w:val="20"/>
              </w:rPr>
              <w:t>Justificación:</w:t>
            </w:r>
          </w:p>
        </w:tc>
      </w:tr>
      <w:tr w:rsidR="00F52411" w:rsidRPr="003331CD" w14:paraId="5D82E11E" w14:textId="77777777" w:rsidTr="003331CD">
        <w:trPr>
          <w:trHeight w:val="811"/>
        </w:trPr>
        <w:tc>
          <w:tcPr>
            <w:tcW w:w="10768" w:type="dxa"/>
            <w:gridSpan w:val="4"/>
            <w:shd w:val="clear" w:color="auto" w:fill="FFFFFF" w:themeFill="background1"/>
          </w:tcPr>
          <w:p w14:paraId="2FDCC2EE" w14:textId="5E51B1A9" w:rsidR="0003475F" w:rsidRDefault="0003475F" w:rsidP="00CB5924">
            <w:pPr>
              <w:pStyle w:val="NormalWeb"/>
              <w:spacing w:line="300" w:lineRule="atLeast"/>
              <w:jc w:val="both"/>
              <w:rPr>
                <w:rFonts w:ascii="Segoe UI" w:hAnsi="Segoe UI" w:cs="Segoe UI"/>
                <w:sz w:val="21"/>
                <w:szCs w:val="21"/>
                <w:lang w:val="es-MX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La presente actividad se fundamenta en el reconocimiento del juego simbólico como una experiencia privilegiada para que las niñas y los niños construyan significados sobre sí mismos, los demás y el territorio que habitan. A través del juego, los niños representan situaciones de la vida cotidiana, exploran diferentes roles sociales, expresan emociones, fortalecen vínculos y ensayan formas de participación, cooperación y resolución de situaciones que hacen parte de su entorno inmediato. Desde esta perspectiva, el juego se constituye en un lenguaje que les permite comprender y transformar simbólicamente las experiencias de cuidado que viven en la familia, la comunidad y el comedor comunitario.</w:t>
            </w:r>
          </w:p>
          <w:p w14:paraId="432EEEDD" w14:textId="21C899E2" w:rsidR="0003475F" w:rsidRDefault="0003475F" w:rsidP="00CB5924">
            <w:pPr>
              <w:pStyle w:val="NormalWeb"/>
              <w:spacing w:line="300" w:lineRule="atLeast"/>
              <w:jc w:val="both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 xml:space="preserve">En el marco del proyecto </w:t>
            </w:r>
            <w:r>
              <w:rPr>
                <w:rStyle w:val="Textoennegrita"/>
                <w:rFonts w:ascii="Segoe UI" w:hAnsi="Segoe UI" w:cs="Segoe UI"/>
                <w:sz w:val="21"/>
                <w:szCs w:val="21"/>
              </w:rPr>
              <w:t>“Ronda la Palabra: Prácticas de Cuidado en Territorio para Tejer Paz”</w:t>
            </w:r>
            <w:r>
              <w:rPr>
                <w:rFonts w:ascii="Segoe UI" w:hAnsi="Segoe UI" w:cs="Segoe UI"/>
                <w:sz w:val="21"/>
                <w:szCs w:val="21"/>
              </w:rPr>
              <w:t>, esta propuesta busca fortalecer la comprensión del territorio como un espacio de encuentro, protección, solidaridad y construcción colectiva. Lejos de centrar la mirada en las dificultades del contexto, la actividad invita a reconocer las capacidades comunitarias, las redes de apoyo y las prácticas de cuidado que sostienen la vida cotidiana en el barrio. De esta manera, las niñas y los niños tienen la oportunidad de construir relatos sobre un territorio que también se caracteriza por la cooperación, la ayuda mutua y la participación de diversos actores comunitarios.</w:t>
            </w:r>
            <w:r>
              <w:rPr>
                <w:rStyle w:val="xxxjie0"/>
                <w:rFonts w:ascii="Segoe UI" w:hAnsi="Segoe UI" w:cs="Segoe UI"/>
                <w:sz w:val="21"/>
                <w:szCs w:val="21"/>
              </w:rPr>
              <w:t xml:space="preserve"> </w:t>
            </w:r>
          </w:p>
          <w:p w14:paraId="7A8E7C48" w14:textId="0B1E506E" w:rsidR="0003475F" w:rsidRDefault="0003475F" w:rsidP="00CB5924">
            <w:pPr>
              <w:pStyle w:val="NormalWeb"/>
              <w:spacing w:line="300" w:lineRule="atLeast"/>
              <w:jc w:val="both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 xml:space="preserve">La actividad incorpora escenarios de juego simbólico en los que los participantes asumen roles relacionados con el </w:t>
            </w:r>
            <w:r>
              <w:rPr>
                <w:rFonts w:ascii="Segoe UI" w:hAnsi="Segoe UI" w:cs="Segoe UI"/>
                <w:sz w:val="21"/>
                <w:szCs w:val="21"/>
              </w:rPr>
              <w:lastRenderedPageBreak/>
              <w:t>cuidado de las personas y los espacios compartidos, utilizando materiales como casitas, muñecos, títeres, herramientas, frutas y verduras, módulos de construcción y kits de profesiones. Estos recursos favorecen la recreación de situaciones vinculadas con la alimentación, la salud, la convivencia, la protección y la organización comunitaria, permitiendo que los niños representen, negocien y construyan colectivamente soluciones frente a diversas situaciones imaginarias.</w:t>
            </w:r>
            <w:r>
              <w:rPr>
                <w:rStyle w:val="xxxjie0"/>
                <w:rFonts w:ascii="Segoe UI" w:hAnsi="Segoe UI" w:cs="Segoe UI"/>
                <w:sz w:val="21"/>
                <w:szCs w:val="21"/>
              </w:rPr>
              <w:t xml:space="preserve"> </w:t>
            </w:r>
          </w:p>
          <w:p w14:paraId="4742DADB" w14:textId="3FACBE51" w:rsidR="0003475F" w:rsidRDefault="0003475F" w:rsidP="00CB5924">
            <w:pPr>
              <w:pStyle w:val="NormalWeb"/>
              <w:spacing w:line="300" w:lineRule="atLeast"/>
              <w:jc w:val="both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Asimismo, la propuesta se apoya en el aprendizaje por observación o aprendizaje vicario, mediante el modelamiento realizado por las maestras en formación, quienes presentan formas respetuosas de relacionarse, escuchar, cooperar, pedir ayuda y resolver desacuerdos. A partir de estas experiencias, los niños y las niñas pueden apropiarse, transformar o recrear dichas acciones durante el juego, fortaleciendo habilidades asociadas a la empatía, la comunicación, la participación y la convivencia pacífica.</w:t>
            </w:r>
            <w:r>
              <w:rPr>
                <w:rStyle w:val="xxxjie0"/>
                <w:rFonts w:ascii="Segoe UI" w:hAnsi="Segoe UI" w:cs="Segoe UI"/>
                <w:sz w:val="21"/>
                <w:szCs w:val="21"/>
              </w:rPr>
              <w:t xml:space="preserve"> </w:t>
            </w:r>
          </w:p>
          <w:p w14:paraId="6AD2D168" w14:textId="48B5AC03" w:rsidR="0003475F" w:rsidRDefault="0003475F" w:rsidP="00CB5924">
            <w:pPr>
              <w:pStyle w:val="NormalWeb"/>
              <w:spacing w:line="300" w:lineRule="atLeast"/>
              <w:jc w:val="both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Finalmente, esta experiencia contribuye al propósito general del proyecto de generar entornos protectores que reconozcan a las infancias como sujetos activos, capaces de participar en la construcción de relaciones más cuidadoras y democráticas. Al favorecer espacios donde la voz infantil, la imaginación, el juego y la cooperación ocupan un lugar central, la actividad promueve formas cotidianas de construcción de paz basadas en el reconocimiento mutuo, la corresponsabilidad y el cuidado de la vida en comunidad.</w:t>
            </w:r>
          </w:p>
          <w:p w14:paraId="7C94C089" w14:textId="71AB499E" w:rsidR="00CB5924" w:rsidRDefault="00CB5924" w:rsidP="00CB5924">
            <w:pPr>
              <w:pStyle w:val="NormalWeb"/>
              <w:spacing w:line="300" w:lineRule="atLeast"/>
              <w:jc w:val="both"/>
              <w:rPr>
                <w:rFonts w:ascii="Segoe UI" w:hAnsi="Segoe UI" w:cs="Segoe UI"/>
                <w:sz w:val="21"/>
                <w:szCs w:val="21"/>
              </w:rPr>
            </w:pPr>
          </w:p>
          <w:p w14:paraId="53342A5C" w14:textId="1C86CB34" w:rsidR="00CB5924" w:rsidRDefault="00CB5924" w:rsidP="00CB5924">
            <w:pPr>
              <w:pStyle w:val="NormalWeb"/>
              <w:spacing w:line="300" w:lineRule="atLeast"/>
              <w:jc w:val="both"/>
              <w:rPr>
                <w:rFonts w:ascii="Segoe UI" w:hAnsi="Segoe UI" w:cs="Segoe UI"/>
                <w:sz w:val="21"/>
                <w:szCs w:val="21"/>
              </w:rPr>
            </w:pPr>
            <w:r>
              <w:t>La incorporación de pequeños módulos de mercado elaborados por las maestras en formación con materiales reciclables amplía el carácter abierto y situado de la propuesta. Cajas, envases limpios, recipientes, empaques y carteles se transforman en puestos, canastas, estantes, señales o espacios de intercambio, mostrando que los objetos cotidianos pueden adquirir nuevos significados en el juego. Estos recursos no definen de antemano una única forma de jugar; se disponen como provocaciones para que los niños y las niñas organicen, transformen, nombren y resignifiquen el mercado comunitario desde sus propias experiencias y saberes sobre el territorio.</w:t>
            </w:r>
          </w:p>
          <w:p w14:paraId="249404A5" w14:textId="34B8786B" w:rsidR="003551FC" w:rsidRPr="003331CD" w:rsidRDefault="0003475F" w:rsidP="00CB5924">
            <w:pPr>
              <w:widowControl/>
              <w:tabs>
                <w:tab w:val="left" w:pos="2925"/>
              </w:tabs>
              <w:autoSpaceDE/>
              <w:autoSpaceDN/>
              <w:spacing w:line="300" w:lineRule="atLeas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3331CD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</w:p>
        </w:tc>
        <w:tc>
          <w:tcPr>
            <w:gridSpan w:val="2"/>
          </w:tcPr>
          <w:p w14:paraId="0103E370" w14:textId="77777777" w:rsidR="00CB5924" w:rsidRDefault="00CB5924" w:rsidP="00CB5924">
            <w:pPr>
              <w:pStyle w:val="my-2"/>
              <w:jc w:val="both"/>
            </w:pPr>
            <w:r>
              <w:lastRenderedPageBreak/>
              <w:t>Los niños y niñas de 3 a 6 años construyen comprensiones sobre su mundo a través del juego, el lenguaje, el movimiento, las relaciones con otros y la posibilidad de transformar los objetos y los espacios que tienen a su disposición. Desde una perspectiva constructivista, el conocimiento no se transmite de manera acabada: se construye cuando los niños y las niñas exploran, plantean hipótesis, prueban, representan, se equivocan, modifican sus ideas y encuentran sentido a lo que viven junto a otros.</w:t>
            </w:r>
          </w:p>
          <w:p w14:paraId="0D38FABC" w14:textId="77777777" w:rsidR="00CB5924" w:rsidRDefault="00CB5924" w:rsidP="00CB5924">
            <w:pPr>
              <w:pStyle w:val="my-2"/>
              <w:jc w:val="both"/>
            </w:pPr>
            <w:r>
              <w:t>El juego simbólico permite recrear y resignificar situaciones cotidianas: comprar y compartir alimentos, llevar objetos de un lugar a otro, construir una casa, atender a alguien, reparar un camino, organizar un espacio de encuentro o pedir ayuda. Estas acciones no se proponen como una representación rígida de roles; se abren para que los niños y niñas atribuyan sus propios sentidos, inventen personajes, modifiquen las historias y construyan respuestas colectivas.</w:t>
            </w:r>
          </w:p>
          <w:p w14:paraId="5DF7B6DE" w14:textId="77777777" w:rsidR="00CB5924" w:rsidRDefault="00CB5924" w:rsidP="00CB5924">
            <w:pPr>
              <w:pStyle w:val="my-2"/>
              <w:jc w:val="both"/>
            </w:pPr>
            <w:r>
              <w:t xml:space="preserve">En el marco de </w:t>
            </w:r>
            <w:r>
              <w:rPr>
                <w:rStyle w:val="Textoennegrita"/>
              </w:rPr>
              <w:t>Ronda la Palabra: Prácticas de Cuidado en Territorio para Tejer Paz</w:t>
            </w:r>
            <w:r>
              <w:t>, el taller comprende el territorio como una red de relaciones, lugares, personas y prácticas que sostienen la vida cotidiana. El mercado, las casas, los caminos y los espacios de ayuda se convierten en símbolos de una comunidad que se organiza, comparte, escucha y cuida. Así, el taller no parte de las carencias del barrio, sino de la posibilidad de reconocer capacidades comunitarias e imaginar formas de convivir, cooperar y construir bienestar con otros.</w:t>
            </w:r>
          </w:p>
          <w:p w14:paraId="032F4D50" w14:textId="77777777" w:rsidR="00CB5924" w:rsidRDefault="00CB5924" w:rsidP="00CB5924">
            <w:pPr>
              <w:pStyle w:val="my-2"/>
              <w:jc w:val="both"/>
            </w:pPr>
            <w:r>
              <w:t>La participación de las cuidadoras y maestras en formación se centra en acompañar, escuchar, devolver preguntas y reconocer las iniciativas infantiles, evitando dirigir o resolver anticipadamente el juego. El interés pedagógico e investigativo está en observar cómo los niños y niñas comprenden el cuidado, qué relatos construyen sobre su territorio y qué formas de cooperación emergen cuando disponen de materiales abiertos y un ambiente de confianza.</w:t>
            </w:r>
          </w:p>
        </w:tc>
      </w:tr>
      <w:tr w:rsidR="00EC0334" w:rsidRPr="003331CD" w14:paraId="6EBEE152" w14:textId="77777777" w:rsidTr="003331CD">
        <w:trPr>
          <w:trHeight w:val="505"/>
        </w:trPr>
        <w:tc>
          <w:tcPr>
            <w:tcW w:w="10768" w:type="dxa"/>
            <w:gridSpan w:val="4"/>
            <w:shd w:val="clear" w:color="auto" w:fill="FAE3D4"/>
          </w:tcPr>
          <w:p w14:paraId="01031810" w14:textId="26767650" w:rsidR="00EC0334" w:rsidRPr="003331CD" w:rsidRDefault="00EC0334" w:rsidP="00CB5924">
            <w:pPr>
              <w:pStyle w:val="TableParagraph"/>
              <w:spacing w:line="253" w:lineRule="exact"/>
              <w:ind w:left="47" w:right="37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3331CD">
              <w:rPr>
                <w:rFonts w:ascii="Arial" w:hAnsi="Arial" w:cs="Arial"/>
                <w:b/>
                <w:sz w:val="20"/>
                <w:szCs w:val="20"/>
              </w:rPr>
              <w:lastRenderedPageBreak/>
              <w:t>Momentos</w:t>
            </w:r>
            <w:r w:rsidRPr="003331CD">
              <w:rPr>
                <w:rFonts w:ascii="Arial" w:hAnsi="Arial" w:cs="Arial"/>
                <w:b/>
                <w:spacing w:val="-6"/>
                <w:sz w:val="20"/>
                <w:szCs w:val="20"/>
              </w:rPr>
              <w:t xml:space="preserve"> </w:t>
            </w:r>
            <w:r w:rsidRPr="003331CD">
              <w:rPr>
                <w:rFonts w:ascii="Arial" w:hAnsi="Arial" w:cs="Arial"/>
                <w:b/>
                <w:sz w:val="20"/>
                <w:szCs w:val="20"/>
              </w:rPr>
              <w:t>de</w:t>
            </w:r>
            <w:r w:rsidRPr="003331CD">
              <w:rPr>
                <w:rFonts w:ascii="Arial" w:hAnsi="Arial" w:cs="Arial"/>
                <w:b/>
                <w:spacing w:val="3"/>
                <w:sz w:val="20"/>
                <w:szCs w:val="20"/>
              </w:rPr>
              <w:t xml:space="preserve"> </w:t>
            </w:r>
            <w:r w:rsidRPr="003331CD">
              <w:rPr>
                <w:rFonts w:ascii="Arial" w:hAnsi="Arial" w:cs="Arial"/>
                <w:b/>
                <w:sz w:val="20"/>
                <w:szCs w:val="20"/>
              </w:rPr>
              <w:t>la</w:t>
            </w:r>
            <w:r w:rsidRPr="003331CD">
              <w:rPr>
                <w:rFonts w:ascii="Arial" w:hAnsi="Arial" w:cs="Arial"/>
                <w:b/>
                <w:spacing w:val="2"/>
                <w:sz w:val="20"/>
                <w:szCs w:val="20"/>
              </w:rPr>
              <w:t xml:space="preserve"> </w:t>
            </w:r>
            <w:r w:rsidRPr="003331CD">
              <w:rPr>
                <w:rFonts w:ascii="Arial" w:hAnsi="Arial" w:cs="Arial"/>
                <w:b/>
                <w:spacing w:val="-2"/>
                <w:sz w:val="20"/>
                <w:szCs w:val="20"/>
              </w:rPr>
              <w:t>planeación:</w:t>
            </w:r>
          </w:p>
        </w:tc>
      </w:tr>
      <w:tr w:rsidR="00F52411" w:rsidRPr="003331CD" w14:paraId="61751912" w14:textId="77777777" w:rsidTr="003331CD">
        <w:trPr>
          <w:trHeight w:val="790"/>
        </w:trPr>
        <w:tc>
          <w:tcPr>
            <w:tcW w:w="1843" w:type="dxa"/>
          </w:tcPr>
          <w:p w14:paraId="19D3FC17" w14:textId="64AA4E36" w:rsidR="00F52411" w:rsidRPr="003331CD" w:rsidRDefault="00315C2A" w:rsidP="00CB5924">
            <w:pPr>
              <w:pStyle w:val="TableParagraph"/>
              <w:spacing w:before="9" w:line="242" w:lineRule="auto"/>
              <w:ind w:left="110"/>
              <w:jc w:val="both"/>
              <w:rPr>
                <w:rFonts w:ascii="Arial" w:hAnsi="Arial" w:cs="Arial"/>
                <w:b/>
                <w:spacing w:val="-2"/>
                <w:sz w:val="20"/>
                <w:szCs w:val="20"/>
              </w:rPr>
            </w:pPr>
            <w:r w:rsidRPr="003331CD">
              <w:rPr>
                <w:rFonts w:ascii="Arial" w:hAnsi="Arial" w:cs="Arial"/>
                <w:b/>
                <w:spacing w:val="-2"/>
                <w:sz w:val="20"/>
                <w:szCs w:val="20"/>
              </w:rPr>
              <w:t>Momento</w:t>
            </w:r>
          </w:p>
        </w:tc>
        <w:tc>
          <w:tcPr>
            <w:tcW w:w="1559" w:type="dxa"/>
          </w:tcPr>
          <w:p w14:paraId="747ACE14" w14:textId="65386384" w:rsidR="00F52411" w:rsidRPr="003331CD" w:rsidRDefault="00315C2A" w:rsidP="00CB5924">
            <w:pPr>
              <w:spacing w:after="160" w:line="259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3331CD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Tiempo</w:t>
            </w:r>
          </w:p>
        </w:tc>
        <w:tc>
          <w:tcPr>
            <w:tcW w:w="4815" w:type="dxa"/>
          </w:tcPr>
          <w:p w14:paraId="2640B94C" w14:textId="5954320B" w:rsidR="00F52411" w:rsidRPr="003331CD" w:rsidRDefault="00315C2A" w:rsidP="00CB5924">
            <w:pPr>
              <w:pStyle w:val="TableParagraph"/>
              <w:ind w:left="0"/>
              <w:jc w:val="both"/>
              <w:rPr>
                <w:rFonts w:ascii="Arial" w:hAnsi="Arial" w:cs="Arial"/>
                <w:b/>
                <w:spacing w:val="-2"/>
                <w:sz w:val="20"/>
                <w:szCs w:val="20"/>
              </w:rPr>
            </w:pPr>
            <w:r w:rsidRPr="003331CD">
              <w:rPr>
                <w:rFonts w:ascii="Arial" w:hAnsi="Arial" w:cs="Arial"/>
                <w:b/>
                <w:spacing w:val="-2"/>
                <w:sz w:val="20"/>
                <w:szCs w:val="20"/>
              </w:rPr>
              <w:t>Descripción</w:t>
            </w:r>
          </w:p>
        </w:tc>
        <w:tc>
          <w:tcPr>
            <w:tcW w:w="2551" w:type="dxa"/>
          </w:tcPr>
          <w:p w14:paraId="1C115EF8" w14:textId="58D338E3" w:rsidR="00F52411" w:rsidRPr="003331CD" w:rsidRDefault="00315C2A" w:rsidP="00CB5924">
            <w:pPr>
              <w:pStyle w:val="TableParagraph"/>
              <w:spacing w:before="9"/>
              <w:jc w:val="both"/>
              <w:rPr>
                <w:rFonts w:ascii="Arial" w:hAnsi="Arial" w:cs="Arial"/>
                <w:b/>
                <w:spacing w:val="-2"/>
                <w:sz w:val="20"/>
                <w:szCs w:val="20"/>
              </w:rPr>
            </w:pPr>
            <w:r w:rsidRPr="003331CD">
              <w:rPr>
                <w:rFonts w:ascii="Arial" w:hAnsi="Arial" w:cs="Arial"/>
                <w:b/>
                <w:spacing w:val="-2"/>
                <w:sz w:val="20"/>
                <w:szCs w:val="20"/>
              </w:rPr>
              <w:t>Materiales</w:t>
            </w:r>
          </w:p>
        </w:tc>
      </w:tr>
      <w:tr w:rsidR="00CD58BE" w:rsidRPr="003331CD" w14:paraId="35340F10" w14:textId="77777777" w:rsidTr="00CD58BE">
        <w:trPr>
          <w:trHeight w:val="2311"/>
        </w:trPr>
        <w:tc>
          <w:tcPr>
            <w:tcW w:w="1843" w:type="dxa"/>
          </w:tcPr>
          <w:p w14:paraId="78764F53" w14:textId="77777777" w:rsidR="00CD58BE" w:rsidRPr="003331CD" w:rsidRDefault="00CD58BE" w:rsidP="00CB5924">
            <w:pPr>
              <w:pStyle w:val="TableParagraph"/>
              <w:spacing w:before="9"/>
              <w:jc w:val="both"/>
              <w:rPr>
                <w:rFonts w:ascii="Arial" w:hAnsi="Arial" w:cs="Arial"/>
                <w:b/>
                <w:spacing w:val="-2"/>
                <w:sz w:val="20"/>
                <w:szCs w:val="20"/>
              </w:rPr>
            </w:pPr>
            <w:r w:rsidRPr="003331CD">
              <w:rPr>
                <w:rFonts w:ascii="Arial" w:hAnsi="Arial" w:cs="Arial"/>
                <w:b/>
                <w:spacing w:val="-2"/>
                <w:sz w:val="20"/>
                <w:szCs w:val="20"/>
              </w:rPr>
              <w:t xml:space="preserve">Inicio </w:t>
            </w:r>
          </w:p>
          <w:p w14:paraId="18434AFA" w14:textId="77777777" w:rsidR="00CD58BE" w:rsidRPr="003331CD" w:rsidRDefault="00CD58BE" w:rsidP="00CB5924">
            <w:pPr>
              <w:pStyle w:val="TableParagraph"/>
              <w:spacing w:before="9"/>
              <w:jc w:val="both"/>
              <w:rPr>
                <w:rFonts w:ascii="Arial" w:hAnsi="Arial" w:cs="Arial"/>
                <w:b/>
                <w:spacing w:val="-2"/>
                <w:sz w:val="20"/>
                <w:szCs w:val="20"/>
              </w:rPr>
            </w:pPr>
          </w:p>
          <w:p w14:paraId="1F982959" w14:textId="414E653F" w:rsidR="00CD58BE" w:rsidRPr="003331CD" w:rsidRDefault="00CD58BE" w:rsidP="00CB5924">
            <w:pPr>
              <w:pStyle w:val="TableParagraph"/>
              <w:spacing w:before="9"/>
              <w:ind w:left="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59" w:type="dxa"/>
          </w:tcPr>
          <w:p w14:paraId="2B76FCE5" w14:textId="22AF9BC8" w:rsidR="00CD58BE" w:rsidRPr="003331CD" w:rsidRDefault="00CD58BE" w:rsidP="00CB5924">
            <w:pPr>
              <w:pStyle w:val="TableParagraph"/>
              <w:spacing w:before="9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t>8–10 minutos</w:t>
            </w:r>
          </w:p>
        </w:tc>
        <w:tc>
          <w:tcPr>
            <w:tcW w:w="4815" w:type="dxa"/>
          </w:tcPr>
          <w:p w14:paraId="0ED0B490" w14:textId="248C7092" w:rsidR="00CD58BE" w:rsidRPr="003331CD" w:rsidRDefault="00CD58BE" w:rsidP="00CB5924">
            <w:pPr>
              <w:pStyle w:val="TableParagraph"/>
              <w:ind w:left="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AD16DE">
              <w:t>Las maestras en formación reciben a cada niño, niña y cuidadora de manera individual, nombrándolo y poniéndose a su altura. Se ofrecen opciones de saludo mediante imágenes o demostración: choque de palmas, sonrisa, saludo con las manos a distancia, movimiento corporal, canción corta, abrazo si el niño o niña lo acepta o saludo inventado. Cada participante decide cómo desea ser saludado</w:t>
            </w:r>
          </w:p>
        </w:tc>
        <w:tc>
          <w:tcPr>
            <w:tcW w:w="2551" w:type="dxa"/>
          </w:tcPr>
          <w:p w14:paraId="1B84155B" w14:textId="3AC74F01" w:rsidR="00CD58BE" w:rsidRPr="003331CD" w:rsidRDefault="00CD58BE" w:rsidP="00CB5924">
            <w:pPr>
              <w:pStyle w:val="TableParagraph"/>
              <w:spacing w:before="9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AD16DE">
              <w:t>Tarjetas o imágenes de saludos, manta o tapete para el círculo, música suave opcional.</w:t>
            </w:r>
          </w:p>
        </w:tc>
      </w:tr>
      <w:tr w:rsidR="00CD58BE" w:rsidRPr="003331CD" w14:paraId="5718C415" w14:textId="77777777" w:rsidTr="003331CD">
        <w:trPr>
          <w:trHeight w:val="790"/>
        </w:trPr>
        <w:tc>
          <w:tcPr>
            <w:tcW w:w="1843" w:type="dxa"/>
          </w:tcPr>
          <w:p w14:paraId="7AD684CB" w14:textId="67FCCB42" w:rsidR="00CD58BE" w:rsidRPr="003331CD" w:rsidRDefault="00CD58BE" w:rsidP="00CB5924">
            <w:pPr>
              <w:pStyle w:val="TableParagraph"/>
              <w:spacing w:before="9" w:line="242" w:lineRule="auto"/>
              <w:ind w:left="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59" w:type="dxa"/>
          </w:tcPr>
          <w:p w14:paraId="7117CA78" w14:textId="77777777" w:rsidR="0041754E" w:rsidRPr="0041754E" w:rsidRDefault="0041754E" w:rsidP="00CB5924">
            <w:pPr>
              <w:widowControl/>
              <w:autoSpaceDE/>
              <w:autoSpaceDN/>
              <w:spacing w:line="300" w:lineRule="atLeast"/>
              <w:jc w:val="both"/>
              <w:rPr>
                <w:rFonts w:ascii="Segoe UI" w:hAnsi="Segoe UI" w:cs="Segoe UI"/>
                <w:sz w:val="21"/>
                <w:szCs w:val="21"/>
                <w:lang w:val="es-MX" w:eastAsia="es-MX"/>
              </w:rPr>
            </w:pPr>
            <w:r w:rsidRPr="0041754E">
              <w:rPr>
                <w:rFonts w:ascii="Segoe UI" w:hAnsi="Segoe UI" w:cs="Segoe UI"/>
                <w:sz w:val="21"/>
                <w:szCs w:val="21"/>
                <w:lang w:val="es-MX" w:eastAsia="es-MX"/>
              </w:rPr>
              <w:t>8-10 minutos</w:t>
            </w:r>
          </w:p>
          <w:p w14:paraId="360EE051" w14:textId="7D628950" w:rsidR="00CD58BE" w:rsidRPr="003331CD" w:rsidRDefault="00CD58BE" w:rsidP="00CB5924">
            <w:pPr>
              <w:pStyle w:val="TableParagraph"/>
              <w:tabs>
                <w:tab w:val="left" w:pos="889"/>
              </w:tabs>
              <w:spacing w:line="256" w:lineRule="exact"/>
              <w:ind w:right="1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815" w:type="dxa"/>
          </w:tcPr>
          <w:p w14:paraId="7FD95F06" w14:textId="68F09E51" w:rsidR="0041754E" w:rsidRPr="0041754E" w:rsidRDefault="0041754E" w:rsidP="00CB5924">
            <w:pPr>
              <w:widowControl/>
              <w:autoSpaceDE/>
              <w:autoSpaceDN/>
              <w:spacing w:line="300" w:lineRule="atLeast"/>
              <w:jc w:val="both"/>
              <w:rPr>
                <w:rFonts w:ascii="Segoe UI" w:hAnsi="Segoe UI" w:cs="Segoe UI"/>
                <w:sz w:val="21"/>
                <w:szCs w:val="21"/>
                <w:lang w:val="es-MX" w:eastAsia="es-MX"/>
              </w:rPr>
            </w:pPr>
            <w:r w:rsidRPr="0041754E">
              <w:rPr>
                <w:rFonts w:ascii="Segoe UI" w:hAnsi="Segoe UI" w:cs="Segoe UI"/>
                <w:b/>
                <w:bCs/>
                <w:sz w:val="21"/>
                <w:szCs w:val="21"/>
                <w:lang w:val="es-MX" w:eastAsia="es-MX"/>
              </w:rPr>
              <w:t>Círculo de la palabra</w:t>
            </w:r>
            <w:r w:rsidRPr="0041754E">
              <w:rPr>
                <w:rFonts w:ascii="Segoe UI" w:hAnsi="Segoe UI" w:cs="Segoe UI"/>
                <w:bCs/>
                <w:sz w:val="21"/>
                <w:szCs w:val="21"/>
                <w:lang w:val="es-MX" w:eastAsia="es-MX"/>
              </w:rPr>
              <w:t>.</w:t>
            </w:r>
            <w:r w:rsidRPr="0041754E">
              <w:rPr>
                <w:rFonts w:ascii="Segoe UI" w:hAnsi="Segoe UI" w:cs="Segoe UI"/>
                <w:sz w:val="21"/>
                <w:szCs w:val="21"/>
                <w:lang w:val="es-MX" w:eastAsia="es-MX"/>
              </w:rPr>
              <w:t xml:space="preserve"> Los niños y niñas se ubican en círculo sobre una manta. Las maestras presentan varios instrumentos musicales y el grupo elige cuál será el </w:t>
            </w:r>
            <w:r w:rsidRPr="0041754E">
              <w:rPr>
                <w:rFonts w:ascii="Segoe UI" w:hAnsi="Segoe UI" w:cs="Segoe UI"/>
                <w:bCs/>
                <w:sz w:val="21"/>
                <w:szCs w:val="21"/>
                <w:lang w:val="es-MX" w:eastAsia="es-MX"/>
              </w:rPr>
              <w:t>instrumento de la palabra</w:t>
            </w:r>
            <w:r w:rsidRPr="0041754E">
              <w:rPr>
                <w:rFonts w:ascii="Segoe UI" w:hAnsi="Segoe UI" w:cs="Segoe UI"/>
                <w:sz w:val="21"/>
                <w:szCs w:val="21"/>
                <w:lang w:val="es-MX" w:eastAsia="es-MX"/>
              </w:rPr>
              <w:t xml:space="preserve"> para la sesión. El instrumento seleccionado circula entre los participantes indicando los turnos para compartir. Cada niño puede expresarse mediante palabras, gestos, movimientos o simplemente escuchar. Preguntas orientadoras</w:t>
            </w:r>
            <w:r>
              <w:rPr>
                <w:rFonts w:ascii="Segoe UI" w:hAnsi="Segoe UI" w:cs="Segoe UI"/>
                <w:sz w:val="21"/>
                <w:szCs w:val="21"/>
                <w:lang w:val="es-MX" w:eastAsia="es-MX"/>
              </w:rPr>
              <w:t xml:space="preserve">: ¿Cómo llegó tu cuerpo hoy? </w:t>
            </w:r>
            <w:r w:rsidRPr="0041754E">
              <w:rPr>
                <w:rFonts w:ascii="Segoe UI" w:hAnsi="Segoe UI" w:cs="Segoe UI"/>
                <w:sz w:val="21"/>
                <w:szCs w:val="21"/>
                <w:lang w:val="es-MX" w:eastAsia="es-MX"/>
              </w:rPr>
              <w:t>¿Qué fue lo primero que hic</w:t>
            </w:r>
            <w:r>
              <w:rPr>
                <w:rFonts w:ascii="Segoe UI" w:hAnsi="Segoe UI" w:cs="Segoe UI"/>
                <w:sz w:val="21"/>
                <w:szCs w:val="21"/>
                <w:lang w:val="es-MX" w:eastAsia="es-MX"/>
              </w:rPr>
              <w:t xml:space="preserve">iste antes de venir al comedor? ¿Cómo te sientes hoy? </w:t>
            </w:r>
            <w:r w:rsidRPr="0041754E">
              <w:rPr>
                <w:rFonts w:ascii="Segoe UI" w:hAnsi="Segoe UI" w:cs="Segoe UI"/>
                <w:sz w:val="21"/>
                <w:szCs w:val="21"/>
                <w:lang w:val="es-MX" w:eastAsia="es-MX"/>
              </w:rPr>
              <w:t>¿Qué fue lo que más te gustó de tu día hasta ahora?</w:t>
            </w:r>
          </w:p>
          <w:p w14:paraId="2B6A8A0C" w14:textId="20FFEF0D" w:rsidR="0041754E" w:rsidRPr="0041754E" w:rsidRDefault="0041754E" w:rsidP="00CB5924">
            <w:pPr>
              <w:widowControl/>
              <w:autoSpaceDE/>
              <w:autoSpaceDN/>
              <w:spacing w:line="300" w:lineRule="atLeast"/>
              <w:jc w:val="both"/>
              <w:rPr>
                <w:rFonts w:ascii="Segoe UI" w:hAnsi="Segoe UI" w:cs="Segoe UI"/>
                <w:sz w:val="21"/>
                <w:szCs w:val="21"/>
                <w:lang w:val="es-MX" w:eastAsia="es-MX"/>
              </w:rPr>
            </w:pPr>
            <w:r w:rsidRPr="0041754E">
              <w:rPr>
                <w:rFonts w:ascii="Segoe UI" w:hAnsi="Segoe UI" w:cs="Segoe UI"/>
                <w:sz w:val="21"/>
                <w:szCs w:val="21"/>
                <w:lang w:val="es-MX" w:eastAsia="es-MX"/>
              </w:rPr>
              <w:lastRenderedPageBreak/>
              <w:t xml:space="preserve">¿Hay algo que quieras </w:t>
            </w:r>
            <w:r>
              <w:rPr>
                <w:rFonts w:ascii="Segoe UI" w:hAnsi="Segoe UI" w:cs="Segoe UI"/>
                <w:sz w:val="21"/>
                <w:szCs w:val="21"/>
                <w:lang w:val="es-MX" w:eastAsia="es-MX"/>
              </w:rPr>
              <w:t xml:space="preserve">contarnos de cómo llegaste hoy? </w:t>
            </w:r>
            <w:r w:rsidRPr="0041754E">
              <w:rPr>
                <w:rFonts w:ascii="Segoe UI" w:hAnsi="Segoe UI" w:cs="Segoe UI"/>
                <w:sz w:val="21"/>
                <w:szCs w:val="21"/>
                <w:lang w:val="es-MX" w:eastAsia="es-MX"/>
              </w:rPr>
              <w:t>¿Tu cuerpo llegó con ganas de jugar,</w:t>
            </w:r>
            <w:r>
              <w:rPr>
                <w:rFonts w:ascii="Segoe UI" w:hAnsi="Segoe UI" w:cs="Segoe UI"/>
                <w:sz w:val="21"/>
                <w:szCs w:val="21"/>
                <w:lang w:val="es-MX" w:eastAsia="es-MX"/>
              </w:rPr>
              <w:t xml:space="preserve"> descansar, correr o </w:t>
            </w:r>
            <w:proofErr w:type="gramStart"/>
            <w:r>
              <w:rPr>
                <w:rFonts w:ascii="Segoe UI" w:hAnsi="Segoe UI" w:cs="Segoe UI"/>
                <w:sz w:val="21"/>
                <w:szCs w:val="21"/>
                <w:lang w:val="es-MX" w:eastAsia="es-MX"/>
              </w:rPr>
              <w:t>conversar?¿</w:t>
            </w:r>
            <w:proofErr w:type="gramEnd"/>
            <w:r>
              <w:rPr>
                <w:rFonts w:ascii="Segoe UI" w:hAnsi="Segoe UI" w:cs="Segoe UI"/>
                <w:sz w:val="21"/>
                <w:szCs w:val="21"/>
                <w:lang w:val="es-MX" w:eastAsia="es-MX"/>
              </w:rPr>
              <w:t xml:space="preserve">Qué te hizo sonreír hoy? </w:t>
            </w:r>
            <w:r w:rsidRPr="0041754E">
              <w:rPr>
                <w:rFonts w:ascii="Segoe UI" w:hAnsi="Segoe UI" w:cs="Segoe UI"/>
                <w:sz w:val="21"/>
                <w:szCs w:val="21"/>
                <w:lang w:val="es-MX" w:eastAsia="es-MX"/>
              </w:rPr>
              <w:t>¿Quién te acompañó para llegar hasta aquí?</w:t>
            </w:r>
          </w:p>
          <w:p w14:paraId="313EB7F1" w14:textId="77777777" w:rsidR="0041754E" w:rsidRPr="0041754E" w:rsidRDefault="0041754E" w:rsidP="00CB5924">
            <w:pPr>
              <w:widowControl/>
              <w:autoSpaceDE/>
              <w:autoSpaceDN/>
              <w:spacing w:line="300" w:lineRule="atLeast"/>
              <w:jc w:val="both"/>
              <w:rPr>
                <w:rFonts w:ascii="Segoe UI" w:hAnsi="Segoe UI" w:cs="Segoe UI"/>
                <w:sz w:val="21"/>
                <w:szCs w:val="21"/>
                <w:lang w:val="es-MX" w:eastAsia="es-MX"/>
              </w:rPr>
            </w:pPr>
            <w:r w:rsidRPr="0041754E">
              <w:rPr>
                <w:rFonts w:ascii="Segoe UI" w:hAnsi="Segoe UI" w:cs="Segoe UI"/>
                <w:sz w:val="21"/>
                <w:szCs w:val="21"/>
                <w:lang w:val="es-MX" w:eastAsia="es-MX"/>
              </w:rPr>
              <w:t>¿Qué color tendría tu día de hoy?</w:t>
            </w:r>
          </w:p>
          <w:p w14:paraId="0C1CF7A9" w14:textId="4E235A43" w:rsidR="0041754E" w:rsidRPr="0041754E" w:rsidRDefault="0041754E" w:rsidP="00CB5924">
            <w:pPr>
              <w:widowControl/>
              <w:autoSpaceDE/>
              <w:autoSpaceDN/>
              <w:spacing w:line="300" w:lineRule="atLeast"/>
              <w:jc w:val="both"/>
              <w:rPr>
                <w:rFonts w:ascii="Segoe UI" w:hAnsi="Segoe UI" w:cs="Segoe UI"/>
                <w:sz w:val="21"/>
                <w:szCs w:val="21"/>
                <w:lang w:val="es-MX" w:eastAsia="es-MX"/>
              </w:rPr>
            </w:pPr>
            <w:r w:rsidRPr="0041754E">
              <w:rPr>
                <w:rFonts w:ascii="Segoe UI" w:hAnsi="Segoe UI" w:cs="Segoe UI"/>
                <w:sz w:val="21"/>
                <w:szCs w:val="21"/>
                <w:lang w:val="es-MX" w:eastAsia="es-MX"/>
              </w:rPr>
              <w:t>¿Hay algo que quieres que el grupo sepa sobre cómo te sientes? La participación es voluntaria y todas las formas de expresión son reconocidas.</w:t>
            </w:r>
          </w:p>
          <w:p w14:paraId="361FE75E" w14:textId="6F287021" w:rsidR="00CD58BE" w:rsidRPr="003331CD" w:rsidRDefault="00CD58BE" w:rsidP="00CB5924">
            <w:pPr>
              <w:pStyle w:val="TableParagraph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1" w:type="dxa"/>
          </w:tcPr>
          <w:p w14:paraId="00FBCDF4" w14:textId="23DF6C1E" w:rsidR="00CD58BE" w:rsidRPr="003331CD" w:rsidRDefault="0041754E" w:rsidP="00CB5924">
            <w:pPr>
              <w:pStyle w:val="TableParagraph"/>
              <w:spacing w:before="9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lastRenderedPageBreak/>
              <w:t>Tarjetas con preguntas para el círculo de la palabra.</w:t>
            </w:r>
          </w:p>
        </w:tc>
      </w:tr>
      <w:tr w:rsidR="00CD58BE" w:rsidRPr="003331CD" w14:paraId="0506A528" w14:textId="77777777" w:rsidTr="003331CD">
        <w:trPr>
          <w:trHeight w:val="790"/>
        </w:trPr>
        <w:tc>
          <w:tcPr>
            <w:tcW w:w="1843" w:type="dxa"/>
          </w:tcPr>
          <w:p w14:paraId="45EC7F3A" w14:textId="56FC8AD3" w:rsidR="00CD58BE" w:rsidRPr="003331CD" w:rsidRDefault="00CD58BE" w:rsidP="00CB5924">
            <w:pPr>
              <w:pStyle w:val="TableParagraph"/>
              <w:spacing w:before="9" w:line="242" w:lineRule="auto"/>
              <w:ind w:left="110"/>
              <w:jc w:val="both"/>
              <w:rPr>
                <w:rFonts w:ascii="Arial" w:hAnsi="Arial" w:cs="Arial"/>
                <w:b/>
                <w:spacing w:val="-2"/>
                <w:sz w:val="20"/>
                <w:szCs w:val="20"/>
              </w:rPr>
            </w:pPr>
            <w:r>
              <w:rPr>
                <w:rFonts w:ascii="Arial" w:hAnsi="Arial" w:cs="Arial"/>
                <w:b/>
                <w:spacing w:val="-2"/>
                <w:sz w:val="20"/>
                <w:szCs w:val="20"/>
              </w:rPr>
              <w:lastRenderedPageBreak/>
              <w:t>Desarrollo</w:t>
            </w:r>
          </w:p>
        </w:tc>
        <w:tc>
          <w:tcPr>
            <w:tcW w:w="1559" w:type="dxa"/>
          </w:tcPr>
          <w:p w14:paraId="659FCBC4" w14:textId="77777777" w:rsidR="0041754E" w:rsidRPr="0041754E" w:rsidRDefault="0041754E" w:rsidP="00CB5924">
            <w:pPr>
              <w:widowControl/>
              <w:autoSpaceDE/>
              <w:autoSpaceDN/>
              <w:spacing w:line="300" w:lineRule="atLeast"/>
              <w:jc w:val="both"/>
              <w:rPr>
                <w:rFonts w:ascii="Segoe UI" w:hAnsi="Segoe UI" w:cs="Segoe UI"/>
                <w:sz w:val="21"/>
                <w:szCs w:val="21"/>
                <w:lang w:val="es-MX" w:eastAsia="es-MX"/>
              </w:rPr>
            </w:pPr>
            <w:r w:rsidRPr="0041754E">
              <w:rPr>
                <w:rFonts w:ascii="Segoe UI" w:hAnsi="Segoe UI" w:cs="Segoe UI"/>
                <w:sz w:val="21"/>
                <w:szCs w:val="21"/>
                <w:lang w:val="es-MX" w:eastAsia="es-MX"/>
              </w:rPr>
              <w:t>8-10 minutos</w:t>
            </w:r>
          </w:p>
          <w:p w14:paraId="1CD9BE2C" w14:textId="7984F4FF" w:rsidR="00CD58BE" w:rsidRPr="003331CD" w:rsidRDefault="00CD58BE" w:rsidP="00CB5924">
            <w:pPr>
              <w:pStyle w:val="TableParagraph"/>
              <w:tabs>
                <w:tab w:val="left" w:pos="889"/>
              </w:tabs>
              <w:spacing w:line="256" w:lineRule="exact"/>
              <w:ind w:right="1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815" w:type="dxa"/>
          </w:tcPr>
          <w:p w14:paraId="68615940" w14:textId="313BF422" w:rsidR="00CD58BE" w:rsidRPr="003331CD" w:rsidRDefault="00CB5924" w:rsidP="00CB5924">
            <w:pPr>
              <w:pStyle w:val="TableParagraph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t>Dos maestras presentan una escena breve con títeres. Un personaje quiere organizar un encuentro comunitario y necesita alimentos, un camino para llegar y un lugar donde compartir. Las maestras muestran los pequeños módulos de mercado elaborados con material reciclable y explican: “Hoy encontramos estos puestos, pero ustedes pueden decidir qué venden, quién los atiende, cómo se organizan, qué otros lugares necesitamos y cómo los vamos a transformar”. La historia termina con una pregunta abierta: “¿Cómo construimos un mercado que cuide a todas las personas?”.</w:t>
            </w:r>
          </w:p>
        </w:tc>
        <w:tc>
          <w:tcPr>
            <w:tcW w:w="2551" w:type="dxa"/>
          </w:tcPr>
          <w:p w14:paraId="79A9E016" w14:textId="610E9336" w:rsidR="00CD58BE" w:rsidRPr="003331CD" w:rsidRDefault="00CB5924" w:rsidP="00CB5924">
            <w:pPr>
              <w:pStyle w:val="TableParagraph"/>
              <w:spacing w:before="9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t>Títeres grandes, títeres etnias, muñecos de trapo, frutas y verduras, un módulo de mercado reciclable como provocación.</w:t>
            </w:r>
          </w:p>
        </w:tc>
      </w:tr>
      <w:tr w:rsidR="001D145D" w:rsidRPr="003331CD" w14:paraId="5F977DAB" w14:textId="77777777" w:rsidTr="003331CD">
        <w:trPr>
          <w:trHeight w:val="790"/>
        </w:trPr>
        <w:tc>
          <w:tcPr>
            <w:tcW w:w="1843" w:type="dxa"/>
          </w:tcPr>
          <w:p w14:paraId="42672340" w14:textId="77777777" w:rsidR="001D145D" w:rsidRDefault="001D145D" w:rsidP="00CB5924">
            <w:pPr>
              <w:pStyle w:val="TableParagraph"/>
              <w:spacing w:before="9" w:line="242" w:lineRule="auto"/>
              <w:ind w:left="110"/>
              <w:jc w:val="both"/>
              <w:rPr>
                <w:rFonts w:ascii="Arial" w:hAnsi="Arial" w:cs="Arial"/>
                <w:b/>
                <w:spacing w:val="-2"/>
                <w:sz w:val="20"/>
                <w:szCs w:val="20"/>
              </w:rPr>
            </w:pPr>
          </w:p>
        </w:tc>
        <w:tc>
          <w:tcPr>
            <w:tcW w:w="1559" w:type="dxa"/>
          </w:tcPr>
          <w:p w14:paraId="12D22204" w14:textId="77777777" w:rsidR="0041754E" w:rsidRPr="0041754E" w:rsidRDefault="0041754E" w:rsidP="00CB5924">
            <w:pPr>
              <w:widowControl/>
              <w:autoSpaceDE/>
              <w:autoSpaceDN/>
              <w:spacing w:line="300" w:lineRule="atLeast"/>
              <w:jc w:val="both"/>
              <w:rPr>
                <w:rFonts w:ascii="Segoe UI" w:hAnsi="Segoe UI" w:cs="Segoe UI"/>
                <w:sz w:val="21"/>
                <w:szCs w:val="21"/>
                <w:lang w:val="es-MX" w:eastAsia="es-MX"/>
              </w:rPr>
            </w:pPr>
            <w:r w:rsidRPr="0041754E">
              <w:rPr>
                <w:rFonts w:ascii="Segoe UI" w:hAnsi="Segoe UI" w:cs="Segoe UI"/>
                <w:sz w:val="21"/>
                <w:szCs w:val="21"/>
                <w:lang w:val="es-MX" w:eastAsia="es-MX"/>
              </w:rPr>
              <w:t>25-30 minutos</w:t>
            </w:r>
          </w:p>
          <w:p w14:paraId="09C028B1" w14:textId="34647B14" w:rsidR="001D145D" w:rsidRPr="003331CD" w:rsidRDefault="001D145D" w:rsidP="00CB5924">
            <w:pPr>
              <w:pStyle w:val="TableParagraph"/>
              <w:tabs>
                <w:tab w:val="left" w:pos="889"/>
              </w:tabs>
              <w:spacing w:line="256" w:lineRule="exact"/>
              <w:ind w:right="1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815" w:type="dxa"/>
          </w:tcPr>
          <w:p w14:paraId="2F69D679" w14:textId="77777777" w:rsidR="00CB5924" w:rsidRPr="00CB5924" w:rsidRDefault="00CB5924" w:rsidP="00CB5924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val="es-MX" w:eastAsia="es-MX"/>
              </w:rPr>
            </w:pPr>
            <w:r w:rsidRPr="00CB5924">
              <w:rPr>
                <w:sz w:val="24"/>
                <w:szCs w:val="24"/>
                <w:lang w:val="es-MX" w:eastAsia="es-MX"/>
              </w:rPr>
              <w:t xml:space="preserve">Las maestras en formación organizan previamente el espacio en una manta o mesa baja, delimitando un </w:t>
            </w:r>
            <w:r w:rsidRPr="00CB5924">
              <w:rPr>
                <w:b/>
                <w:bCs/>
                <w:sz w:val="24"/>
                <w:szCs w:val="24"/>
                <w:lang w:val="es-MX" w:eastAsia="es-MX"/>
              </w:rPr>
              <w:t>mercado comunitario inicial</w:t>
            </w:r>
            <w:r w:rsidRPr="00CB5924">
              <w:rPr>
                <w:sz w:val="24"/>
                <w:szCs w:val="24"/>
                <w:lang w:val="es-MX" w:eastAsia="es-MX"/>
              </w:rPr>
              <w:t xml:space="preserve"> con cuatro módulos elaborados en material reciclable. Los módulos se presentan como una invitación abierta y no como escenarios terminados:</w:t>
            </w:r>
          </w:p>
          <w:p w14:paraId="0A55A844" w14:textId="77777777" w:rsidR="00CB5924" w:rsidRPr="00CB5924" w:rsidRDefault="00CB5924" w:rsidP="00CB5924">
            <w:pPr>
              <w:widowControl/>
              <w:numPr>
                <w:ilvl w:val="0"/>
                <w:numId w:val="34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val="es-MX" w:eastAsia="es-MX"/>
              </w:rPr>
            </w:pPr>
            <w:r w:rsidRPr="00CB5924">
              <w:rPr>
                <w:b/>
                <w:bCs/>
                <w:sz w:val="24"/>
                <w:szCs w:val="24"/>
                <w:lang w:val="es-MX" w:eastAsia="es-MX"/>
              </w:rPr>
              <w:t>Puesto de frutas y verduras:</w:t>
            </w:r>
            <w:r w:rsidRPr="00CB5924">
              <w:rPr>
                <w:sz w:val="24"/>
                <w:szCs w:val="24"/>
                <w:lang w:val="es-MX" w:eastAsia="es-MX"/>
              </w:rPr>
              <w:t xml:space="preserve"> una caja baja o canasta reciclada con las frutas y verduras plásticas. Se ubican también dos o tres baldes playeros para clasificar, recoger o transportar los alimentos.</w:t>
            </w:r>
          </w:p>
          <w:p w14:paraId="1324F70C" w14:textId="77777777" w:rsidR="00CB5924" w:rsidRPr="00CB5924" w:rsidRDefault="00CB5924" w:rsidP="00CB5924">
            <w:pPr>
              <w:widowControl/>
              <w:numPr>
                <w:ilvl w:val="0"/>
                <w:numId w:val="34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val="es-MX" w:eastAsia="es-MX"/>
              </w:rPr>
            </w:pPr>
            <w:r w:rsidRPr="00CB5924">
              <w:rPr>
                <w:b/>
                <w:bCs/>
                <w:sz w:val="24"/>
                <w:szCs w:val="24"/>
                <w:lang w:val="es-MX" w:eastAsia="es-MX"/>
              </w:rPr>
              <w:t>Punto de llegada y transporte:</w:t>
            </w:r>
            <w:r w:rsidRPr="00CB5924">
              <w:rPr>
                <w:sz w:val="24"/>
                <w:szCs w:val="24"/>
                <w:lang w:val="es-MX" w:eastAsia="es-MX"/>
              </w:rPr>
              <w:t xml:space="preserve"> un espacio señalizado con una caja de cartón resistente que funcione como garaje o punto de descarga del American </w:t>
            </w:r>
            <w:proofErr w:type="spellStart"/>
            <w:r w:rsidRPr="00CB5924">
              <w:rPr>
                <w:sz w:val="24"/>
                <w:szCs w:val="24"/>
                <w:lang w:val="es-MX" w:eastAsia="es-MX"/>
              </w:rPr>
              <w:t>Truck</w:t>
            </w:r>
            <w:proofErr w:type="spellEnd"/>
            <w:r w:rsidRPr="00CB5924">
              <w:rPr>
                <w:sz w:val="24"/>
                <w:szCs w:val="24"/>
                <w:lang w:val="es-MX" w:eastAsia="es-MX"/>
              </w:rPr>
              <w:t>. Se dispone una franja de módulos creativos en el suelo para sugerir un camino inicial, que los niños y niñas podrán ampliar, cambiar o retirar.</w:t>
            </w:r>
          </w:p>
          <w:p w14:paraId="0C263FA2" w14:textId="77777777" w:rsidR="00CB5924" w:rsidRPr="00CB5924" w:rsidRDefault="00CB5924" w:rsidP="00CB5924">
            <w:pPr>
              <w:widowControl/>
              <w:numPr>
                <w:ilvl w:val="0"/>
                <w:numId w:val="34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val="es-MX" w:eastAsia="es-MX"/>
              </w:rPr>
            </w:pPr>
            <w:r w:rsidRPr="00CB5924">
              <w:rPr>
                <w:b/>
                <w:bCs/>
                <w:sz w:val="24"/>
                <w:szCs w:val="24"/>
                <w:lang w:val="es-MX" w:eastAsia="es-MX"/>
              </w:rPr>
              <w:t>Puesto para compartir:</w:t>
            </w:r>
            <w:r w:rsidRPr="00CB5924">
              <w:rPr>
                <w:sz w:val="24"/>
                <w:szCs w:val="24"/>
                <w:lang w:val="es-MX" w:eastAsia="es-MX"/>
              </w:rPr>
              <w:t xml:space="preserve"> una caja o mesa de cartón con recipientes reutilizados grandes y limpios, destinada a que los participantes inventen formas de organizar, repartir, intercambiar o entregar los productos.</w:t>
            </w:r>
          </w:p>
          <w:p w14:paraId="3263ED23" w14:textId="77777777" w:rsidR="00CB5924" w:rsidRPr="00CB5924" w:rsidRDefault="00CB5924" w:rsidP="00CB5924">
            <w:pPr>
              <w:widowControl/>
              <w:numPr>
                <w:ilvl w:val="0"/>
                <w:numId w:val="34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val="es-MX" w:eastAsia="es-MX"/>
              </w:rPr>
            </w:pPr>
            <w:r w:rsidRPr="00CB5924">
              <w:rPr>
                <w:b/>
                <w:bCs/>
                <w:sz w:val="24"/>
                <w:szCs w:val="24"/>
                <w:lang w:val="es-MX" w:eastAsia="es-MX"/>
              </w:rPr>
              <w:t>Lugar de encuentro:</w:t>
            </w:r>
            <w:r w:rsidRPr="00CB5924">
              <w:rPr>
                <w:sz w:val="24"/>
                <w:szCs w:val="24"/>
                <w:lang w:val="es-MX" w:eastAsia="es-MX"/>
              </w:rPr>
              <w:t xml:space="preserve"> una casita acompañada de muñecos y muñecas de trapo, donde pueden llegar las familias, visitantes o personajes creados durante el </w:t>
            </w:r>
            <w:r w:rsidRPr="00CB5924">
              <w:rPr>
                <w:sz w:val="24"/>
                <w:szCs w:val="24"/>
                <w:lang w:val="es-MX" w:eastAsia="es-MX"/>
              </w:rPr>
              <w:lastRenderedPageBreak/>
              <w:t>juego. Este módulo puede convertirse, según las decisiones infantiles, en una vivienda, comedor, parque, centro de ayuda o cualquier otro lugar significativo.</w:t>
            </w:r>
          </w:p>
          <w:p w14:paraId="3E8D35E6" w14:textId="77777777" w:rsidR="00CB5924" w:rsidRPr="00CB5924" w:rsidRDefault="00CB5924" w:rsidP="00CB5924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val="es-MX" w:eastAsia="es-MX"/>
              </w:rPr>
            </w:pPr>
            <w:r w:rsidRPr="00CB5924">
              <w:rPr>
                <w:sz w:val="24"/>
                <w:szCs w:val="24"/>
                <w:lang w:val="es-MX" w:eastAsia="es-MX"/>
              </w:rPr>
              <w:t>Antes de iniciar el juego, una maestra reúne brevemente al grupo y presenta los materiales diciendo:</w:t>
            </w:r>
          </w:p>
          <w:p w14:paraId="4A599EC2" w14:textId="77777777" w:rsidR="00CB5924" w:rsidRPr="00CB5924" w:rsidRDefault="00CB5924" w:rsidP="00CB5924">
            <w:pPr>
              <w:widowControl/>
              <w:autoSpaceDE/>
              <w:autoSpaceDN/>
              <w:spacing w:beforeAutospacing="1" w:afterAutospacing="1"/>
              <w:rPr>
                <w:sz w:val="24"/>
                <w:szCs w:val="24"/>
                <w:lang w:val="es-MX" w:eastAsia="es-MX"/>
              </w:rPr>
            </w:pPr>
            <w:r w:rsidRPr="00CB5924">
              <w:rPr>
                <w:sz w:val="24"/>
                <w:szCs w:val="24"/>
                <w:lang w:val="es-MX" w:eastAsia="es-MX"/>
              </w:rPr>
              <w:t>“Hoy encontramos un mercado que apenas está comenzando. Hay frutas, verduras, cajas, canastas, un camión, caminos y casas. Todavía no sabemos cómo va a ser este mercado; ustedes pueden decidir qué falta, qué cambia, quién llega, qué se comparte y cómo podemos cuidarlo.”</w:t>
            </w:r>
          </w:p>
          <w:p w14:paraId="6B2C4906" w14:textId="77777777" w:rsidR="00CB5924" w:rsidRPr="00CB5924" w:rsidRDefault="00CB5924" w:rsidP="00CB5924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val="es-MX" w:eastAsia="es-MX"/>
              </w:rPr>
            </w:pPr>
            <w:r w:rsidRPr="00CB5924">
              <w:rPr>
                <w:sz w:val="24"/>
                <w:szCs w:val="24"/>
                <w:lang w:val="es-MX" w:eastAsia="es-MX"/>
              </w:rPr>
              <w:t>Después de esta presentación, los niños y niñas eligen libremente dónde desean empezar. Pueden organizar los alimentos, llenar y vaciar baldes, mover los puestos, ampliar o transformar los caminos, llevar productos en el camión, recibir a los muñecos en la casita, inventar carteles, crear nuevas zonas o transformar un módulo en otro espacio. No se asignan roles obligatorios: cada participante puede vender, comprar, transportar, construir, cocinar, repartir, visitar, observar, narrar o crear personajes y acciones nuevas.</w:t>
            </w:r>
          </w:p>
          <w:p w14:paraId="1CFA4F23" w14:textId="77777777" w:rsidR="00CB5924" w:rsidRPr="00CB5924" w:rsidRDefault="00CB5924" w:rsidP="00CB5924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val="es-MX" w:eastAsia="es-MX"/>
              </w:rPr>
            </w:pPr>
            <w:r w:rsidRPr="00CB5924">
              <w:rPr>
                <w:sz w:val="24"/>
                <w:szCs w:val="24"/>
                <w:lang w:val="es-MX" w:eastAsia="es-MX"/>
              </w:rPr>
              <w:t>Las maestras se distribuyen entre los módulos para observar y acompañar sin dirigir el resultado. Su intervención parte de lo que hacen y dicen los niños y niñas. Por ejemplo:</w:t>
            </w:r>
          </w:p>
          <w:p w14:paraId="49BAB12E" w14:textId="77777777" w:rsidR="00CB5924" w:rsidRPr="00CB5924" w:rsidRDefault="00CB5924" w:rsidP="00CB5924">
            <w:pPr>
              <w:widowControl/>
              <w:numPr>
                <w:ilvl w:val="0"/>
                <w:numId w:val="35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val="es-MX" w:eastAsia="es-MX"/>
              </w:rPr>
            </w:pPr>
            <w:r w:rsidRPr="00CB5924">
              <w:rPr>
                <w:sz w:val="24"/>
                <w:szCs w:val="24"/>
                <w:lang w:val="es-MX" w:eastAsia="es-MX"/>
              </w:rPr>
              <w:t>Si un niño organiza frutas en un balde: “Veo que reuniste estas frutas. ¿Para dónde van?”</w:t>
            </w:r>
          </w:p>
          <w:p w14:paraId="1A2C05C8" w14:textId="77777777" w:rsidR="00CB5924" w:rsidRPr="00CB5924" w:rsidRDefault="00CB5924" w:rsidP="00CB5924">
            <w:pPr>
              <w:widowControl/>
              <w:numPr>
                <w:ilvl w:val="0"/>
                <w:numId w:val="35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val="es-MX" w:eastAsia="es-MX"/>
              </w:rPr>
            </w:pPr>
            <w:r w:rsidRPr="00CB5924">
              <w:rPr>
                <w:sz w:val="24"/>
                <w:szCs w:val="24"/>
                <w:lang w:val="es-MX" w:eastAsia="es-MX"/>
              </w:rPr>
              <w:t>Si el camión no puede pasar: “El camino está ocupado; ¿qué ideas tienen para que el camión llegue?”</w:t>
            </w:r>
          </w:p>
          <w:p w14:paraId="25E69BDB" w14:textId="77777777" w:rsidR="00CB5924" w:rsidRPr="00CB5924" w:rsidRDefault="00CB5924" w:rsidP="00CB5924">
            <w:pPr>
              <w:widowControl/>
              <w:numPr>
                <w:ilvl w:val="0"/>
                <w:numId w:val="35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val="es-MX" w:eastAsia="es-MX"/>
              </w:rPr>
            </w:pPr>
            <w:r w:rsidRPr="00CB5924">
              <w:rPr>
                <w:sz w:val="24"/>
                <w:szCs w:val="24"/>
                <w:lang w:val="es-MX" w:eastAsia="es-MX"/>
              </w:rPr>
              <w:t>Si aparece un muñeco o títere: “Este personaje acaba de llegar. ¿Qué necesita para sentirse recibido?”</w:t>
            </w:r>
          </w:p>
          <w:p w14:paraId="1AF5DE01" w14:textId="77777777" w:rsidR="00CB5924" w:rsidRPr="00CB5924" w:rsidRDefault="00CB5924" w:rsidP="00CB5924">
            <w:pPr>
              <w:widowControl/>
              <w:numPr>
                <w:ilvl w:val="0"/>
                <w:numId w:val="35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val="es-MX" w:eastAsia="es-MX"/>
              </w:rPr>
            </w:pPr>
            <w:r w:rsidRPr="00CB5924">
              <w:rPr>
                <w:sz w:val="24"/>
                <w:szCs w:val="24"/>
                <w:lang w:val="es-MX" w:eastAsia="es-MX"/>
              </w:rPr>
              <w:t>Si dos niños quieren el mismo material: “Los dos quieren usar esta caja. Escuchemos qué quiere hacer cada uno y pensemos una forma de usarla.”</w:t>
            </w:r>
          </w:p>
          <w:p w14:paraId="65527DBD" w14:textId="77777777" w:rsidR="00CB5924" w:rsidRPr="00CB5924" w:rsidRDefault="00CB5924" w:rsidP="00CB5924">
            <w:pPr>
              <w:widowControl/>
              <w:numPr>
                <w:ilvl w:val="0"/>
                <w:numId w:val="35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val="es-MX" w:eastAsia="es-MX"/>
              </w:rPr>
            </w:pPr>
            <w:r w:rsidRPr="00CB5924">
              <w:rPr>
                <w:sz w:val="24"/>
                <w:szCs w:val="24"/>
                <w:lang w:val="es-MX" w:eastAsia="es-MX"/>
              </w:rPr>
              <w:t>Si un niño transforma un objeto: “Esa caja ya no es un puesto: ahora es un lugar para descansar. ¿Quién puede venir aquí?”</w:t>
            </w:r>
          </w:p>
          <w:p w14:paraId="28AEB066" w14:textId="77777777" w:rsidR="00CB5924" w:rsidRPr="00CB5924" w:rsidRDefault="00CB5924" w:rsidP="00CB5924">
            <w:pPr>
              <w:widowControl/>
              <w:numPr>
                <w:ilvl w:val="0"/>
                <w:numId w:val="35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val="es-MX" w:eastAsia="es-MX"/>
              </w:rPr>
            </w:pPr>
            <w:r w:rsidRPr="00CB5924">
              <w:rPr>
                <w:sz w:val="24"/>
                <w:szCs w:val="24"/>
                <w:lang w:val="es-MX" w:eastAsia="es-MX"/>
              </w:rPr>
              <w:t xml:space="preserve">Si surge una acción de reparto: “¿Cómo decidieron a quién le entregan los </w:t>
            </w:r>
            <w:r w:rsidRPr="00CB5924">
              <w:rPr>
                <w:sz w:val="24"/>
                <w:szCs w:val="24"/>
                <w:lang w:val="es-MX" w:eastAsia="es-MX"/>
              </w:rPr>
              <w:lastRenderedPageBreak/>
              <w:t>alimentos? ¿Hay alguien a quien todavía no le haya llegado?”</w:t>
            </w:r>
          </w:p>
          <w:p w14:paraId="2BE5CAFF" w14:textId="27FCFC5A" w:rsidR="001D145D" w:rsidRPr="003331CD" w:rsidRDefault="001D145D" w:rsidP="00CB5924">
            <w:pPr>
              <w:pStyle w:val="TableParagraph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1" w:type="dxa"/>
          </w:tcPr>
          <w:p w14:paraId="7BF4C726" w14:textId="1360704E" w:rsidR="0041754E" w:rsidRPr="0041754E" w:rsidRDefault="00CB5924" w:rsidP="001F1EC7">
            <w:pPr>
              <w:widowControl/>
              <w:autoSpaceDE/>
              <w:autoSpaceDN/>
              <w:spacing w:before="100" w:beforeAutospacing="1" w:after="100" w:afterAutospacing="1" w:line="300" w:lineRule="atLeast"/>
              <w:rPr>
                <w:rStyle w:val="xxxjie0"/>
                <w:rFonts w:ascii="Segoe UI" w:hAnsi="Segoe UI" w:cs="Segoe UI"/>
                <w:b/>
                <w:color w:val="000000" w:themeColor="text1"/>
                <w:sz w:val="24"/>
                <w:szCs w:val="24"/>
              </w:rPr>
            </w:pPr>
            <w:bookmarkStart w:id="0" w:name="_GoBack"/>
            <w:bookmarkEnd w:id="0"/>
            <w:r>
              <w:lastRenderedPageBreak/>
              <w:t xml:space="preserve">Frutas y verduras grandes, baldes playeros, American </w:t>
            </w:r>
            <w:proofErr w:type="spellStart"/>
            <w:r>
              <w:t>Truck</w:t>
            </w:r>
            <w:proofErr w:type="spellEnd"/>
            <w:r>
              <w:t>, muñecos y muñecas de trapo, casitas, módulos creativos, pequeños módulos de mercado reciclables elaborados por las maestras en formación.</w:t>
            </w:r>
            <w:r w:rsidR="0041754E" w:rsidRPr="0041754E">
              <w:rPr>
                <w:rFonts w:ascii="Segoe UI" w:hAnsi="Segoe UI" w:cs="Segoe UI"/>
                <w:sz w:val="21"/>
                <w:szCs w:val="21"/>
              </w:rPr>
              <w:t>.</w:t>
            </w:r>
            <w:r w:rsidR="0041754E" w:rsidRPr="0041754E">
              <w:rPr>
                <w:rStyle w:val="xxxjie0"/>
                <w:rFonts w:ascii="Segoe UI" w:hAnsi="Segoe UI" w:cs="Segoe UI"/>
                <w:sz w:val="21"/>
                <w:szCs w:val="21"/>
              </w:rPr>
              <w:t xml:space="preserve"> </w:t>
            </w:r>
          </w:p>
          <w:p w14:paraId="29A9510F" w14:textId="7CB7DB49" w:rsidR="001D145D" w:rsidRPr="003331CD" w:rsidRDefault="001D145D" w:rsidP="00CB5924">
            <w:pPr>
              <w:pStyle w:val="TableParagraph"/>
              <w:spacing w:before="9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167651" w:rsidRPr="003331CD" w14:paraId="4BA5AF3C" w14:textId="77777777" w:rsidTr="003331CD">
        <w:trPr>
          <w:trHeight w:val="790"/>
        </w:trPr>
        <w:tc>
          <w:tcPr>
            <w:tcW w:w="1843" w:type="dxa"/>
          </w:tcPr>
          <w:p w14:paraId="4BF6BDDF" w14:textId="13C59355" w:rsidR="00167651" w:rsidRPr="003331CD" w:rsidRDefault="00167651" w:rsidP="00CB5924">
            <w:pPr>
              <w:pStyle w:val="TableParagraph"/>
              <w:spacing w:before="9" w:line="242" w:lineRule="auto"/>
              <w:ind w:left="110"/>
              <w:jc w:val="both"/>
              <w:rPr>
                <w:rFonts w:ascii="Arial" w:hAnsi="Arial" w:cs="Arial"/>
                <w:b/>
                <w:spacing w:val="-2"/>
                <w:sz w:val="20"/>
                <w:szCs w:val="20"/>
              </w:rPr>
            </w:pPr>
            <w:r w:rsidRPr="003331CD">
              <w:rPr>
                <w:rFonts w:ascii="Arial" w:hAnsi="Arial" w:cs="Arial"/>
                <w:b/>
                <w:spacing w:val="-2"/>
                <w:sz w:val="20"/>
                <w:szCs w:val="20"/>
              </w:rPr>
              <w:lastRenderedPageBreak/>
              <w:t>cierre</w:t>
            </w:r>
          </w:p>
        </w:tc>
        <w:tc>
          <w:tcPr>
            <w:tcW w:w="1559" w:type="dxa"/>
          </w:tcPr>
          <w:p w14:paraId="53DEED40" w14:textId="162AAFA5" w:rsidR="00167651" w:rsidRPr="003331CD" w:rsidRDefault="00CF35E8" w:rsidP="00CB5924">
            <w:pPr>
              <w:spacing w:after="160" w:line="259" w:lineRule="auto"/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sz w:val="20"/>
                <w:szCs w:val="20"/>
                <w:lang w:val="es-CO"/>
              </w:rPr>
              <w:t>10 a 15 minutos</w:t>
            </w:r>
          </w:p>
        </w:tc>
        <w:tc>
          <w:tcPr>
            <w:tcW w:w="4815" w:type="dxa"/>
          </w:tcPr>
          <w:p w14:paraId="2534435F" w14:textId="51F43590" w:rsidR="00CF35E8" w:rsidRPr="00CF35E8" w:rsidRDefault="00CF35E8" w:rsidP="00CB5924">
            <w:pPr>
              <w:widowControl/>
              <w:autoSpaceDE/>
              <w:autoSpaceDN/>
              <w:spacing w:line="300" w:lineRule="atLeast"/>
              <w:jc w:val="both"/>
              <w:rPr>
                <w:rFonts w:ascii="Segoe UI" w:hAnsi="Segoe UI" w:cs="Segoe UI"/>
                <w:sz w:val="21"/>
                <w:szCs w:val="21"/>
                <w:lang w:val="es-MX" w:eastAsia="es-MX"/>
              </w:rPr>
            </w:pPr>
            <w:r>
              <w:rPr>
                <w:rFonts w:ascii="Segoe UI" w:hAnsi="Segoe UI" w:cs="Segoe UI"/>
                <w:sz w:val="21"/>
                <w:szCs w:val="21"/>
                <w:lang w:val="es-MX" w:eastAsia="es-MX"/>
              </w:rPr>
              <w:t>E</w:t>
            </w:r>
            <w:r w:rsidRPr="00CF35E8">
              <w:rPr>
                <w:rFonts w:ascii="Segoe UI" w:hAnsi="Segoe UI" w:cs="Segoe UI"/>
                <w:sz w:val="21"/>
                <w:szCs w:val="21"/>
                <w:lang w:val="es-MX" w:eastAsia="es-MX"/>
              </w:rPr>
              <w:t>l grupo regresa al círculo. Cada rincón comparte una acción de cuidado, ayuda o cooperación que ocurrió durante el juego. Las maestras reconocen situaciones observadas:</w:t>
            </w:r>
            <w:r>
              <w:rPr>
                <w:rFonts w:ascii="Segoe UI" w:hAnsi="Segoe UI" w:cs="Segoe UI"/>
                <w:sz w:val="21"/>
                <w:szCs w:val="21"/>
                <w:lang w:val="es-MX" w:eastAsia="es-MX"/>
              </w:rPr>
              <w:t xml:space="preserve"> </w:t>
            </w:r>
            <w:r w:rsidRPr="00CF35E8">
              <w:rPr>
                <w:rFonts w:ascii="Segoe UI" w:hAnsi="Segoe UI" w:cs="Segoe UI"/>
                <w:i/>
                <w:iCs/>
                <w:sz w:val="21"/>
                <w:szCs w:val="21"/>
                <w:lang w:val="es-MX" w:eastAsia="es-MX"/>
              </w:rPr>
              <w:t>“Vi que compartieron los materiales”</w:t>
            </w:r>
            <w:r w:rsidRPr="00CF35E8">
              <w:rPr>
                <w:rFonts w:ascii="Segoe UI" w:hAnsi="Segoe UI" w:cs="Segoe UI"/>
                <w:sz w:val="21"/>
                <w:szCs w:val="21"/>
                <w:lang w:val="es-MX" w:eastAsia="es-MX"/>
              </w:rPr>
              <w:t>,</w:t>
            </w:r>
            <w:r>
              <w:rPr>
                <w:rFonts w:ascii="Segoe UI" w:hAnsi="Segoe UI" w:cs="Segoe UI"/>
                <w:sz w:val="21"/>
                <w:szCs w:val="21"/>
                <w:lang w:val="es-MX" w:eastAsia="es-MX"/>
              </w:rPr>
              <w:t xml:space="preserve"> </w:t>
            </w:r>
            <w:r w:rsidRPr="00CF35E8">
              <w:rPr>
                <w:rFonts w:ascii="Segoe UI" w:hAnsi="Segoe UI" w:cs="Segoe UI"/>
                <w:i/>
                <w:iCs/>
                <w:sz w:val="21"/>
                <w:szCs w:val="21"/>
                <w:lang w:val="es-MX" w:eastAsia="es-MX"/>
              </w:rPr>
              <w:t>“Escucharon las ideas de sus compañeros”</w:t>
            </w:r>
            <w:r w:rsidRPr="00CF35E8">
              <w:rPr>
                <w:rFonts w:ascii="Segoe UI" w:hAnsi="Segoe UI" w:cs="Segoe UI"/>
                <w:sz w:val="21"/>
                <w:szCs w:val="21"/>
                <w:lang w:val="es-MX" w:eastAsia="es-MX"/>
              </w:rPr>
              <w:t>,</w:t>
            </w:r>
            <w:r>
              <w:rPr>
                <w:rFonts w:ascii="Segoe UI" w:hAnsi="Segoe UI" w:cs="Segoe UI"/>
                <w:sz w:val="21"/>
                <w:szCs w:val="21"/>
                <w:lang w:val="es-MX" w:eastAsia="es-MX"/>
              </w:rPr>
              <w:t xml:space="preserve"> </w:t>
            </w:r>
            <w:r w:rsidRPr="00CF35E8">
              <w:rPr>
                <w:rFonts w:ascii="Segoe UI" w:hAnsi="Segoe UI" w:cs="Segoe UI"/>
                <w:i/>
                <w:iCs/>
                <w:sz w:val="21"/>
                <w:szCs w:val="21"/>
                <w:lang w:val="es-MX" w:eastAsia="es-MX"/>
              </w:rPr>
              <w:t>“Construyeron juntos un lugar para cuidar a otros”</w:t>
            </w:r>
            <w:r w:rsidRPr="00CF35E8">
              <w:rPr>
                <w:rFonts w:ascii="Segoe UI" w:hAnsi="Segoe UI" w:cs="Segoe UI"/>
                <w:sz w:val="21"/>
                <w:szCs w:val="21"/>
                <w:lang w:val="es-MX" w:eastAsia="es-MX"/>
              </w:rPr>
              <w:t>. Entre todos eligen un acuerdo de cuidado para el próximo encuentro. La despedida se realiza con el saludo que cada niño prefiera.</w:t>
            </w:r>
          </w:p>
          <w:p w14:paraId="2A4096E7" w14:textId="5E04A4C7" w:rsidR="00167651" w:rsidRPr="003331CD" w:rsidRDefault="00167651" w:rsidP="00CB5924">
            <w:pPr>
              <w:pStyle w:val="TableParagraph"/>
              <w:ind w:left="0"/>
              <w:jc w:val="both"/>
              <w:rPr>
                <w:rFonts w:ascii="Arial" w:hAnsi="Arial" w:cs="Arial"/>
                <w:b/>
                <w:spacing w:val="-2"/>
                <w:sz w:val="20"/>
                <w:szCs w:val="20"/>
              </w:rPr>
            </w:pPr>
          </w:p>
        </w:tc>
        <w:tc>
          <w:tcPr>
            <w:tcW w:w="2551" w:type="dxa"/>
          </w:tcPr>
          <w:p w14:paraId="7C7B43A1" w14:textId="77777777" w:rsidR="00CF35E8" w:rsidRPr="00CF35E8" w:rsidRDefault="00CF35E8" w:rsidP="00CB5924">
            <w:pPr>
              <w:widowControl/>
              <w:autoSpaceDE/>
              <w:autoSpaceDN/>
              <w:spacing w:line="300" w:lineRule="atLeast"/>
              <w:jc w:val="both"/>
              <w:rPr>
                <w:rFonts w:ascii="Segoe UI" w:hAnsi="Segoe UI" w:cs="Segoe UI"/>
                <w:sz w:val="21"/>
                <w:szCs w:val="21"/>
                <w:lang w:val="es-MX" w:eastAsia="es-MX"/>
              </w:rPr>
            </w:pPr>
            <w:r w:rsidRPr="00CF35E8">
              <w:rPr>
                <w:rFonts w:ascii="Segoe UI" w:hAnsi="Segoe UI" w:cs="Segoe UI"/>
                <w:sz w:val="21"/>
                <w:szCs w:val="21"/>
                <w:lang w:val="es-MX" w:eastAsia="es-MX"/>
              </w:rPr>
              <w:t>Construcciones realizadas, muñecos o títeres, instrumento musical elegido.</w:t>
            </w:r>
          </w:p>
          <w:p w14:paraId="0AE9EFEB" w14:textId="0DD275FA" w:rsidR="00167651" w:rsidRPr="003331CD" w:rsidRDefault="00167651" w:rsidP="00CB5924">
            <w:pPr>
              <w:pStyle w:val="TableParagraph"/>
              <w:spacing w:before="9"/>
              <w:jc w:val="both"/>
              <w:rPr>
                <w:rFonts w:ascii="Arial" w:hAnsi="Arial" w:cs="Arial"/>
                <w:b/>
                <w:spacing w:val="-2"/>
                <w:sz w:val="20"/>
                <w:szCs w:val="20"/>
              </w:rPr>
            </w:pPr>
          </w:p>
        </w:tc>
      </w:tr>
      <w:tr w:rsidR="000D7909" w:rsidRPr="003331CD" w14:paraId="6EA08DEB" w14:textId="77777777" w:rsidTr="003331CD">
        <w:trPr>
          <w:trHeight w:val="790"/>
        </w:trPr>
        <w:tc>
          <w:tcPr>
            <w:tcW w:w="10768" w:type="dxa"/>
            <w:gridSpan w:val="4"/>
          </w:tcPr>
          <w:p w14:paraId="48B96D2C" w14:textId="77777777" w:rsidR="003331CD" w:rsidRDefault="000D7909" w:rsidP="00CB5924">
            <w:pPr>
              <w:pStyle w:val="TableParagraph"/>
              <w:spacing w:before="9"/>
              <w:jc w:val="both"/>
              <w:rPr>
                <w:rFonts w:ascii="Arial" w:hAnsi="Arial" w:cs="Arial"/>
                <w:b/>
                <w:spacing w:val="-2"/>
                <w:sz w:val="20"/>
                <w:szCs w:val="20"/>
              </w:rPr>
            </w:pPr>
            <w:r w:rsidRPr="003331CD">
              <w:rPr>
                <w:rFonts w:ascii="Arial" w:hAnsi="Arial" w:cs="Arial"/>
                <w:b/>
                <w:spacing w:val="-2"/>
                <w:sz w:val="20"/>
                <w:szCs w:val="20"/>
              </w:rPr>
              <w:t xml:space="preserve">Observaciones: </w:t>
            </w:r>
          </w:p>
          <w:p w14:paraId="26BE8A91" w14:textId="77777777" w:rsidR="003331CD" w:rsidRDefault="003331CD" w:rsidP="00CB5924">
            <w:pPr>
              <w:pStyle w:val="TableParagraph"/>
              <w:spacing w:before="9"/>
              <w:jc w:val="both"/>
              <w:rPr>
                <w:rFonts w:ascii="Arial" w:hAnsi="Arial" w:cs="Arial"/>
                <w:b/>
                <w:spacing w:val="-2"/>
                <w:sz w:val="20"/>
                <w:szCs w:val="20"/>
              </w:rPr>
            </w:pPr>
          </w:p>
          <w:p w14:paraId="4EEAEE0B" w14:textId="0C9E0F53" w:rsidR="00DA2465" w:rsidRPr="003331CD" w:rsidRDefault="00DA2465" w:rsidP="00CB5924">
            <w:pPr>
              <w:pStyle w:val="TableParagraph"/>
              <w:spacing w:before="9"/>
              <w:jc w:val="both"/>
              <w:rPr>
                <w:rFonts w:ascii="Arial" w:hAnsi="Arial" w:cs="Arial"/>
                <w:bCs/>
                <w:spacing w:val="-2"/>
                <w:sz w:val="20"/>
                <w:szCs w:val="20"/>
              </w:rPr>
            </w:pPr>
            <w:r w:rsidRPr="003331CD">
              <w:rPr>
                <w:rFonts w:ascii="Arial" w:hAnsi="Arial" w:cs="Arial"/>
                <w:bCs/>
                <w:spacing w:val="-2"/>
                <w:sz w:val="20"/>
                <w:szCs w:val="20"/>
              </w:rPr>
              <w:t>¿Qué emergió que no estaba previsto?</w:t>
            </w:r>
          </w:p>
          <w:p w14:paraId="2AD7F21A" w14:textId="77777777" w:rsidR="0032369D" w:rsidRPr="003331CD" w:rsidRDefault="0032369D" w:rsidP="00CB5924">
            <w:pPr>
              <w:pStyle w:val="TableParagraph"/>
              <w:spacing w:before="9"/>
              <w:jc w:val="both"/>
              <w:rPr>
                <w:rFonts w:ascii="Arial" w:hAnsi="Arial" w:cs="Arial"/>
                <w:bCs/>
                <w:spacing w:val="-2"/>
                <w:sz w:val="20"/>
                <w:szCs w:val="20"/>
              </w:rPr>
            </w:pPr>
          </w:p>
          <w:p w14:paraId="1380E15F" w14:textId="08C5E467" w:rsidR="00DA2465" w:rsidRPr="003331CD" w:rsidRDefault="00DA2465" w:rsidP="00CB5924">
            <w:pPr>
              <w:pStyle w:val="TableParagraph"/>
              <w:spacing w:before="9"/>
              <w:jc w:val="both"/>
              <w:rPr>
                <w:rFonts w:ascii="Arial" w:hAnsi="Arial" w:cs="Arial"/>
                <w:bCs/>
                <w:spacing w:val="-2"/>
                <w:sz w:val="20"/>
                <w:szCs w:val="20"/>
              </w:rPr>
            </w:pPr>
            <w:r w:rsidRPr="003331CD">
              <w:rPr>
                <w:rFonts w:ascii="Arial" w:hAnsi="Arial" w:cs="Arial"/>
                <w:bCs/>
                <w:spacing w:val="-2"/>
                <w:sz w:val="20"/>
                <w:szCs w:val="20"/>
              </w:rPr>
              <w:t>¿Qué requirió ajuste durante la sesión?</w:t>
            </w:r>
          </w:p>
          <w:p w14:paraId="5252A844" w14:textId="7BB0F8FE" w:rsidR="00DA2465" w:rsidRPr="003331CD" w:rsidRDefault="00DA2465" w:rsidP="00CB5924">
            <w:pPr>
              <w:pStyle w:val="TableParagraph"/>
              <w:spacing w:before="9"/>
              <w:jc w:val="both"/>
              <w:rPr>
                <w:rFonts w:ascii="Arial" w:hAnsi="Arial" w:cs="Arial"/>
                <w:bCs/>
                <w:spacing w:val="-2"/>
                <w:sz w:val="20"/>
                <w:szCs w:val="20"/>
              </w:rPr>
            </w:pPr>
          </w:p>
          <w:p w14:paraId="26B7A779" w14:textId="3B22D262" w:rsidR="000D7909" w:rsidRPr="003331CD" w:rsidRDefault="00DA2465" w:rsidP="00CB5924">
            <w:pPr>
              <w:pStyle w:val="TableParagraph"/>
              <w:spacing w:before="9"/>
              <w:jc w:val="both"/>
              <w:rPr>
                <w:rFonts w:ascii="Arial" w:hAnsi="Arial" w:cs="Arial"/>
                <w:b/>
                <w:spacing w:val="-2"/>
                <w:sz w:val="20"/>
                <w:szCs w:val="20"/>
              </w:rPr>
            </w:pPr>
            <w:r w:rsidRPr="003331CD">
              <w:rPr>
                <w:rFonts w:ascii="Arial" w:hAnsi="Arial" w:cs="Arial"/>
                <w:bCs/>
                <w:spacing w:val="-2"/>
                <w:sz w:val="20"/>
                <w:szCs w:val="20"/>
              </w:rPr>
              <w:t>¿Qué voces o situaciones necesitan seguimiento en el próximo taller?</w:t>
            </w:r>
          </w:p>
        </w:tc>
      </w:tr>
      <w:tr w:rsidR="00CF1828" w:rsidRPr="003331CD" w14:paraId="69C381AD" w14:textId="77777777" w:rsidTr="003331CD">
        <w:trPr>
          <w:trHeight w:val="790"/>
        </w:trPr>
        <w:tc>
          <w:tcPr>
            <w:tcW w:w="10768" w:type="dxa"/>
            <w:gridSpan w:val="4"/>
          </w:tcPr>
          <w:p w14:paraId="70AF0695" w14:textId="77777777" w:rsidR="00907097" w:rsidRDefault="00907097" w:rsidP="00CB5924">
            <w:pPr>
              <w:pStyle w:val="my-2"/>
              <w:jc w:val="both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Bowlby</w:t>
            </w:r>
            <w:proofErr w:type="gramEnd"/>
            <w:r>
              <w:t xml:space="preserve">, J. (1988). </w:t>
            </w:r>
            <w:r>
              <w:rPr>
                <w:rStyle w:val="nfasis"/>
              </w:rPr>
              <w:t>Una base segura: Aplicaciones clínicas de una teoría del apego</w:t>
            </w:r>
            <w:r>
              <w:t>. Paidós.</w:t>
            </w:r>
          </w:p>
          <w:p w14:paraId="059C7872" w14:textId="77777777" w:rsidR="00907097" w:rsidRDefault="00907097" w:rsidP="00CB5924">
            <w:pPr>
              <w:pStyle w:val="my-2"/>
              <w:jc w:val="both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Bronfenbrenner</w:t>
            </w:r>
            <w:proofErr w:type="gramEnd"/>
            <w:r>
              <w:t xml:space="preserve">, U. (1979). </w:t>
            </w:r>
            <w:r>
              <w:rPr>
                <w:rStyle w:val="nfasis"/>
              </w:rPr>
              <w:t>La ecología del desarrollo humano</w:t>
            </w:r>
            <w:r>
              <w:t xml:space="preserve">. Harvard </w:t>
            </w:r>
            <w:proofErr w:type="spellStart"/>
            <w:r>
              <w:t>University</w:t>
            </w:r>
            <w:proofErr w:type="spellEnd"/>
            <w:r>
              <w:t xml:space="preserve"> </w:t>
            </w:r>
            <w:proofErr w:type="spellStart"/>
            <w:r>
              <w:t>Press</w:t>
            </w:r>
            <w:proofErr w:type="spellEnd"/>
            <w:r>
              <w:t>.</w:t>
            </w:r>
          </w:p>
          <w:p w14:paraId="5EC559B2" w14:textId="4B939A10" w:rsidR="00907097" w:rsidRDefault="00907097" w:rsidP="00CB5924">
            <w:pPr>
              <w:pStyle w:val="my-2"/>
              <w:jc w:val="both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Organización</w:t>
            </w:r>
            <w:proofErr w:type="gramEnd"/>
            <w:r>
              <w:t xml:space="preserve"> Mundial de la Salud. (2018). </w:t>
            </w:r>
            <w:proofErr w:type="spellStart"/>
            <w:r>
              <w:rPr>
                <w:rStyle w:val="nfasis"/>
              </w:rPr>
              <w:t>Nurturing</w:t>
            </w:r>
            <w:proofErr w:type="spellEnd"/>
            <w:r>
              <w:rPr>
                <w:rStyle w:val="nfasis"/>
              </w:rPr>
              <w:t xml:space="preserve"> </w:t>
            </w:r>
            <w:proofErr w:type="spellStart"/>
            <w:r>
              <w:rPr>
                <w:rStyle w:val="nfasis"/>
              </w:rPr>
              <w:t>care</w:t>
            </w:r>
            <w:proofErr w:type="spellEnd"/>
            <w:r>
              <w:rPr>
                <w:rStyle w:val="nfasis"/>
              </w:rPr>
              <w:t xml:space="preserve"> </w:t>
            </w:r>
            <w:proofErr w:type="spellStart"/>
            <w:r>
              <w:rPr>
                <w:rStyle w:val="nfasis"/>
              </w:rPr>
              <w:t>for</w:t>
            </w:r>
            <w:proofErr w:type="spellEnd"/>
            <w:r>
              <w:rPr>
                <w:rStyle w:val="nfasis"/>
              </w:rPr>
              <w:t xml:space="preserve"> </w:t>
            </w:r>
            <w:proofErr w:type="spellStart"/>
            <w:r>
              <w:rPr>
                <w:rStyle w:val="nfasis"/>
              </w:rPr>
              <w:t>early</w:t>
            </w:r>
            <w:proofErr w:type="spellEnd"/>
            <w:r>
              <w:rPr>
                <w:rStyle w:val="nfasis"/>
              </w:rPr>
              <w:t xml:space="preserve"> </w:t>
            </w:r>
            <w:proofErr w:type="spellStart"/>
            <w:r>
              <w:rPr>
                <w:rStyle w:val="nfasis"/>
              </w:rPr>
              <w:t>childhood</w:t>
            </w:r>
            <w:proofErr w:type="spellEnd"/>
            <w:r>
              <w:rPr>
                <w:rStyle w:val="nfasis"/>
              </w:rPr>
              <w:t xml:space="preserve"> </w:t>
            </w:r>
            <w:proofErr w:type="spellStart"/>
            <w:r>
              <w:rPr>
                <w:rStyle w:val="nfasis"/>
              </w:rPr>
              <w:t>development</w:t>
            </w:r>
            <w:proofErr w:type="spellEnd"/>
            <w:r>
              <w:rPr>
                <w:rStyle w:val="nfasis"/>
              </w:rPr>
              <w:t xml:space="preserve">: A </w:t>
            </w:r>
            <w:proofErr w:type="spellStart"/>
            <w:r>
              <w:rPr>
                <w:rStyle w:val="nfasis"/>
              </w:rPr>
              <w:t>framework</w:t>
            </w:r>
            <w:proofErr w:type="spellEnd"/>
            <w:r>
              <w:rPr>
                <w:rStyle w:val="nfasis"/>
              </w:rPr>
              <w:t xml:space="preserve"> </w:t>
            </w:r>
            <w:proofErr w:type="spellStart"/>
            <w:r>
              <w:rPr>
                <w:rStyle w:val="nfasis"/>
              </w:rPr>
              <w:t>for</w:t>
            </w:r>
            <w:proofErr w:type="spellEnd"/>
            <w:r>
              <w:rPr>
                <w:rStyle w:val="nfasis"/>
              </w:rPr>
              <w:t xml:space="preserve"> </w:t>
            </w:r>
            <w:proofErr w:type="spellStart"/>
            <w:r>
              <w:rPr>
                <w:rStyle w:val="nfasis"/>
              </w:rPr>
              <w:t>helping</w:t>
            </w:r>
            <w:proofErr w:type="spellEnd"/>
            <w:r>
              <w:rPr>
                <w:rStyle w:val="nfasis"/>
              </w:rPr>
              <w:t xml:space="preserve"> </w:t>
            </w:r>
            <w:proofErr w:type="spellStart"/>
            <w:r>
              <w:rPr>
                <w:rStyle w:val="nfasis"/>
              </w:rPr>
              <w:t>children</w:t>
            </w:r>
            <w:proofErr w:type="spellEnd"/>
            <w:r>
              <w:rPr>
                <w:rStyle w:val="nfasis"/>
              </w:rPr>
              <w:t xml:space="preserve"> </w:t>
            </w:r>
            <w:proofErr w:type="spellStart"/>
            <w:r>
              <w:rPr>
                <w:rStyle w:val="nfasis"/>
              </w:rPr>
              <w:t>survive</w:t>
            </w:r>
            <w:proofErr w:type="spellEnd"/>
            <w:r>
              <w:rPr>
                <w:rStyle w:val="nfasis"/>
              </w:rPr>
              <w:t xml:space="preserve"> and </w:t>
            </w:r>
            <w:proofErr w:type="spellStart"/>
            <w:r>
              <w:rPr>
                <w:rStyle w:val="nfasis"/>
              </w:rPr>
              <w:t>thrive</w:t>
            </w:r>
            <w:proofErr w:type="spellEnd"/>
            <w:r>
              <w:rPr>
                <w:rStyle w:val="nfasis"/>
              </w:rPr>
              <w:t xml:space="preserve"> to </w:t>
            </w:r>
            <w:proofErr w:type="spellStart"/>
            <w:r>
              <w:rPr>
                <w:rStyle w:val="nfasis"/>
              </w:rPr>
              <w:t>transform</w:t>
            </w:r>
            <w:proofErr w:type="spellEnd"/>
            <w:r>
              <w:rPr>
                <w:rStyle w:val="nfasis"/>
              </w:rPr>
              <w:t xml:space="preserve"> </w:t>
            </w:r>
            <w:proofErr w:type="spellStart"/>
            <w:r>
              <w:rPr>
                <w:rStyle w:val="nfasis"/>
              </w:rPr>
              <w:t>health</w:t>
            </w:r>
            <w:proofErr w:type="spellEnd"/>
            <w:r>
              <w:rPr>
                <w:rStyle w:val="nfasis"/>
              </w:rPr>
              <w:t xml:space="preserve"> and human </w:t>
            </w:r>
            <w:proofErr w:type="spellStart"/>
            <w:r>
              <w:rPr>
                <w:rStyle w:val="nfasis"/>
              </w:rPr>
              <w:t>potential</w:t>
            </w:r>
            <w:proofErr w:type="spellEnd"/>
            <w:r>
              <w:t>.</w:t>
            </w:r>
          </w:p>
          <w:p w14:paraId="540EE8EA" w14:textId="530D1EF9" w:rsidR="00907097" w:rsidRDefault="00907097" w:rsidP="00CB5924">
            <w:pPr>
              <w:pStyle w:val="my-2"/>
              <w:jc w:val="both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Organización</w:t>
            </w:r>
            <w:proofErr w:type="gramEnd"/>
            <w:r>
              <w:t xml:space="preserve"> Mundial de la Salud. (2020). </w:t>
            </w:r>
            <w:proofErr w:type="spellStart"/>
            <w:r>
              <w:rPr>
                <w:rStyle w:val="nfasis"/>
              </w:rPr>
              <w:t>Improving</w:t>
            </w:r>
            <w:proofErr w:type="spellEnd"/>
            <w:r>
              <w:rPr>
                <w:rStyle w:val="nfasis"/>
              </w:rPr>
              <w:t xml:space="preserve"> </w:t>
            </w:r>
            <w:proofErr w:type="spellStart"/>
            <w:r>
              <w:rPr>
                <w:rStyle w:val="nfasis"/>
              </w:rPr>
              <w:t>early</w:t>
            </w:r>
            <w:proofErr w:type="spellEnd"/>
            <w:r>
              <w:rPr>
                <w:rStyle w:val="nfasis"/>
              </w:rPr>
              <w:t xml:space="preserve"> </w:t>
            </w:r>
            <w:proofErr w:type="spellStart"/>
            <w:r>
              <w:rPr>
                <w:rStyle w:val="nfasis"/>
              </w:rPr>
              <w:t>childhood</w:t>
            </w:r>
            <w:proofErr w:type="spellEnd"/>
            <w:r>
              <w:rPr>
                <w:rStyle w:val="nfasis"/>
              </w:rPr>
              <w:t xml:space="preserve"> </w:t>
            </w:r>
            <w:proofErr w:type="spellStart"/>
            <w:r>
              <w:rPr>
                <w:rStyle w:val="nfasis"/>
              </w:rPr>
              <w:t>development</w:t>
            </w:r>
            <w:proofErr w:type="spellEnd"/>
            <w:r>
              <w:rPr>
                <w:rStyle w:val="nfasis"/>
              </w:rPr>
              <w:t xml:space="preserve">: WHO </w:t>
            </w:r>
            <w:proofErr w:type="spellStart"/>
            <w:r>
              <w:rPr>
                <w:rStyle w:val="nfasis"/>
              </w:rPr>
              <w:t>guideline</w:t>
            </w:r>
            <w:proofErr w:type="spellEnd"/>
            <w:r>
              <w:t>.</w:t>
            </w:r>
          </w:p>
          <w:p w14:paraId="5B0A3E62" w14:textId="27D804F7" w:rsidR="00907097" w:rsidRDefault="00907097" w:rsidP="00CB5924">
            <w:pPr>
              <w:pStyle w:val="my-2"/>
              <w:jc w:val="both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UNICEF</w:t>
            </w:r>
            <w:proofErr w:type="gramEnd"/>
            <w:r>
              <w:t xml:space="preserve">. (s. f.). </w:t>
            </w:r>
            <w:r>
              <w:rPr>
                <w:rStyle w:val="nfasis"/>
              </w:rPr>
              <w:t>Guía jugando juntos: 0 a 3 años</w:t>
            </w:r>
          </w:p>
          <w:p w14:paraId="0A0B2CD4" w14:textId="34778001" w:rsidR="000544FB" w:rsidRPr="003331CD" w:rsidRDefault="00907097" w:rsidP="00CB5924">
            <w:pPr>
              <w:pStyle w:val="my-2"/>
              <w:jc w:val="both"/>
              <w:rPr>
                <w:rFonts w:ascii="Arial" w:hAnsi="Arial" w:cs="Arial"/>
                <w:b/>
                <w:spacing w:val="-2"/>
                <w:sz w:val="20"/>
                <w:szCs w:val="20"/>
              </w:rPr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UNICEF</w:t>
            </w:r>
            <w:proofErr w:type="gramEnd"/>
            <w:r>
              <w:t xml:space="preserve">. (s. f.). </w:t>
            </w:r>
            <w:r>
              <w:rPr>
                <w:rStyle w:val="nfasis"/>
              </w:rPr>
              <w:t>Guía de actividades: Conjunto para el desarrollo del niño en la primera infancia</w:t>
            </w:r>
            <w:r>
              <w:t>.</w:t>
            </w:r>
          </w:p>
        </w:tc>
      </w:tr>
      <w:tr w:rsidR="00CF1828" w:rsidRPr="003331CD" w14:paraId="4A5215BF" w14:textId="77777777" w:rsidTr="003331CD">
        <w:trPr>
          <w:trHeight w:val="790"/>
        </w:trPr>
        <w:tc>
          <w:tcPr>
            <w:tcW w:w="10768" w:type="dxa"/>
            <w:gridSpan w:val="4"/>
          </w:tcPr>
          <w:p w14:paraId="1B60257C" w14:textId="77777777" w:rsidR="00CF1828" w:rsidRPr="003331CD" w:rsidRDefault="000544FB" w:rsidP="00CB5924">
            <w:pPr>
              <w:pStyle w:val="TableParagraph"/>
              <w:spacing w:before="9"/>
              <w:jc w:val="both"/>
              <w:rPr>
                <w:rFonts w:ascii="Arial" w:hAnsi="Arial" w:cs="Arial"/>
                <w:b/>
                <w:spacing w:val="-2"/>
                <w:sz w:val="20"/>
                <w:szCs w:val="20"/>
              </w:rPr>
            </w:pPr>
            <w:r w:rsidRPr="003331CD">
              <w:rPr>
                <w:rFonts w:ascii="Arial" w:hAnsi="Arial" w:cs="Arial"/>
                <w:b/>
                <w:spacing w:val="-2"/>
                <w:sz w:val="20"/>
                <w:szCs w:val="20"/>
              </w:rPr>
              <w:t xml:space="preserve">Fotos o evidencias: </w:t>
            </w:r>
          </w:p>
          <w:p w14:paraId="31240286" w14:textId="77777777" w:rsidR="000544FB" w:rsidRPr="003331CD" w:rsidRDefault="000544FB" w:rsidP="00CB5924">
            <w:pPr>
              <w:pStyle w:val="TableParagraph"/>
              <w:spacing w:before="9"/>
              <w:jc w:val="both"/>
              <w:rPr>
                <w:rFonts w:ascii="Arial" w:hAnsi="Arial" w:cs="Arial"/>
                <w:b/>
                <w:spacing w:val="-2"/>
                <w:sz w:val="20"/>
                <w:szCs w:val="20"/>
              </w:rPr>
            </w:pPr>
          </w:p>
          <w:p w14:paraId="7E81B225" w14:textId="77777777" w:rsidR="000544FB" w:rsidRPr="003331CD" w:rsidRDefault="000544FB" w:rsidP="00CB5924">
            <w:pPr>
              <w:pStyle w:val="TableParagraph"/>
              <w:spacing w:before="9"/>
              <w:jc w:val="both"/>
              <w:rPr>
                <w:rFonts w:ascii="Arial" w:hAnsi="Arial" w:cs="Arial"/>
                <w:b/>
                <w:spacing w:val="-2"/>
                <w:sz w:val="20"/>
                <w:szCs w:val="20"/>
              </w:rPr>
            </w:pPr>
          </w:p>
          <w:p w14:paraId="13CE4C2D" w14:textId="77777777" w:rsidR="000544FB" w:rsidRPr="003331CD" w:rsidRDefault="000544FB" w:rsidP="00CB5924">
            <w:pPr>
              <w:pStyle w:val="TableParagraph"/>
              <w:spacing w:before="9"/>
              <w:jc w:val="both"/>
              <w:rPr>
                <w:rFonts w:ascii="Arial" w:hAnsi="Arial" w:cs="Arial"/>
                <w:b/>
                <w:spacing w:val="-2"/>
                <w:sz w:val="20"/>
                <w:szCs w:val="20"/>
              </w:rPr>
            </w:pPr>
          </w:p>
          <w:p w14:paraId="6199DA86" w14:textId="77777777" w:rsidR="000544FB" w:rsidRPr="003331CD" w:rsidRDefault="000544FB" w:rsidP="00CB5924">
            <w:pPr>
              <w:pStyle w:val="TableParagraph"/>
              <w:spacing w:before="9"/>
              <w:jc w:val="both"/>
              <w:rPr>
                <w:rFonts w:ascii="Arial" w:hAnsi="Arial" w:cs="Arial"/>
                <w:b/>
                <w:spacing w:val="-2"/>
                <w:sz w:val="20"/>
                <w:szCs w:val="20"/>
              </w:rPr>
            </w:pPr>
          </w:p>
          <w:p w14:paraId="38C18DA0" w14:textId="77777777" w:rsidR="000544FB" w:rsidRPr="003331CD" w:rsidRDefault="000544FB" w:rsidP="00CB5924">
            <w:pPr>
              <w:pStyle w:val="TableParagraph"/>
              <w:spacing w:before="9"/>
              <w:jc w:val="both"/>
              <w:rPr>
                <w:rFonts w:ascii="Arial" w:hAnsi="Arial" w:cs="Arial"/>
                <w:b/>
                <w:spacing w:val="-2"/>
                <w:sz w:val="20"/>
                <w:szCs w:val="20"/>
              </w:rPr>
            </w:pPr>
          </w:p>
          <w:p w14:paraId="156E42FE" w14:textId="77777777" w:rsidR="000544FB" w:rsidRPr="003331CD" w:rsidRDefault="000544FB" w:rsidP="00CB5924">
            <w:pPr>
              <w:pStyle w:val="TableParagraph"/>
              <w:spacing w:before="9"/>
              <w:jc w:val="both"/>
              <w:rPr>
                <w:rFonts w:ascii="Arial" w:hAnsi="Arial" w:cs="Arial"/>
                <w:b/>
                <w:spacing w:val="-2"/>
                <w:sz w:val="20"/>
                <w:szCs w:val="20"/>
              </w:rPr>
            </w:pPr>
          </w:p>
          <w:p w14:paraId="014D9898" w14:textId="77777777" w:rsidR="000544FB" w:rsidRPr="003331CD" w:rsidRDefault="000544FB" w:rsidP="00CB5924">
            <w:pPr>
              <w:pStyle w:val="TableParagraph"/>
              <w:spacing w:before="9"/>
              <w:jc w:val="both"/>
              <w:rPr>
                <w:rFonts w:ascii="Arial" w:hAnsi="Arial" w:cs="Arial"/>
                <w:b/>
                <w:spacing w:val="-2"/>
                <w:sz w:val="20"/>
                <w:szCs w:val="20"/>
              </w:rPr>
            </w:pPr>
          </w:p>
          <w:p w14:paraId="71BB6ECD" w14:textId="77777777" w:rsidR="000544FB" w:rsidRPr="003331CD" w:rsidRDefault="000544FB" w:rsidP="00CB5924">
            <w:pPr>
              <w:pStyle w:val="TableParagraph"/>
              <w:spacing w:before="9"/>
              <w:jc w:val="both"/>
              <w:rPr>
                <w:rFonts w:ascii="Arial" w:hAnsi="Arial" w:cs="Arial"/>
                <w:b/>
                <w:spacing w:val="-2"/>
                <w:sz w:val="20"/>
                <w:szCs w:val="20"/>
              </w:rPr>
            </w:pPr>
          </w:p>
          <w:p w14:paraId="33C25B33" w14:textId="77777777" w:rsidR="000544FB" w:rsidRPr="003331CD" w:rsidRDefault="000544FB" w:rsidP="00CB5924">
            <w:pPr>
              <w:pStyle w:val="TableParagraph"/>
              <w:spacing w:before="9"/>
              <w:jc w:val="both"/>
              <w:rPr>
                <w:rFonts w:ascii="Arial" w:hAnsi="Arial" w:cs="Arial"/>
                <w:b/>
                <w:spacing w:val="-2"/>
                <w:sz w:val="20"/>
                <w:szCs w:val="20"/>
              </w:rPr>
            </w:pPr>
          </w:p>
          <w:p w14:paraId="0211C070" w14:textId="77777777" w:rsidR="000544FB" w:rsidRPr="003331CD" w:rsidRDefault="000544FB" w:rsidP="00CB5924">
            <w:pPr>
              <w:pStyle w:val="TableParagraph"/>
              <w:spacing w:before="9"/>
              <w:jc w:val="both"/>
              <w:rPr>
                <w:rFonts w:ascii="Arial" w:hAnsi="Arial" w:cs="Arial"/>
                <w:b/>
                <w:spacing w:val="-2"/>
                <w:sz w:val="20"/>
                <w:szCs w:val="20"/>
              </w:rPr>
            </w:pPr>
          </w:p>
          <w:p w14:paraId="4DF55F0C" w14:textId="77777777" w:rsidR="000544FB" w:rsidRPr="003331CD" w:rsidRDefault="000544FB" w:rsidP="00CB5924">
            <w:pPr>
              <w:pStyle w:val="TableParagraph"/>
              <w:spacing w:before="9"/>
              <w:jc w:val="both"/>
              <w:rPr>
                <w:rFonts w:ascii="Arial" w:hAnsi="Arial" w:cs="Arial"/>
                <w:b/>
                <w:spacing w:val="-2"/>
                <w:sz w:val="20"/>
                <w:szCs w:val="20"/>
              </w:rPr>
            </w:pPr>
          </w:p>
          <w:p w14:paraId="59961E0B" w14:textId="77777777" w:rsidR="000544FB" w:rsidRPr="003331CD" w:rsidRDefault="000544FB" w:rsidP="00CB5924">
            <w:pPr>
              <w:pStyle w:val="TableParagraph"/>
              <w:spacing w:before="9"/>
              <w:jc w:val="both"/>
              <w:rPr>
                <w:rFonts w:ascii="Arial" w:hAnsi="Arial" w:cs="Arial"/>
                <w:b/>
                <w:spacing w:val="-2"/>
                <w:sz w:val="20"/>
                <w:szCs w:val="20"/>
              </w:rPr>
            </w:pPr>
          </w:p>
          <w:p w14:paraId="2553FD23" w14:textId="77777777" w:rsidR="000544FB" w:rsidRPr="003331CD" w:rsidRDefault="000544FB" w:rsidP="00CB5924">
            <w:pPr>
              <w:pStyle w:val="TableParagraph"/>
              <w:spacing w:before="9"/>
              <w:jc w:val="both"/>
              <w:rPr>
                <w:rFonts w:ascii="Arial" w:hAnsi="Arial" w:cs="Arial"/>
                <w:b/>
                <w:spacing w:val="-2"/>
                <w:sz w:val="20"/>
                <w:szCs w:val="20"/>
              </w:rPr>
            </w:pPr>
          </w:p>
          <w:p w14:paraId="32058D05" w14:textId="77777777" w:rsidR="000544FB" w:rsidRPr="003331CD" w:rsidRDefault="000544FB" w:rsidP="00CB5924">
            <w:pPr>
              <w:pStyle w:val="TableParagraph"/>
              <w:spacing w:before="9"/>
              <w:jc w:val="both"/>
              <w:rPr>
                <w:rFonts w:ascii="Arial" w:hAnsi="Arial" w:cs="Arial"/>
                <w:b/>
                <w:spacing w:val="-2"/>
                <w:sz w:val="20"/>
                <w:szCs w:val="20"/>
              </w:rPr>
            </w:pPr>
          </w:p>
          <w:p w14:paraId="05A60FB1" w14:textId="77777777" w:rsidR="000544FB" w:rsidRPr="003331CD" w:rsidRDefault="000544FB" w:rsidP="00CB5924">
            <w:pPr>
              <w:pStyle w:val="TableParagraph"/>
              <w:spacing w:before="9"/>
              <w:jc w:val="both"/>
              <w:rPr>
                <w:rFonts w:ascii="Arial" w:hAnsi="Arial" w:cs="Arial"/>
                <w:b/>
                <w:spacing w:val="-2"/>
                <w:sz w:val="20"/>
                <w:szCs w:val="20"/>
              </w:rPr>
            </w:pPr>
          </w:p>
          <w:p w14:paraId="031EADF0" w14:textId="77777777" w:rsidR="000544FB" w:rsidRPr="003331CD" w:rsidRDefault="000544FB" w:rsidP="00CB5924">
            <w:pPr>
              <w:pStyle w:val="TableParagraph"/>
              <w:spacing w:before="9"/>
              <w:jc w:val="both"/>
              <w:rPr>
                <w:rFonts w:ascii="Arial" w:hAnsi="Arial" w:cs="Arial"/>
                <w:b/>
                <w:spacing w:val="-2"/>
                <w:sz w:val="20"/>
                <w:szCs w:val="20"/>
              </w:rPr>
            </w:pPr>
          </w:p>
          <w:p w14:paraId="5DB6D68F" w14:textId="72BCCD76" w:rsidR="000544FB" w:rsidRPr="003331CD" w:rsidRDefault="000544FB" w:rsidP="00CB5924">
            <w:pPr>
              <w:pStyle w:val="TableParagraph"/>
              <w:spacing w:before="9"/>
              <w:jc w:val="both"/>
              <w:rPr>
                <w:rFonts w:ascii="Arial" w:hAnsi="Arial" w:cs="Arial"/>
                <w:b/>
                <w:spacing w:val="-2"/>
                <w:sz w:val="20"/>
                <w:szCs w:val="20"/>
              </w:rPr>
            </w:pPr>
          </w:p>
        </w:tc>
      </w:tr>
    </w:tbl>
    <w:p w14:paraId="266B57DD" w14:textId="02776D4E" w:rsidR="0001090C" w:rsidRPr="003331CD" w:rsidRDefault="0001090C" w:rsidP="00CB5924">
      <w:pPr>
        <w:pStyle w:val="TableParagraph"/>
        <w:tabs>
          <w:tab w:val="left" w:pos="1215"/>
        </w:tabs>
        <w:ind w:left="0"/>
        <w:jc w:val="both"/>
        <w:rPr>
          <w:rFonts w:ascii="Arial" w:hAnsi="Arial" w:cs="Arial"/>
          <w:sz w:val="20"/>
          <w:szCs w:val="20"/>
        </w:rPr>
      </w:pPr>
    </w:p>
    <w:p w14:paraId="5F039032" w14:textId="77777777" w:rsidR="00B92579" w:rsidRPr="003331CD" w:rsidRDefault="00B92579" w:rsidP="00CB5924">
      <w:pPr>
        <w:pStyle w:val="TableParagraph"/>
        <w:tabs>
          <w:tab w:val="left" w:pos="1215"/>
        </w:tabs>
        <w:ind w:left="0"/>
        <w:jc w:val="both"/>
        <w:rPr>
          <w:rFonts w:ascii="Arial" w:hAnsi="Arial" w:cs="Arial"/>
          <w:sz w:val="20"/>
          <w:szCs w:val="20"/>
        </w:rPr>
      </w:pPr>
    </w:p>
    <w:p w14:paraId="09509430" w14:textId="7351B413" w:rsidR="00B92579" w:rsidRPr="003331CD" w:rsidRDefault="00B92579" w:rsidP="00CB5924">
      <w:pPr>
        <w:pStyle w:val="TableParagraph"/>
        <w:tabs>
          <w:tab w:val="left" w:pos="1215"/>
        </w:tabs>
        <w:ind w:left="0"/>
        <w:jc w:val="both"/>
        <w:rPr>
          <w:rFonts w:ascii="Arial" w:hAnsi="Arial" w:cs="Arial"/>
          <w:sz w:val="20"/>
          <w:szCs w:val="20"/>
        </w:rPr>
      </w:pPr>
    </w:p>
    <w:p w14:paraId="2076376A" w14:textId="72389062" w:rsidR="00B92579" w:rsidRPr="003331CD" w:rsidRDefault="00B92579" w:rsidP="00CB5924">
      <w:pPr>
        <w:pStyle w:val="TableParagraph"/>
        <w:tabs>
          <w:tab w:val="left" w:pos="1215"/>
        </w:tabs>
        <w:ind w:left="0"/>
        <w:jc w:val="both"/>
        <w:rPr>
          <w:rFonts w:ascii="Arial" w:hAnsi="Arial" w:cs="Arial"/>
          <w:sz w:val="20"/>
          <w:szCs w:val="20"/>
        </w:rPr>
      </w:pPr>
    </w:p>
    <w:p w14:paraId="7F07E640" w14:textId="6D191FC1" w:rsidR="00B92579" w:rsidRPr="003331CD" w:rsidRDefault="00B92579" w:rsidP="00CB5924">
      <w:pPr>
        <w:pStyle w:val="TableParagraph"/>
        <w:tabs>
          <w:tab w:val="left" w:pos="1215"/>
        </w:tabs>
        <w:ind w:left="0"/>
        <w:jc w:val="both"/>
        <w:rPr>
          <w:rFonts w:ascii="Arial" w:hAnsi="Arial" w:cs="Arial"/>
          <w:sz w:val="20"/>
          <w:szCs w:val="20"/>
        </w:rPr>
      </w:pPr>
    </w:p>
    <w:p w14:paraId="77E42EB7" w14:textId="77777777" w:rsidR="00B92579" w:rsidRPr="003331CD" w:rsidRDefault="00B92579" w:rsidP="00CB5924">
      <w:pPr>
        <w:pStyle w:val="TableParagraph"/>
        <w:tabs>
          <w:tab w:val="left" w:pos="1215"/>
        </w:tabs>
        <w:ind w:left="0"/>
        <w:jc w:val="both"/>
        <w:rPr>
          <w:rFonts w:ascii="Arial" w:hAnsi="Arial" w:cs="Arial"/>
          <w:sz w:val="20"/>
          <w:szCs w:val="20"/>
        </w:rPr>
      </w:pPr>
    </w:p>
    <w:p w14:paraId="051658F8" w14:textId="09C785BF" w:rsidR="00557818" w:rsidRPr="003331CD" w:rsidRDefault="00B92579" w:rsidP="00CB5924">
      <w:pPr>
        <w:tabs>
          <w:tab w:val="left" w:pos="1215"/>
        </w:tabs>
        <w:jc w:val="both"/>
        <w:rPr>
          <w:rFonts w:ascii="Arial" w:hAnsi="Arial" w:cs="Arial"/>
          <w:sz w:val="20"/>
          <w:szCs w:val="20"/>
        </w:rPr>
        <w:sectPr w:rsidR="00557818" w:rsidRPr="003331CD" w:rsidSect="00766EF6">
          <w:headerReference w:type="default" r:id="rId11"/>
          <w:type w:val="continuous"/>
          <w:pgSz w:w="12240" w:h="15840"/>
          <w:pgMar w:top="720" w:right="720" w:bottom="720" w:left="720" w:header="830" w:footer="0" w:gutter="0"/>
          <w:cols w:space="720"/>
          <w:docGrid w:linePitch="299"/>
        </w:sectPr>
      </w:pPr>
      <w:r w:rsidRPr="003331CD">
        <w:rPr>
          <w:rFonts w:ascii="Arial" w:hAnsi="Arial" w:cs="Arial"/>
          <w:sz w:val="20"/>
          <w:szCs w:val="20"/>
        </w:rPr>
        <w:tab/>
      </w:r>
    </w:p>
    <w:p w14:paraId="50D880CB" w14:textId="77777777" w:rsidR="00CA07C2" w:rsidRPr="003331CD" w:rsidRDefault="00CA07C2" w:rsidP="00CB5924">
      <w:pPr>
        <w:jc w:val="both"/>
        <w:rPr>
          <w:rFonts w:ascii="Arial" w:hAnsi="Arial" w:cs="Arial"/>
          <w:b/>
          <w:sz w:val="20"/>
          <w:szCs w:val="20"/>
        </w:rPr>
      </w:pPr>
    </w:p>
    <w:p w14:paraId="38228B51" w14:textId="77777777" w:rsidR="00CA07C2" w:rsidRPr="003331CD" w:rsidRDefault="00CA07C2" w:rsidP="00CB5924">
      <w:pPr>
        <w:jc w:val="both"/>
        <w:rPr>
          <w:rFonts w:ascii="Arial" w:hAnsi="Arial" w:cs="Arial"/>
          <w:sz w:val="20"/>
          <w:szCs w:val="20"/>
        </w:rPr>
      </w:pPr>
    </w:p>
    <w:p w14:paraId="72688382" w14:textId="77777777" w:rsidR="00CA07C2" w:rsidRPr="003331CD" w:rsidRDefault="00CA07C2" w:rsidP="00CB5924">
      <w:pPr>
        <w:jc w:val="both"/>
        <w:rPr>
          <w:rFonts w:ascii="Arial" w:hAnsi="Arial" w:cs="Arial"/>
          <w:sz w:val="20"/>
          <w:szCs w:val="20"/>
        </w:rPr>
      </w:pPr>
    </w:p>
    <w:p w14:paraId="01BE1A0A" w14:textId="77777777" w:rsidR="00CA07C2" w:rsidRPr="003331CD" w:rsidRDefault="00CA07C2" w:rsidP="00CB5924">
      <w:pPr>
        <w:jc w:val="both"/>
        <w:rPr>
          <w:rFonts w:ascii="Arial" w:hAnsi="Arial" w:cs="Arial"/>
          <w:sz w:val="20"/>
          <w:szCs w:val="20"/>
        </w:rPr>
      </w:pPr>
    </w:p>
    <w:p w14:paraId="28D84DFE" w14:textId="77777777" w:rsidR="00CA07C2" w:rsidRPr="003331CD" w:rsidRDefault="00CA07C2" w:rsidP="00CB5924">
      <w:pPr>
        <w:jc w:val="both"/>
        <w:rPr>
          <w:rFonts w:ascii="Arial" w:hAnsi="Arial" w:cs="Arial"/>
          <w:sz w:val="20"/>
          <w:szCs w:val="20"/>
        </w:rPr>
      </w:pPr>
    </w:p>
    <w:p w14:paraId="405E6831" w14:textId="77777777" w:rsidR="00CA07C2" w:rsidRPr="003331CD" w:rsidRDefault="00CA07C2" w:rsidP="00CB5924">
      <w:pPr>
        <w:jc w:val="both"/>
        <w:rPr>
          <w:rFonts w:ascii="Arial" w:hAnsi="Arial" w:cs="Arial"/>
          <w:sz w:val="20"/>
          <w:szCs w:val="20"/>
        </w:rPr>
      </w:pPr>
    </w:p>
    <w:p w14:paraId="44726838" w14:textId="77777777" w:rsidR="00CA07C2" w:rsidRPr="003331CD" w:rsidRDefault="00CA07C2" w:rsidP="00CB5924">
      <w:pPr>
        <w:jc w:val="both"/>
        <w:rPr>
          <w:rFonts w:ascii="Arial" w:hAnsi="Arial" w:cs="Arial"/>
          <w:sz w:val="20"/>
          <w:szCs w:val="20"/>
        </w:rPr>
      </w:pPr>
    </w:p>
    <w:p w14:paraId="279AECB9" w14:textId="77777777" w:rsidR="00332BD6" w:rsidRPr="003331CD" w:rsidRDefault="00332BD6" w:rsidP="00CB5924">
      <w:pPr>
        <w:jc w:val="both"/>
        <w:rPr>
          <w:rFonts w:ascii="Arial" w:hAnsi="Arial" w:cs="Arial"/>
          <w:sz w:val="20"/>
          <w:szCs w:val="20"/>
        </w:rPr>
      </w:pPr>
    </w:p>
    <w:p w14:paraId="06D47235" w14:textId="77777777" w:rsidR="00332BD6" w:rsidRPr="003331CD" w:rsidRDefault="00332BD6" w:rsidP="00CB5924">
      <w:pPr>
        <w:jc w:val="both"/>
        <w:rPr>
          <w:rFonts w:ascii="Arial" w:hAnsi="Arial" w:cs="Arial"/>
          <w:sz w:val="20"/>
          <w:szCs w:val="20"/>
        </w:rPr>
      </w:pPr>
    </w:p>
    <w:p w14:paraId="44B2F0B6" w14:textId="77777777" w:rsidR="00332BD6" w:rsidRPr="003331CD" w:rsidRDefault="00332BD6" w:rsidP="00CB5924">
      <w:pPr>
        <w:jc w:val="both"/>
        <w:rPr>
          <w:rFonts w:ascii="Arial" w:hAnsi="Arial" w:cs="Arial"/>
          <w:sz w:val="20"/>
          <w:szCs w:val="20"/>
        </w:rPr>
      </w:pPr>
    </w:p>
    <w:p w14:paraId="068F1864" w14:textId="77777777" w:rsidR="00332BD6" w:rsidRPr="003331CD" w:rsidRDefault="00332BD6" w:rsidP="00CB5924">
      <w:pPr>
        <w:jc w:val="both"/>
        <w:rPr>
          <w:rFonts w:ascii="Arial" w:hAnsi="Arial" w:cs="Arial"/>
          <w:sz w:val="20"/>
          <w:szCs w:val="20"/>
        </w:rPr>
      </w:pPr>
    </w:p>
    <w:p w14:paraId="4254A65F" w14:textId="77777777" w:rsidR="00332BD6" w:rsidRPr="003331CD" w:rsidRDefault="00332BD6" w:rsidP="00CB5924">
      <w:pPr>
        <w:jc w:val="both"/>
        <w:rPr>
          <w:rFonts w:ascii="Arial" w:hAnsi="Arial" w:cs="Arial"/>
          <w:sz w:val="20"/>
          <w:szCs w:val="20"/>
        </w:rPr>
      </w:pPr>
    </w:p>
    <w:p w14:paraId="664AE197" w14:textId="77777777" w:rsidR="00332BD6" w:rsidRPr="003331CD" w:rsidRDefault="00332BD6" w:rsidP="00CB5924">
      <w:pPr>
        <w:jc w:val="both"/>
        <w:rPr>
          <w:rFonts w:ascii="Arial" w:hAnsi="Arial" w:cs="Arial"/>
          <w:sz w:val="20"/>
          <w:szCs w:val="20"/>
        </w:rPr>
      </w:pPr>
    </w:p>
    <w:p w14:paraId="35086293" w14:textId="77777777" w:rsidR="00332BD6" w:rsidRPr="003331CD" w:rsidRDefault="00332BD6" w:rsidP="00CB5924">
      <w:pPr>
        <w:jc w:val="both"/>
        <w:rPr>
          <w:rFonts w:ascii="Arial" w:hAnsi="Arial" w:cs="Arial"/>
          <w:sz w:val="20"/>
          <w:szCs w:val="20"/>
        </w:rPr>
      </w:pPr>
    </w:p>
    <w:p w14:paraId="168F85C4" w14:textId="77777777" w:rsidR="00332BD6" w:rsidRPr="003331CD" w:rsidRDefault="00332BD6" w:rsidP="00CB5924">
      <w:pPr>
        <w:jc w:val="both"/>
        <w:rPr>
          <w:rFonts w:ascii="Arial" w:hAnsi="Arial" w:cs="Arial"/>
          <w:sz w:val="20"/>
          <w:szCs w:val="20"/>
        </w:rPr>
      </w:pPr>
    </w:p>
    <w:p w14:paraId="21B93C54" w14:textId="77777777" w:rsidR="00332BD6" w:rsidRPr="003331CD" w:rsidRDefault="00332BD6" w:rsidP="00CB5924">
      <w:pPr>
        <w:jc w:val="both"/>
        <w:rPr>
          <w:rFonts w:ascii="Arial" w:hAnsi="Arial" w:cs="Arial"/>
          <w:sz w:val="20"/>
          <w:szCs w:val="20"/>
        </w:rPr>
      </w:pPr>
    </w:p>
    <w:p w14:paraId="386C8F79" w14:textId="77777777" w:rsidR="00332BD6" w:rsidRPr="003331CD" w:rsidRDefault="00332BD6" w:rsidP="00CB5924">
      <w:pPr>
        <w:jc w:val="both"/>
        <w:rPr>
          <w:rFonts w:ascii="Arial" w:hAnsi="Arial" w:cs="Arial"/>
          <w:sz w:val="20"/>
          <w:szCs w:val="20"/>
        </w:rPr>
      </w:pPr>
    </w:p>
    <w:p w14:paraId="33D6CA43" w14:textId="77777777" w:rsidR="00332BD6" w:rsidRPr="003331CD" w:rsidRDefault="00332BD6" w:rsidP="00CB5924">
      <w:pPr>
        <w:jc w:val="both"/>
        <w:rPr>
          <w:rFonts w:ascii="Arial" w:hAnsi="Arial" w:cs="Arial"/>
          <w:sz w:val="20"/>
          <w:szCs w:val="20"/>
        </w:rPr>
      </w:pPr>
    </w:p>
    <w:p w14:paraId="5592DDEA" w14:textId="77777777" w:rsidR="00332BD6" w:rsidRPr="003331CD" w:rsidRDefault="00332BD6" w:rsidP="00CB5924">
      <w:pPr>
        <w:jc w:val="both"/>
        <w:rPr>
          <w:rFonts w:ascii="Arial" w:hAnsi="Arial" w:cs="Arial"/>
          <w:sz w:val="20"/>
          <w:szCs w:val="20"/>
        </w:rPr>
      </w:pPr>
    </w:p>
    <w:p w14:paraId="1C5634A4" w14:textId="77777777" w:rsidR="00332BD6" w:rsidRPr="003331CD" w:rsidRDefault="00332BD6" w:rsidP="00CB5924">
      <w:pPr>
        <w:jc w:val="both"/>
        <w:rPr>
          <w:rFonts w:ascii="Arial" w:hAnsi="Arial" w:cs="Arial"/>
          <w:sz w:val="20"/>
          <w:szCs w:val="20"/>
        </w:rPr>
      </w:pPr>
    </w:p>
    <w:p w14:paraId="307B86A8" w14:textId="77777777" w:rsidR="00332BD6" w:rsidRPr="003331CD" w:rsidRDefault="00332BD6" w:rsidP="00CB5924">
      <w:pPr>
        <w:jc w:val="both"/>
        <w:rPr>
          <w:rFonts w:ascii="Arial" w:hAnsi="Arial" w:cs="Arial"/>
          <w:sz w:val="20"/>
          <w:szCs w:val="20"/>
        </w:rPr>
      </w:pPr>
    </w:p>
    <w:p w14:paraId="566887BD" w14:textId="77777777" w:rsidR="00332BD6" w:rsidRPr="003331CD" w:rsidRDefault="00332BD6" w:rsidP="00CB5924">
      <w:pPr>
        <w:jc w:val="both"/>
        <w:rPr>
          <w:rFonts w:ascii="Arial" w:hAnsi="Arial" w:cs="Arial"/>
          <w:sz w:val="20"/>
          <w:szCs w:val="20"/>
        </w:rPr>
      </w:pPr>
    </w:p>
    <w:p w14:paraId="54D25EB8" w14:textId="77777777" w:rsidR="00332BD6" w:rsidRPr="003331CD" w:rsidRDefault="00332BD6" w:rsidP="00CB5924">
      <w:pPr>
        <w:jc w:val="both"/>
        <w:rPr>
          <w:rFonts w:ascii="Arial" w:hAnsi="Arial" w:cs="Arial"/>
          <w:sz w:val="20"/>
          <w:szCs w:val="20"/>
        </w:rPr>
      </w:pPr>
    </w:p>
    <w:p w14:paraId="057B54B7" w14:textId="77777777" w:rsidR="00332BD6" w:rsidRPr="003331CD" w:rsidRDefault="00332BD6" w:rsidP="00CB5924">
      <w:pPr>
        <w:jc w:val="both"/>
        <w:rPr>
          <w:rFonts w:ascii="Arial" w:hAnsi="Arial" w:cs="Arial"/>
          <w:sz w:val="20"/>
          <w:szCs w:val="20"/>
        </w:rPr>
      </w:pPr>
    </w:p>
    <w:p w14:paraId="755FD25A" w14:textId="77777777" w:rsidR="00332BD6" w:rsidRPr="003331CD" w:rsidRDefault="00332BD6" w:rsidP="00CB5924">
      <w:pPr>
        <w:jc w:val="both"/>
        <w:rPr>
          <w:rFonts w:ascii="Arial" w:hAnsi="Arial" w:cs="Arial"/>
          <w:sz w:val="20"/>
          <w:szCs w:val="20"/>
        </w:rPr>
      </w:pPr>
    </w:p>
    <w:p w14:paraId="760C1C44" w14:textId="77777777" w:rsidR="00332BD6" w:rsidRPr="003331CD" w:rsidRDefault="00332BD6" w:rsidP="00CB5924">
      <w:pPr>
        <w:jc w:val="both"/>
        <w:rPr>
          <w:rFonts w:ascii="Arial" w:hAnsi="Arial" w:cs="Arial"/>
          <w:sz w:val="20"/>
          <w:szCs w:val="20"/>
        </w:rPr>
      </w:pPr>
    </w:p>
    <w:p w14:paraId="68F27621" w14:textId="77777777" w:rsidR="00332BD6" w:rsidRPr="003331CD" w:rsidRDefault="00332BD6" w:rsidP="00CB5924">
      <w:pPr>
        <w:jc w:val="both"/>
        <w:rPr>
          <w:rFonts w:ascii="Arial" w:hAnsi="Arial" w:cs="Arial"/>
          <w:sz w:val="20"/>
          <w:szCs w:val="20"/>
        </w:rPr>
      </w:pPr>
    </w:p>
    <w:p w14:paraId="07E888AE" w14:textId="77777777" w:rsidR="00332BD6" w:rsidRPr="003331CD" w:rsidRDefault="00332BD6" w:rsidP="00CB5924">
      <w:pPr>
        <w:jc w:val="both"/>
        <w:rPr>
          <w:rFonts w:ascii="Arial" w:hAnsi="Arial" w:cs="Arial"/>
          <w:sz w:val="20"/>
          <w:szCs w:val="20"/>
        </w:rPr>
      </w:pPr>
    </w:p>
    <w:p w14:paraId="14BE3A8D" w14:textId="77777777" w:rsidR="00332BD6" w:rsidRPr="003331CD" w:rsidRDefault="00332BD6" w:rsidP="00CB5924">
      <w:pPr>
        <w:jc w:val="both"/>
        <w:rPr>
          <w:rFonts w:ascii="Arial" w:hAnsi="Arial" w:cs="Arial"/>
          <w:sz w:val="20"/>
          <w:szCs w:val="20"/>
        </w:rPr>
      </w:pPr>
    </w:p>
    <w:p w14:paraId="7CE62962" w14:textId="77777777" w:rsidR="00332BD6" w:rsidRPr="003331CD" w:rsidRDefault="00332BD6" w:rsidP="00CB5924">
      <w:pPr>
        <w:jc w:val="both"/>
        <w:rPr>
          <w:rFonts w:ascii="Arial" w:hAnsi="Arial" w:cs="Arial"/>
          <w:sz w:val="20"/>
          <w:szCs w:val="20"/>
        </w:rPr>
      </w:pPr>
    </w:p>
    <w:p w14:paraId="25A523C6" w14:textId="77777777" w:rsidR="00332BD6" w:rsidRPr="003331CD" w:rsidRDefault="00332BD6" w:rsidP="00CB5924">
      <w:pPr>
        <w:jc w:val="both"/>
        <w:rPr>
          <w:rFonts w:ascii="Arial" w:hAnsi="Arial" w:cs="Arial"/>
          <w:sz w:val="20"/>
          <w:szCs w:val="20"/>
        </w:rPr>
      </w:pPr>
    </w:p>
    <w:p w14:paraId="5B4837DF" w14:textId="77777777" w:rsidR="00332BD6" w:rsidRPr="003331CD" w:rsidRDefault="00332BD6" w:rsidP="00CB5924">
      <w:pPr>
        <w:jc w:val="both"/>
        <w:rPr>
          <w:rFonts w:ascii="Arial" w:hAnsi="Arial" w:cs="Arial"/>
          <w:sz w:val="20"/>
          <w:szCs w:val="20"/>
        </w:rPr>
      </w:pPr>
    </w:p>
    <w:p w14:paraId="6275D0EC" w14:textId="7D034CE6" w:rsidR="00332BD6" w:rsidRPr="003331CD" w:rsidRDefault="00332BD6" w:rsidP="00CB5924">
      <w:pPr>
        <w:jc w:val="both"/>
        <w:rPr>
          <w:rFonts w:ascii="Arial" w:hAnsi="Arial" w:cs="Arial"/>
          <w:sz w:val="20"/>
          <w:szCs w:val="20"/>
        </w:rPr>
      </w:pPr>
    </w:p>
    <w:p w14:paraId="1CDB6456" w14:textId="77777777" w:rsidR="00332BD6" w:rsidRPr="003331CD" w:rsidRDefault="00332BD6" w:rsidP="00CB5924">
      <w:pPr>
        <w:jc w:val="both"/>
        <w:rPr>
          <w:rFonts w:ascii="Arial" w:hAnsi="Arial" w:cs="Arial"/>
          <w:sz w:val="20"/>
          <w:szCs w:val="20"/>
        </w:rPr>
      </w:pPr>
    </w:p>
    <w:p w14:paraId="7C3E8F42" w14:textId="1BBAB00E" w:rsidR="00332BD6" w:rsidRPr="003331CD" w:rsidRDefault="00332BD6" w:rsidP="00CB5924">
      <w:pPr>
        <w:jc w:val="both"/>
        <w:rPr>
          <w:rFonts w:ascii="Arial" w:hAnsi="Arial" w:cs="Arial"/>
          <w:sz w:val="20"/>
          <w:szCs w:val="20"/>
        </w:rPr>
      </w:pPr>
    </w:p>
    <w:p w14:paraId="47CDDBEF" w14:textId="77777777" w:rsidR="00332BD6" w:rsidRPr="003331CD" w:rsidRDefault="00332BD6" w:rsidP="00CB5924">
      <w:pPr>
        <w:jc w:val="both"/>
        <w:rPr>
          <w:rFonts w:ascii="Arial" w:hAnsi="Arial" w:cs="Arial"/>
          <w:sz w:val="20"/>
          <w:szCs w:val="20"/>
        </w:rPr>
      </w:pPr>
    </w:p>
    <w:p w14:paraId="77BE8524" w14:textId="77777777" w:rsidR="00332BD6" w:rsidRPr="003331CD" w:rsidRDefault="00332BD6" w:rsidP="00CB5924">
      <w:pPr>
        <w:jc w:val="both"/>
        <w:rPr>
          <w:rFonts w:ascii="Arial" w:hAnsi="Arial" w:cs="Arial"/>
          <w:sz w:val="20"/>
          <w:szCs w:val="20"/>
        </w:rPr>
      </w:pPr>
    </w:p>
    <w:p w14:paraId="0FA646B5" w14:textId="77777777" w:rsidR="00332BD6" w:rsidRPr="003331CD" w:rsidRDefault="00332BD6" w:rsidP="00CB5924">
      <w:pPr>
        <w:jc w:val="both"/>
        <w:rPr>
          <w:rFonts w:ascii="Arial" w:hAnsi="Arial" w:cs="Arial"/>
          <w:sz w:val="20"/>
          <w:szCs w:val="20"/>
        </w:rPr>
      </w:pPr>
    </w:p>
    <w:p w14:paraId="289E54A6" w14:textId="3F83A7C5" w:rsidR="00332BD6" w:rsidRPr="003331CD" w:rsidRDefault="00332BD6" w:rsidP="00CB5924">
      <w:pPr>
        <w:jc w:val="both"/>
        <w:rPr>
          <w:rFonts w:ascii="Arial" w:hAnsi="Arial" w:cs="Arial"/>
          <w:sz w:val="20"/>
          <w:szCs w:val="20"/>
        </w:rPr>
      </w:pPr>
    </w:p>
    <w:p w14:paraId="02C5C500" w14:textId="77777777" w:rsidR="00332BD6" w:rsidRPr="003331CD" w:rsidRDefault="00332BD6" w:rsidP="00CB5924">
      <w:pPr>
        <w:jc w:val="both"/>
        <w:rPr>
          <w:rFonts w:ascii="Arial" w:hAnsi="Arial" w:cs="Arial"/>
          <w:sz w:val="20"/>
          <w:szCs w:val="20"/>
        </w:rPr>
      </w:pPr>
    </w:p>
    <w:p w14:paraId="387D676F" w14:textId="4E3BB3F9" w:rsidR="00332BD6" w:rsidRPr="003331CD" w:rsidRDefault="00332BD6" w:rsidP="00CB5924">
      <w:pPr>
        <w:jc w:val="both"/>
        <w:rPr>
          <w:rFonts w:ascii="Arial" w:hAnsi="Arial" w:cs="Arial"/>
          <w:sz w:val="20"/>
          <w:szCs w:val="20"/>
        </w:rPr>
      </w:pPr>
    </w:p>
    <w:p w14:paraId="1D16CEEA" w14:textId="58159B05" w:rsidR="00332BD6" w:rsidRPr="003331CD" w:rsidRDefault="00332BD6" w:rsidP="00CB5924">
      <w:pPr>
        <w:jc w:val="both"/>
        <w:rPr>
          <w:rFonts w:ascii="Arial" w:hAnsi="Arial" w:cs="Arial"/>
          <w:sz w:val="20"/>
          <w:szCs w:val="20"/>
        </w:rPr>
      </w:pPr>
    </w:p>
    <w:p w14:paraId="7618A478" w14:textId="0AA653C0" w:rsidR="00332BD6" w:rsidRPr="003331CD" w:rsidRDefault="00332BD6" w:rsidP="00CB5924">
      <w:pPr>
        <w:jc w:val="both"/>
        <w:rPr>
          <w:rFonts w:ascii="Arial" w:hAnsi="Arial" w:cs="Arial"/>
          <w:sz w:val="20"/>
          <w:szCs w:val="20"/>
        </w:rPr>
      </w:pPr>
    </w:p>
    <w:p w14:paraId="52BFB204" w14:textId="4B40A10B" w:rsidR="00332BD6" w:rsidRPr="003331CD" w:rsidRDefault="00332BD6" w:rsidP="00CB5924">
      <w:pPr>
        <w:jc w:val="both"/>
        <w:rPr>
          <w:rFonts w:ascii="Arial" w:hAnsi="Arial" w:cs="Arial"/>
          <w:sz w:val="20"/>
          <w:szCs w:val="20"/>
        </w:rPr>
      </w:pPr>
    </w:p>
    <w:p w14:paraId="72BAF77A" w14:textId="1795DFF6" w:rsidR="00907295" w:rsidRPr="003331CD" w:rsidRDefault="00907295" w:rsidP="00CB5924">
      <w:pPr>
        <w:tabs>
          <w:tab w:val="left" w:pos="2115"/>
        </w:tabs>
        <w:jc w:val="both"/>
        <w:rPr>
          <w:rFonts w:ascii="Arial" w:hAnsi="Arial" w:cs="Arial"/>
          <w:sz w:val="20"/>
          <w:szCs w:val="20"/>
        </w:rPr>
      </w:pPr>
      <w:r w:rsidRPr="003331CD">
        <w:rPr>
          <w:rFonts w:ascii="Arial" w:hAnsi="Arial" w:cs="Arial"/>
          <w:sz w:val="20"/>
          <w:szCs w:val="20"/>
        </w:rPr>
        <w:tab/>
      </w:r>
    </w:p>
    <w:p w14:paraId="75433E62" w14:textId="2713FA07" w:rsidR="00A51960" w:rsidRPr="003331CD" w:rsidRDefault="00A51960" w:rsidP="00CB5924">
      <w:pPr>
        <w:tabs>
          <w:tab w:val="left" w:pos="2115"/>
        </w:tabs>
        <w:jc w:val="both"/>
        <w:rPr>
          <w:rFonts w:ascii="Arial" w:hAnsi="Arial" w:cs="Arial"/>
          <w:sz w:val="20"/>
          <w:szCs w:val="20"/>
        </w:rPr>
      </w:pPr>
    </w:p>
    <w:p w14:paraId="518AD5C9" w14:textId="2B2AF46D" w:rsidR="00A51960" w:rsidRPr="003331CD" w:rsidRDefault="00A51960" w:rsidP="00CB5924">
      <w:pPr>
        <w:tabs>
          <w:tab w:val="left" w:pos="2115"/>
        </w:tabs>
        <w:jc w:val="both"/>
        <w:rPr>
          <w:rFonts w:ascii="Arial" w:hAnsi="Arial" w:cs="Arial"/>
          <w:sz w:val="20"/>
          <w:szCs w:val="20"/>
        </w:rPr>
      </w:pPr>
    </w:p>
    <w:p w14:paraId="4CBC28FF" w14:textId="77777777" w:rsidR="00A51960" w:rsidRPr="003331CD" w:rsidRDefault="00A51960" w:rsidP="00CB5924">
      <w:pPr>
        <w:tabs>
          <w:tab w:val="left" w:pos="2115"/>
        </w:tabs>
        <w:jc w:val="both"/>
        <w:rPr>
          <w:rFonts w:ascii="Arial" w:hAnsi="Arial" w:cs="Arial"/>
          <w:sz w:val="20"/>
          <w:szCs w:val="20"/>
        </w:rPr>
      </w:pPr>
    </w:p>
    <w:p w14:paraId="12972EC3" w14:textId="6AB95E82" w:rsidR="00A51960" w:rsidRPr="003331CD" w:rsidRDefault="00A51960" w:rsidP="00CB5924">
      <w:pPr>
        <w:tabs>
          <w:tab w:val="left" w:pos="2115"/>
        </w:tabs>
        <w:jc w:val="both"/>
        <w:rPr>
          <w:rFonts w:ascii="Arial" w:hAnsi="Arial" w:cs="Arial"/>
          <w:sz w:val="20"/>
          <w:szCs w:val="20"/>
        </w:rPr>
      </w:pPr>
    </w:p>
    <w:p w14:paraId="3BC25B0D" w14:textId="5DC47110" w:rsidR="00A51960" w:rsidRPr="003331CD" w:rsidRDefault="00A51960" w:rsidP="00CB5924">
      <w:pPr>
        <w:tabs>
          <w:tab w:val="left" w:pos="2115"/>
        </w:tabs>
        <w:jc w:val="both"/>
        <w:rPr>
          <w:rFonts w:ascii="Arial" w:hAnsi="Arial" w:cs="Arial"/>
          <w:sz w:val="20"/>
          <w:szCs w:val="20"/>
        </w:rPr>
      </w:pPr>
    </w:p>
    <w:p w14:paraId="71843E9C" w14:textId="408D31AC" w:rsidR="00A51960" w:rsidRPr="003331CD" w:rsidRDefault="00A51960" w:rsidP="00CB5924">
      <w:pPr>
        <w:tabs>
          <w:tab w:val="left" w:pos="2115"/>
        </w:tabs>
        <w:jc w:val="both"/>
        <w:rPr>
          <w:rFonts w:ascii="Arial" w:hAnsi="Arial" w:cs="Arial"/>
          <w:sz w:val="20"/>
          <w:szCs w:val="20"/>
        </w:rPr>
      </w:pPr>
    </w:p>
    <w:p w14:paraId="5ED338A4" w14:textId="3D861ED4" w:rsidR="00A51960" w:rsidRPr="003331CD" w:rsidRDefault="00A51960" w:rsidP="00CB5924">
      <w:pPr>
        <w:tabs>
          <w:tab w:val="left" w:pos="2115"/>
        </w:tabs>
        <w:jc w:val="both"/>
        <w:rPr>
          <w:rFonts w:ascii="Arial" w:hAnsi="Arial" w:cs="Arial"/>
          <w:sz w:val="20"/>
          <w:szCs w:val="20"/>
        </w:rPr>
      </w:pPr>
    </w:p>
    <w:p w14:paraId="32BEE3C9" w14:textId="0BC78A50" w:rsidR="00A51960" w:rsidRPr="003331CD" w:rsidRDefault="00A51960" w:rsidP="00CB5924">
      <w:pPr>
        <w:tabs>
          <w:tab w:val="left" w:pos="2115"/>
        </w:tabs>
        <w:jc w:val="both"/>
        <w:rPr>
          <w:rFonts w:ascii="Arial" w:hAnsi="Arial" w:cs="Arial"/>
          <w:sz w:val="20"/>
          <w:szCs w:val="20"/>
        </w:rPr>
      </w:pPr>
    </w:p>
    <w:p w14:paraId="7A707ADA" w14:textId="5E1D1A29" w:rsidR="00A51960" w:rsidRPr="003331CD" w:rsidRDefault="00A51960" w:rsidP="00CB5924">
      <w:pPr>
        <w:tabs>
          <w:tab w:val="left" w:pos="2115"/>
        </w:tabs>
        <w:jc w:val="both"/>
        <w:rPr>
          <w:rFonts w:ascii="Arial" w:hAnsi="Arial" w:cs="Arial"/>
          <w:sz w:val="20"/>
          <w:szCs w:val="20"/>
        </w:rPr>
      </w:pPr>
    </w:p>
    <w:p w14:paraId="752EFB86" w14:textId="520DADB2" w:rsidR="00A51960" w:rsidRPr="003331CD" w:rsidRDefault="00A51960" w:rsidP="00CB5924">
      <w:pPr>
        <w:tabs>
          <w:tab w:val="left" w:pos="2115"/>
        </w:tabs>
        <w:jc w:val="both"/>
        <w:rPr>
          <w:rFonts w:ascii="Arial" w:hAnsi="Arial" w:cs="Arial"/>
          <w:sz w:val="20"/>
          <w:szCs w:val="20"/>
        </w:rPr>
      </w:pPr>
    </w:p>
    <w:p w14:paraId="514F559C" w14:textId="46107B25" w:rsidR="00A51960" w:rsidRPr="003331CD" w:rsidRDefault="00A51960" w:rsidP="00CB5924">
      <w:pPr>
        <w:tabs>
          <w:tab w:val="left" w:pos="2115"/>
        </w:tabs>
        <w:jc w:val="both"/>
        <w:rPr>
          <w:rFonts w:ascii="Arial" w:hAnsi="Arial" w:cs="Arial"/>
          <w:sz w:val="20"/>
          <w:szCs w:val="20"/>
        </w:rPr>
      </w:pPr>
    </w:p>
    <w:p w14:paraId="2CB0D999" w14:textId="77777777" w:rsidR="00A51960" w:rsidRPr="003331CD" w:rsidRDefault="00A51960" w:rsidP="00CB5924">
      <w:pPr>
        <w:tabs>
          <w:tab w:val="left" w:pos="2115"/>
        </w:tabs>
        <w:jc w:val="both"/>
        <w:rPr>
          <w:rFonts w:ascii="Arial" w:hAnsi="Arial" w:cs="Arial"/>
          <w:sz w:val="20"/>
          <w:szCs w:val="20"/>
        </w:rPr>
      </w:pPr>
    </w:p>
    <w:p w14:paraId="5384FA9D" w14:textId="57CCF5A0" w:rsidR="00A51960" w:rsidRPr="003331CD" w:rsidRDefault="00A51960" w:rsidP="00CB5924">
      <w:pPr>
        <w:tabs>
          <w:tab w:val="left" w:pos="2115"/>
        </w:tabs>
        <w:jc w:val="both"/>
        <w:rPr>
          <w:rFonts w:ascii="Arial" w:hAnsi="Arial" w:cs="Arial"/>
          <w:sz w:val="20"/>
          <w:szCs w:val="20"/>
        </w:rPr>
      </w:pPr>
    </w:p>
    <w:p w14:paraId="25C77438" w14:textId="337F81B9" w:rsidR="00A51960" w:rsidRPr="003331CD" w:rsidRDefault="00A51960" w:rsidP="00CB5924">
      <w:pPr>
        <w:tabs>
          <w:tab w:val="left" w:pos="2115"/>
        </w:tabs>
        <w:jc w:val="both"/>
        <w:rPr>
          <w:rFonts w:ascii="Arial" w:hAnsi="Arial" w:cs="Arial"/>
          <w:sz w:val="20"/>
          <w:szCs w:val="20"/>
        </w:rPr>
      </w:pPr>
    </w:p>
    <w:p w14:paraId="0B9460E9" w14:textId="3DD650D7" w:rsidR="00A51960" w:rsidRPr="003331CD" w:rsidRDefault="00A51960" w:rsidP="00CB5924">
      <w:pPr>
        <w:tabs>
          <w:tab w:val="left" w:pos="2115"/>
        </w:tabs>
        <w:jc w:val="both"/>
        <w:rPr>
          <w:rFonts w:ascii="Arial" w:hAnsi="Arial" w:cs="Arial"/>
          <w:sz w:val="20"/>
          <w:szCs w:val="20"/>
        </w:rPr>
      </w:pPr>
    </w:p>
    <w:p w14:paraId="4F3CBC6A" w14:textId="08F756EE" w:rsidR="00A51960" w:rsidRPr="003331CD" w:rsidRDefault="00A51960" w:rsidP="00CB5924">
      <w:pPr>
        <w:tabs>
          <w:tab w:val="left" w:pos="2115"/>
        </w:tabs>
        <w:jc w:val="both"/>
        <w:rPr>
          <w:rFonts w:ascii="Arial" w:hAnsi="Arial" w:cs="Arial"/>
          <w:sz w:val="20"/>
          <w:szCs w:val="20"/>
        </w:rPr>
      </w:pPr>
    </w:p>
    <w:p w14:paraId="0D242B05" w14:textId="7B398AE1" w:rsidR="00A51960" w:rsidRPr="003331CD" w:rsidRDefault="00A51960" w:rsidP="00CB5924">
      <w:pPr>
        <w:tabs>
          <w:tab w:val="left" w:pos="2115"/>
        </w:tabs>
        <w:jc w:val="both"/>
        <w:rPr>
          <w:rFonts w:ascii="Arial" w:hAnsi="Arial" w:cs="Arial"/>
          <w:sz w:val="20"/>
          <w:szCs w:val="20"/>
        </w:rPr>
      </w:pPr>
    </w:p>
    <w:p w14:paraId="09B88755" w14:textId="77777777" w:rsidR="00A51960" w:rsidRPr="003331CD" w:rsidRDefault="00A51960" w:rsidP="00CB5924">
      <w:pPr>
        <w:tabs>
          <w:tab w:val="left" w:pos="2115"/>
        </w:tabs>
        <w:jc w:val="both"/>
        <w:rPr>
          <w:rFonts w:ascii="Arial" w:hAnsi="Arial" w:cs="Arial"/>
          <w:sz w:val="20"/>
          <w:szCs w:val="20"/>
        </w:rPr>
      </w:pPr>
    </w:p>
    <w:p w14:paraId="52B2CAA4" w14:textId="1F26A71D" w:rsidR="00A51960" w:rsidRPr="003331CD" w:rsidRDefault="00A51960" w:rsidP="00CB5924">
      <w:pPr>
        <w:tabs>
          <w:tab w:val="left" w:pos="2115"/>
        </w:tabs>
        <w:jc w:val="both"/>
        <w:rPr>
          <w:rFonts w:ascii="Arial" w:hAnsi="Arial" w:cs="Arial"/>
          <w:sz w:val="20"/>
          <w:szCs w:val="20"/>
        </w:rPr>
      </w:pPr>
    </w:p>
    <w:p w14:paraId="2A4083B7" w14:textId="77777777" w:rsidR="00A51960" w:rsidRPr="003331CD" w:rsidRDefault="00A51960" w:rsidP="00CB5924">
      <w:pPr>
        <w:tabs>
          <w:tab w:val="left" w:pos="2115"/>
        </w:tabs>
        <w:jc w:val="both"/>
        <w:rPr>
          <w:rFonts w:ascii="Arial" w:hAnsi="Arial" w:cs="Arial"/>
          <w:sz w:val="20"/>
          <w:szCs w:val="20"/>
        </w:rPr>
      </w:pPr>
    </w:p>
    <w:p w14:paraId="7C79B019" w14:textId="77777777" w:rsidR="00A51960" w:rsidRPr="003331CD" w:rsidRDefault="00A51960" w:rsidP="00CB5924">
      <w:pPr>
        <w:tabs>
          <w:tab w:val="left" w:pos="2115"/>
        </w:tabs>
        <w:jc w:val="both"/>
        <w:rPr>
          <w:rFonts w:ascii="Arial" w:hAnsi="Arial" w:cs="Arial"/>
          <w:sz w:val="20"/>
          <w:szCs w:val="20"/>
        </w:rPr>
      </w:pPr>
    </w:p>
    <w:p w14:paraId="4D086C07" w14:textId="77777777" w:rsidR="00A51960" w:rsidRPr="003331CD" w:rsidRDefault="00A51960" w:rsidP="00CB5924">
      <w:pPr>
        <w:tabs>
          <w:tab w:val="left" w:pos="2115"/>
        </w:tabs>
        <w:jc w:val="both"/>
        <w:rPr>
          <w:rFonts w:ascii="Arial" w:hAnsi="Arial" w:cs="Arial"/>
          <w:sz w:val="20"/>
          <w:szCs w:val="20"/>
        </w:rPr>
      </w:pPr>
    </w:p>
    <w:p w14:paraId="4714F63B" w14:textId="77777777" w:rsidR="00A51960" w:rsidRPr="003331CD" w:rsidRDefault="00A51960" w:rsidP="00CB5924">
      <w:pPr>
        <w:tabs>
          <w:tab w:val="left" w:pos="2115"/>
        </w:tabs>
        <w:jc w:val="both"/>
        <w:rPr>
          <w:rFonts w:ascii="Arial" w:hAnsi="Arial" w:cs="Arial"/>
          <w:sz w:val="20"/>
          <w:szCs w:val="20"/>
          <w:lang w:val="es-CO"/>
        </w:rPr>
      </w:pPr>
    </w:p>
    <w:p w14:paraId="4F89F0BB" w14:textId="404C21C4" w:rsidR="004A2BD9" w:rsidRPr="003331CD" w:rsidRDefault="004A2BD9" w:rsidP="00CB5924">
      <w:pPr>
        <w:tabs>
          <w:tab w:val="left" w:pos="2115"/>
        </w:tabs>
        <w:jc w:val="both"/>
        <w:rPr>
          <w:rFonts w:ascii="Arial" w:hAnsi="Arial" w:cs="Arial"/>
          <w:sz w:val="20"/>
          <w:szCs w:val="20"/>
        </w:rPr>
      </w:pPr>
    </w:p>
    <w:p w14:paraId="62813D46" w14:textId="4BF37C4E" w:rsidR="004A2BD9" w:rsidRPr="003331CD" w:rsidRDefault="004A2BD9" w:rsidP="00CB5924">
      <w:pPr>
        <w:jc w:val="both"/>
        <w:rPr>
          <w:rFonts w:ascii="Arial" w:hAnsi="Arial" w:cs="Arial"/>
          <w:sz w:val="20"/>
          <w:szCs w:val="20"/>
        </w:rPr>
      </w:pPr>
    </w:p>
    <w:p w14:paraId="30F48699" w14:textId="055891D5" w:rsidR="004A2BD9" w:rsidRPr="003331CD" w:rsidRDefault="004A2BD9" w:rsidP="00CB5924">
      <w:pPr>
        <w:jc w:val="both"/>
        <w:rPr>
          <w:rFonts w:ascii="Arial" w:hAnsi="Arial" w:cs="Arial"/>
          <w:sz w:val="20"/>
          <w:szCs w:val="20"/>
        </w:rPr>
      </w:pPr>
    </w:p>
    <w:sectPr w:rsidR="004A2BD9" w:rsidRPr="003331CD" w:rsidSect="00CA07C2">
      <w:headerReference w:type="default" r:id="rId12"/>
      <w:pgSz w:w="12240" w:h="15840"/>
      <w:pgMar w:top="2694" w:right="720" w:bottom="280" w:left="1080" w:header="184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7628837" w14:textId="77777777" w:rsidR="00C76874" w:rsidRDefault="00C76874">
      <w:r>
        <w:separator/>
      </w:r>
    </w:p>
  </w:endnote>
  <w:endnote w:type="continuationSeparator" w:id="0">
    <w:p w14:paraId="68E44BDA" w14:textId="77777777" w:rsidR="00C76874" w:rsidRDefault="00C768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C1EAF0D" w14:textId="77777777" w:rsidR="00C76874" w:rsidRDefault="00C76874">
      <w:r>
        <w:separator/>
      </w:r>
    </w:p>
  </w:footnote>
  <w:footnote w:type="continuationSeparator" w:id="0">
    <w:p w14:paraId="3EB30206" w14:textId="77777777" w:rsidR="00C76874" w:rsidRDefault="00C768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E91FCC" w14:textId="77EE4759" w:rsidR="00557818" w:rsidRDefault="00557818">
    <w:pPr>
      <w:pStyle w:val="Textoindependiente"/>
      <w:spacing w:line="14" w:lineRule="auto"/>
      <w:rPr>
        <w:b w:val="0"/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CDBA8B" w14:textId="7F44A1E1" w:rsidR="00557818" w:rsidRDefault="00CA07C2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  <w:lang w:val="es-MX" w:eastAsia="es-MX"/>
      </w:rPr>
      <w:drawing>
        <wp:anchor distT="0" distB="0" distL="0" distR="0" simplePos="0" relativeHeight="251658243" behindDoc="1" locked="0" layoutInCell="1" allowOverlap="1" wp14:anchorId="2D8EA39E" wp14:editId="07032AE7">
          <wp:simplePos x="0" y="0"/>
          <wp:positionH relativeFrom="page">
            <wp:posOffset>1123950</wp:posOffset>
          </wp:positionH>
          <wp:positionV relativeFrom="page">
            <wp:posOffset>414020</wp:posOffset>
          </wp:positionV>
          <wp:extent cx="876300" cy="951492"/>
          <wp:effectExtent l="0" t="0" r="0" b="0"/>
          <wp:wrapNone/>
          <wp:docPr id="330393627" name="Image 1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 1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76300" cy="9514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3051B"/>
    <w:multiLevelType w:val="multilevel"/>
    <w:tmpl w:val="00367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026EF"/>
    <w:multiLevelType w:val="multilevel"/>
    <w:tmpl w:val="BE94B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73186"/>
    <w:multiLevelType w:val="hybridMultilevel"/>
    <w:tmpl w:val="4420D11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99D0775"/>
    <w:multiLevelType w:val="hybridMultilevel"/>
    <w:tmpl w:val="84622EE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51743F"/>
    <w:multiLevelType w:val="hybridMultilevel"/>
    <w:tmpl w:val="CD4EC064"/>
    <w:lvl w:ilvl="0" w:tplc="38AEC258">
      <w:numFmt w:val="bullet"/>
      <w:lvlText w:val=""/>
      <w:lvlJc w:val="left"/>
      <w:pPr>
        <w:ind w:left="735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473E7492">
      <w:numFmt w:val="bullet"/>
      <w:lvlText w:val="•"/>
      <w:lvlJc w:val="left"/>
      <w:pPr>
        <w:ind w:left="860" w:hanging="361"/>
      </w:pPr>
      <w:rPr>
        <w:rFonts w:hint="default"/>
        <w:lang w:val="es-ES" w:eastAsia="en-US" w:bidi="ar-SA"/>
      </w:rPr>
    </w:lvl>
    <w:lvl w:ilvl="2" w:tplc="671061B0">
      <w:numFmt w:val="bullet"/>
      <w:lvlText w:val="•"/>
      <w:lvlJc w:val="left"/>
      <w:pPr>
        <w:ind w:left="980" w:hanging="361"/>
      </w:pPr>
      <w:rPr>
        <w:rFonts w:hint="default"/>
        <w:lang w:val="es-ES" w:eastAsia="en-US" w:bidi="ar-SA"/>
      </w:rPr>
    </w:lvl>
    <w:lvl w:ilvl="3" w:tplc="2B467BD4">
      <w:numFmt w:val="bullet"/>
      <w:lvlText w:val="•"/>
      <w:lvlJc w:val="left"/>
      <w:pPr>
        <w:ind w:left="1100" w:hanging="361"/>
      </w:pPr>
      <w:rPr>
        <w:rFonts w:hint="default"/>
        <w:lang w:val="es-ES" w:eastAsia="en-US" w:bidi="ar-SA"/>
      </w:rPr>
    </w:lvl>
    <w:lvl w:ilvl="4" w:tplc="03B24572">
      <w:numFmt w:val="bullet"/>
      <w:lvlText w:val="•"/>
      <w:lvlJc w:val="left"/>
      <w:pPr>
        <w:ind w:left="1220" w:hanging="361"/>
      </w:pPr>
      <w:rPr>
        <w:rFonts w:hint="default"/>
        <w:lang w:val="es-ES" w:eastAsia="en-US" w:bidi="ar-SA"/>
      </w:rPr>
    </w:lvl>
    <w:lvl w:ilvl="5" w:tplc="71764C1C">
      <w:numFmt w:val="bullet"/>
      <w:lvlText w:val="•"/>
      <w:lvlJc w:val="left"/>
      <w:pPr>
        <w:ind w:left="1340" w:hanging="361"/>
      </w:pPr>
      <w:rPr>
        <w:rFonts w:hint="default"/>
        <w:lang w:val="es-ES" w:eastAsia="en-US" w:bidi="ar-SA"/>
      </w:rPr>
    </w:lvl>
    <w:lvl w:ilvl="6" w:tplc="36A26D1C">
      <w:numFmt w:val="bullet"/>
      <w:lvlText w:val="•"/>
      <w:lvlJc w:val="left"/>
      <w:pPr>
        <w:ind w:left="1460" w:hanging="361"/>
      </w:pPr>
      <w:rPr>
        <w:rFonts w:hint="default"/>
        <w:lang w:val="es-ES" w:eastAsia="en-US" w:bidi="ar-SA"/>
      </w:rPr>
    </w:lvl>
    <w:lvl w:ilvl="7" w:tplc="6114AD1E">
      <w:numFmt w:val="bullet"/>
      <w:lvlText w:val="•"/>
      <w:lvlJc w:val="left"/>
      <w:pPr>
        <w:ind w:left="1580" w:hanging="361"/>
      </w:pPr>
      <w:rPr>
        <w:rFonts w:hint="default"/>
        <w:lang w:val="es-ES" w:eastAsia="en-US" w:bidi="ar-SA"/>
      </w:rPr>
    </w:lvl>
    <w:lvl w:ilvl="8" w:tplc="FA3684E2">
      <w:numFmt w:val="bullet"/>
      <w:lvlText w:val="•"/>
      <w:lvlJc w:val="left"/>
      <w:pPr>
        <w:ind w:left="1700" w:hanging="361"/>
      </w:pPr>
      <w:rPr>
        <w:rFonts w:hint="default"/>
        <w:lang w:val="es-ES" w:eastAsia="en-US" w:bidi="ar-SA"/>
      </w:rPr>
    </w:lvl>
  </w:abstractNum>
  <w:abstractNum w:abstractNumId="5" w15:restartNumberingAfterBreak="0">
    <w:nsid w:val="0AAE6BA2"/>
    <w:multiLevelType w:val="multilevel"/>
    <w:tmpl w:val="0AB8A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0B6F84"/>
    <w:multiLevelType w:val="hybridMultilevel"/>
    <w:tmpl w:val="E3BC3B62"/>
    <w:lvl w:ilvl="0" w:tplc="73CE00C8">
      <w:numFmt w:val="bullet"/>
      <w:lvlText w:val=""/>
      <w:lvlJc w:val="left"/>
      <w:pPr>
        <w:ind w:left="735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362CA7B2">
      <w:numFmt w:val="bullet"/>
      <w:lvlText w:val="•"/>
      <w:lvlJc w:val="left"/>
      <w:pPr>
        <w:ind w:left="860" w:hanging="361"/>
      </w:pPr>
      <w:rPr>
        <w:rFonts w:hint="default"/>
        <w:lang w:val="es-ES" w:eastAsia="en-US" w:bidi="ar-SA"/>
      </w:rPr>
    </w:lvl>
    <w:lvl w:ilvl="2" w:tplc="04DA7D40">
      <w:numFmt w:val="bullet"/>
      <w:lvlText w:val="•"/>
      <w:lvlJc w:val="left"/>
      <w:pPr>
        <w:ind w:left="980" w:hanging="361"/>
      </w:pPr>
      <w:rPr>
        <w:rFonts w:hint="default"/>
        <w:lang w:val="es-ES" w:eastAsia="en-US" w:bidi="ar-SA"/>
      </w:rPr>
    </w:lvl>
    <w:lvl w:ilvl="3" w:tplc="9F40E7A6">
      <w:numFmt w:val="bullet"/>
      <w:lvlText w:val="•"/>
      <w:lvlJc w:val="left"/>
      <w:pPr>
        <w:ind w:left="1100" w:hanging="361"/>
      </w:pPr>
      <w:rPr>
        <w:rFonts w:hint="default"/>
        <w:lang w:val="es-ES" w:eastAsia="en-US" w:bidi="ar-SA"/>
      </w:rPr>
    </w:lvl>
    <w:lvl w:ilvl="4" w:tplc="784C64DA">
      <w:numFmt w:val="bullet"/>
      <w:lvlText w:val="•"/>
      <w:lvlJc w:val="left"/>
      <w:pPr>
        <w:ind w:left="1220" w:hanging="361"/>
      </w:pPr>
      <w:rPr>
        <w:rFonts w:hint="default"/>
        <w:lang w:val="es-ES" w:eastAsia="en-US" w:bidi="ar-SA"/>
      </w:rPr>
    </w:lvl>
    <w:lvl w:ilvl="5" w:tplc="79AA01A6">
      <w:numFmt w:val="bullet"/>
      <w:lvlText w:val="•"/>
      <w:lvlJc w:val="left"/>
      <w:pPr>
        <w:ind w:left="1340" w:hanging="361"/>
      </w:pPr>
      <w:rPr>
        <w:rFonts w:hint="default"/>
        <w:lang w:val="es-ES" w:eastAsia="en-US" w:bidi="ar-SA"/>
      </w:rPr>
    </w:lvl>
    <w:lvl w:ilvl="6" w:tplc="971CAFB0">
      <w:numFmt w:val="bullet"/>
      <w:lvlText w:val="•"/>
      <w:lvlJc w:val="left"/>
      <w:pPr>
        <w:ind w:left="1460" w:hanging="361"/>
      </w:pPr>
      <w:rPr>
        <w:rFonts w:hint="default"/>
        <w:lang w:val="es-ES" w:eastAsia="en-US" w:bidi="ar-SA"/>
      </w:rPr>
    </w:lvl>
    <w:lvl w:ilvl="7" w:tplc="88F6BDA8">
      <w:numFmt w:val="bullet"/>
      <w:lvlText w:val="•"/>
      <w:lvlJc w:val="left"/>
      <w:pPr>
        <w:ind w:left="1580" w:hanging="361"/>
      </w:pPr>
      <w:rPr>
        <w:rFonts w:hint="default"/>
        <w:lang w:val="es-ES" w:eastAsia="en-US" w:bidi="ar-SA"/>
      </w:rPr>
    </w:lvl>
    <w:lvl w:ilvl="8" w:tplc="4D9A7396">
      <w:numFmt w:val="bullet"/>
      <w:lvlText w:val="•"/>
      <w:lvlJc w:val="left"/>
      <w:pPr>
        <w:ind w:left="1700" w:hanging="361"/>
      </w:pPr>
      <w:rPr>
        <w:rFonts w:hint="default"/>
        <w:lang w:val="es-ES" w:eastAsia="en-US" w:bidi="ar-SA"/>
      </w:rPr>
    </w:lvl>
  </w:abstractNum>
  <w:abstractNum w:abstractNumId="7" w15:restartNumberingAfterBreak="0">
    <w:nsid w:val="141C23AA"/>
    <w:multiLevelType w:val="multilevel"/>
    <w:tmpl w:val="CF7E9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3A2938"/>
    <w:multiLevelType w:val="multilevel"/>
    <w:tmpl w:val="22765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230383"/>
    <w:multiLevelType w:val="hybridMultilevel"/>
    <w:tmpl w:val="38708B0C"/>
    <w:lvl w:ilvl="0" w:tplc="5B3EE6FE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9705A6"/>
    <w:multiLevelType w:val="multilevel"/>
    <w:tmpl w:val="D96C8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CD3DBB"/>
    <w:multiLevelType w:val="multilevel"/>
    <w:tmpl w:val="DCC03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EB22E5"/>
    <w:multiLevelType w:val="hybridMultilevel"/>
    <w:tmpl w:val="CE703478"/>
    <w:lvl w:ilvl="0" w:tplc="6F3CAB30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7F5C5C"/>
    <w:multiLevelType w:val="hybridMultilevel"/>
    <w:tmpl w:val="4A2011A4"/>
    <w:lvl w:ilvl="0" w:tplc="16FAFD5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C165A3"/>
    <w:multiLevelType w:val="hybridMultilevel"/>
    <w:tmpl w:val="CE703478"/>
    <w:lvl w:ilvl="0" w:tplc="6F3CAB30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326721"/>
    <w:multiLevelType w:val="hybridMultilevel"/>
    <w:tmpl w:val="61D211FE"/>
    <w:lvl w:ilvl="0" w:tplc="B4DCDE7E">
      <w:numFmt w:val="bullet"/>
      <w:lvlText w:val=""/>
      <w:lvlJc w:val="left"/>
      <w:pPr>
        <w:ind w:left="73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1BD8736E">
      <w:numFmt w:val="bullet"/>
      <w:lvlText w:val="•"/>
      <w:lvlJc w:val="left"/>
      <w:pPr>
        <w:ind w:left="947" w:hanging="360"/>
      </w:pPr>
      <w:rPr>
        <w:rFonts w:hint="default"/>
        <w:lang w:val="es-ES" w:eastAsia="en-US" w:bidi="ar-SA"/>
      </w:rPr>
    </w:lvl>
    <w:lvl w:ilvl="2" w:tplc="E1586F82">
      <w:numFmt w:val="bullet"/>
      <w:lvlText w:val="•"/>
      <w:lvlJc w:val="left"/>
      <w:pPr>
        <w:ind w:left="1154" w:hanging="360"/>
      </w:pPr>
      <w:rPr>
        <w:rFonts w:hint="default"/>
        <w:lang w:val="es-ES" w:eastAsia="en-US" w:bidi="ar-SA"/>
      </w:rPr>
    </w:lvl>
    <w:lvl w:ilvl="3" w:tplc="723E4AB2">
      <w:numFmt w:val="bullet"/>
      <w:lvlText w:val="•"/>
      <w:lvlJc w:val="left"/>
      <w:pPr>
        <w:ind w:left="1361" w:hanging="360"/>
      </w:pPr>
      <w:rPr>
        <w:rFonts w:hint="default"/>
        <w:lang w:val="es-ES" w:eastAsia="en-US" w:bidi="ar-SA"/>
      </w:rPr>
    </w:lvl>
    <w:lvl w:ilvl="4" w:tplc="1ECCCCC0">
      <w:numFmt w:val="bullet"/>
      <w:lvlText w:val="•"/>
      <w:lvlJc w:val="left"/>
      <w:pPr>
        <w:ind w:left="1568" w:hanging="360"/>
      </w:pPr>
      <w:rPr>
        <w:rFonts w:hint="default"/>
        <w:lang w:val="es-ES" w:eastAsia="en-US" w:bidi="ar-SA"/>
      </w:rPr>
    </w:lvl>
    <w:lvl w:ilvl="5" w:tplc="68D8A94C">
      <w:numFmt w:val="bullet"/>
      <w:lvlText w:val="•"/>
      <w:lvlJc w:val="left"/>
      <w:pPr>
        <w:ind w:left="1775" w:hanging="360"/>
      </w:pPr>
      <w:rPr>
        <w:rFonts w:hint="default"/>
        <w:lang w:val="es-ES" w:eastAsia="en-US" w:bidi="ar-SA"/>
      </w:rPr>
    </w:lvl>
    <w:lvl w:ilvl="6" w:tplc="37BCB9D6">
      <w:numFmt w:val="bullet"/>
      <w:lvlText w:val="•"/>
      <w:lvlJc w:val="left"/>
      <w:pPr>
        <w:ind w:left="1982" w:hanging="360"/>
      </w:pPr>
      <w:rPr>
        <w:rFonts w:hint="default"/>
        <w:lang w:val="es-ES" w:eastAsia="en-US" w:bidi="ar-SA"/>
      </w:rPr>
    </w:lvl>
    <w:lvl w:ilvl="7" w:tplc="EF6A6CCA">
      <w:numFmt w:val="bullet"/>
      <w:lvlText w:val="•"/>
      <w:lvlJc w:val="left"/>
      <w:pPr>
        <w:ind w:left="2189" w:hanging="360"/>
      </w:pPr>
      <w:rPr>
        <w:rFonts w:hint="default"/>
        <w:lang w:val="es-ES" w:eastAsia="en-US" w:bidi="ar-SA"/>
      </w:rPr>
    </w:lvl>
    <w:lvl w:ilvl="8" w:tplc="EFE837B6">
      <w:numFmt w:val="bullet"/>
      <w:lvlText w:val="•"/>
      <w:lvlJc w:val="left"/>
      <w:pPr>
        <w:ind w:left="2396" w:hanging="360"/>
      </w:pPr>
      <w:rPr>
        <w:rFonts w:hint="default"/>
        <w:lang w:val="es-ES" w:eastAsia="en-US" w:bidi="ar-SA"/>
      </w:rPr>
    </w:lvl>
  </w:abstractNum>
  <w:abstractNum w:abstractNumId="16" w15:restartNumberingAfterBreak="0">
    <w:nsid w:val="3437729A"/>
    <w:multiLevelType w:val="multilevel"/>
    <w:tmpl w:val="A1688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4641B8E"/>
    <w:multiLevelType w:val="multilevel"/>
    <w:tmpl w:val="A0BE2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65E5FA7"/>
    <w:multiLevelType w:val="multilevel"/>
    <w:tmpl w:val="89CAA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6C1E30"/>
    <w:multiLevelType w:val="multilevel"/>
    <w:tmpl w:val="C3BA2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8345D3A"/>
    <w:multiLevelType w:val="hybridMultilevel"/>
    <w:tmpl w:val="84AE86B8"/>
    <w:lvl w:ilvl="0" w:tplc="B75CE112">
      <w:numFmt w:val="bullet"/>
      <w:lvlText w:val=""/>
      <w:lvlJc w:val="left"/>
      <w:pPr>
        <w:ind w:left="73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0396EAE0">
      <w:numFmt w:val="bullet"/>
      <w:lvlText w:val="•"/>
      <w:lvlJc w:val="left"/>
      <w:pPr>
        <w:ind w:left="947" w:hanging="360"/>
      </w:pPr>
      <w:rPr>
        <w:rFonts w:hint="default"/>
        <w:lang w:val="es-ES" w:eastAsia="en-US" w:bidi="ar-SA"/>
      </w:rPr>
    </w:lvl>
    <w:lvl w:ilvl="2" w:tplc="27822194">
      <w:numFmt w:val="bullet"/>
      <w:lvlText w:val="•"/>
      <w:lvlJc w:val="left"/>
      <w:pPr>
        <w:ind w:left="1154" w:hanging="360"/>
      </w:pPr>
      <w:rPr>
        <w:rFonts w:hint="default"/>
        <w:lang w:val="es-ES" w:eastAsia="en-US" w:bidi="ar-SA"/>
      </w:rPr>
    </w:lvl>
    <w:lvl w:ilvl="3" w:tplc="95D6D7FA">
      <w:numFmt w:val="bullet"/>
      <w:lvlText w:val="•"/>
      <w:lvlJc w:val="left"/>
      <w:pPr>
        <w:ind w:left="1361" w:hanging="360"/>
      </w:pPr>
      <w:rPr>
        <w:rFonts w:hint="default"/>
        <w:lang w:val="es-ES" w:eastAsia="en-US" w:bidi="ar-SA"/>
      </w:rPr>
    </w:lvl>
    <w:lvl w:ilvl="4" w:tplc="4D60AB16">
      <w:numFmt w:val="bullet"/>
      <w:lvlText w:val="•"/>
      <w:lvlJc w:val="left"/>
      <w:pPr>
        <w:ind w:left="1568" w:hanging="360"/>
      </w:pPr>
      <w:rPr>
        <w:rFonts w:hint="default"/>
        <w:lang w:val="es-ES" w:eastAsia="en-US" w:bidi="ar-SA"/>
      </w:rPr>
    </w:lvl>
    <w:lvl w:ilvl="5" w:tplc="FECC8D3E">
      <w:numFmt w:val="bullet"/>
      <w:lvlText w:val="•"/>
      <w:lvlJc w:val="left"/>
      <w:pPr>
        <w:ind w:left="1775" w:hanging="360"/>
      </w:pPr>
      <w:rPr>
        <w:rFonts w:hint="default"/>
        <w:lang w:val="es-ES" w:eastAsia="en-US" w:bidi="ar-SA"/>
      </w:rPr>
    </w:lvl>
    <w:lvl w:ilvl="6" w:tplc="1CC40A1C">
      <w:numFmt w:val="bullet"/>
      <w:lvlText w:val="•"/>
      <w:lvlJc w:val="left"/>
      <w:pPr>
        <w:ind w:left="1982" w:hanging="360"/>
      </w:pPr>
      <w:rPr>
        <w:rFonts w:hint="default"/>
        <w:lang w:val="es-ES" w:eastAsia="en-US" w:bidi="ar-SA"/>
      </w:rPr>
    </w:lvl>
    <w:lvl w:ilvl="7" w:tplc="4B0ED960">
      <w:numFmt w:val="bullet"/>
      <w:lvlText w:val="•"/>
      <w:lvlJc w:val="left"/>
      <w:pPr>
        <w:ind w:left="2189" w:hanging="360"/>
      </w:pPr>
      <w:rPr>
        <w:rFonts w:hint="default"/>
        <w:lang w:val="es-ES" w:eastAsia="en-US" w:bidi="ar-SA"/>
      </w:rPr>
    </w:lvl>
    <w:lvl w:ilvl="8" w:tplc="DE9C9AC2">
      <w:numFmt w:val="bullet"/>
      <w:lvlText w:val="•"/>
      <w:lvlJc w:val="left"/>
      <w:pPr>
        <w:ind w:left="2396" w:hanging="360"/>
      </w:pPr>
      <w:rPr>
        <w:rFonts w:hint="default"/>
        <w:lang w:val="es-ES" w:eastAsia="en-US" w:bidi="ar-SA"/>
      </w:rPr>
    </w:lvl>
  </w:abstractNum>
  <w:abstractNum w:abstractNumId="21" w15:restartNumberingAfterBreak="0">
    <w:nsid w:val="41C90AD9"/>
    <w:multiLevelType w:val="hybridMultilevel"/>
    <w:tmpl w:val="CEECBE8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EF7A23"/>
    <w:multiLevelType w:val="multilevel"/>
    <w:tmpl w:val="A38EE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0B6152"/>
    <w:multiLevelType w:val="hybridMultilevel"/>
    <w:tmpl w:val="A218FD7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8327E6"/>
    <w:multiLevelType w:val="multilevel"/>
    <w:tmpl w:val="DA9AF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8E7F1D"/>
    <w:multiLevelType w:val="hybridMultilevel"/>
    <w:tmpl w:val="B6C08458"/>
    <w:lvl w:ilvl="0" w:tplc="C888B928">
      <w:start w:val="1"/>
      <w:numFmt w:val="bullet"/>
      <w:lvlText w:val="●"/>
      <w:lvlJc w:val="left"/>
      <w:pPr>
        <w:ind w:left="720" w:hanging="360"/>
      </w:pPr>
    </w:lvl>
    <w:lvl w:ilvl="1" w:tplc="C21E9A56">
      <w:start w:val="1"/>
      <w:numFmt w:val="bullet"/>
      <w:lvlText w:val="○"/>
      <w:lvlJc w:val="left"/>
      <w:pPr>
        <w:ind w:left="1440" w:hanging="360"/>
      </w:pPr>
    </w:lvl>
    <w:lvl w:ilvl="2" w:tplc="7A9ACEB4">
      <w:start w:val="1"/>
      <w:numFmt w:val="bullet"/>
      <w:lvlText w:val="■"/>
      <w:lvlJc w:val="left"/>
      <w:pPr>
        <w:ind w:left="2160" w:hanging="360"/>
      </w:pPr>
    </w:lvl>
    <w:lvl w:ilvl="3" w:tplc="6178B6D0">
      <w:start w:val="1"/>
      <w:numFmt w:val="bullet"/>
      <w:lvlText w:val="●"/>
      <w:lvlJc w:val="left"/>
      <w:pPr>
        <w:ind w:left="2880" w:hanging="360"/>
      </w:pPr>
    </w:lvl>
    <w:lvl w:ilvl="4" w:tplc="DD74480E">
      <w:start w:val="1"/>
      <w:numFmt w:val="bullet"/>
      <w:lvlText w:val="○"/>
      <w:lvlJc w:val="left"/>
      <w:pPr>
        <w:ind w:left="3600" w:hanging="360"/>
      </w:pPr>
    </w:lvl>
    <w:lvl w:ilvl="5" w:tplc="B87C0690">
      <w:start w:val="1"/>
      <w:numFmt w:val="bullet"/>
      <w:lvlText w:val="■"/>
      <w:lvlJc w:val="left"/>
      <w:pPr>
        <w:ind w:left="4320" w:hanging="360"/>
      </w:pPr>
    </w:lvl>
    <w:lvl w:ilvl="6" w:tplc="0C2E8A34">
      <w:start w:val="1"/>
      <w:numFmt w:val="bullet"/>
      <w:lvlText w:val="●"/>
      <w:lvlJc w:val="left"/>
      <w:pPr>
        <w:ind w:left="5040" w:hanging="360"/>
      </w:pPr>
    </w:lvl>
    <w:lvl w:ilvl="7" w:tplc="68AE7814">
      <w:start w:val="1"/>
      <w:numFmt w:val="bullet"/>
      <w:lvlText w:val="●"/>
      <w:lvlJc w:val="left"/>
      <w:pPr>
        <w:ind w:left="5760" w:hanging="360"/>
      </w:pPr>
    </w:lvl>
    <w:lvl w:ilvl="8" w:tplc="155A8D6A">
      <w:start w:val="1"/>
      <w:numFmt w:val="bullet"/>
      <w:lvlText w:val="●"/>
      <w:lvlJc w:val="left"/>
      <w:pPr>
        <w:ind w:left="6480" w:hanging="360"/>
      </w:pPr>
    </w:lvl>
  </w:abstractNum>
  <w:abstractNum w:abstractNumId="26" w15:restartNumberingAfterBreak="0">
    <w:nsid w:val="617E7C80"/>
    <w:multiLevelType w:val="multilevel"/>
    <w:tmpl w:val="0492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DA655BE"/>
    <w:multiLevelType w:val="multilevel"/>
    <w:tmpl w:val="34DE9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1A04BB1"/>
    <w:multiLevelType w:val="multilevel"/>
    <w:tmpl w:val="0492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C077A0"/>
    <w:multiLevelType w:val="hybridMultilevel"/>
    <w:tmpl w:val="1DDA99C8"/>
    <w:lvl w:ilvl="0" w:tplc="F6167066">
      <w:start w:val="1"/>
      <w:numFmt w:val="decimal"/>
      <w:lvlText w:val="%1."/>
      <w:lvlJc w:val="left"/>
      <w:pPr>
        <w:ind w:left="73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85D4769C">
      <w:numFmt w:val="bullet"/>
      <w:lvlText w:val="•"/>
      <w:lvlJc w:val="left"/>
      <w:pPr>
        <w:ind w:left="1229" w:hanging="360"/>
      </w:pPr>
      <w:rPr>
        <w:rFonts w:hint="default"/>
        <w:lang w:val="es-ES" w:eastAsia="en-US" w:bidi="ar-SA"/>
      </w:rPr>
    </w:lvl>
    <w:lvl w:ilvl="2" w:tplc="AB9C2DE2">
      <w:numFmt w:val="bullet"/>
      <w:lvlText w:val="•"/>
      <w:lvlJc w:val="left"/>
      <w:pPr>
        <w:ind w:left="1719" w:hanging="360"/>
      </w:pPr>
      <w:rPr>
        <w:rFonts w:hint="default"/>
        <w:lang w:val="es-ES" w:eastAsia="en-US" w:bidi="ar-SA"/>
      </w:rPr>
    </w:lvl>
    <w:lvl w:ilvl="3" w:tplc="C5689A60">
      <w:numFmt w:val="bullet"/>
      <w:lvlText w:val="•"/>
      <w:lvlJc w:val="left"/>
      <w:pPr>
        <w:ind w:left="2209" w:hanging="360"/>
      </w:pPr>
      <w:rPr>
        <w:rFonts w:hint="default"/>
        <w:lang w:val="es-ES" w:eastAsia="en-US" w:bidi="ar-SA"/>
      </w:rPr>
    </w:lvl>
    <w:lvl w:ilvl="4" w:tplc="FD76229C">
      <w:numFmt w:val="bullet"/>
      <w:lvlText w:val="•"/>
      <w:lvlJc w:val="left"/>
      <w:pPr>
        <w:ind w:left="2699" w:hanging="360"/>
      </w:pPr>
      <w:rPr>
        <w:rFonts w:hint="default"/>
        <w:lang w:val="es-ES" w:eastAsia="en-US" w:bidi="ar-SA"/>
      </w:rPr>
    </w:lvl>
    <w:lvl w:ilvl="5" w:tplc="15189544">
      <w:numFmt w:val="bullet"/>
      <w:lvlText w:val="•"/>
      <w:lvlJc w:val="left"/>
      <w:pPr>
        <w:ind w:left="3189" w:hanging="360"/>
      </w:pPr>
      <w:rPr>
        <w:rFonts w:hint="default"/>
        <w:lang w:val="es-ES" w:eastAsia="en-US" w:bidi="ar-SA"/>
      </w:rPr>
    </w:lvl>
    <w:lvl w:ilvl="6" w:tplc="B73AD35C">
      <w:numFmt w:val="bullet"/>
      <w:lvlText w:val="•"/>
      <w:lvlJc w:val="left"/>
      <w:pPr>
        <w:ind w:left="3678" w:hanging="360"/>
      </w:pPr>
      <w:rPr>
        <w:rFonts w:hint="default"/>
        <w:lang w:val="es-ES" w:eastAsia="en-US" w:bidi="ar-SA"/>
      </w:rPr>
    </w:lvl>
    <w:lvl w:ilvl="7" w:tplc="F5288240">
      <w:numFmt w:val="bullet"/>
      <w:lvlText w:val="•"/>
      <w:lvlJc w:val="left"/>
      <w:pPr>
        <w:ind w:left="4168" w:hanging="360"/>
      </w:pPr>
      <w:rPr>
        <w:rFonts w:hint="default"/>
        <w:lang w:val="es-ES" w:eastAsia="en-US" w:bidi="ar-SA"/>
      </w:rPr>
    </w:lvl>
    <w:lvl w:ilvl="8" w:tplc="66F8A7D6">
      <w:numFmt w:val="bullet"/>
      <w:lvlText w:val="•"/>
      <w:lvlJc w:val="left"/>
      <w:pPr>
        <w:ind w:left="4658" w:hanging="360"/>
      </w:pPr>
      <w:rPr>
        <w:rFonts w:hint="default"/>
        <w:lang w:val="es-ES" w:eastAsia="en-US" w:bidi="ar-SA"/>
      </w:rPr>
    </w:lvl>
  </w:abstractNum>
  <w:abstractNum w:abstractNumId="30" w15:restartNumberingAfterBreak="0">
    <w:nsid w:val="76950B73"/>
    <w:multiLevelType w:val="multilevel"/>
    <w:tmpl w:val="EC38D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E11623"/>
    <w:multiLevelType w:val="hybridMultilevel"/>
    <w:tmpl w:val="FFFFFFFF"/>
    <w:lvl w:ilvl="0" w:tplc="6B1C7288">
      <w:start w:val="1"/>
      <w:numFmt w:val="decimal"/>
      <w:lvlText w:val="%1."/>
      <w:lvlJc w:val="left"/>
      <w:pPr>
        <w:ind w:left="720" w:hanging="360"/>
      </w:pPr>
    </w:lvl>
    <w:lvl w:ilvl="1" w:tplc="25C20352">
      <w:start w:val="1"/>
      <w:numFmt w:val="lowerLetter"/>
      <w:lvlText w:val="%2."/>
      <w:lvlJc w:val="left"/>
      <w:pPr>
        <w:ind w:left="1440" w:hanging="360"/>
      </w:pPr>
    </w:lvl>
    <w:lvl w:ilvl="2" w:tplc="E0966002">
      <w:start w:val="1"/>
      <w:numFmt w:val="lowerRoman"/>
      <w:lvlText w:val="%3."/>
      <w:lvlJc w:val="right"/>
      <w:pPr>
        <w:ind w:left="2160" w:hanging="180"/>
      </w:pPr>
    </w:lvl>
    <w:lvl w:ilvl="3" w:tplc="A6EAD8EE">
      <w:start w:val="1"/>
      <w:numFmt w:val="decimal"/>
      <w:lvlText w:val="%4."/>
      <w:lvlJc w:val="left"/>
      <w:pPr>
        <w:ind w:left="2880" w:hanging="360"/>
      </w:pPr>
    </w:lvl>
    <w:lvl w:ilvl="4" w:tplc="E1B8FBDA">
      <w:start w:val="1"/>
      <w:numFmt w:val="lowerLetter"/>
      <w:lvlText w:val="%5."/>
      <w:lvlJc w:val="left"/>
      <w:pPr>
        <w:ind w:left="3600" w:hanging="360"/>
      </w:pPr>
    </w:lvl>
    <w:lvl w:ilvl="5" w:tplc="A10EFCEE">
      <w:start w:val="1"/>
      <w:numFmt w:val="lowerRoman"/>
      <w:lvlText w:val="%6."/>
      <w:lvlJc w:val="right"/>
      <w:pPr>
        <w:ind w:left="4320" w:hanging="180"/>
      </w:pPr>
    </w:lvl>
    <w:lvl w:ilvl="6" w:tplc="BD10A9F4">
      <w:start w:val="1"/>
      <w:numFmt w:val="decimal"/>
      <w:lvlText w:val="%7."/>
      <w:lvlJc w:val="left"/>
      <w:pPr>
        <w:ind w:left="5040" w:hanging="360"/>
      </w:pPr>
    </w:lvl>
    <w:lvl w:ilvl="7" w:tplc="90361508">
      <w:start w:val="1"/>
      <w:numFmt w:val="lowerLetter"/>
      <w:lvlText w:val="%8."/>
      <w:lvlJc w:val="left"/>
      <w:pPr>
        <w:ind w:left="5760" w:hanging="360"/>
      </w:pPr>
    </w:lvl>
    <w:lvl w:ilvl="8" w:tplc="43DA915E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D15679B"/>
    <w:multiLevelType w:val="multilevel"/>
    <w:tmpl w:val="F6EEA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2E7245"/>
    <w:multiLevelType w:val="multilevel"/>
    <w:tmpl w:val="05BC6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F315502"/>
    <w:multiLevelType w:val="multilevel"/>
    <w:tmpl w:val="0D1E7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5"/>
  </w:num>
  <w:num w:numId="3">
    <w:abstractNumId w:val="4"/>
  </w:num>
  <w:num w:numId="4">
    <w:abstractNumId w:val="20"/>
  </w:num>
  <w:num w:numId="5">
    <w:abstractNumId w:val="29"/>
  </w:num>
  <w:num w:numId="6">
    <w:abstractNumId w:val="34"/>
  </w:num>
  <w:num w:numId="7">
    <w:abstractNumId w:val="28"/>
  </w:num>
  <w:num w:numId="8">
    <w:abstractNumId w:val="33"/>
  </w:num>
  <w:num w:numId="9">
    <w:abstractNumId w:val="32"/>
  </w:num>
  <w:num w:numId="10">
    <w:abstractNumId w:val="19"/>
  </w:num>
  <w:num w:numId="11">
    <w:abstractNumId w:val="30"/>
  </w:num>
  <w:num w:numId="12">
    <w:abstractNumId w:val="0"/>
  </w:num>
  <w:num w:numId="13">
    <w:abstractNumId w:val="8"/>
  </w:num>
  <w:num w:numId="14">
    <w:abstractNumId w:val="2"/>
  </w:num>
  <w:num w:numId="15">
    <w:abstractNumId w:val="21"/>
  </w:num>
  <w:num w:numId="16">
    <w:abstractNumId w:val="17"/>
  </w:num>
  <w:num w:numId="17">
    <w:abstractNumId w:val="23"/>
  </w:num>
  <w:num w:numId="18">
    <w:abstractNumId w:val="3"/>
  </w:num>
  <w:num w:numId="19">
    <w:abstractNumId w:val="7"/>
  </w:num>
  <w:num w:numId="20">
    <w:abstractNumId w:val="16"/>
  </w:num>
  <w:num w:numId="21">
    <w:abstractNumId w:val="13"/>
  </w:num>
  <w:num w:numId="22">
    <w:abstractNumId w:val="9"/>
  </w:num>
  <w:num w:numId="23">
    <w:abstractNumId w:val="26"/>
  </w:num>
  <w:num w:numId="24">
    <w:abstractNumId w:val="27"/>
  </w:num>
  <w:num w:numId="25">
    <w:abstractNumId w:val="14"/>
  </w:num>
  <w:num w:numId="26">
    <w:abstractNumId w:val="12"/>
  </w:num>
  <w:num w:numId="27">
    <w:abstractNumId w:val="31"/>
  </w:num>
  <w:num w:numId="28">
    <w:abstractNumId w:val="18"/>
  </w:num>
  <w:num w:numId="29">
    <w:abstractNumId w:val="25"/>
    <w:lvlOverride w:ilvl="0">
      <w:startOverride w:val="1"/>
    </w:lvlOverride>
  </w:num>
  <w:num w:numId="30">
    <w:abstractNumId w:val="22"/>
  </w:num>
  <w:num w:numId="31">
    <w:abstractNumId w:val="10"/>
  </w:num>
  <w:num w:numId="32">
    <w:abstractNumId w:val="5"/>
  </w:num>
  <w:num w:numId="33">
    <w:abstractNumId w:val="11"/>
  </w:num>
  <w:num w:numId="34">
    <w:abstractNumId w:val="1"/>
  </w:num>
  <w:num w:numId="3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7818"/>
    <w:rsid w:val="000045DF"/>
    <w:rsid w:val="0000582A"/>
    <w:rsid w:val="00006BD0"/>
    <w:rsid w:val="0001090C"/>
    <w:rsid w:val="00013262"/>
    <w:rsid w:val="00015233"/>
    <w:rsid w:val="000250D0"/>
    <w:rsid w:val="0003475F"/>
    <w:rsid w:val="00037DA1"/>
    <w:rsid w:val="00050AC6"/>
    <w:rsid w:val="0005189D"/>
    <w:rsid w:val="000544FB"/>
    <w:rsid w:val="00054D6D"/>
    <w:rsid w:val="000574E4"/>
    <w:rsid w:val="0006251F"/>
    <w:rsid w:val="000728DA"/>
    <w:rsid w:val="00075C2C"/>
    <w:rsid w:val="000800B9"/>
    <w:rsid w:val="000867A9"/>
    <w:rsid w:val="000A365D"/>
    <w:rsid w:val="000A57F9"/>
    <w:rsid w:val="000A5F4C"/>
    <w:rsid w:val="000B1CFB"/>
    <w:rsid w:val="000B329B"/>
    <w:rsid w:val="000B7CB9"/>
    <w:rsid w:val="000C2B99"/>
    <w:rsid w:val="000C3972"/>
    <w:rsid w:val="000C41FC"/>
    <w:rsid w:val="000C7F7C"/>
    <w:rsid w:val="000D0399"/>
    <w:rsid w:val="000D0458"/>
    <w:rsid w:val="000D2F95"/>
    <w:rsid w:val="000D7909"/>
    <w:rsid w:val="000E49F1"/>
    <w:rsid w:val="000E4CE8"/>
    <w:rsid w:val="000E4EE0"/>
    <w:rsid w:val="0010376F"/>
    <w:rsid w:val="0010414E"/>
    <w:rsid w:val="00106377"/>
    <w:rsid w:val="00113AE0"/>
    <w:rsid w:val="00115D12"/>
    <w:rsid w:val="00123B3F"/>
    <w:rsid w:val="00142CAF"/>
    <w:rsid w:val="001508FB"/>
    <w:rsid w:val="0015221C"/>
    <w:rsid w:val="0016217D"/>
    <w:rsid w:val="00162EF4"/>
    <w:rsid w:val="00167651"/>
    <w:rsid w:val="00167BBB"/>
    <w:rsid w:val="00177CD8"/>
    <w:rsid w:val="00182B26"/>
    <w:rsid w:val="00186BDB"/>
    <w:rsid w:val="00190262"/>
    <w:rsid w:val="00190EB4"/>
    <w:rsid w:val="00192EA4"/>
    <w:rsid w:val="001949F3"/>
    <w:rsid w:val="001A277B"/>
    <w:rsid w:val="001B16A5"/>
    <w:rsid w:val="001C3038"/>
    <w:rsid w:val="001C42DB"/>
    <w:rsid w:val="001D145D"/>
    <w:rsid w:val="001D1F01"/>
    <w:rsid w:val="001E69CF"/>
    <w:rsid w:val="001E7C52"/>
    <w:rsid w:val="001F1EC7"/>
    <w:rsid w:val="001F49F4"/>
    <w:rsid w:val="001F4C98"/>
    <w:rsid w:val="001F5263"/>
    <w:rsid w:val="00206E88"/>
    <w:rsid w:val="00211041"/>
    <w:rsid w:val="0021345F"/>
    <w:rsid w:val="0021511B"/>
    <w:rsid w:val="00221E18"/>
    <w:rsid w:val="00223D8E"/>
    <w:rsid w:val="00225620"/>
    <w:rsid w:val="0022605D"/>
    <w:rsid w:val="0023119E"/>
    <w:rsid w:val="00253FFF"/>
    <w:rsid w:val="002573B9"/>
    <w:rsid w:val="002653EF"/>
    <w:rsid w:val="00265794"/>
    <w:rsid w:val="0027450A"/>
    <w:rsid w:val="00277C68"/>
    <w:rsid w:val="00277CFB"/>
    <w:rsid w:val="0028167D"/>
    <w:rsid w:val="0029627D"/>
    <w:rsid w:val="002B2534"/>
    <w:rsid w:val="002B2879"/>
    <w:rsid w:val="002D2184"/>
    <w:rsid w:val="002D319F"/>
    <w:rsid w:val="002D37A0"/>
    <w:rsid w:val="002E1957"/>
    <w:rsid w:val="0031579B"/>
    <w:rsid w:val="00315866"/>
    <w:rsid w:val="00315C2A"/>
    <w:rsid w:val="0032369D"/>
    <w:rsid w:val="00332BD6"/>
    <w:rsid w:val="003331CD"/>
    <w:rsid w:val="003342A6"/>
    <w:rsid w:val="00344CE6"/>
    <w:rsid w:val="00351149"/>
    <w:rsid w:val="003551FC"/>
    <w:rsid w:val="00356700"/>
    <w:rsid w:val="0036601B"/>
    <w:rsid w:val="003669BD"/>
    <w:rsid w:val="00372AD1"/>
    <w:rsid w:val="00383585"/>
    <w:rsid w:val="00385BD6"/>
    <w:rsid w:val="00392205"/>
    <w:rsid w:val="0039246A"/>
    <w:rsid w:val="00393C7A"/>
    <w:rsid w:val="003A1FDB"/>
    <w:rsid w:val="003A30D7"/>
    <w:rsid w:val="003A5463"/>
    <w:rsid w:val="003A6CA8"/>
    <w:rsid w:val="003B3672"/>
    <w:rsid w:val="003B587E"/>
    <w:rsid w:val="003C75F5"/>
    <w:rsid w:val="003D47EE"/>
    <w:rsid w:val="003E1749"/>
    <w:rsid w:val="003E1C86"/>
    <w:rsid w:val="003E5855"/>
    <w:rsid w:val="003F0CC5"/>
    <w:rsid w:val="003F449A"/>
    <w:rsid w:val="00402112"/>
    <w:rsid w:val="0041194E"/>
    <w:rsid w:val="00413738"/>
    <w:rsid w:val="0041754E"/>
    <w:rsid w:val="004252FF"/>
    <w:rsid w:val="00427F7C"/>
    <w:rsid w:val="00435CF1"/>
    <w:rsid w:val="00446ACE"/>
    <w:rsid w:val="00453F50"/>
    <w:rsid w:val="004612DF"/>
    <w:rsid w:val="00466AC9"/>
    <w:rsid w:val="00470621"/>
    <w:rsid w:val="0047335F"/>
    <w:rsid w:val="00483D6B"/>
    <w:rsid w:val="00484CB6"/>
    <w:rsid w:val="00492F2F"/>
    <w:rsid w:val="00492F70"/>
    <w:rsid w:val="0049380E"/>
    <w:rsid w:val="00494497"/>
    <w:rsid w:val="004971FE"/>
    <w:rsid w:val="004975F2"/>
    <w:rsid w:val="00497719"/>
    <w:rsid w:val="004A05AF"/>
    <w:rsid w:val="004A2BD9"/>
    <w:rsid w:val="004A5AB3"/>
    <w:rsid w:val="004A716B"/>
    <w:rsid w:val="004B04F3"/>
    <w:rsid w:val="004C1740"/>
    <w:rsid w:val="004C529A"/>
    <w:rsid w:val="004C5451"/>
    <w:rsid w:val="004D01DD"/>
    <w:rsid w:val="004D0D89"/>
    <w:rsid w:val="004D4C5D"/>
    <w:rsid w:val="004E0E1B"/>
    <w:rsid w:val="004F306B"/>
    <w:rsid w:val="004F5F88"/>
    <w:rsid w:val="005154E4"/>
    <w:rsid w:val="00520441"/>
    <w:rsid w:val="00523F45"/>
    <w:rsid w:val="00537DC6"/>
    <w:rsid w:val="00541E75"/>
    <w:rsid w:val="0054277B"/>
    <w:rsid w:val="005523D2"/>
    <w:rsid w:val="005566D7"/>
    <w:rsid w:val="00557818"/>
    <w:rsid w:val="00561CF7"/>
    <w:rsid w:val="005714DD"/>
    <w:rsid w:val="0058113D"/>
    <w:rsid w:val="00581BA7"/>
    <w:rsid w:val="00585F29"/>
    <w:rsid w:val="00593330"/>
    <w:rsid w:val="0059348E"/>
    <w:rsid w:val="00593656"/>
    <w:rsid w:val="005938B4"/>
    <w:rsid w:val="005966B7"/>
    <w:rsid w:val="005A1284"/>
    <w:rsid w:val="005A241B"/>
    <w:rsid w:val="005A3147"/>
    <w:rsid w:val="005B0F43"/>
    <w:rsid w:val="005B4061"/>
    <w:rsid w:val="005B655B"/>
    <w:rsid w:val="005E06C5"/>
    <w:rsid w:val="005F330E"/>
    <w:rsid w:val="005F557A"/>
    <w:rsid w:val="005F6082"/>
    <w:rsid w:val="005F6587"/>
    <w:rsid w:val="0060495B"/>
    <w:rsid w:val="00606BF4"/>
    <w:rsid w:val="00607FD2"/>
    <w:rsid w:val="006130BE"/>
    <w:rsid w:val="006142B6"/>
    <w:rsid w:val="00622C90"/>
    <w:rsid w:val="006230F8"/>
    <w:rsid w:val="006270D7"/>
    <w:rsid w:val="0064011F"/>
    <w:rsid w:val="00646FDD"/>
    <w:rsid w:val="00650FE8"/>
    <w:rsid w:val="00651D85"/>
    <w:rsid w:val="00656212"/>
    <w:rsid w:val="00660F49"/>
    <w:rsid w:val="00674CCB"/>
    <w:rsid w:val="00677958"/>
    <w:rsid w:val="0068264A"/>
    <w:rsid w:val="00684F63"/>
    <w:rsid w:val="00692084"/>
    <w:rsid w:val="00695877"/>
    <w:rsid w:val="006A0786"/>
    <w:rsid w:val="006A0AC8"/>
    <w:rsid w:val="006A3547"/>
    <w:rsid w:val="006C4467"/>
    <w:rsid w:val="006E3575"/>
    <w:rsid w:val="006E67FF"/>
    <w:rsid w:val="006E78B0"/>
    <w:rsid w:val="006F414A"/>
    <w:rsid w:val="007108DB"/>
    <w:rsid w:val="00720F93"/>
    <w:rsid w:val="00721093"/>
    <w:rsid w:val="007301F0"/>
    <w:rsid w:val="007441E1"/>
    <w:rsid w:val="00744203"/>
    <w:rsid w:val="00747848"/>
    <w:rsid w:val="0075533F"/>
    <w:rsid w:val="00757A7A"/>
    <w:rsid w:val="00761280"/>
    <w:rsid w:val="00762742"/>
    <w:rsid w:val="00762CA8"/>
    <w:rsid w:val="00766EF6"/>
    <w:rsid w:val="00772087"/>
    <w:rsid w:val="00772206"/>
    <w:rsid w:val="00785524"/>
    <w:rsid w:val="0079792C"/>
    <w:rsid w:val="007A07B2"/>
    <w:rsid w:val="007A0BE8"/>
    <w:rsid w:val="007A1B9B"/>
    <w:rsid w:val="007A2EE2"/>
    <w:rsid w:val="007B042D"/>
    <w:rsid w:val="007B2415"/>
    <w:rsid w:val="007C538D"/>
    <w:rsid w:val="007D01D1"/>
    <w:rsid w:val="007D47B2"/>
    <w:rsid w:val="007E6CD4"/>
    <w:rsid w:val="007F48AA"/>
    <w:rsid w:val="00804B0B"/>
    <w:rsid w:val="00813B3B"/>
    <w:rsid w:val="00820C79"/>
    <w:rsid w:val="0082375C"/>
    <w:rsid w:val="00827591"/>
    <w:rsid w:val="00833DF1"/>
    <w:rsid w:val="0084092D"/>
    <w:rsid w:val="00841A28"/>
    <w:rsid w:val="008576F6"/>
    <w:rsid w:val="00862AE5"/>
    <w:rsid w:val="008705A1"/>
    <w:rsid w:val="00871175"/>
    <w:rsid w:val="00875EA3"/>
    <w:rsid w:val="0088403B"/>
    <w:rsid w:val="008863B2"/>
    <w:rsid w:val="0089638D"/>
    <w:rsid w:val="008A50CC"/>
    <w:rsid w:val="008B1812"/>
    <w:rsid w:val="008B3E07"/>
    <w:rsid w:val="008B6D08"/>
    <w:rsid w:val="008D7950"/>
    <w:rsid w:val="008E287F"/>
    <w:rsid w:val="008E2F4C"/>
    <w:rsid w:val="008E417F"/>
    <w:rsid w:val="008E7070"/>
    <w:rsid w:val="008F59C7"/>
    <w:rsid w:val="00900555"/>
    <w:rsid w:val="00904A64"/>
    <w:rsid w:val="009057BD"/>
    <w:rsid w:val="00907097"/>
    <w:rsid w:val="00907295"/>
    <w:rsid w:val="00911259"/>
    <w:rsid w:val="0091153D"/>
    <w:rsid w:val="0091654A"/>
    <w:rsid w:val="00921FC4"/>
    <w:rsid w:val="00927C5F"/>
    <w:rsid w:val="00930CB4"/>
    <w:rsid w:val="00937C0B"/>
    <w:rsid w:val="00940470"/>
    <w:rsid w:val="00941ACD"/>
    <w:rsid w:val="00947E5D"/>
    <w:rsid w:val="0095034F"/>
    <w:rsid w:val="00950C5F"/>
    <w:rsid w:val="009530BE"/>
    <w:rsid w:val="0095443D"/>
    <w:rsid w:val="00957C51"/>
    <w:rsid w:val="00971B02"/>
    <w:rsid w:val="00973FCE"/>
    <w:rsid w:val="009810B5"/>
    <w:rsid w:val="00996F9F"/>
    <w:rsid w:val="009A3A0E"/>
    <w:rsid w:val="009A70B9"/>
    <w:rsid w:val="009B2CDC"/>
    <w:rsid w:val="009C121D"/>
    <w:rsid w:val="009C59A9"/>
    <w:rsid w:val="009C64E6"/>
    <w:rsid w:val="009D43E6"/>
    <w:rsid w:val="009D4F75"/>
    <w:rsid w:val="009F1598"/>
    <w:rsid w:val="009F5FC6"/>
    <w:rsid w:val="00A00694"/>
    <w:rsid w:val="00A00BEC"/>
    <w:rsid w:val="00A02896"/>
    <w:rsid w:val="00A27FD8"/>
    <w:rsid w:val="00A327AA"/>
    <w:rsid w:val="00A33886"/>
    <w:rsid w:val="00A42800"/>
    <w:rsid w:val="00A442C2"/>
    <w:rsid w:val="00A51905"/>
    <w:rsid w:val="00A51960"/>
    <w:rsid w:val="00A53F47"/>
    <w:rsid w:val="00A555E4"/>
    <w:rsid w:val="00A562DA"/>
    <w:rsid w:val="00A731D7"/>
    <w:rsid w:val="00A74839"/>
    <w:rsid w:val="00A7556E"/>
    <w:rsid w:val="00A82715"/>
    <w:rsid w:val="00A82C49"/>
    <w:rsid w:val="00A83C40"/>
    <w:rsid w:val="00A84F12"/>
    <w:rsid w:val="00A90A07"/>
    <w:rsid w:val="00A91BA2"/>
    <w:rsid w:val="00A9393B"/>
    <w:rsid w:val="00A93D67"/>
    <w:rsid w:val="00A95B97"/>
    <w:rsid w:val="00AA006E"/>
    <w:rsid w:val="00AA2A0E"/>
    <w:rsid w:val="00AA54C3"/>
    <w:rsid w:val="00AB0453"/>
    <w:rsid w:val="00AB4515"/>
    <w:rsid w:val="00AB6727"/>
    <w:rsid w:val="00AC11D8"/>
    <w:rsid w:val="00AD1B26"/>
    <w:rsid w:val="00AD4E93"/>
    <w:rsid w:val="00AD7DF2"/>
    <w:rsid w:val="00AE0291"/>
    <w:rsid w:val="00AE0941"/>
    <w:rsid w:val="00AE7422"/>
    <w:rsid w:val="00AF1C9D"/>
    <w:rsid w:val="00AF5128"/>
    <w:rsid w:val="00AF59DF"/>
    <w:rsid w:val="00B02015"/>
    <w:rsid w:val="00B0467D"/>
    <w:rsid w:val="00B05E33"/>
    <w:rsid w:val="00B3074D"/>
    <w:rsid w:val="00B3096B"/>
    <w:rsid w:val="00B31982"/>
    <w:rsid w:val="00B33F3A"/>
    <w:rsid w:val="00B33F3C"/>
    <w:rsid w:val="00B35E84"/>
    <w:rsid w:val="00B54754"/>
    <w:rsid w:val="00B5587D"/>
    <w:rsid w:val="00B604A6"/>
    <w:rsid w:val="00B633E2"/>
    <w:rsid w:val="00B63AEB"/>
    <w:rsid w:val="00B67F62"/>
    <w:rsid w:val="00B74610"/>
    <w:rsid w:val="00B8171C"/>
    <w:rsid w:val="00B82C29"/>
    <w:rsid w:val="00B82E12"/>
    <w:rsid w:val="00B921EB"/>
    <w:rsid w:val="00B92579"/>
    <w:rsid w:val="00B92932"/>
    <w:rsid w:val="00B95449"/>
    <w:rsid w:val="00B965B4"/>
    <w:rsid w:val="00B97149"/>
    <w:rsid w:val="00BA0159"/>
    <w:rsid w:val="00BA3374"/>
    <w:rsid w:val="00BA4A5D"/>
    <w:rsid w:val="00BA4D3B"/>
    <w:rsid w:val="00BB49BB"/>
    <w:rsid w:val="00BB7394"/>
    <w:rsid w:val="00BC6E71"/>
    <w:rsid w:val="00BD5AC3"/>
    <w:rsid w:val="00BF0443"/>
    <w:rsid w:val="00BF118C"/>
    <w:rsid w:val="00BF37E8"/>
    <w:rsid w:val="00BF650F"/>
    <w:rsid w:val="00C043EF"/>
    <w:rsid w:val="00C04D26"/>
    <w:rsid w:val="00C07906"/>
    <w:rsid w:val="00C30A93"/>
    <w:rsid w:val="00C318DC"/>
    <w:rsid w:val="00C53DBE"/>
    <w:rsid w:val="00C56F0E"/>
    <w:rsid w:val="00C57671"/>
    <w:rsid w:val="00C67462"/>
    <w:rsid w:val="00C7451F"/>
    <w:rsid w:val="00C76874"/>
    <w:rsid w:val="00C87F67"/>
    <w:rsid w:val="00C9236E"/>
    <w:rsid w:val="00C94BFE"/>
    <w:rsid w:val="00CA07C2"/>
    <w:rsid w:val="00CB3EA3"/>
    <w:rsid w:val="00CB5924"/>
    <w:rsid w:val="00CC054D"/>
    <w:rsid w:val="00CD58BE"/>
    <w:rsid w:val="00CD6EE6"/>
    <w:rsid w:val="00CE0C3D"/>
    <w:rsid w:val="00CE38DB"/>
    <w:rsid w:val="00CF0A14"/>
    <w:rsid w:val="00CF1828"/>
    <w:rsid w:val="00CF35E8"/>
    <w:rsid w:val="00D15E04"/>
    <w:rsid w:val="00D22213"/>
    <w:rsid w:val="00D247B6"/>
    <w:rsid w:val="00D42297"/>
    <w:rsid w:val="00D46D8D"/>
    <w:rsid w:val="00D53847"/>
    <w:rsid w:val="00D70418"/>
    <w:rsid w:val="00D766EF"/>
    <w:rsid w:val="00D81681"/>
    <w:rsid w:val="00D86FCD"/>
    <w:rsid w:val="00D8708E"/>
    <w:rsid w:val="00D9325B"/>
    <w:rsid w:val="00DA235F"/>
    <w:rsid w:val="00DA2465"/>
    <w:rsid w:val="00DA65A1"/>
    <w:rsid w:val="00DA77BB"/>
    <w:rsid w:val="00DB1B72"/>
    <w:rsid w:val="00DB549E"/>
    <w:rsid w:val="00DC3DF1"/>
    <w:rsid w:val="00DD7B27"/>
    <w:rsid w:val="00DE3EFB"/>
    <w:rsid w:val="00DF1C23"/>
    <w:rsid w:val="00E01E40"/>
    <w:rsid w:val="00E045F5"/>
    <w:rsid w:val="00E053AD"/>
    <w:rsid w:val="00E07F98"/>
    <w:rsid w:val="00E114C7"/>
    <w:rsid w:val="00E1239A"/>
    <w:rsid w:val="00E16464"/>
    <w:rsid w:val="00E17CCB"/>
    <w:rsid w:val="00E265F1"/>
    <w:rsid w:val="00E27F21"/>
    <w:rsid w:val="00E30BE0"/>
    <w:rsid w:val="00E314AA"/>
    <w:rsid w:val="00E34188"/>
    <w:rsid w:val="00E42AB0"/>
    <w:rsid w:val="00E56950"/>
    <w:rsid w:val="00E61B47"/>
    <w:rsid w:val="00E661D5"/>
    <w:rsid w:val="00E769E6"/>
    <w:rsid w:val="00E76E4D"/>
    <w:rsid w:val="00E8108B"/>
    <w:rsid w:val="00E910BD"/>
    <w:rsid w:val="00E921D2"/>
    <w:rsid w:val="00E96072"/>
    <w:rsid w:val="00E96837"/>
    <w:rsid w:val="00E97F29"/>
    <w:rsid w:val="00EA155E"/>
    <w:rsid w:val="00EA1BAC"/>
    <w:rsid w:val="00EA1F29"/>
    <w:rsid w:val="00EA49F9"/>
    <w:rsid w:val="00EA53B0"/>
    <w:rsid w:val="00EA5BB7"/>
    <w:rsid w:val="00EA5DC9"/>
    <w:rsid w:val="00EA7FCC"/>
    <w:rsid w:val="00EB1E8A"/>
    <w:rsid w:val="00EB4870"/>
    <w:rsid w:val="00EB5D50"/>
    <w:rsid w:val="00EC0334"/>
    <w:rsid w:val="00EC2041"/>
    <w:rsid w:val="00ED4612"/>
    <w:rsid w:val="00ED526C"/>
    <w:rsid w:val="00EE0705"/>
    <w:rsid w:val="00EE1C92"/>
    <w:rsid w:val="00EE366D"/>
    <w:rsid w:val="00EF1432"/>
    <w:rsid w:val="00F01B0E"/>
    <w:rsid w:val="00F02297"/>
    <w:rsid w:val="00F024FD"/>
    <w:rsid w:val="00F03B7A"/>
    <w:rsid w:val="00F06A08"/>
    <w:rsid w:val="00F208D5"/>
    <w:rsid w:val="00F22425"/>
    <w:rsid w:val="00F30C0F"/>
    <w:rsid w:val="00F30EF4"/>
    <w:rsid w:val="00F325F3"/>
    <w:rsid w:val="00F3705F"/>
    <w:rsid w:val="00F37C51"/>
    <w:rsid w:val="00F4158E"/>
    <w:rsid w:val="00F44770"/>
    <w:rsid w:val="00F515DE"/>
    <w:rsid w:val="00F52411"/>
    <w:rsid w:val="00F6691D"/>
    <w:rsid w:val="00F74D2A"/>
    <w:rsid w:val="00F83993"/>
    <w:rsid w:val="00F87C20"/>
    <w:rsid w:val="00F90578"/>
    <w:rsid w:val="00FA7240"/>
    <w:rsid w:val="00FB207B"/>
    <w:rsid w:val="00FC397E"/>
    <w:rsid w:val="00FD3D4F"/>
    <w:rsid w:val="00FD6282"/>
    <w:rsid w:val="00FE4B8D"/>
    <w:rsid w:val="00FE5D92"/>
    <w:rsid w:val="00FE6A99"/>
    <w:rsid w:val="00FE7D7D"/>
    <w:rsid w:val="01B5B546"/>
    <w:rsid w:val="02C49A08"/>
    <w:rsid w:val="03603967"/>
    <w:rsid w:val="042109DE"/>
    <w:rsid w:val="04F5EFD6"/>
    <w:rsid w:val="0549EC5F"/>
    <w:rsid w:val="058FBECD"/>
    <w:rsid w:val="071C8F4F"/>
    <w:rsid w:val="0B09E49B"/>
    <w:rsid w:val="0D23A71A"/>
    <w:rsid w:val="0DAC1905"/>
    <w:rsid w:val="0DFCF2AC"/>
    <w:rsid w:val="0E075607"/>
    <w:rsid w:val="0EC6EE23"/>
    <w:rsid w:val="0EE52A29"/>
    <w:rsid w:val="0FA2D10D"/>
    <w:rsid w:val="0FB2E085"/>
    <w:rsid w:val="0FF89A18"/>
    <w:rsid w:val="0FFF2B4D"/>
    <w:rsid w:val="11ECDC26"/>
    <w:rsid w:val="11F1837C"/>
    <w:rsid w:val="126D83E4"/>
    <w:rsid w:val="128DC85E"/>
    <w:rsid w:val="13909B78"/>
    <w:rsid w:val="14AFDC6E"/>
    <w:rsid w:val="14D88A4F"/>
    <w:rsid w:val="158FE6D7"/>
    <w:rsid w:val="161A1E43"/>
    <w:rsid w:val="1656A0E3"/>
    <w:rsid w:val="16A21873"/>
    <w:rsid w:val="16C85277"/>
    <w:rsid w:val="1784FC22"/>
    <w:rsid w:val="17F22EE2"/>
    <w:rsid w:val="18940876"/>
    <w:rsid w:val="18E3B93A"/>
    <w:rsid w:val="1A71F404"/>
    <w:rsid w:val="1EC52921"/>
    <w:rsid w:val="1EE6290F"/>
    <w:rsid w:val="1F9E9EDE"/>
    <w:rsid w:val="214DBCF1"/>
    <w:rsid w:val="24DC24D5"/>
    <w:rsid w:val="25CD1678"/>
    <w:rsid w:val="2644BB37"/>
    <w:rsid w:val="26E560F0"/>
    <w:rsid w:val="2724E3F4"/>
    <w:rsid w:val="27280235"/>
    <w:rsid w:val="27A9844F"/>
    <w:rsid w:val="285BCDD2"/>
    <w:rsid w:val="2A571BCD"/>
    <w:rsid w:val="2AE73FF5"/>
    <w:rsid w:val="2B1D51C6"/>
    <w:rsid w:val="2B2DD234"/>
    <w:rsid w:val="2B7C15E1"/>
    <w:rsid w:val="2CF57810"/>
    <w:rsid w:val="2CFD7063"/>
    <w:rsid w:val="2EEDEC2A"/>
    <w:rsid w:val="30CB6EA7"/>
    <w:rsid w:val="312BBB71"/>
    <w:rsid w:val="35513C1C"/>
    <w:rsid w:val="3842619B"/>
    <w:rsid w:val="38BFE421"/>
    <w:rsid w:val="3BF7FA4A"/>
    <w:rsid w:val="3C30E517"/>
    <w:rsid w:val="3C63ACF0"/>
    <w:rsid w:val="3D70A6E2"/>
    <w:rsid w:val="3F4AFD4E"/>
    <w:rsid w:val="3FF67C1B"/>
    <w:rsid w:val="40174101"/>
    <w:rsid w:val="4053F5EF"/>
    <w:rsid w:val="412E42D6"/>
    <w:rsid w:val="46E31E87"/>
    <w:rsid w:val="48259CED"/>
    <w:rsid w:val="48EF22CA"/>
    <w:rsid w:val="4C4C2391"/>
    <w:rsid w:val="4E02506A"/>
    <w:rsid w:val="4E3E8A17"/>
    <w:rsid w:val="4E71855F"/>
    <w:rsid w:val="5166888C"/>
    <w:rsid w:val="567D40BC"/>
    <w:rsid w:val="56F65B0A"/>
    <w:rsid w:val="574F8DC8"/>
    <w:rsid w:val="5787AA9C"/>
    <w:rsid w:val="57E2A4E9"/>
    <w:rsid w:val="582DDDCA"/>
    <w:rsid w:val="5898D8A4"/>
    <w:rsid w:val="5A29A8EB"/>
    <w:rsid w:val="5A838BD7"/>
    <w:rsid w:val="5C7D57CF"/>
    <w:rsid w:val="5F39B3F4"/>
    <w:rsid w:val="6047B454"/>
    <w:rsid w:val="6060B012"/>
    <w:rsid w:val="611D02AB"/>
    <w:rsid w:val="61DDF14F"/>
    <w:rsid w:val="64313975"/>
    <w:rsid w:val="64569A07"/>
    <w:rsid w:val="67C7355C"/>
    <w:rsid w:val="69EE0B94"/>
    <w:rsid w:val="6A5FCB2F"/>
    <w:rsid w:val="6B66507B"/>
    <w:rsid w:val="6B8CAEC5"/>
    <w:rsid w:val="6BDFFC63"/>
    <w:rsid w:val="6CB093CC"/>
    <w:rsid w:val="6DD9DDE8"/>
    <w:rsid w:val="6F5BB86B"/>
    <w:rsid w:val="7060593F"/>
    <w:rsid w:val="708844E2"/>
    <w:rsid w:val="70CB18CD"/>
    <w:rsid w:val="7133C9EA"/>
    <w:rsid w:val="714239D0"/>
    <w:rsid w:val="715E9019"/>
    <w:rsid w:val="7160F240"/>
    <w:rsid w:val="72E16777"/>
    <w:rsid w:val="75B1E4F0"/>
    <w:rsid w:val="76BB5462"/>
    <w:rsid w:val="77089422"/>
    <w:rsid w:val="77FA1A5F"/>
    <w:rsid w:val="79D17692"/>
    <w:rsid w:val="7B59631D"/>
    <w:rsid w:val="7B6C41EA"/>
    <w:rsid w:val="7C8F933A"/>
    <w:rsid w:val="7E5C35A1"/>
    <w:rsid w:val="7F7AF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D3771F"/>
  <w15:docId w15:val="{A59CEF10-E9DD-4EC2-B7BF-EE342BA8B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2562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D7950"/>
    <w:pPr>
      <w:keepNext/>
      <w:keepLines/>
      <w:widowControl/>
      <w:autoSpaceDE/>
      <w:autoSpaceDN/>
      <w:spacing w:before="160" w:after="80" w:line="279" w:lineRule="auto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  <w:lang w:val="en-US" w:eastAsia="ja-JP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1754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</w:rPr>
  </w:style>
  <w:style w:type="paragraph" w:styleId="Prrafodelista">
    <w:name w:val="List Paragraph"/>
    <w:basedOn w:val="Normal"/>
    <w:qFormat/>
  </w:style>
  <w:style w:type="paragraph" w:customStyle="1" w:styleId="TableParagraph">
    <w:name w:val="Table Paragraph"/>
    <w:basedOn w:val="Normal"/>
    <w:uiPriority w:val="1"/>
    <w:qFormat/>
    <w:pPr>
      <w:ind w:left="15"/>
    </w:pPr>
  </w:style>
  <w:style w:type="paragraph" w:styleId="Encabezado">
    <w:name w:val="header"/>
    <w:basedOn w:val="Normal"/>
    <w:link w:val="EncabezadoCar"/>
    <w:uiPriority w:val="99"/>
    <w:unhideWhenUsed/>
    <w:rsid w:val="000C397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C3972"/>
    <w:rPr>
      <w:rFonts w:ascii="Times New Roman" w:eastAsia="Times New Roman" w:hAnsi="Times New Roman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0C397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C3972"/>
    <w:rPr>
      <w:rFonts w:ascii="Times New Roman" w:eastAsia="Times New Roman" w:hAnsi="Times New Roman" w:cs="Times New Roman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8D7950"/>
    <w:rPr>
      <w:rFonts w:eastAsiaTheme="majorEastAsia" w:cstheme="majorBidi"/>
      <w:color w:val="365F91" w:themeColor="accent1" w:themeShade="BF"/>
      <w:sz w:val="28"/>
      <w:szCs w:val="28"/>
      <w:lang w:eastAsia="ja-JP"/>
    </w:rPr>
  </w:style>
  <w:style w:type="paragraph" w:styleId="NormalWeb">
    <w:name w:val="Normal (Web)"/>
    <w:basedOn w:val="Normal"/>
    <w:uiPriority w:val="99"/>
    <w:semiHidden/>
    <w:unhideWhenUsed/>
    <w:rsid w:val="00907295"/>
    <w:rPr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rsid w:val="00225620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  <w:style w:type="table" w:styleId="Tablaconcuadrcula">
    <w:name w:val="Table Grid"/>
    <w:basedOn w:val="Tablanormal"/>
    <w:uiPriority w:val="39"/>
    <w:rsid w:val="00B925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y-0">
    <w:name w:val="my-0"/>
    <w:basedOn w:val="Normal"/>
    <w:rsid w:val="00F06A08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s-CO" w:eastAsia="es-CO"/>
    </w:rPr>
  </w:style>
  <w:style w:type="character" w:styleId="nfasis">
    <w:name w:val="Emphasis"/>
    <w:basedOn w:val="Fuentedeprrafopredeter"/>
    <w:uiPriority w:val="20"/>
    <w:qFormat/>
    <w:rsid w:val="00F06A08"/>
    <w:rPr>
      <w:i/>
      <w:iCs/>
    </w:rPr>
  </w:style>
  <w:style w:type="character" w:styleId="Textoennegrita">
    <w:name w:val="Strong"/>
    <w:basedOn w:val="Fuentedeprrafopredeter"/>
    <w:uiPriority w:val="22"/>
    <w:qFormat/>
    <w:rsid w:val="00A731D7"/>
    <w:rPr>
      <w:b/>
      <w:bCs/>
    </w:rPr>
  </w:style>
  <w:style w:type="character" w:styleId="Hipervnculo">
    <w:name w:val="Hyperlink"/>
    <w:uiPriority w:val="99"/>
    <w:unhideWhenUsed/>
    <w:rsid w:val="008705A1"/>
    <w:rPr>
      <w:color w:val="0563C1"/>
      <w:u w:val="single"/>
    </w:rPr>
  </w:style>
  <w:style w:type="paragraph" w:customStyle="1" w:styleId="my-2">
    <w:name w:val="my-2"/>
    <w:basedOn w:val="Normal"/>
    <w:rsid w:val="00907097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s-MX" w:eastAsia="es-MX"/>
    </w:rPr>
  </w:style>
  <w:style w:type="character" w:customStyle="1" w:styleId="citation">
    <w:name w:val="citation"/>
    <w:basedOn w:val="Fuentedeprrafopredeter"/>
    <w:rsid w:val="00907097"/>
  </w:style>
  <w:style w:type="character" w:customStyle="1" w:styleId="inline-block">
    <w:name w:val="inline-block"/>
    <w:basedOn w:val="Fuentedeprrafopredeter"/>
    <w:rsid w:val="00907097"/>
  </w:style>
  <w:style w:type="character" w:customStyle="1" w:styleId="1cs5bdp">
    <w:name w:val="___1cs5bdp"/>
    <w:basedOn w:val="Fuentedeprrafopredeter"/>
    <w:rsid w:val="00646FDD"/>
  </w:style>
  <w:style w:type="character" w:customStyle="1" w:styleId="xxxjie0">
    <w:name w:val="___xxxjie0"/>
    <w:basedOn w:val="Fuentedeprrafopredeter"/>
    <w:rsid w:val="00646FDD"/>
  </w:style>
  <w:style w:type="character" w:customStyle="1" w:styleId="Ttulo4Car">
    <w:name w:val="Título 4 Car"/>
    <w:basedOn w:val="Fuentedeprrafopredeter"/>
    <w:link w:val="Ttulo4"/>
    <w:uiPriority w:val="9"/>
    <w:semiHidden/>
    <w:rsid w:val="0041754E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0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52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2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16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0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24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51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82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81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71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9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6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84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5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17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72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11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5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11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20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12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31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9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73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5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82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96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67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71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9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9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2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90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27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5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5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2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5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61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21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84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03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43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04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25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9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74854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23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90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9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42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439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02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093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250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592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296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2351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694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184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515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5567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2446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11608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98536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87565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83061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33526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84384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6763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318652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540042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702801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606524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839279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811542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5226235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690806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0742775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261902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764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56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96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73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05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8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3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88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64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91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05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3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40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4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50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15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2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3648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64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2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9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2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64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0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22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23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6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6c5cee3-b8bb-4c82-8f55-b579bf4c5191">
      <Terms xmlns="http://schemas.microsoft.com/office/infopath/2007/PartnerControls"/>
    </lcf76f155ced4ddcb4097134ff3c332f>
    <TaxCatchAll xmlns="d38bff96-a306-4d76-bede-c3eaff530d5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F4B60E3A36A346A9AAEA5C66BC90E5" ma:contentTypeVersion="11" ma:contentTypeDescription="Create a new document." ma:contentTypeScope="" ma:versionID="aef08325b104a26f6375bd94edc8653e">
  <xsd:schema xmlns:xsd="http://www.w3.org/2001/XMLSchema" xmlns:xs="http://www.w3.org/2001/XMLSchema" xmlns:p="http://schemas.microsoft.com/office/2006/metadata/properties" xmlns:ns2="a6c5cee3-b8bb-4c82-8f55-b579bf4c5191" xmlns:ns3="d38bff96-a306-4d76-bede-c3eaff530d56" targetNamespace="http://schemas.microsoft.com/office/2006/metadata/properties" ma:root="true" ma:fieldsID="95292ea19027b59b7e3c8f019670976f" ns2:_="" ns3:_="">
    <xsd:import namespace="a6c5cee3-b8bb-4c82-8f55-b579bf4c5191"/>
    <xsd:import namespace="d38bff96-a306-4d76-bede-c3eaff530d5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c5cee3-b8bb-4c82-8f55-b579bf4c51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928dcfb-0be9-4195-a3bb-65d3d18605e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8bff96-a306-4d76-bede-c3eaff530d56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6a6c177a-5330-445c-8321-5b781fdac0a4}" ma:internalName="TaxCatchAll" ma:showField="CatchAllData" ma:web="d38bff96-a306-4d76-bede-c3eaff530d5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B155A6-0645-4376-92A2-81DE7697D8D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A911DC9-1D82-4823-BA00-B8EE395833D3}">
  <ds:schemaRefs>
    <ds:schemaRef ds:uri="http://schemas.microsoft.com/office/2006/metadata/properties"/>
    <ds:schemaRef ds:uri="http://schemas.microsoft.com/office/infopath/2007/PartnerControls"/>
    <ds:schemaRef ds:uri="a6c5cee3-b8bb-4c82-8f55-b579bf4c5191"/>
    <ds:schemaRef ds:uri="d38bff96-a306-4d76-bede-c3eaff530d56"/>
  </ds:schemaRefs>
</ds:datastoreItem>
</file>

<file path=customXml/itemProps3.xml><?xml version="1.0" encoding="utf-8"?>
<ds:datastoreItem xmlns:ds="http://schemas.openxmlformats.org/officeDocument/2006/customXml" ds:itemID="{0E1FB687-83D3-4BFF-AC87-B082D14FEE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c5cee3-b8bb-4c82-8f55-b579bf4c5191"/>
    <ds:schemaRef ds:uri="d38bff96-a306-4d76-bede-c3eaff530d5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15EEA52-CA8C-4258-8C4C-7E5C0DC27FF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0e3bdda-d761-4c93-9808-e6a2035d0dc4}" enabled="0" method="" siteId="{a0e3bdda-d761-4c93-9808-e6a2035d0dc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8</Pages>
  <Words>2161</Words>
  <Characters>11889</Characters>
  <Application>Microsoft Office Word</Application>
  <DocSecurity>0</DocSecurity>
  <Lines>99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Rojas Ospina</dc:creator>
  <cp:keywords/>
  <cp:lastModifiedBy>Catalina Carrero Bernal</cp:lastModifiedBy>
  <cp:revision>4</cp:revision>
  <cp:lastPrinted>2025-06-03T22:41:00Z</cp:lastPrinted>
  <dcterms:created xsi:type="dcterms:W3CDTF">2026-08-18T02:31:00Z</dcterms:created>
  <dcterms:modified xsi:type="dcterms:W3CDTF">2026-08-24T19:42:00Z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2024-06-11T00:00:00Z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2025-05-17T00:00:00Z</vt:filetime>
  </property>
  <property fmtid="{D5CDD505-2E9C-101B-9397-08002B2CF9AE}" pid="5" name="ContentTypeId">
    <vt:lpwstr>0x0101007FF4B60E3A36A346A9AAEA5C66BC90E5</vt:lpwstr>
  </property>
</Properties>
</file>