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3" w:name="content"/>
    <w:bookmarkStart w:id="142" w:name="X47c139ab91c20a30ea28d2b64908fb755ceafc2"/>
    <w:p>
      <w:pPr>
        <w:pStyle w:val="Heading1"/>
      </w:pPr>
      <w:r>
        <w:t xml:space="preserve">The Worldwide Computer Chip Industry – A Non-Technical Field Guide</w:t>
      </w:r>
    </w:p>
    <w:bookmarkStart w:id="35" w:name="executive-summary"/>
    <w:p>
      <w:pPr>
        <w:pStyle w:val="Heading2"/>
      </w:pPr>
      <w:r>
        <w:t xml:space="preserve">Executive Summary</w:t>
      </w:r>
    </w:p>
    <w:p>
      <w:pPr>
        <w:pStyle w:val="FirstParagraph"/>
      </w:pPr>
      <w:r>
        <w:t xml:space="preserve">This field guide explains the global semiconductor (computer chip) industry end-to-end in plain language. It starts with the basics of what a chip is and why tiny transistors on silicon matter, then surveys the major chip types (PC/phone CPUs, GPUs, AI accelerators, SoCs, etc.) and how they differ in design and use. We describe the</w:t>
      </w:r>
      <w:r>
        <w:t xml:space="preserve"> </w:t>
      </w:r>
      <w:r>
        <w:rPr>
          <w:i/>
          <w:iCs/>
        </w:rPr>
        <w:t xml:space="preserve">design process</w:t>
      </w:r>
      <w:r>
        <w:t xml:space="preserve"> </w:t>
      </w:r>
      <w:r>
        <w:t xml:space="preserve">(specs, architecture, verification, electronic design automation tools, reusable IP blocks) and the</w:t>
      </w:r>
      <w:r>
        <w:t xml:space="preserve"> </w:t>
      </w:r>
      <w:r>
        <w:rPr>
          <w:i/>
          <w:iCs/>
        </w:rPr>
        <w:t xml:space="preserve">manufacturing process</w:t>
      </w:r>
      <w:r>
        <w:t xml:space="preserve"> </w:t>
      </w:r>
      <w:r>
        <w:t xml:space="preserve">(fabrication plants called “fabs”, photolithography, process nodes like “7nm/5nm”, yields and costs). We explain modern packaging (including multi-chip modules and 3D stacking) and test steps that transform silicon into finished chips, noting how advanced AI chips strain this step (e.g. high-bandwidth memory stacks and CoWoS packaging become bottlenecks</w:t>
      </w:r>
      <w:hyperlink r:id="rId21">
        <w:r>
          <w:rPr>
            <w:rStyle w:val="Hyperlink"/>
          </w:rPr>
          <w:t xml:space="preserve">[1]</w:t>
        </w:r>
      </w:hyperlink>
      <w:hyperlink r:id="rId22">
        <w:r>
          <w:rPr>
            <w:rStyle w:val="Hyperlink"/>
          </w:rPr>
          <w:t xml:space="preserve">[2]</w:t>
        </w:r>
      </w:hyperlink>
      <w:r>
        <w:t xml:space="preserve">).</w:t>
      </w:r>
    </w:p>
    <w:p>
      <w:pPr>
        <w:pStyle w:val="BodyText"/>
      </w:pPr>
      <w:r>
        <w:t xml:space="preserve">We then detail industry structure:</w:t>
      </w:r>
      <w:r>
        <w:t xml:space="preserve"> </w:t>
      </w:r>
      <w:r>
        <w:rPr>
          <w:b/>
          <w:bCs/>
        </w:rPr>
        <w:t xml:space="preserve">fabless</w:t>
      </w:r>
      <w:r>
        <w:t xml:space="preserve"> </w:t>
      </w:r>
      <w:r>
        <w:t xml:space="preserve">designers (companies that only design chips, e.g. Nvidia, AMD) vs</w:t>
      </w:r>
      <w:r>
        <w:t xml:space="preserve"> </w:t>
      </w:r>
      <w:r>
        <w:rPr>
          <w:b/>
          <w:bCs/>
        </w:rPr>
        <w:t xml:space="preserve">foundries</w:t>
      </w:r>
      <w:r>
        <w:t xml:space="preserve"> </w:t>
      </w:r>
      <w:r>
        <w:t xml:space="preserve">(companies that operate fabs, e.g. TSMC, Samsung) vs</w:t>
      </w:r>
      <w:r>
        <w:t xml:space="preserve"> </w:t>
      </w:r>
      <w:r>
        <w:rPr>
          <w:b/>
          <w:bCs/>
        </w:rPr>
        <w:t xml:space="preserve">IDMs</w:t>
      </w:r>
      <w:r>
        <w:t xml:space="preserve"> </w:t>
      </w:r>
      <w:r>
        <w:t xml:space="preserve">(integrated device manufacturers that do both, e.g. Intel, Samsung). We explain why design/IP companies and foundries have different business models and profit profiles, and how high-dollar barriers led to consolidation (few leaders like TSMC in foundries and Synopsys/Cadence in EDA tools</w:t>
      </w:r>
      <w:hyperlink r:id="rId23">
        <w:r>
          <w:rPr>
            <w:rStyle w:val="Hyperlink"/>
          </w:rPr>
          <w:t xml:space="preserve">[3]</w:t>
        </w:r>
      </w:hyperlink>
      <w:r>
        <w:t xml:space="preserve">). We also cover system-level players (OEMs like Apple or Cisco) and hyperscale cloud providers (Amazon, Google) who buy massive quantities of chips and drive demand.</w:t>
      </w:r>
    </w:p>
    <w:p>
      <w:pPr>
        <w:pStyle w:val="BodyText"/>
      </w:pPr>
      <w:r>
        <w:t xml:space="preserve">On markets and pricing, we break out consumer and industrial segments (smartphones, PCs, data centers, automotive, IoT) and why each segment values different chip qualities (low cost and energy in phones; high throughput and reliability in servers; long life and qualification in cars). We explain that chips aren’t a single commodity market but many niche ones. We explore why some chips (like generic memory or microcontrollers) behave like commodities with thin margins, whereas high-end chips (GPUs, custom ASICs, leading-edge logic) have large margins and “moats” due to proprietary design and scarcity. We describe the multi-year “boom-bust” cycles: sudden demand shocks (e.g. AI hype, pandemic electronics rush) spur huge orders and long lead times, then oversupply and cancellations follow. The industry’s seasonal and cyclic patterns (notably ~4-year cycles) mean both upturns and downturns can be extreme</w:t>
      </w:r>
      <w:hyperlink r:id="rId24">
        <w:r>
          <w:rPr>
            <w:rStyle w:val="Hyperlink"/>
          </w:rPr>
          <w:t xml:space="preserve">[4]</w:t>
        </w:r>
      </w:hyperlink>
      <w:r>
        <w:t xml:space="preserve">.</w:t>
      </w:r>
    </w:p>
    <w:p>
      <w:pPr>
        <w:pStyle w:val="BodyText"/>
      </w:pPr>
      <w:r>
        <w:t xml:space="preserve">Historically, we trace broad eras from the mainframe/PC introduction to the rise of fabless design and foundries (TSMC founded 1987 as the first pure-play foundry</w:t>
      </w:r>
      <w:hyperlink r:id="rId25">
        <w:r>
          <w:rPr>
            <w:rStyle w:val="Hyperlink"/>
          </w:rPr>
          <w:t xml:space="preserve">[5]</w:t>
        </w:r>
      </w:hyperlink>
      <w:r>
        <w:t xml:space="preserve">), through mobile SoCs and cloud acceleration, up to the present AI era (GPUs, TPUs, HBM memory, chiplets). In the</w:t>
      </w:r>
      <w:r>
        <w:t xml:space="preserve"> </w:t>
      </w:r>
      <w:r>
        <w:rPr>
          <w:b/>
          <w:bCs/>
        </w:rPr>
        <w:t xml:space="preserve">current landscape</w:t>
      </w:r>
      <w:r>
        <w:t xml:space="preserve">, we identify major players by role (e.g. TSMC and Samsung in leading-edge fabs; Nvidia, AMD, Apple, Qualcomm as leading designers; Intel still a vertical IDM; ASML as the key equipment supplier with ~94% share of lithography machines</w:t>
      </w:r>
      <w:hyperlink r:id="rId26">
        <w:r>
          <w:rPr>
            <w:rStyle w:val="Hyperlink"/>
          </w:rPr>
          <w:t xml:space="preserve">[6]</w:t>
        </w:r>
      </w:hyperlink>
      <w:r>
        <w:t xml:space="preserve">; Synopsys/Cadence in EDA</w:t>
      </w:r>
      <w:hyperlink r:id="rId23">
        <w:r>
          <w:rPr>
            <w:rStyle w:val="Hyperlink"/>
          </w:rPr>
          <w:t xml:space="preserve">[3]</w:t>
        </w:r>
      </w:hyperlink>
      <w:r>
        <w:t xml:space="preserve">; ASE/Amkor in packaging, etc.). We examine today’s hottest fronts: data-center GPUs/accelerators (dominated by Nvidia with ~65% of AI chip market</w:t>
      </w:r>
      <w:hyperlink r:id="rId27">
        <w:r>
          <w:rPr>
            <w:rStyle w:val="Hyperlink"/>
          </w:rPr>
          <w:t xml:space="preserve">[7]</w:t>
        </w:r>
      </w:hyperlink>
      <w:r>
        <w:t xml:space="preserve">), advanced packaging (CoWoS, chiplets), and HBM memory (sold out through 2026</w:t>
      </w:r>
      <w:hyperlink r:id="rId22">
        <w:r>
          <w:rPr>
            <w:rStyle w:val="Hyperlink"/>
          </w:rPr>
          <w:t xml:space="preserve">[2]</w:t>
        </w:r>
      </w:hyperlink>
      <w:r>
        <w:t xml:space="preserve">). We note current constraints: cutting-edge lithography (ASML’s EUV is a single source</w:t>
      </w:r>
      <w:hyperlink r:id="rId26">
        <w:r>
          <w:rPr>
            <w:rStyle w:val="Hyperlink"/>
          </w:rPr>
          <w:t xml:space="preserve">[6]</w:t>
        </w:r>
      </w:hyperlink>
      <w:r>
        <w:t xml:space="preserve">), long fab construction times, limited advanced packaging and HBM supply, and geopolitical export controls (e.g. US limits on AI chip exports to China).</w:t>
      </w:r>
    </w:p>
    <w:p>
      <w:pPr>
        <w:pStyle w:val="BodyText"/>
      </w:pPr>
      <w:r>
        <w:t xml:space="preserve">A deep dive into AI’s impact shows how AI workloads demand massive parallel computation, extreme memory bandwidth, and power. GPUs/TPUs dominate training/inference because they specialize in many parallel math units, whereas CPUs handle control logic. We detail second-order effects: hyperscalers locking up chip capacity, smaller vendors rushing into the market, older segments potentially weakening. We consider scenarios: if AI slows, then older markets (cloud, mobile, auto) will carry more weight</w:t>
      </w:r>
      <w:hyperlink r:id="rId28">
        <w:r>
          <w:rPr>
            <w:rStyle w:val="Hyperlink"/>
          </w:rPr>
          <w:t xml:space="preserve">[8]</w:t>
        </w:r>
      </w:hyperlink>
      <w:r>
        <w:t xml:space="preserve">; if AI demand continues surging, then packaging and memory bottlenecks will tighten further, keeping prices high</w:t>
      </w:r>
      <w:hyperlink r:id="rId29">
        <w:r>
          <w:rPr>
            <w:rStyle w:val="Hyperlink"/>
          </w:rPr>
          <w:t xml:space="preserve">[9]</w:t>
        </w:r>
      </w:hyperlink>
      <w:hyperlink r:id="rId22">
        <w:r>
          <w:rPr>
            <w:rStyle w:val="Hyperlink"/>
          </w:rPr>
          <w:t xml:space="preserve">[2]</w:t>
        </w:r>
      </w:hyperlink>
      <w:r>
        <w:t xml:space="preserve">.</w:t>
      </w:r>
    </w:p>
    <w:p>
      <w:pPr>
        <w:pStyle w:val="BodyText"/>
      </w:pPr>
      <w:r>
        <w:t xml:space="preserve">Finally, we explore</w:t>
      </w:r>
      <w:r>
        <w:t xml:space="preserve"> </w:t>
      </w:r>
      <w:r>
        <w:rPr>
          <w:b/>
          <w:bCs/>
        </w:rPr>
        <w:t xml:space="preserve">geopolitics</w:t>
      </w:r>
      <w:r>
        <w:t xml:space="preserve">. We explain why chipmaking tools (ASML’s EUV, Nikon lithography) and design software (Synopsys/Cadence EDA) are strategic chokepoints</w:t>
      </w:r>
      <w:hyperlink r:id="rId30">
        <w:r>
          <w:rPr>
            <w:rStyle w:val="Hyperlink"/>
          </w:rPr>
          <w:t xml:space="preserve">[10]</w:t>
        </w:r>
      </w:hyperlink>
      <w:hyperlink r:id="rId23">
        <w:r>
          <w:rPr>
            <w:rStyle w:val="Hyperlink"/>
          </w:rPr>
          <w:t xml:space="preserve">[3]</w:t>
        </w:r>
      </w:hyperlink>
      <w:r>
        <w:t xml:space="preserve">, leading to US/ally export controls on advanced chips and equipment. We note large government subsidies (e.g. US CHIPS Act ~$52B</w:t>
      </w:r>
      <w:hyperlink r:id="rId31">
        <w:r>
          <w:rPr>
            <w:rStyle w:val="Hyperlink"/>
          </w:rPr>
          <w:t xml:space="preserve">[11]</w:t>
        </w:r>
      </w:hyperlink>
      <w:r>
        <w:t xml:space="preserve">, EU Chips Act ~€43B</w:t>
      </w:r>
      <w:hyperlink r:id="rId32">
        <w:r>
          <w:rPr>
            <w:rStyle w:val="Hyperlink"/>
          </w:rPr>
          <w:t xml:space="preserve">[12]</w:t>
        </w:r>
      </w:hyperlink>
      <w:r>
        <w:t xml:space="preserve">, China’s investments) aimed at reshoring capacity or boosting domestic industry. We warn of concentration risks: Taiwan/South Korea dominate cutting-edge fabs, making conflicts or disasters a global concern (2020–21 saw Taiwan droughts and pandemic shutdowns disrupt supply</w:t>
      </w:r>
      <w:hyperlink r:id="rId33">
        <w:r>
          <w:rPr>
            <w:rStyle w:val="Hyperlink"/>
          </w:rPr>
          <w:t xml:space="preserve">[13]</w:t>
        </w:r>
      </w:hyperlink>
      <w:hyperlink r:id="rId34">
        <w:r>
          <w:rPr>
            <w:rStyle w:val="Hyperlink"/>
          </w:rPr>
          <w:t xml:space="preserve">[14]</w:t>
        </w:r>
      </w:hyperlink>
      <w:r>
        <w:t xml:space="preserve">).</w:t>
      </w:r>
    </w:p>
    <w:p>
      <w:pPr>
        <w:pStyle w:val="BodyText"/>
      </w:pPr>
      <w:r>
        <w:t xml:space="preserve">In summary, chips are the bedrock of modern technology, but their supply chain is complex and capital-intensive. Demand is surging from AI and data centers, but manufacturing has finite throughput. The guide concludes with “key takeaways” bullet points, a glossary of terms, and a quarterly monitoring checklist to track the industry (e.g. fab utilization, chip inventories, tool orders, major earnings, policy changes).</w:t>
      </w:r>
    </w:p>
    <w:bookmarkEnd w:id="35"/>
    <w:bookmarkStart w:id="44" w:name="Xf7b0d22cf7687e27a20f1315366f75540d79f40"/>
    <w:p>
      <w:pPr>
        <w:pStyle w:val="Heading2"/>
      </w:pPr>
      <w:r>
        <w:t xml:space="preserve">A. First Principles: What “Chips” Are and Why They Matter</w:t>
      </w:r>
    </w:p>
    <w:bookmarkStart w:id="38" w:name="what-a-chip-is-in-plain-language"/>
    <w:p>
      <w:pPr>
        <w:pStyle w:val="Heading3"/>
      </w:pPr>
      <w:r>
        <w:t xml:space="preserve">What a Chip Is (in Plain Language)</w:t>
      </w:r>
    </w:p>
    <w:p>
      <w:pPr>
        <w:pStyle w:val="FirstParagraph"/>
      </w:pPr>
      <w:r>
        <w:t xml:space="preserve">A</w:t>
      </w:r>
      <w:r>
        <w:t xml:space="preserve"> </w:t>
      </w:r>
      <w:r>
        <w:rPr>
          <w:b/>
          <w:bCs/>
        </w:rPr>
        <w:t xml:space="preserve">chip</w:t>
      </w:r>
      <w:r>
        <w:t xml:space="preserve"> </w:t>
      </w:r>
      <w:r>
        <w:t xml:space="preserve">(or semiconductor chip) is a small flat piece of specially processed silicon containing billions of tiny electronic switches called</w:t>
      </w:r>
      <w:r>
        <w:t xml:space="preserve"> </w:t>
      </w:r>
      <w:r>
        <w:rPr>
          <w:b/>
          <w:bCs/>
        </w:rPr>
        <w:t xml:space="preserve">transistors</w:t>
      </w:r>
      <w:hyperlink r:id="rId36">
        <w:r>
          <w:rPr>
            <w:rStyle w:val="Hyperlink"/>
          </w:rPr>
          <w:t xml:space="preserve">[15]</w:t>
        </w:r>
      </w:hyperlink>
      <w:r>
        <w:t xml:space="preserve">. Each transistor can be “on” or “off” (think of it as a binary switch), letting electricity flow or not. By connecting these switches into logic circuits, chips can perform calculations and control functions. In everyday terms, a chip is like a</w:t>
      </w:r>
      <w:r>
        <w:t xml:space="preserve"> </w:t>
      </w:r>
      <w:r>
        <w:rPr>
          <w:i/>
          <w:iCs/>
        </w:rPr>
        <w:t xml:space="preserve">miniature brain or engine</w:t>
      </w:r>
      <w:r>
        <w:t xml:space="preserve"> </w:t>
      </w:r>
      <w:r>
        <w:t xml:space="preserve">that processes data and instructions inside electronic devices</w:t>
      </w:r>
      <w:hyperlink r:id="rId36">
        <w:r>
          <w:rPr>
            <w:rStyle w:val="Hyperlink"/>
          </w:rPr>
          <w:t xml:space="preserve">[15]</w:t>
        </w:r>
      </w:hyperlink>
      <w:r>
        <w:t xml:space="preserve">. Chips range from simple (sensing light or sound) to complex (running smartphone apps or powering AI).</w:t>
      </w:r>
    </w:p>
    <w:p>
      <w:pPr>
        <w:pStyle w:val="Compact"/>
        <w:numPr>
          <w:ilvl w:val="0"/>
          <w:numId w:val="1001"/>
        </w:numPr>
      </w:pPr>
      <w:r>
        <w:rPr>
          <w:b/>
          <w:bCs/>
        </w:rPr>
        <w:t xml:space="preserve">Analogy</w:t>
      </w:r>
      <w:r>
        <w:t xml:space="preserve">: A chip is like a densely packed city of traffic lights (transistors) on a tiny silicon island. Each light can switch on or off to direct the flow of electrical traffic (bits). By coordinating billions of traffic lights, the chip performs computations (processing 0s and 1s).</w:t>
      </w:r>
    </w:p>
    <w:p>
      <w:pPr>
        <w:pStyle w:val="FirstParagraph"/>
      </w:pPr>
      <w:r>
        <w:t xml:space="preserve">Chips matter because nearly every modern device uses them: smartphones, cars, appliances, factories, power grids – even toothbrushes. The World Economic Forum notes chips are vital “enabling technology” used in products across dozens of industries</w:t>
      </w:r>
      <w:hyperlink r:id="rId37">
        <w:r>
          <w:rPr>
            <w:rStyle w:val="Hyperlink"/>
          </w:rPr>
          <w:t xml:space="preserve">[16]</w:t>
        </w:r>
      </w:hyperlink>
      <w:r>
        <w:t xml:space="preserve">. For example, a car today can contain hundreds of chips (engine controls, infotainment, sensors)</w:t>
      </w:r>
      <w:hyperlink r:id="rId37">
        <w:r>
          <w:rPr>
            <w:rStyle w:val="Hyperlink"/>
          </w:rPr>
          <w:t xml:space="preserve">[16]</w:t>
        </w:r>
      </w:hyperlink>
      <w:r>
        <w:t xml:space="preserve">. Chips turn raw electricity into useful digital actions, so they literally power the digital economy.</w:t>
      </w:r>
    </w:p>
    <w:bookmarkEnd w:id="38"/>
    <w:bookmarkStart w:id="40" w:name="cpu-vs-gpu-vs-ai-accelerator"/>
    <w:p>
      <w:pPr>
        <w:pStyle w:val="Heading3"/>
      </w:pPr>
      <w:r>
        <w:t xml:space="preserve">CPU vs GPU vs AI Accelerator</w:t>
      </w:r>
    </w:p>
    <w:p>
      <w:pPr>
        <w:pStyle w:val="FirstParagraph"/>
      </w:pPr>
      <w:r>
        <w:rPr>
          <w:b/>
          <w:bCs/>
        </w:rPr>
        <w:t xml:space="preserve">Central Processing Unit (CPU)</w:t>
      </w:r>
      <w:r>
        <w:t xml:space="preserve"> </w:t>
      </w:r>
      <w:r>
        <w:t xml:space="preserve">– Often called a processor, the CPU is the general-purpose “brain” of a computer (in a PC, server, or smartphone). It is optimized for sequential logic and control. A CPU has a few to dozens of powerful cores (each core can do its own tasks quickly, one step at a time). CPUs run the operating system and user applications. They are like very fast multitaskers, good at doing lots of different things quickly and switching between them.</w:t>
      </w:r>
    </w:p>
    <w:p>
      <w:pPr>
        <w:pStyle w:val="BodyText"/>
      </w:pPr>
      <w:r>
        <w:rPr>
          <w:b/>
          <w:bCs/>
        </w:rPr>
        <w:t xml:space="preserve">Graphics Processing Unit (GPU)</w:t>
      </w:r>
      <w:r>
        <w:t xml:space="preserve"> </w:t>
      </w:r>
      <w:r>
        <w:t xml:space="preserve">– A GPU contains hundreds to thousands of simpler cores (ALUs) optimized for parallel math operations. Originally designed for rendering 3D graphics, GPUs excel at doing the same operation on many pieces of data in parallel (SIMD: single instruction, multiple data). This makes GPUs excellent for workloads like physics simulations, video rendering, and now AI/machine learning, where the same calculation (e.g. matrix multiplication) is repeated on large arrays. In practice, CPUs and GPUs often work together: the CPU handles general tasks and logic flow, while the GPU processes large blocks of data in parallel</w:t>
      </w:r>
      <w:hyperlink r:id="rId39">
        <w:r>
          <w:rPr>
            <w:rStyle w:val="Hyperlink"/>
          </w:rPr>
          <w:t xml:space="preserve">[17]</w:t>
        </w:r>
      </w:hyperlink>
      <w:r>
        <w:t xml:space="preserve">.</w:t>
      </w:r>
    </w:p>
    <w:p>
      <w:pPr>
        <w:pStyle w:val="BodyText"/>
      </w:pPr>
      <w:r>
        <w:rPr>
          <w:b/>
          <w:bCs/>
        </w:rPr>
        <w:t xml:space="preserve">AI Accelerator (ASIC/TPU)</w:t>
      </w:r>
      <w:r>
        <w:t xml:space="preserve"> </w:t>
      </w:r>
      <w:r>
        <w:t xml:space="preserve">– AI-specific chips (sometimes called</w:t>
      </w:r>
      <w:r>
        <w:t xml:space="preserve"> </w:t>
      </w:r>
      <w:r>
        <w:rPr>
          <w:i/>
          <w:iCs/>
        </w:rPr>
        <w:t xml:space="preserve">accelerators</w:t>
      </w:r>
      <w:r>
        <w:t xml:space="preserve"> </w:t>
      </w:r>
      <w:r>
        <w:t xml:space="preserve">or</w:t>
      </w:r>
      <w:r>
        <w:t xml:space="preserve"> </w:t>
      </w:r>
      <w:r>
        <w:rPr>
          <w:i/>
          <w:iCs/>
        </w:rPr>
        <w:t xml:space="preserve">tensor processing units</w:t>
      </w:r>
      <w:r>
        <w:t xml:space="preserve">) are specialized processors built just for machine learning tasks. They are typically optimized further for matrix math and data flow patterns common in neural networks. For instance, Google’s TPU or smaller AI ASICs might have tens of thousands of tiny multiply-accumulate units and large on-chip memory buses. In effect, AI accelerators are like GPUs on steroids for neural nets, with customized data paths or quantized number formats for higher efficiency. However, the distinction is blurring: many high-end GPUs now essentially serve as general AI accelerators.</w:t>
      </w:r>
    </w:p>
    <w:p>
      <w:pPr>
        <w:pStyle w:val="BodyText"/>
      </w:pPr>
      <w:r>
        <w:rPr>
          <w:b/>
          <w:bCs/>
        </w:rPr>
        <w:t xml:space="preserve">Plain Differences</w:t>
      </w:r>
      <w:r>
        <w:t xml:space="preserve">:</w:t>
      </w:r>
      <w:r>
        <w:br/>
      </w:r>
      <w:r>
        <w:t xml:space="preserve">- A CPU is a few fast lanes of traffic, flexible for different kinds of jobs (like a Swiss Army knife).</w:t>
      </w:r>
      <w:r>
        <w:br/>
      </w:r>
      <w:r>
        <w:t xml:space="preserve">- A GPU is a multi-lane highway, great for many cars (operations) to go in parallel (like rendering a movie scene).</w:t>
      </w:r>
      <w:r>
        <w:br/>
      </w:r>
      <w:r>
        <w:t xml:space="preserve">- An AI accelerator is a turbocharged highway section built specifically for one type of heavy vehicle (neural net computations).</w:t>
      </w:r>
    </w:p>
    <w:p>
      <w:pPr>
        <w:pStyle w:val="BodyText"/>
      </w:pPr>
      <w:r>
        <w:rPr>
          <w:b/>
          <w:bCs/>
        </w:rPr>
        <w:t xml:space="preserve">Why it Matters</w:t>
      </w:r>
      <w:r>
        <w:t xml:space="preserve">: The choice of CPU vs GPU vs ASIC affects performance (speed) and power. For example, Intel or AMD x86 CPUs dominate general computing (Windows/Linux PCs) because of their flexible architecture. GPUs (Nvidia, AMD) dominate graphics and AI training because their parallel design yields much higher throughput for those tasks</w:t>
      </w:r>
      <w:hyperlink r:id="rId39">
        <w:r>
          <w:rPr>
            <w:rStyle w:val="Hyperlink"/>
          </w:rPr>
          <w:t xml:space="preserve">[17]</w:t>
        </w:r>
      </w:hyperlink>
      <w:r>
        <w:t xml:space="preserve">. New AI chips (like Google’s TPU or NVIDIA’s latest tensor GPUs) push the parallelism and memory bandwidth even further. Each chip type is a different tool: knowing which tool fits which task is key to understanding market segments and supplier power.</w:t>
      </w:r>
    </w:p>
    <w:bookmarkEnd w:id="40"/>
    <w:bookmarkStart w:id="41" w:name="performance-vs-efficiency"/>
    <w:p>
      <w:pPr>
        <w:pStyle w:val="Heading3"/>
      </w:pPr>
      <w:r>
        <w:t xml:space="preserve">Performance vs Efficiency</w:t>
      </w:r>
    </w:p>
    <w:p>
      <w:pPr>
        <w:pStyle w:val="Compact"/>
        <w:numPr>
          <w:ilvl w:val="0"/>
          <w:numId w:val="1002"/>
        </w:numPr>
      </w:pPr>
      <w:r>
        <w:rPr>
          <w:b/>
          <w:bCs/>
        </w:rPr>
        <w:t xml:space="preserve">Performance (Speed)</w:t>
      </w:r>
      <w:r>
        <w:t xml:space="preserve"> </w:t>
      </w:r>
      <w:r>
        <w:t xml:space="preserve">refers to how fast a chip can do work. In everyday terms, this might mean how quickly a computer runs a program or how many operations it can do per second. Performance can be measured in various ways: single-task latency (how long one task takes), throughput (how many tasks or transactions per second), or parallelism (how many operations can run simultaneously). For example, a GPU’s performance might be described in teraflops (trillions of floating-point operations per second).</w:t>
      </w:r>
    </w:p>
    <w:p>
      <w:pPr>
        <w:pStyle w:val="Compact"/>
        <w:numPr>
          <w:ilvl w:val="0"/>
          <w:numId w:val="1002"/>
        </w:numPr>
      </w:pPr>
      <w:r>
        <w:rPr>
          <w:b/>
          <w:bCs/>
        </w:rPr>
        <w:t xml:space="preserve">Efficiency (Performance per Watt)</w:t>
      </w:r>
      <w:r>
        <w:t xml:space="preserve"> </w:t>
      </w:r>
      <w:r>
        <w:t xml:space="preserve">refers to how much computational work a chip delivers for each watt of power it uses. Since chips consume electricity and produce heat, efficiency is crucial. A more efficient chip does the same (or more) work while using less energy. Modern designs often trade clock speed for parallelism or specialized units to improve performance per watt.</w:t>
      </w:r>
    </w:p>
    <w:p>
      <w:pPr>
        <w:pStyle w:val="FirstParagraph"/>
      </w:pPr>
      <w:r>
        <w:rPr>
          <w:b/>
          <w:bCs/>
        </w:rPr>
        <w:t xml:space="preserve">Why Efficiency Dominates</w:t>
      </w:r>
      <w:r>
        <w:t xml:space="preserve">: Energy cost and heat have become the main limits on chip design. Billions of transistors packed on a chip generate lots of heat. Data centers cannot simply keep doubling power to run faster chips. Instead, chip designers optimize performance-per-watt to get more done within a fixed power budget. For example, GPUs and AI chips often run at hundreds of watts; any efficiency gain means significantly lower power bills and cooling requirements. In consumer devices (phones/laptops), battery life is limited by wattage. Thus, even “performance race” features (like more cores or specialized accelerators) are valued primarily if they improve overall efficiency. In practice:</w:t>
      </w:r>
      <w:r>
        <w:t xml:space="preserve"> </w:t>
      </w:r>
      <w:r>
        <w:rPr>
          <w:b/>
          <w:bCs/>
        </w:rPr>
        <w:t xml:space="preserve">performance = work done</w:t>
      </w:r>
      <w:r>
        <w:t xml:space="preserve"> </w:t>
      </w:r>
      <w:r>
        <w:t xml:space="preserve">and</w:t>
      </w:r>
      <w:r>
        <w:t xml:space="preserve"> </w:t>
      </w:r>
      <w:r>
        <w:rPr>
          <w:b/>
          <w:bCs/>
        </w:rPr>
        <w:t xml:space="preserve">efficiency = work done per watt</w:t>
      </w:r>
      <w:r>
        <w:t xml:space="preserve">; modern chip advances focus heavily on efficiency</w:t>
      </w:r>
      <w:hyperlink r:id="rId39">
        <w:r>
          <w:rPr>
            <w:rStyle w:val="Hyperlink"/>
          </w:rPr>
          <w:t xml:space="preserve">[17]</w:t>
        </w:r>
      </w:hyperlink>
      <w:r>
        <w:t xml:space="preserve">.</w:t>
      </w:r>
    </w:p>
    <w:p>
      <w:pPr>
        <w:pStyle w:val="BodyText"/>
      </w:pPr>
      <w:r>
        <w:rPr>
          <w:b/>
          <w:bCs/>
        </w:rPr>
        <w:t xml:space="preserve">Analogy</w:t>
      </w:r>
      <w:r>
        <w:t xml:space="preserve">: Imagine cars: performance is top speed, but efficiency is miles per gallon. A carmaker now cares at least as much about fuel economy as raw speed because fuel is costly and limited. Similarly, chipmakers optimize performance per watt to make chips powerful yet power-sipping.</w:t>
      </w:r>
    </w:p>
    <w:bookmarkEnd w:id="41"/>
    <w:bookmarkStart w:id="43" w:name="X426caf9d15d9bdb8f992d7d8035e82a36bbff02"/>
    <w:p>
      <w:pPr>
        <w:pStyle w:val="Heading3"/>
      </w:pPr>
      <w:r>
        <w:t xml:space="preserve">Why Chips Keep Changing: Workloads, Energy Limits, Economics</w:t>
      </w:r>
    </w:p>
    <w:p>
      <w:pPr>
        <w:pStyle w:val="FirstParagraph"/>
      </w:pPr>
      <w:r>
        <w:t xml:space="preserve">Chips evolve rapidly because of multiple pressures: new workloads, physical limits, and market forces.</w:t>
      </w:r>
    </w:p>
    <w:p>
      <w:pPr>
        <w:numPr>
          <w:ilvl w:val="0"/>
          <w:numId w:val="1003"/>
        </w:numPr>
      </w:pPr>
      <w:r>
        <w:rPr>
          <w:b/>
          <w:bCs/>
        </w:rPr>
        <w:t xml:space="preserve">New Workloads</w:t>
      </w:r>
      <w:r>
        <w:t xml:space="preserve">: The rise of new applications (like AI models, high-res gaming, autonomous vehicles) demands new chip architectures. For instance, the explosion of deep learning since 2015 created a huge demand for chips specialized in matrix math (hence GPU and TPU innovations). Likewise, smartphones required integration of cellular modems, GPUs, and cameras on one chip, pushing SoC designs. Each new generation of software or use-case (VR/AR, 5G, AI) drives new chip features.</w:t>
      </w:r>
    </w:p>
    <w:p>
      <w:pPr>
        <w:numPr>
          <w:ilvl w:val="0"/>
          <w:numId w:val="1003"/>
        </w:numPr>
      </w:pPr>
      <w:r>
        <w:rPr>
          <w:b/>
          <w:bCs/>
        </w:rPr>
        <w:t xml:space="preserve">Energy and Physics Limits</w:t>
      </w:r>
      <w:r>
        <w:t xml:space="preserve">: Chips rely on transistor size scaling (making transistors smaller via lithography) to improve speed and energy efficiency (Moore’s Law). However, as feature sizes approach atomic scales, gains per generation are shrinking. We hit physical limits (leakage, heat). This forces creative solutions like chiplets and advanced packaging, or novel materials. In essence, the industry keeps innovating because simply cranking up clock speeds is no longer viable; efficiency and parallelism become key.</w:t>
      </w:r>
    </w:p>
    <w:p>
      <w:pPr>
        <w:numPr>
          <w:ilvl w:val="0"/>
          <w:numId w:val="1003"/>
        </w:numPr>
      </w:pPr>
      <w:r>
        <w:rPr>
          <w:b/>
          <w:bCs/>
        </w:rPr>
        <w:t xml:space="preserve">Economics and Competition</w:t>
      </w:r>
      <w:r>
        <w:t xml:space="preserve">: The semiconductor industry is intensely competitive. Every few years, market leaders (like Intel, AMD, Nvidia) release new architectures that outperform old ones. Companies must innovate or lose their edge. Also, new manufacturing processes (like 7nm→5nm→3nm) require chips to be re-designed to match. In economic terms, chips keep changing because each new process node allows more transistors to fit (enabling higher performance or more cores per die)</w:t>
      </w:r>
      <w:hyperlink r:id="rId42">
        <w:r>
          <w:rPr>
            <w:rStyle w:val="Hyperlink"/>
          </w:rPr>
          <w:t xml:space="preserve">[18]</w:t>
        </w:r>
      </w:hyperlink>
      <w:r>
        <w:t xml:space="preserve">, and chip designers want to leverage that to offer compelling products.</w:t>
      </w:r>
    </w:p>
    <w:p>
      <w:pPr>
        <w:pStyle w:val="FirstParagraph"/>
      </w:pPr>
      <w:r>
        <w:rPr>
          <w:b/>
          <w:bCs/>
        </w:rPr>
        <w:t xml:space="preserve">Why It Matters</w:t>
      </w:r>
      <w:r>
        <w:t xml:space="preserve">: Chip development is driven by the need to do more with limited energy, and by what customers demand. For example, cloud data centers want chips that can handle more AI queries per second without an outage (performance) and without doubling their electric bill (efficiency). Car manufacturers want chips that last many years reliably in harsh conditions. These demands continuously push chip architectures to evolve.</w:t>
      </w:r>
    </w:p>
    <w:bookmarkEnd w:id="43"/>
    <w:bookmarkEnd w:id="44"/>
    <w:bookmarkStart w:id="51" w:name="X27012d41217c0bd13dd7096a9aa96a1af2b4e7c"/>
    <w:p>
      <w:pPr>
        <w:pStyle w:val="Heading2"/>
      </w:pPr>
      <w:r>
        <w:t xml:space="preserve">B. The “Chip Product Map” (Kinds of Chips and Use Cases)</w:t>
      </w:r>
    </w:p>
    <w:p>
      <w:pPr>
        <w:pStyle w:val="FirstParagraph"/>
      </w:pPr>
      <w:r>
        <w:t xml:space="preserve">Chips come in many flavors depending on their target application. Here we outline major categories of</w:t>
      </w:r>
      <w:r>
        <w:t xml:space="preserve"> </w:t>
      </w:r>
      <w:r>
        <w:rPr>
          <w:b/>
          <w:bCs/>
        </w:rPr>
        <w:t xml:space="preserve">compute</w:t>
      </w:r>
      <w:r>
        <w:t xml:space="preserve"> </w:t>
      </w:r>
      <w:r>
        <w:t xml:space="preserve">chips:</w:t>
      </w:r>
    </w:p>
    <w:p>
      <w:pPr>
        <w:numPr>
          <w:ilvl w:val="0"/>
          <w:numId w:val="1004"/>
        </w:numPr>
      </w:pPr>
      <w:r>
        <w:rPr>
          <w:b/>
          <w:bCs/>
        </w:rPr>
        <w:t xml:space="preserve">Client (Desktop/Laptop) CPUs</w:t>
      </w:r>
      <w:r>
        <w:t xml:space="preserve"> </w:t>
      </w:r>
      <w:r>
        <w:t xml:space="preserve">– These processors power end-user PCs and laptops. They are designed for responsiveness (low latency to start programs), moderate power use (thermal/power constraints on desktops), and a balance of single-thread and multi-thread performance. Example: Intel Core i7, AMD Ryzen.</w:t>
      </w:r>
    </w:p>
    <w:p>
      <w:pPr>
        <w:numPr>
          <w:ilvl w:val="0"/>
          <w:numId w:val="1004"/>
        </w:numPr>
      </w:pPr>
      <w:r>
        <w:rPr>
          <w:b/>
          <w:bCs/>
        </w:rPr>
        <w:t xml:space="preserve">Server CPUs</w:t>
      </w:r>
      <w:r>
        <w:t xml:space="preserve"> </w:t>
      </w:r>
      <w:r>
        <w:t xml:space="preserve">– For data centers and cloud servers. These chips emphasize high throughput (many parallel cores, large caches), high reliability, and support for large memory. They often have dozens of cores (e.g. 64-core AMD Epyc) and dozens of memory channels. They optimize throughput and virtualization performance, sometimes at the expense of raw single-thread speed.</w:t>
      </w:r>
    </w:p>
    <w:p>
      <w:pPr>
        <w:numPr>
          <w:ilvl w:val="0"/>
          <w:numId w:val="1004"/>
        </w:numPr>
      </w:pPr>
      <w:r>
        <w:rPr>
          <w:b/>
          <w:bCs/>
        </w:rPr>
        <w:t xml:space="preserve">GPUs (Graphics and Compute)</w:t>
      </w:r>
      <w:r>
        <w:t xml:space="preserve"> </w:t>
      </w:r>
      <w:r>
        <w:t xml:space="preserve">– Originally for rendering images, GPUs (e.g. Nvidia GeForce/Quadro/RTX, AMD Radeon) have become general-purpose accelerators. Modern GPUs contain thousands of arithmetic units and extremely wide memory buses. In gaming PCs, they render frames at high resolution. In data centers, GPUs accelerate AI training/inference and HPC tasks. They optimize massive parallelism and memory bandwidth.</w:t>
      </w:r>
    </w:p>
    <w:p>
      <w:pPr>
        <w:numPr>
          <w:ilvl w:val="0"/>
          <w:numId w:val="1004"/>
        </w:numPr>
      </w:pPr>
      <w:r>
        <w:rPr>
          <w:b/>
          <w:bCs/>
        </w:rPr>
        <w:t xml:space="preserve">AI Accelerators/ASICs</w:t>
      </w:r>
      <w:r>
        <w:t xml:space="preserve"> </w:t>
      </w:r>
      <w:r>
        <w:t xml:space="preserve">– Custom chips (e.g. Google TPU, Graphcore, Habana Gaudi, Tesla FSD chip) built specifically for machine learning. They may use novel architectures (e.g. many simple cores, systolic arrays, or analog computing units) and local memory structures to maximize neural net throughput or efficiency. They are often used by large cloud providers for AI services. The line between “GPU” and “accelerator” is blurry, but key differences are in instruction set and memory architecture optimized for AI workloads.</w:t>
      </w:r>
    </w:p>
    <w:p>
      <w:pPr>
        <w:numPr>
          <w:ilvl w:val="0"/>
          <w:numId w:val="1004"/>
        </w:numPr>
      </w:pPr>
      <w:r>
        <w:rPr>
          <w:b/>
          <w:bCs/>
        </w:rPr>
        <w:t xml:space="preserve">System-on-Chip (SoC)</w:t>
      </w:r>
      <w:r>
        <w:t xml:space="preserve"> </w:t>
      </w:r>
      <w:r>
        <w:t xml:space="preserve">– Integrated chips commonly found in smartphones, tablets, game consoles, IoT devices. An SoC combines CPU cores, GPU cores, wireless modems, DSPs, and other functions on one die. For example, Apple’s A-series or Qualcomm’s Snapdragon are SoCs. They optimize integration, low power (to save battery), and cost (fewer separate chips).</w:t>
      </w:r>
    </w:p>
    <w:p>
      <w:pPr>
        <w:numPr>
          <w:ilvl w:val="0"/>
          <w:numId w:val="1004"/>
        </w:numPr>
      </w:pPr>
      <w:r>
        <w:rPr>
          <w:b/>
          <w:bCs/>
        </w:rPr>
        <w:t xml:space="preserve">Networking/Switch Chips</w:t>
      </w:r>
      <w:r>
        <w:t xml:space="preserve"> </w:t>
      </w:r>
      <w:r>
        <w:t xml:space="preserve">– These include Network Interface Cards (NICs) and switch/route ASICs (e.g. Broadcom Tomahawk). They specialize in moving data packets around quickly. They emphasize raw I/O throughput, reliability, and specialized functions like packet processing. For example, a data-center switch chip can handle terabits of network traffic per second.</w:t>
      </w:r>
    </w:p>
    <w:p>
      <w:pPr>
        <w:numPr>
          <w:ilvl w:val="0"/>
          <w:numId w:val="1004"/>
        </w:numPr>
      </w:pPr>
      <w:r>
        <w:rPr>
          <w:b/>
          <w:bCs/>
        </w:rPr>
        <w:t xml:space="preserve">Memory (DRAM, NAND)</w:t>
      </w:r>
      <w:r>
        <w:t xml:space="preserve"> </w:t>
      </w:r>
      <w:r>
        <w:t xml:space="preserve">– While not compute logic, memory chips (e.g. DDR DRAM, HBM, NAND flash) are crucial. We mention them only in context: high-bandwidth DRAM (e.g. HBM) and flash feed data to processors. For instance, HBM (stacked memory) is used on high-end GPUs to provide ultra-wide memory bandwidth. Regular DRAM and NAND serve as system memory and storage in most devices. Memory is often its own commodity market (see section on commodities vs specialized chips).</w:t>
      </w:r>
    </w:p>
    <w:p>
      <w:pPr>
        <w:pStyle w:val="FirstParagraph"/>
      </w:pPr>
      <w:r>
        <w:rPr>
          <w:b/>
          <w:bCs/>
        </w:rPr>
        <w:t xml:space="preserve">Chip Use-Case Table (plain text)</w:t>
      </w:r>
      <w:r>
        <w:t xml:space="preserve">:</w:t>
      </w:r>
      <w:r>
        <w:br/>
      </w:r>
    </w:p>
    <w:p>
      <w:pPr>
        <w:pStyle w:val="SourceCode"/>
      </w:pPr>
      <w:r>
        <w:rPr>
          <w:rStyle w:val="VerbatimChar"/>
        </w:rPr>
        <w:t xml:space="preserve">Chip Category   | Typical Use-Cases / Optimization Goals</w:t>
      </w:r>
      <w:r>
        <w:br/>
      </w:r>
      <w:r>
        <w:rPr>
          <w:rStyle w:val="VerbatimChar"/>
        </w:rPr>
        <w:t xml:space="preserve">--------------------------------------------------------</w:t>
      </w:r>
      <w:r>
        <w:br/>
      </w:r>
      <w:r>
        <w:rPr>
          <w:rStyle w:val="VerbatimChar"/>
        </w:rPr>
        <w:t xml:space="preserve">Client CPUs     | Desktop/laptop performance (good responsiveness, moderate power)</w:t>
      </w:r>
      <w:r>
        <w:br/>
      </w:r>
      <w:r>
        <w:rPr>
          <w:rStyle w:val="VerbatimChar"/>
        </w:rPr>
        <w:t xml:space="preserve">Server CPUs     | Data-center throughput (many cores, multi-thread, reliability)</w:t>
      </w:r>
      <w:r>
        <w:br/>
      </w:r>
      <w:r>
        <w:rPr>
          <w:rStyle w:val="VerbatimChar"/>
        </w:rPr>
        <w:t xml:space="preserve">GPUs            | Graphics rendering &amp; AI (massively parallel floating-point, high memory BW)</w:t>
      </w:r>
      <w:r>
        <w:br/>
      </w:r>
      <w:r>
        <w:rPr>
          <w:rStyle w:val="VerbatimChar"/>
        </w:rPr>
        <w:t xml:space="preserve">AI ASIC/Accel.  | Machine learning tasks (matrix math, low precision ops, efficiency)</w:t>
      </w:r>
      <w:r>
        <w:br/>
      </w:r>
      <w:r>
        <w:rPr>
          <w:rStyle w:val="VerbatimChar"/>
        </w:rPr>
        <w:t xml:space="preserve">SoCs            | Mobile/embedded (integration of CPU+GPU+modem, ultra-low power)</w:t>
      </w:r>
      <w:r>
        <w:br/>
      </w:r>
      <w:r>
        <w:rPr>
          <w:rStyle w:val="VerbatimChar"/>
        </w:rPr>
        <w:t xml:space="preserve">Networking ASICs| Data routing (very high I/O throughput, packet processing)</w:t>
      </w:r>
      <w:r>
        <w:br/>
      </w:r>
      <w:r>
        <w:rPr>
          <w:rStyle w:val="VerbatimChar"/>
        </w:rPr>
        <w:t xml:space="preserve">Memory (DRAM/HBM)| System memory (latency vs bandwidth) and storage (density, non-volatility)</w:t>
      </w:r>
    </w:p>
    <w:bookmarkStart w:id="45" w:name="b1.-client-vs-server-cpus"/>
    <w:p>
      <w:pPr>
        <w:pStyle w:val="Heading3"/>
      </w:pPr>
      <w:r>
        <w:t xml:space="preserve">B1. Client vs Server CPUs</w:t>
      </w:r>
    </w:p>
    <w:p>
      <w:pPr>
        <w:pStyle w:val="FirstParagraph"/>
      </w:pPr>
      <w:r>
        <w:rPr>
          <w:b/>
          <w:bCs/>
        </w:rPr>
        <w:t xml:space="preserve">Client (PC/Laptop) CPUs</w:t>
      </w:r>
      <w:r>
        <w:t xml:space="preserve"> </w:t>
      </w:r>
      <w:r>
        <w:t xml:space="preserve">prioritize fast response times. They often have fewer cores (4–16) but run them at higher clocks. They include cache hierarchies tuned for desktop workloads. Performance per watt is important (to reduce heat/noise).</w:t>
      </w:r>
    </w:p>
    <w:p>
      <w:pPr>
        <w:pStyle w:val="BodyText"/>
      </w:pPr>
      <w:r>
        <w:rPr>
          <w:b/>
          <w:bCs/>
        </w:rPr>
        <w:t xml:space="preserve">Server CPUs</w:t>
      </w:r>
      <w:r>
        <w:t xml:space="preserve"> </w:t>
      </w:r>
      <w:r>
        <w:t xml:space="preserve">optimize total throughput and memory capacity. They have many more cores (e.g. AMD Epyc 96-core, Intel Xeon 56-core) and support more RAM channels. They focus on sustained performance for multi-threaded workloads (virtualization, databases). Reliability and security features (ECC memory, QAT encryption) are critical.</w:t>
      </w:r>
    </w:p>
    <w:p>
      <w:pPr>
        <w:pStyle w:val="Compact"/>
        <w:numPr>
          <w:ilvl w:val="0"/>
          <w:numId w:val="1005"/>
        </w:numPr>
      </w:pPr>
      <w:r>
        <w:rPr>
          <w:i/>
          <w:iCs/>
        </w:rPr>
        <w:t xml:space="preserve">Analogy</w:t>
      </w:r>
      <w:r>
        <w:t xml:space="preserve">: A client CPU is like a sports car (quick sprint); a server CPU is like a heavy-duty truck (carry lots of weight steadily).</w:t>
      </w:r>
    </w:p>
    <w:p>
      <w:pPr>
        <w:pStyle w:val="FirstParagraph"/>
      </w:pPr>
      <w:r>
        <w:t xml:space="preserve">Segment-wise, client CPUs are bought by consumers and PC OEMs; server CPUs are bought by cloud providers and enterprises. Their customers care about different metrics (e.g. gamers care about single-thread speed; data centers care about total computations per rack).</w:t>
      </w:r>
    </w:p>
    <w:bookmarkEnd w:id="45"/>
    <w:bookmarkStart w:id="46" w:name="Xb482e0918fd6be1e304ec63a7fac85ce9decf86"/>
    <w:p>
      <w:pPr>
        <w:pStyle w:val="Heading3"/>
      </w:pPr>
      <w:r>
        <w:t xml:space="preserve">B2. GPUs: Graphics Roots and Compute Reality</w:t>
      </w:r>
    </w:p>
    <w:p>
      <w:pPr>
        <w:pStyle w:val="FirstParagraph"/>
      </w:pPr>
      <w:r>
        <w:rPr>
          <w:b/>
          <w:bCs/>
        </w:rPr>
        <w:t xml:space="preserve">Graphics origin</w:t>
      </w:r>
      <w:r>
        <w:t xml:space="preserve">: GPUs were invented to accelerate 3D graphics in games by doing many similar math operations in parallel (lighting, textures, polygons). A modern GPU might have thousands of simple ALUs and extremely fast local memory to render pixels.</w:t>
      </w:r>
    </w:p>
    <w:p>
      <w:pPr>
        <w:pStyle w:val="BodyText"/>
      </w:pPr>
      <w:r>
        <w:rPr>
          <w:b/>
          <w:bCs/>
        </w:rPr>
        <w:t xml:space="preserve">General-purpose compute</w:t>
      </w:r>
      <w:r>
        <w:t xml:space="preserve">: Around 2006, Nvidia introduced CUDA (a programming model) enabling general computation on the GPU (GPGPU). This opened GPU use for scientific computing and machine learning. GPUs excel at data-parallel tasks (e.g. vector/matrix ops).</w:t>
      </w:r>
    </w:p>
    <w:p>
      <w:pPr>
        <w:pStyle w:val="BodyText"/>
      </w:pPr>
      <w:r>
        <w:t xml:space="preserve">Today’s GPUs (e.g. Nvidia’s RTX/Datacenter series, AMD’s Radeon/Instinct) serve both graphics and compute markets. For the mainstream consumer, a GPU’s role is still gaming visuals. In servers, GPUs are heavily used for compute (AI training, simulation).</w:t>
      </w:r>
    </w:p>
    <w:p>
      <w:pPr>
        <w:pStyle w:val="Compact"/>
        <w:numPr>
          <w:ilvl w:val="0"/>
          <w:numId w:val="1006"/>
        </w:numPr>
      </w:pPr>
      <w:r>
        <w:rPr>
          <w:i/>
          <w:iCs/>
        </w:rPr>
        <w:t xml:space="preserve">Analogy</w:t>
      </w:r>
      <w:r>
        <w:t xml:space="preserve">: Think of a GPU like a factory with many identical machines. It can either produce many pixels for a 3D scene, or do many calculations for a neural net.</w:t>
      </w:r>
    </w:p>
    <w:bookmarkEnd w:id="46"/>
    <w:bookmarkStart w:id="47" w:name="b3.-ai-accelerators-marketing-vs-reality"/>
    <w:p>
      <w:pPr>
        <w:pStyle w:val="Heading3"/>
      </w:pPr>
      <w:r>
        <w:t xml:space="preserve">B3. AI Accelerators: Marketing vs Reality</w:t>
      </w:r>
    </w:p>
    <w:p>
      <w:pPr>
        <w:pStyle w:val="FirstParagraph"/>
      </w:pPr>
      <w:r>
        <w:rPr>
          <w:b/>
          <w:bCs/>
        </w:rPr>
        <w:t xml:space="preserve">What’s Different</w:t>
      </w:r>
      <w:r>
        <w:t xml:space="preserve">: AI accelerators are often just specialized GPUs or ASICs fine-tuned for neural networks. Marketing may call new chips “AI chips,” but key traits include: huge numbers of low-precision arithmetic units, large on-chip memory caches for model weights, and fast interconnects between chips.</w:t>
      </w:r>
    </w:p>
    <w:p>
      <w:pPr>
        <w:pStyle w:val="BodyText"/>
      </w:pPr>
      <w:r>
        <w:t xml:space="preserve">Examples: Google’s TPU, Cerebras wafer-scale engine, or custom ASICs by Amazon/Meta. Some are fixed-function (only do certain layers of neural nets), others are programmable.</w:t>
      </w:r>
    </w:p>
    <w:p>
      <w:pPr>
        <w:pStyle w:val="BodyText"/>
      </w:pPr>
      <w:r>
        <w:t xml:space="preserve">The line blurs: Nvidia now calls its new GPU architectures “AI superchips” (e.g., H100 with Tensor Cores). So “AI accelerator” can refer to GPU-class chips with AI features, or entirely different chiplet-based designs.</w:t>
      </w:r>
    </w:p>
    <w:p>
      <w:pPr>
        <w:pStyle w:val="BodyText"/>
      </w:pPr>
      <w:r>
        <w:rPr>
          <w:b/>
          <w:bCs/>
        </w:rPr>
        <w:t xml:space="preserve">Bottom line</w:t>
      </w:r>
      <w:r>
        <w:t xml:space="preserve">: AI chips still have memory, interconnects, and compute units, but the balance shifts heavily toward data movement and matrix math throughput, at the expense of things like legacy cache hierarchies or out-of-order logic that traditional CPUs have.</w:t>
      </w:r>
    </w:p>
    <w:bookmarkEnd w:id="47"/>
    <w:bookmarkStart w:id="48" w:name="b4.-socs-system-on-chip"/>
    <w:p>
      <w:pPr>
        <w:pStyle w:val="Heading3"/>
      </w:pPr>
      <w:r>
        <w:t xml:space="preserve">B4. SoCs (System-on-Chip)</w:t>
      </w:r>
    </w:p>
    <w:p>
      <w:pPr>
        <w:pStyle w:val="FirstParagraph"/>
      </w:pPr>
      <w:r>
        <w:t xml:space="preserve">Smartphones, tablets, and consoles use</w:t>
      </w:r>
      <w:r>
        <w:t xml:space="preserve"> </w:t>
      </w:r>
      <w:r>
        <w:rPr>
          <w:b/>
          <w:bCs/>
        </w:rPr>
        <w:t xml:space="preserve">SoCs</w:t>
      </w:r>
      <w:r>
        <w:t xml:space="preserve"> </w:t>
      </w:r>
      <w:r>
        <w:t xml:space="preserve">that pack CPU, GPU, modem, and other IP (DSPs, security blocks) onto one chip. Examples: Apple’s A-series or M-series chips, Qualcomm Snapdragon, NVIDIA Tegra.</w:t>
      </w:r>
    </w:p>
    <w:p>
      <w:pPr>
        <w:pStyle w:val="Compact"/>
        <w:numPr>
          <w:ilvl w:val="0"/>
          <w:numId w:val="1007"/>
        </w:numPr>
      </w:pPr>
      <w:r>
        <w:t xml:space="preserve">They optimize power efficiency (to save battery), integration (reducing part count), and cost (since one die replaces many chips).</w:t>
      </w:r>
    </w:p>
    <w:p>
      <w:pPr>
        <w:pStyle w:val="Compact"/>
        <w:numPr>
          <w:ilvl w:val="0"/>
          <w:numId w:val="1007"/>
        </w:numPr>
      </w:pPr>
      <w:r>
        <w:t xml:space="preserve">They often use ARM architectures (license cores from ARM Ltd), and integrate third-party IP (like video codecs, AI blocks).</w:t>
      </w:r>
    </w:p>
    <w:p>
      <w:pPr>
        <w:pStyle w:val="FirstParagraph"/>
      </w:pPr>
      <w:r>
        <w:t xml:space="preserve">In market terms, smartphone SoCs are a huge segment (billions of units per year). Companies like Apple, Samsung (Exynos), Qualcomm, MediaTek, and Huawei (Kirin/HiSilicon) compete here. These designs emphasize long battery life, heat, and radio connectivity, more than absolute performance per core.</w:t>
      </w:r>
    </w:p>
    <w:bookmarkEnd w:id="48"/>
    <w:bookmarkStart w:id="49" w:name="b5.-networking-chips-and-interconnects"/>
    <w:p>
      <w:pPr>
        <w:pStyle w:val="Heading3"/>
      </w:pPr>
      <w:r>
        <w:t xml:space="preserve">B5. Networking Chips and Interconnects</w:t>
      </w:r>
    </w:p>
    <w:p>
      <w:pPr>
        <w:pStyle w:val="FirstParagraph"/>
      </w:pPr>
      <w:r>
        <w:t xml:space="preserve">Networking chips are specialized ASICs/SoCs used in data-center switches, routers, and NICs. Companies like Broadcom, Marvell, and Intel (e.g. Intel Ethernet chips) dominate here.</w:t>
      </w:r>
    </w:p>
    <w:p>
      <w:pPr>
        <w:pStyle w:val="Compact"/>
        <w:numPr>
          <w:ilvl w:val="0"/>
          <w:numId w:val="1008"/>
        </w:numPr>
      </w:pPr>
      <w:r>
        <w:rPr>
          <w:b/>
          <w:bCs/>
        </w:rPr>
        <w:t xml:space="preserve">NICs (Network Interface Cards)</w:t>
      </w:r>
      <w:r>
        <w:t xml:space="preserve">: chips that handle Ethernet or InfiniBand connections. They offload some processing (e.g. packet checksum, TCP offloading) from the CPU.</w:t>
      </w:r>
    </w:p>
    <w:p>
      <w:pPr>
        <w:pStyle w:val="Compact"/>
        <w:numPr>
          <w:ilvl w:val="0"/>
          <w:numId w:val="1008"/>
        </w:numPr>
      </w:pPr>
      <w:r>
        <w:rPr>
          <w:b/>
          <w:bCs/>
        </w:rPr>
        <w:t xml:space="preserve">Switch ASICs</w:t>
      </w:r>
      <w:r>
        <w:t xml:space="preserve">: chips in Ethernet switches that move packets at wire speed. They prioritize very low latency and massive throughput, with features for routing, traffic shaping, encryption offload, etc.</w:t>
      </w:r>
    </w:p>
    <w:p>
      <w:pPr>
        <w:pStyle w:val="FirstParagraph"/>
      </w:pPr>
      <w:r>
        <w:t xml:space="preserve">While often overlooked by casual observers, networking chips are critical in high-end data centers and telecom equipment. They form the backbone interconnect (PCIe, CXL, Ethernet, etc.) that ties compute and memory together.</w:t>
      </w:r>
    </w:p>
    <w:bookmarkEnd w:id="49"/>
    <w:bookmarkStart w:id="50" w:name="b6.-memorys-role-context-only"/>
    <w:p>
      <w:pPr>
        <w:pStyle w:val="Heading3"/>
      </w:pPr>
      <w:r>
        <w:t xml:space="preserve">B6. Memory’s Role (Context Only)</w:t>
      </w:r>
    </w:p>
    <w:p>
      <w:pPr>
        <w:pStyle w:val="FirstParagraph"/>
      </w:pPr>
      <w:r>
        <w:t xml:space="preserve">Memory chips (DRAM, HBM, NAND) are not our main focus, but they form the context: every compute chip needs memory.</w:t>
      </w:r>
    </w:p>
    <w:p>
      <w:pPr>
        <w:pStyle w:val="Compact"/>
        <w:numPr>
          <w:ilvl w:val="0"/>
          <w:numId w:val="1009"/>
        </w:numPr>
      </w:pPr>
      <w:r>
        <w:rPr>
          <w:b/>
          <w:bCs/>
        </w:rPr>
        <w:t xml:space="preserve">DRAM (like DDR4/DDR5)</w:t>
      </w:r>
      <w:r>
        <w:t xml:space="preserve"> </w:t>
      </w:r>
      <w:r>
        <w:t xml:space="preserve">is main memory for PCs, servers, and phones. It’s a commodity segment (dominated by Samsung, SK Hynix, Micron).</w:t>
      </w:r>
    </w:p>
    <w:p>
      <w:pPr>
        <w:pStyle w:val="Compact"/>
        <w:numPr>
          <w:ilvl w:val="0"/>
          <w:numId w:val="1009"/>
        </w:numPr>
      </w:pPr>
      <w:r>
        <w:rPr>
          <w:b/>
          <w:bCs/>
        </w:rPr>
        <w:t xml:space="preserve">HBM (High Bandwidth Memory)</w:t>
      </w:r>
      <w:r>
        <w:t xml:space="preserve"> </w:t>
      </w:r>
      <w:r>
        <w:t xml:space="preserve">is a specialized stacked DRAM used on GPUs/AI chips. It’s very expensive and in short supply; HBM’s limited availability is a current bottleneck</w:t>
      </w:r>
      <w:hyperlink r:id="rId22">
        <w:r>
          <w:rPr>
            <w:rStyle w:val="Hyperlink"/>
          </w:rPr>
          <w:t xml:space="preserve">[2]</w:t>
        </w:r>
      </w:hyperlink>
      <w:r>
        <w:t xml:space="preserve">.</w:t>
      </w:r>
    </w:p>
    <w:p>
      <w:pPr>
        <w:pStyle w:val="Compact"/>
        <w:numPr>
          <w:ilvl w:val="0"/>
          <w:numId w:val="1009"/>
        </w:numPr>
      </w:pPr>
      <w:r>
        <w:rPr>
          <w:b/>
          <w:bCs/>
        </w:rPr>
        <w:t xml:space="preserve">NAND Flash</w:t>
      </w:r>
      <w:r>
        <w:t xml:space="preserve"> </w:t>
      </w:r>
      <w:r>
        <w:t xml:space="preserve">provides storage (SSD). Not our focus, but it’s part of the compute ecosystem.</w:t>
      </w:r>
    </w:p>
    <w:p>
      <w:pPr>
        <w:pStyle w:val="FirstParagraph"/>
      </w:pPr>
      <w:r>
        <w:t xml:space="preserve">Memory interfaces (e.g. PCIe, CXL, DDRx) are standards that connect chips and memory. For example, PCIe connects GPUs to CPUs in a server, and CXL is an emerging CPU-memory interface for pooling memory between devices.</w:t>
      </w:r>
    </w:p>
    <w:p>
      <w:pPr>
        <w:pStyle w:val="BodyText"/>
      </w:pPr>
      <w:r>
        <w:rPr>
          <w:b/>
          <w:bCs/>
        </w:rPr>
        <w:t xml:space="preserve">Why Mention Memory?</w:t>
      </w:r>
      <w:r>
        <w:t xml:space="preserve">: High-end AI chips need</w:t>
      </w:r>
      <w:r>
        <w:t xml:space="preserve"> </w:t>
      </w:r>
      <w:r>
        <w:rPr>
          <w:i/>
          <w:iCs/>
        </w:rPr>
        <w:t xml:space="preserve">lots</w:t>
      </w:r>
      <w:r>
        <w:t xml:space="preserve"> </w:t>
      </w:r>
      <w:r>
        <w:t xml:space="preserve">of data quickly. HBM provides extreme bandwidth by stacking many DRAM dies next to the chip (via advanced packaging). When we discuss packaging and bottlenecks, HBM comes up as a key factor in performance and supply constraints</w:t>
      </w:r>
      <w:hyperlink r:id="rId22">
        <w:r>
          <w:rPr>
            <w:rStyle w:val="Hyperlink"/>
          </w:rPr>
          <w:t xml:space="preserve">[2]</w:t>
        </w:r>
      </w:hyperlink>
      <w:r>
        <w:t xml:space="preserve">.</w:t>
      </w:r>
    </w:p>
    <w:p>
      <w:pPr>
        <w:pStyle w:val="BodyText"/>
      </w:pPr>
      <w:r>
        <w:rPr>
          <w:b/>
          <w:bCs/>
        </w:rPr>
        <w:t xml:space="preserve">Table: Chip Types vs Use-Cases (simplified)</w:t>
      </w:r>
      <w:r>
        <w:br/>
      </w:r>
    </w:p>
    <w:p>
      <w:pPr>
        <w:pStyle w:val="SourceCode"/>
      </w:pPr>
      <w:r>
        <w:rPr>
          <w:rStyle w:val="VerbatimChar"/>
        </w:rPr>
        <w:t xml:space="preserve">Chip Category        | Main Applications / Optimized For</w:t>
      </w:r>
      <w:r>
        <w:br/>
      </w:r>
      <w:r>
        <w:rPr>
          <w:rStyle w:val="VerbatimChar"/>
        </w:rPr>
        <w:t xml:space="preserve">--------------------|---------------------------------------------</w:t>
      </w:r>
      <w:r>
        <w:br/>
      </w:r>
      <w:r>
        <w:rPr>
          <w:rStyle w:val="VerbatimChar"/>
        </w:rPr>
        <w:t xml:space="preserve">PC/Laptop CPUs      | Office/desktop computing, moderate power, low latency</w:t>
      </w:r>
      <w:r>
        <w:br/>
      </w:r>
      <w:r>
        <w:rPr>
          <w:rStyle w:val="VerbatimChar"/>
        </w:rPr>
        <w:t xml:space="preserve">Server CPUs         | Cloud servers (virtualization, databases), throughput, multi-core</w:t>
      </w:r>
      <w:r>
        <w:br/>
      </w:r>
      <w:r>
        <w:rPr>
          <w:rStyle w:val="VerbatimChar"/>
        </w:rPr>
        <w:t xml:space="preserve">GPUs (Graphics)     | Gaming/rendering, some scientific compute</w:t>
      </w:r>
      <w:r>
        <w:br/>
      </w:r>
      <w:r>
        <w:rPr>
          <w:rStyle w:val="VerbatimChar"/>
        </w:rPr>
        <w:t xml:space="preserve">GPUs (Compute/AI)   | Data center AI training/inference, scientific simulations</w:t>
      </w:r>
      <w:r>
        <w:br/>
      </w:r>
      <w:r>
        <w:rPr>
          <w:rStyle w:val="VerbatimChar"/>
        </w:rPr>
        <w:t xml:space="preserve">AI ASICs/Accelerators| Cloud AI (neural nets), specialized ML tasks</w:t>
      </w:r>
      <w:r>
        <w:br/>
      </w:r>
      <w:r>
        <w:rPr>
          <w:rStyle w:val="VerbatimChar"/>
        </w:rPr>
        <w:t xml:space="preserve">Mobile/Embedded SoCs | Smartphones, IoT devices (ultra-low power, connectivity)</w:t>
      </w:r>
      <w:r>
        <w:br/>
      </w:r>
      <w:r>
        <w:rPr>
          <w:rStyle w:val="VerbatimChar"/>
        </w:rPr>
        <w:t xml:space="preserve">Networking ASICs    | Data-center switching/routing, network cards (high throughput I/O)</w:t>
      </w:r>
      <w:r>
        <w:br/>
      </w:r>
      <w:r>
        <w:rPr>
          <w:rStyle w:val="VerbatimChar"/>
        </w:rPr>
        <w:t xml:space="preserve">DRAM Memory         | Main system memory, capacity (latency/bandwidth tradeoffs)</w:t>
      </w:r>
      <w:r>
        <w:br/>
      </w:r>
      <w:r>
        <w:rPr>
          <w:rStyle w:val="VerbatimChar"/>
        </w:rPr>
        <w:t xml:space="preserve">HBM (stacked DRAM)  | Graphics/AI accelerators (extreme memory bandwidth)</w:t>
      </w:r>
      <w:r>
        <w:br/>
      </w:r>
      <w:r>
        <w:rPr>
          <w:rStyle w:val="VerbatimChar"/>
        </w:rPr>
        <w:t xml:space="preserve">Flash Memory (NAND) | Persistent storage (SSDs, eMMC, etc.)</w:t>
      </w:r>
    </w:p>
    <w:bookmarkEnd w:id="50"/>
    <w:bookmarkEnd w:id="51"/>
    <w:bookmarkStart w:id="57" w:name="Xdcb0320bf7403e99a4c944667b74053173a0527"/>
    <w:p>
      <w:pPr>
        <w:pStyle w:val="Heading2"/>
      </w:pPr>
      <w:r>
        <w:t xml:space="preserve">C. How Chips Are Designed (Non-Technical Steps)</w:t>
      </w:r>
    </w:p>
    <w:bookmarkStart w:id="52" w:name="c1.-what-architecture-means"/>
    <w:p>
      <w:pPr>
        <w:pStyle w:val="Heading3"/>
      </w:pPr>
      <w:r>
        <w:t xml:space="preserve">C1. What “Architecture” Means</w:t>
      </w:r>
    </w:p>
    <w:p>
      <w:pPr>
        <w:numPr>
          <w:ilvl w:val="0"/>
          <w:numId w:val="1010"/>
        </w:numPr>
      </w:pPr>
      <w:r>
        <w:rPr>
          <w:b/>
          <w:bCs/>
        </w:rPr>
        <w:t xml:space="preserve">ISA (Instruction Set Architecture)</w:t>
      </w:r>
      <w:r>
        <w:t xml:space="preserve">: This defines the basic commands a processor understands (like add, load, branch). It’s a one-sentence definition:</w:t>
      </w:r>
      <w:r>
        <w:t xml:space="preserve"> </w:t>
      </w:r>
      <w:r>
        <w:rPr>
          <w:i/>
          <w:iCs/>
        </w:rPr>
        <w:t xml:space="preserve">“The ISA is the language that software uses to talk to the hardware.”</w:t>
      </w:r>
      <w:r>
        <w:t xml:space="preserve"> </w:t>
      </w:r>
      <w:r>
        <w:t xml:space="preserve">For example, x86 (Intel/AMD) and ARM are two major ISAs. This is like choosing between English or Chinese as the instruction language. Each ISA has different features (instruction widths, registers).</w:t>
      </w:r>
    </w:p>
    <w:p>
      <w:pPr>
        <w:numPr>
          <w:ilvl w:val="0"/>
          <w:numId w:val="1010"/>
        </w:numPr>
      </w:pPr>
      <w:r>
        <w:rPr>
          <w:b/>
          <w:bCs/>
        </w:rPr>
        <w:t xml:space="preserve">Microarchitecture</w:t>
      </w:r>
      <w:r>
        <w:t xml:space="preserve">: This is the chip maker’s design beneath that ISA. It’s how transistors are arranged to implement the ISA. For example, Intel and AMD both support x86 ISA, but their microarchitectures (Core, Zen) differ in pipeline depth, cache sizes, etc. Microarchitecture is like the details of how a Swiss Army knife or multi-tool is engineered to perform its tasks.</w:t>
      </w:r>
    </w:p>
    <w:p>
      <w:pPr>
        <w:pStyle w:val="FirstParagraph"/>
      </w:pPr>
      <w:r>
        <w:t xml:space="preserve">Why it matters: When a CPU says “3GHz”, that is a microarchitectural detail. A newer microarchitecture might do more work per cycle or run at lower power than an old one, even with the same ISA. Designers pick an ISA and then innovate in microarchitecture for performance or efficiency.</w:t>
      </w:r>
    </w:p>
    <w:p>
      <w:pPr>
        <w:pStyle w:val="BodyText"/>
      </w:pPr>
      <w:r>
        <w:rPr>
          <w:b/>
          <w:bCs/>
        </w:rPr>
        <w:t xml:space="preserve">Analogy</w:t>
      </w:r>
      <w:r>
        <w:t xml:space="preserve">: The ISA is like deciding the instruction manual’s language; the microarchitecture is like the engine’s blueprint that executes those instructions.</w:t>
      </w:r>
    </w:p>
    <w:bookmarkEnd w:id="52"/>
    <w:bookmarkStart w:id="53" w:name="c2.-the-design-flow-spec-tapeout"/>
    <w:p>
      <w:pPr>
        <w:pStyle w:val="Heading3"/>
      </w:pPr>
      <w:r>
        <w:t xml:space="preserve">C2. The Design Flow (Spec → Tapeout)</w:t>
      </w:r>
    </w:p>
    <w:p>
      <w:pPr>
        <w:pStyle w:val="FirstParagraph"/>
      </w:pPr>
      <w:r>
        <w:t xml:space="preserve">Designing a chip is a complex multi-stage process, typically spanning 1–2 years:</w:t>
      </w:r>
    </w:p>
    <w:p>
      <w:pPr>
        <w:numPr>
          <w:ilvl w:val="0"/>
          <w:numId w:val="1011"/>
        </w:numPr>
      </w:pPr>
      <w:r>
        <w:rPr>
          <w:b/>
          <w:bCs/>
        </w:rPr>
        <w:t xml:space="preserve">Specification (Spec)</w:t>
      </w:r>
      <w:r>
        <w:t xml:space="preserve">: Define what the chip must do (goals for performance, power, features). This is written in plain language by architects and product managers. For example, “8 cores, support DDR5, PCIe 5.0, deliver 100W TDP.”</w:t>
      </w:r>
    </w:p>
    <w:p>
      <w:pPr>
        <w:numPr>
          <w:ilvl w:val="0"/>
          <w:numId w:val="1011"/>
        </w:numPr>
      </w:pPr>
      <w:r>
        <w:rPr>
          <w:b/>
          <w:bCs/>
        </w:rPr>
        <w:t xml:space="preserve">RTL/Logic Design</w:t>
      </w:r>
      <w:r>
        <w:t xml:space="preserve">: Engineers write the functional design in a hardware description language (HDL) like Verilog or VHDL. This is like writing a blueprint code. The code describes logic gates, registers, and how data moves, but it’s abstract (doesn’t mention physical wires or silicon yet).</w:t>
      </w:r>
    </w:p>
    <w:p>
      <w:pPr>
        <w:numPr>
          <w:ilvl w:val="0"/>
          <w:numId w:val="1011"/>
        </w:numPr>
      </w:pPr>
      <w:r>
        <w:rPr>
          <w:b/>
          <w:bCs/>
        </w:rPr>
        <w:t xml:space="preserve">Simulation &amp; Verification</w:t>
      </w:r>
      <w:r>
        <w:t xml:space="preserve">: Before building silicon, the design is exhaustively tested in software. Engineers simulate how the chip behaves on millions of test cases, looking for bugs. This includes running actual software on a simulated chip model. Verification is extremely time-consuming and costly—bugs found after fabrication can never be fixed without a new silicon run.</w:t>
      </w:r>
    </w:p>
    <w:p>
      <w:pPr>
        <w:numPr>
          <w:ilvl w:val="0"/>
          <w:numId w:val="1011"/>
        </w:numPr>
      </w:pPr>
      <w:r>
        <w:rPr>
          <w:b/>
          <w:bCs/>
        </w:rPr>
        <w:t xml:space="preserve">Synthesis</w:t>
      </w:r>
      <w:r>
        <w:t xml:space="preserve">: The HDL logic is translated into an actual gate-level netlist (logic gates and flip-flops). Essentially, software tools (“EDA tools”) convert the high-level design into millions or billions of tiny logic cells that match the target fabrication process.</w:t>
      </w:r>
    </w:p>
    <w:p>
      <w:pPr>
        <w:numPr>
          <w:ilvl w:val="0"/>
          <w:numId w:val="1011"/>
        </w:numPr>
      </w:pPr>
      <w:r>
        <w:rPr>
          <w:b/>
          <w:bCs/>
        </w:rPr>
        <w:t xml:space="preserve">Place and Route (Physical Design)</w:t>
      </w:r>
      <w:r>
        <w:t xml:space="preserve">: Now the gates are placed onto a virtual chip floorplan, and wires/routes are connected. This step respects the foundry’s design rules (like spacing, timing delays, power distribution). It produces the final layout (GDSII or OASIS format) that says where each transistor and wire is on the chip.</w:t>
      </w:r>
    </w:p>
    <w:p>
      <w:pPr>
        <w:numPr>
          <w:ilvl w:val="0"/>
          <w:numId w:val="1011"/>
        </w:numPr>
      </w:pPr>
      <w:r>
        <w:rPr>
          <w:b/>
          <w:bCs/>
        </w:rPr>
        <w:t xml:space="preserve">Tapeout</w:t>
      </w:r>
      <w:r>
        <w:t xml:space="preserve">: The final layout is</w:t>
      </w:r>
      <w:r>
        <w:t xml:space="preserve"> </w:t>
      </w:r>
      <w:r>
        <w:rPr>
          <w:i/>
          <w:iCs/>
        </w:rPr>
        <w:t xml:space="preserve">taped out</w:t>
      </w:r>
      <w:r>
        <w:t xml:space="preserve"> </w:t>
      </w:r>
      <w:r>
        <w:t xml:space="preserve">(delivered) to the foundry to begin manufacturing. Tapeout historically meant sending film to the photomask shop; now it means submitting the final chip design data. Once taped out, the design is essentially frozen.</w:t>
      </w:r>
    </w:p>
    <w:p>
      <w:pPr>
        <w:pStyle w:val="FirstParagraph"/>
      </w:pPr>
      <w:r>
        <w:t xml:space="preserve">This entire flow requires huge teams and specialized tools. Each stage can take months. Crucially, once the chip is fabricated, any bugs are permanent – a bug in silicon usually means that die cannot be fixed. That’s why “verification is everything” in chip design (see next section).</w:t>
      </w:r>
    </w:p>
    <w:bookmarkEnd w:id="53"/>
    <w:bookmarkStart w:id="54" w:name="X96dec4f9c83caff96db5db64eda2abddff1d1a7"/>
    <w:p>
      <w:pPr>
        <w:pStyle w:val="Heading3"/>
      </w:pPr>
      <w:r>
        <w:t xml:space="preserve">C3. Why Verification Is So Expensive (“Bugs are Forever”)</w:t>
      </w:r>
    </w:p>
    <w:p>
      <w:pPr>
        <w:pStyle w:val="FirstParagraph"/>
      </w:pPr>
      <w:r>
        <w:t xml:space="preserve">Finding and fixing bugs in a chip before it’s manufactured is very costly and time-consuming. A hardware bug (say, a logic mistake) on a finished chip requires a new silicon run (months-long) to correct. Unlike software that can be patched, hardware can’t be updated post-fabrication (except with microcode for some CPUs, which is limited).</w:t>
      </w:r>
    </w:p>
    <w:p>
      <w:pPr>
        <w:pStyle w:val="BodyText"/>
      </w:pPr>
      <w:r>
        <w:t xml:space="preserve">As a result, chip companies invest vast resources in verification (simulation, formal checks, and specialized testing methodologies). Reports indicate that verification can consume up to 70% of chip design time and cost. Simple errors like a wrong pointer in code might cause a crash; similarly, a missing logic gate can cause a chip to mis-compute. Because chips often run mission-critical systems (cars, data centers), the tolerance for error is extremely low.</w:t>
      </w:r>
    </w:p>
    <w:p>
      <w:pPr>
        <w:pStyle w:val="BodyText"/>
      </w:pPr>
      <w:r>
        <w:rPr>
          <w:b/>
          <w:bCs/>
        </w:rPr>
        <w:t xml:space="preserve">Metaphor</w:t>
      </w:r>
      <w:r>
        <w:t xml:space="preserve">: It’s like building a skyscraper. You can’t easily bolt on a missing support beam after construction; you must double-check all plans and models before pouring concrete. In chips, if even one transistor is wrong, it can crash the chip, so designers simulate every scenario they can.</w:t>
      </w:r>
    </w:p>
    <w:bookmarkEnd w:id="54"/>
    <w:bookmarkStart w:id="55" w:name="Xadc53687f87dbb71098e33fe71285577c44ed4d"/>
    <w:p>
      <w:pPr>
        <w:pStyle w:val="Heading3"/>
      </w:pPr>
      <w:r>
        <w:t xml:space="preserve">C4. EDA Tools: What They Do and Why a Few Firms Dominate</w:t>
      </w:r>
    </w:p>
    <w:p>
      <w:pPr>
        <w:pStyle w:val="FirstParagraph"/>
      </w:pPr>
      <w:r>
        <w:t xml:space="preserve">EDA (Electronic Design Automation) tools are the software suites that perform the steps above (synthesis, place-and-route, simulation, timing analysis, etc.). Key players are</w:t>
      </w:r>
      <w:r>
        <w:t xml:space="preserve"> </w:t>
      </w:r>
      <w:r>
        <w:rPr>
          <w:b/>
          <w:bCs/>
        </w:rPr>
        <w:t xml:space="preserve">Synopsys, Cadence, and Siemens (Mentor)</w:t>
      </w:r>
      <w:r>
        <w:t xml:space="preserve">, which collectively hold most of the EDA market</w:t>
      </w:r>
      <w:hyperlink r:id="rId23">
        <w:r>
          <w:rPr>
            <w:rStyle w:val="Hyperlink"/>
          </w:rPr>
          <w:t xml:space="preserve">[3]</w:t>
        </w:r>
      </w:hyperlink>
      <w:r>
        <w:t xml:space="preserve">.</w:t>
      </w:r>
    </w:p>
    <w:p>
      <w:pPr>
        <w:pStyle w:val="Compact"/>
        <w:numPr>
          <w:ilvl w:val="0"/>
          <w:numId w:val="1012"/>
        </w:numPr>
      </w:pPr>
      <w:r>
        <w:t xml:space="preserve">EDA tools are extremely complex, typically written in-house by huge teams. They involve algorithms for routing thousands of wires, optimizing timing, checking for design rule violations, etc. New process nodes (e.g. 3nm) require entirely new tooling capabilities.</w:t>
      </w:r>
    </w:p>
    <w:p>
      <w:pPr>
        <w:pStyle w:val="Compact"/>
        <w:numPr>
          <w:ilvl w:val="0"/>
          <w:numId w:val="1012"/>
        </w:numPr>
      </w:pPr>
      <w:r>
        <w:t xml:space="preserve">These companies invest billions into R&amp;D. The result is that switching costs are high: chip designers rely on Synopsys/Cadence tools because they are proven at cutting-edge nodes, and the data formats/projects are proprietary.</w:t>
      </w:r>
    </w:p>
    <w:p>
      <w:pPr>
        <w:pStyle w:val="FirstParagraph"/>
      </w:pPr>
      <w:r>
        <w:rPr>
          <w:b/>
          <w:bCs/>
        </w:rPr>
        <w:t xml:space="preserve">Why a few dominate</w:t>
      </w:r>
      <w:r>
        <w:t xml:space="preserve">: Developing a competitive EDA suite for the latest processes is hugely expensive and complex. There are massive economies of scale in R&amp;D. This leads to an oligopoly in EDA. When export controls were announced limiting EDA to China, it was a big story</w:t>
      </w:r>
      <w:hyperlink r:id="rId23">
        <w:r>
          <w:rPr>
            <w:rStyle w:val="Hyperlink"/>
          </w:rPr>
          <w:t xml:space="preserve">[3]</w:t>
        </w:r>
      </w:hyperlink>
      <w:r>
        <w:t xml:space="preserve">.</w:t>
      </w:r>
    </w:p>
    <w:p>
      <w:pPr>
        <w:pStyle w:val="Compact"/>
        <w:numPr>
          <w:ilvl w:val="0"/>
          <w:numId w:val="1013"/>
        </w:numPr>
      </w:pPr>
      <w:r>
        <w:rPr>
          <w:i/>
          <w:iCs/>
        </w:rPr>
        <w:t xml:space="preserve">Analogy</w:t>
      </w:r>
      <w:r>
        <w:t xml:space="preserve">: Think of EDA companies like the makers of CAD software for buildings. A small city might use Autodesk; a city planner won’t suddenly switch to a new unproven tool when building a bridge. Similarly, chip firms “vote with their feet” and stick with the major EDA suites.</w:t>
      </w:r>
    </w:p>
    <w:bookmarkEnd w:id="55"/>
    <w:bookmarkStart w:id="56" w:name="X48df27c7848b300c1c1c78f4cee46b158788ba8"/>
    <w:p>
      <w:pPr>
        <w:pStyle w:val="Heading3"/>
      </w:pPr>
      <w:r>
        <w:t xml:space="preserve">C5. IP Blocks and Chiplets: Reuse as Economic Strategy</w:t>
      </w:r>
    </w:p>
    <w:p>
      <w:pPr>
        <w:pStyle w:val="FirstParagraph"/>
      </w:pPr>
      <w:r>
        <w:t xml:space="preserve">To save time and cost, chip designers increasingly reuse pre-made</w:t>
      </w:r>
      <w:r>
        <w:t xml:space="preserve"> </w:t>
      </w:r>
      <w:r>
        <w:rPr>
          <w:b/>
          <w:bCs/>
        </w:rPr>
        <w:t xml:space="preserve">IP blocks</w:t>
      </w:r>
      <w:r>
        <w:t xml:space="preserve"> </w:t>
      </w:r>
      <w:r>
        <w:t xml:space="preserve">(intellectual property) – verified modules like processor cores (from ARM or RISC-V), memory controllers, USB/PCIe interfaces, etc. Instead of designing every circuit from scratch, a team might license an ARM core for the CPU part or a video codec block. This is like building a Lego model using standard bricks for common structures. It accelerates development and reduces risk.</w:t>
      </w:r>
    </w:p>
    <w:p>
      <w:pPr>
        <w:pStyle w:val="BodyText"/>
      </w:pPr>
      <w:r>
        <w:t xml:space="preserve">Similarly,</w:t>
      </w:r>
      <w:r>
        <w:t xml:space="preserve"> </w:t>
      </w:r>
      <w:r>
        <w:rPr>
          <w:b/>
          <w:bCs/>
        </w:rPr>
        <w:t xml:space="preserve">chiplets</w:t>
      </w:r>
      <w:r>
        <w:t xml:space="preserve"> </w:t>
      </w:r>
      <w:r>
        <w:t xml:space="preserve">and 2.5D/3D integration allow designers to assemble a chip from multiple die “tiles” on a package substrate. For example, one tile might be a 5nm CPU core cluster, another tile a 5nm GPU, another a 16nm I/O block. This way, not all functions require bleeding-edge processes, saving cost. Advanced packaging connects these chiplets with ultra-fast interposers or through-silicon vias (TSVs).</w:t>
      </w:r>
    </w:p>
    <w:p>
      <w:pPr>
        <w:pStyle w:val="Compact"/>
        <w:numPr>
          <w:ilvl w:val="0"/>
          <w:numId w:val="1014"/>
        </w:numPr>
      </w:pPr>
      <w:r>
        <w:rPr>
          <w:i/>
          <w:iCs/>
        </w:rPr>
        <w:t xml:space="preserve">Why it matters</w:t>
      </w:r>
      <w:r>
        <w:t xml:space="preserve">: Reuse means fewer companies have to reinvent basic designs; it also enables specialization. For instance, AMD’s EPYC server CPU uses multiple chiplets (CPU cores die + I/O die). Apple’s M-series SoCs also use multi-chiplet designs with integrated memory. This modularity is a major trend in the industry, and it spreads power among packaging and IP providers as well.</w:t>
      </w:r>
    </w:p>
    <w:p>
      <w:pPr>
        <w:pStyle w:val="FirstParagraph"/>
      </w:pPr>
      <w:r>
        <w:t xml:space="preserve">In sum, chip design is a huge collaborative engineering effort, leveraging standard tools and blocks wherever possible to manage complexity and cost.</w:t>
      </w:r>
    </w:p>
    <w:bookmarkEnd w:id="56"/>
    <w:bookmarkEnd w:id="57"/>
    <w:bookmarkStart w:id="64" w:name="X6ed7d95e1e795e3d92424fe3384dbca82b89705"/>
    <w:p>
      <w:pPr>
        <w:pStyle w:val="Heading2"/>
      </w:pPr>
      <w:r>
        <w:t xml:space="preserve">D. How Chips Are Manufactured (From Design to Silicon)</w:t>
      </w:r>
    </w:p>
    <w:bookmarkStart w:id="59" w:name="X102ec23296fec2e140620b6e2086ad9dc1a39db"/>
    <w:p>
      <w:pPr>
        <w:pStyle w:val="Heading3"/>
      </w:pPr>
      <w:r>
        <w:t xml:space="preserve">D1. What a Fab Is and Why It Costs So Much</w:t>
      </w:r>
    </w:p>
    <w:p>
      <w:pPr>
        <w:pStyle w:val="FirstParagraph"/>
      </w:pPr>
      <w:r>
        <w:t xml:space="preserve">A</w:t>
      </w:r>
      <w:r>
        <w:t xml:space="preserve"> </w:t>
      </w:r>
      <w:r>
        <w:rPr>
          <w:b/>
          <w:bCs/>
        </w:rPr>
        <w:t xml:space="preserve">semiconductor fabrication plant (“fab”)</w:t>
      </w:r>
      <w:r>
        <w:t xml:space="preserve"> </w:t>
      </w:r>
      <w:r>
        <w:t xml:space="preserve">is a factory where silicon wafers are processed to create chips. Fabs are extraordinarily complex facilities with ultra-clean rooms (particles larger than a virus can ruin a chip).</w:t>
      </w:r>
    </w:p>
    <w:p>
      <w:pPr>
        <w:pStyle w:val="Compact"/>
        <w:numPr>
          <w:ilvl w:val="0"/>
          <w:numId w:val="1015"/>
        </w:numPr>
      </w:pPr>
      <w:r>
        <w:rPr>
          <w:b/>
          <w:bCs/>
        </w:rPr>
        <w:t xml:space="preserve">Cost</w:t>
      </w:r>
      <w:r>
        <w:t xml:space="preserve">: A state-of-the-art fab costs on the order of</w:t>
      </w:r>
      <w:r>
        <w:t xml:space="preserve"> </w:t>
      </w:r>
      <w:r>
        <w:rPr>
          <w:b/>
          <w:bCs/>
        </w:rPr>
        <w:t xml:space="preserve">$20–25 billion</w:t>
      </w:r>
      <w:r>
        <w:t xml:space="preserve"> </w:t>
      </w:r>
      <w:r>
        <w:t xml:space="preserve">or more</w:t>
      </w:r>
      <w:hyperlink r:id="rId58">
        <w:r>
          <w:rPr>
            <w:rStyle w:val="Hyperlink"/>
          </w:rPr>
          <w:t xml:space="preserve">[19]</w:t>
        </w:r>
      </w:hyperlink>
      <w:r>
        <w:t xml:space="preserve">. That is the largest factory investment in history. The high cost comes from:</w:t>
      </w:r>
    </w:p>
    <w:p>
      <w:pPr>
        <w:pStyle w:val="Compact"/>
        <w:numPr>
          <w:ilvl w:val="0"/>
          <w:numId w:val="1015"/>
        </w:numPr>
      </w:pPr>
      <w:r>
        <w:t xml:space="preserve">Vacuum systems, ultrapure water filtration, and air filtration for the cleanrooms.</w:t>
      </w:r>
    </w:p>
    <w:p>
      <w:pPr>
        <w:pStyle w:val="Compact"/>
        <w:numPr>
          <w:ilvl w:val="0"/>
          <w:numId w:val="1015"/>
        </w:numPr>
      </w:pPr>
      <w:r>
        <w:t xml:space="preserve">Specialized equipment (lithography machines, etchers, depositors) each costing up to $150M (ASML’s latest EUV machines).</w:t>
      </w:r>
    </w:p>
    <w:p>
      <w:pPr>
        <w:pStyle w:val="Compact"/>
        <w:numPr>
          <w:ilvl w:val="0"/>
          <w:numId w:val="1015"/>
        </w:numPr>
      </w:pPr>
      <w:r>
        <w:t xml:space="preserve">The need for extremely precise environmental controls (temperature, humidity, vibration).</w:t>
      </w:r>
    </w:p>
    <w:p>
      <w:pPr>
        <w:pStyle w:val="Compact"/>
        <w:numPr>
          <w:ilvl w:val="0"/>
          <w:numId w:val="1015"/>
        </w:numPr>
      </w:pPr>
      <w:r>
        <w:t xml:space="preserve">R&amp;D and process development to refine new nodes.</w:t>
      </w:r>
    </w:p>
    <w:p>
      <w:pPr>
        <w:pStyle w:val="FirstParagraph"/>
      </w:pPr>
      <w:r>
        <w:t xml:space="preserve">Because of this cost, very few companies can build leading-edge fabs. That’s why companies like Intel, TSMC, and Samsung carefully plan multi-year capex.</w:t>
      </w:r>
    </w:p>
    <w:p>
      <w:pPr>
        <w:pStyle w:val="Compact"/>
        <w:numPr>
          <w:ilvl w:val="0"/>
          <w:numId w:val="1016"/>
        </w:numPr>
      </w:pPr>
      <w:r>
        <w:rPr>
          <w:b/>
          <w:bCs/>
        </w:rPr>
        <w:t xml:space="preserve">Analogy</w:t>
      </w:r>
      <w:r>
        <w:t xml:space="preserve">: A fab is like an</w:t>
      </w:r>
      <w:r>
        <w:t xml:space="preserve"> </w:t>
      </w:r>
      <w:r>
        <w:rPr>
          <w:i/>
          <w:iCs/>
        </w:rPr>
        <w:t xml:space="preserve">“insanely precise factory”</w:t>
      </w:r>
      <w:r>
        <w:t xml:space="preserve">. Instead of assembling cars, it carefully layers and etches patterns into silicon. Each step must be exact to within nanometers.</w:t>
      </w:r>
    </w:p>
    <w:bookmarkEnd w:id="59"/>
    <w:bookmarkStart w:id="60" w:name="d2.-lithography-patterning-the-silicon"/>
    <w:p>
      <w:pPr>
        <w:pStyle w:val="Heading3"/>
      </w:pPr>
      <w:r>
        <w:t xml:space="preserve">D2. Lithography (Patterning the Silicon)</w:t>
      </w:r>
    </w:p>
    <w:p>
      <w:pPr>
        <w:pStyle w:val="FirstParagraph"/>
      </w:pPr>
      <w:r>
        <w:t xml:space="preserve">The core of manufacturing is</w:t>
      </w:r>
      <w:r>
        <w:t xml:space="preserve"> </w:t>
      </w:r>
      <w:r>
        <w:rPr>
          <w:b/>
          <w:bCs/>
        </w:rPr>
        <w:t xml:space="preserve">photolithography</w:t>
      </w:r>
      <w:r>
        <w:t xml:space="preserve">: shining light through a patterned mask to transfer circuits onto a light-sensitive layer on the wafer. Over many steps, this creates layers of transistors and wires.</w:t>
      </w:r>
    </w:p>
    <w:p>
      <w:pPr>
        <w:numPr>
          <w:ilvl w:val="0"/>
          <w:numId w:val="1017"/>
        </w:numPr>
      </w:pPr>
      <w:r>
        <w:rPr>
          <w:b/>
          <w:bCs/>
        </w:rPr>
        <w:t xml:space="preserve">Without deep physics</w:t>
      </w:r>
      <w:r>
        <w:t xml:space="preserve">: Imagine ink stamping a complex circuit thousands of times per wafer. Each “stamp” is a mask with the circuit pattern for one layer (e.g. gate shapes, metal wires). The wafer is coated with a light-sensitive “photoresist.” When light shines through the mask onto the wafer, it changes the resist, allowing selective etching of silicon below. Layer by layer, the 3D chip is built.</w:t>
      </w:r>
    </w:p>
    <w:p>
      <w:pPr>
        <w:numPr>
          <w:ilvl w:val="0"/>
          <w:numId w:val="1017"/>
        </w:numPr>
      </w:pPr>
      <w:r>
        <w:rPr>
          <w:b/>
          <w:bCs/>
        </w:rPr>
        <w:t xml:space="preserve">Why it’s hard</w:t>
      </w:r>
      <w:r>
        <w:t xml:space="preserve">: Circuits today have features smaller than the wavelength of visible light. Advanced</w:t>
      </w:r>
      <w:r>
        <w:t xml:space="preserve"> </w:t>
      </w:r>
      <w:r>
        <w:rPr>
          <w:b/>
          <w:bCs/>
        </w:rPr>
        <w:t xml:space="preserve">EUV lithography</w:t>
      </w:r>
      <w:r>
        <w:t xml:space="preserve"> </w:t>
      </w:r>
      <w:r>
        <w:t xml:space="preserve">uses 13.5 nm ultraviolet light to draw tiny features (down to 3–5 nm nodes). The machines (ASML’s EUV tools) are the most complex in the world</w:t>
      </w:r>
      <w:hyperlink r:id="rId26">
        <w:r>
          <w:rPr>
            <w:rStyle w:val="Hyperlink"/>
          </w:rPr>
          <w:t xml:space="preserve">[6]</w:t>
        </w:r>
      </w:hyperlink>
      <w:r>
        <w:t xml:space="preserve">. Achieving focus and alignment at that scale, billions of times over, pushes the limits of physics and engineering. Even at older nodes (7nm/10nm), multiple patterning steps were needed to get tiny features. Each new node requires new lithography techniques.</w:t>
      </w:r>
    </w:p>
    <w:p>
      <w:pPr>
        <w:numPr>
          <w:ilvl w:val="0"/>
          <w:numId w:val="1017"/>
        </w:numPr>
      </w:pPr>
      <w:r>
        <w:rPr>
          <w:b/>
          <w:bCs/>
        </w:rPr>
        <w:t xml:space="preserve">Main point</w:t>
      </w:r>
      <w:r>
        <w:t xml:space="preserve">: Lithography is the</w:t>
      </w:r>
      <w:r>
        <w:t xml:space="preserve"> </w:t>
      </w:r>
      <w:r>
        <w:rPr>
          <w:i/>
          <w:iCs/>
        </w:rPr>
        <w:t xml:space="preserve">“printing”</w:t>
      </w:r>
      <w:r>
        <w:t xml:space="preserve"> </w:t>
      </w:r>
      <w:r>
        <w:t xml:space="preserve">step of chipmaking, where patterns designed in software become physical structures. It requires state-of-the-art tools and is a major bottleneck (only a few companies make these tools)</w:t>
      </w:r>
      <w:hyperlink r:id="rId26">
        <w:r>
          <w:rPr>
            <w:rStyle w:val="Hyperlink"/>
          </w:rPr>
          <w:t xml:space="preserve">[6]</w:t>
        </w:r>
      </w:hyperlink>
      <w:r>
        <w:t xml:space="preserve">.</w:t>
      </w:r>
    </w:p>
    <w:bookmarkEnd w:id="60"/>
    <w:bookmarkStart w:id="61" w:name="d3.-nodes-and-scaling-7nm-5nm-etc."/>
    <w:p>
      <w:pPr>
        <w:pStyle w:val="Heading3"/>
      </w:pPr>
      <w:r>
        <w:t xml:space="preserve">D3. Nodes and Scaling: 7nm, 5nm, etc.</w:t>
      </w:r>
    </w:p>
    <w:p>
      <w:pPr>
        <w:pStyle w:val="FirstParagraph"/>
      </w:pPr>
      <w:r>
        <w:t xml:space="preserve">A</w:t>
      </w:r>
      <w:r>
        <w:t xml:space="preserve"> </w:t>
      </w:r>
      <w:r>
        <w:rPr>
          <w:b/>
          <w:bCs/>
        </w:rPr>
        <w:t xml:space="preserve">process node</w:t>
      </w:r>
      <w:r>
        <w:t xml:space="preserve"> </w:t>
      </w:r>
      <w:r>
        <w:t xml:space="preserve">(often called “7nm,” “5nm,” etc.) is a generational label for a chipmaking technology. Originally it referred to an actual feature size (transistor gate length), but today it’s largely a marketing term indicating generation. In practice:</w:t>
      </w:r>
    </w:p>
    <w:p>
      <w:pPr>
        <w:pStyle w:val="Compact"/>
        <w:numPr>
          <w:ilvl w:val="0"/>
          <w:numId w:val="1018"/>
        </w:numPr>
      </w:pPr>
      <w:r>
        <w:t xml:space="preserve">Smaller-node processes (like 5nm) allow more transistors per chip area, higher speed, and lower power use. That is why we say “shrinking node = more capability.”</w:t>
      </w:r>
    </w:p>
    <w:p>
      <w:pPr>
        <w:pStyle w:val="Compact"/>
        <w:numPr>
          <w:ilvl w:val="0"/>
          <w:numId w:val="1018"/>
        </w:numPr>
      </w:pPr>
      <w:r>
        <w:t xml:space="preserve">However, the number (7nm, 5nm) no longer literally means “7 nanometers.” Instead, it means “latest generation,” with each foundry having its own metric. For instance, TSMC’s 7nm might not be exactly 7 nm in one dimension</w:t>
      </w:r>
      <w:hyperlink r:id="rId42">
        <w:r>
          <w:rPr>
            <w:rStyle w:val="Hyperlink"/>
          </w:rPr>
          <w:t xml:space="preserve">[18]</w:t>
        </w:r>
      </w:hyperlink>
      <w:r>
        <w:t xml:space="preserve">.</w:t>
      </w:r>
    </w:p>
    <w:p>
      <w:pPr>
        <w:pStyle w:val="FirstParagraph"/>
      </w:pPr>
      <w:r>
        <w:t xml:space="preserve">Because true scaling is tough (we hit quantum effects), node improvements have slowed. The jump from 10nm to 7nm was hard, and 5nm required extreme lithography. Some have argued Moore’s Law (doubling transistors roughly every two years) is reaching its limits. Even so, the industry keeps innovating (FinFET transistors, then GAAFETs) to eke out more scaling.</w:t>
      </w:r>
    </w:p>
    <w:p>
      <w:pPr>
        <w:pStyle w:val="Compact"/>
        <w:numPr>
          <w:ilvl w:val="0"/>
          <w:numId w:val="1019"/>
        </w:numPr>
      </w:pPr>
      <w:r>
        <w:rPr>
          <w:b/>
          <w:bCs/>
        </w:rPr>
        <w:t xml:space="preserve">Why it matters</w:t>
      </w:r>
      <w:r>
        <w:t xml:space="preserve">: The node a chip uses determines its cost and performance tier. Leading-edge chips use 5nm or below (e.g. Apple’s M-series, latest GPUs). Many parts use older nodes (10nm, 14nm, 28nm) which are cheaper but larger and less power-efficient. Understanding nodes helps explain why some chips are expensive and cutting-edge, while others are mass-produced as commodities.</w:t>
      </w:r>
    </w:p>
    <w:bookmarkEnd w:id="61"/>
    <w:bookmarkStart w:id="62" w:name="d4.-yield-meaning-and-importance"/>
    <w:p>
      <w:pPr>
        <w:pStyle w:val="Heading3"/>
      </w:pPr>
      <w:r>
        <w:t xml:space="preserve">D4. Yield: Meaning and Importance</w:t>
      </w:r>
    </w:p>
    <w:p>
      <w:pPr>
        <w:pStyle w:val="FirstParagraph"/>
      </w:pPr>
      <w:r>
        <w:rPr>
          <w:b/>
          <w:bCs/>
        </w:rPr>
        <w:t xml:space="preserve">Yield</w:t>
      </w:r>
      <w:r>
        <w:t xml:space="preserve"> </w:t>
      </w:r>
      <w:r>
        <w:t xml:space="preserve">is the percentage of chips on a wafer that work correctly. For example, if a wafer has 1,000 “dies” (chip replicas) and 700 pass testing, the yield is 70%.</w:t>
      </w:r>
    </w:p>
    <w:p>
      <w:pPr>
        <w:numPr>
          <w:ilvl w:val="0"/>
          <w:numId w:val="1020"/>
        </w:numPr>
      </w:pPr>
      <w:r>
        <w:rPr>
          <w:b/>
          <w:bCs/>
        </w:rPr>
        <w:t xml:space="preserve">Why not 100%?</w:t>
      </w:r>
      <w:r>
        <w:t xml:space="preserve"> </w:t>
      </w:r>
      <w:r>
        <w:t xml:space="preserve">Manufacturing is so precise that any defect (a dust particle, a minor alignment error) can spoil a die. As node sizes shrink, yields typically drop (more transistors means more chance of a defect). Early production of a new node often has yields below 50%. Over time, refinements push yields higher, sometimes into the 90s.</w:t>
      </w:r>
    </w:p>
    <w:p>
      <w:pPr>
        <w:numPr>
          <w:ilvl w:val="0"/>
          <w:numId w:val="1020"/>
        </w:numPr>
      </w:pPr>
      <w:r>
        <w:rPr>
          <w:b/>
          <w:bCs/>
        </w:rPr>
        <w:t xml:space="preserve">Why yield shapes price</w:t>
      </w:r>
      <w:r>
        <w:t xml:space="preserve">: Because each wafer has a fixed cost to produce (say, $5,000 per wafer), the cost per good chip = wafer cost / (dies per wafer * yield). Thus, lower yield means far higher chip cost. If a new 3nm process yields only 50%, each chip is expensive. Only high-margin products (like flagship GPUs or CPUs) can “afford” those chips. Less-critical chips might stay on older nodes with better yield.</w:t>
      </w:r>
    </w:p>
    <w:p>
      <w:pPr>
        <w:pStyle w:val="FirstParagraph"/>
      </w:pPr>
      <w:r>
        <w:t xml:space="preserve">Yield also determines survival: a startup that can’t get yields above ~20–30% at a given node can’t economically compete. Foundries and IDMs go to great lengths to improve yield (retooling fabs, adjusting processes) because their profits hinge on it.</w:t>
      </w:r>
    </w:p>
    <w:bookmarkEnd w:id="62"/>
    <w:bookmarkStart w:id="63" w:name="Xb1e014b766f530dc2ba3377c482b836887ed47b"/>
    <w:p>
      <w:pPr>
        <w:pStyle w:val="Heading3"/>
      </w:pPr>
      <w:r>
        <w:t xml:space="preserve">D5. Lead Times: Why Capacity Takes Years to Add</w:t>
      </w:r>
    </w:p>
    <w:p>
      <w:pPr>
        <w:pStyle w:val="FirstParagraph"/>
      </w:pPr>
      <w:r>
        <w:t xml:space="preserve">It often takes</w:t>
      </w:r>
      <w:r>
        <w:t xml:space="preserve"> </w:t>
      </w:r>
      <w:r>
        <w:rPr>
          <w:b/>
          <w:bCs/>
        </w:rPr>
        <w:t xml:space="preserve">3–5 years</w:t>
      </w:r>
      <w:r>
        <w:t xml:space="preserve"> </w:t>
      </w:r>
      <w:r>
        <w:t xml:space="preserve">or more to build a new fab and bring it to volume. Reasons:</w:t>
      </w:r>
    </w:p>
    <w:p>
      <w:pPr>
        <w:pStyle w:val="Compact"/>
        <w:numPr>
          <w:ilvl w:val="0"/>
          <w:numId w:val="1021"/>
        </w:numPr>
      </w:pPr>
      <w:r>
        <w:t xml:space="preserve">Fabs are huge projects (like building a small city). From planning to ribbon-cutting is multi-year.</w:t>
      </w:r>
    </w:p>
    <w:p>
      <w:pPr>
        <w:pStyle w:val="Compact"/>
        <w:numPr>
          <w:ilvl w:val="0"/>
          <w:numId w:val="1021"/>
        </w:numPr>
      </w:pPr>
      <w:r>
        <w:t xml:space="preserve">Even after construction, tool installation and process qualification (ensuring the processes produce correct chips) take many months or years.</w:t>
      </w:r>
    </w:p>
    <w:p>
      <w:pPr>
        <w:pStyle w:val="FirstParagraph"/>
      </w:pPr>
      <w:r>
        <w:t xml:space="preserve">As a result, the semiconductor industry can’t quickly add supply in response to demand spikes. If suddenly everyone needs more chips (as happened in 2020–22), new supply cannot appear until 2024+ – creating long shortages. Likewise, when demand falls, capacity keeps running (and being paid for), often causing oversupply later.</w:t>
      </w:r>
    </w:p>
    <w:p>
      <w:pPr>
        <w:pStyle w:val="BodyText"/>
      </w:pPr>
      <w:r>
        <w:t xml:space="preserve">This mismatch in timing fuels the boom/bust cycles. Companies must forecast demand years ahead when deciding capex. If they under-build, chips run short; if they over-build, they may end up with idle fabs and price collapses later.</w:t>
      </w:r>
    </w:p>
    <w:p>
      <w:pPr>
        <w:pStyle w:val="BodyText"/>
      </w:pPr>
      <w:r>
        <w:rPr>
          <w:b/>
          <w:bCs/>
        </w:rPr>
        <w:t xml:space="preserve">Example</w:t>
      </w:r>
      <w:r>
        <w:t xml:space="preserve">: Under the US CHIPS Act, Intel and TSMC pledged new US fabs (e.g. Intel’s $20B Ohio project). Those fabs won’t produce leading-edge chips for several years; the short-term effect on supply is minimal.</w:t>
      </w:r>
    </w:p>
    <w:bookmarkEnd w:id="63"/>
    <w:bookmarkEnd w:id="64"/>
    <w:bookmarkStart w:id="72" w:name="Xb26ee9e7e8e57230359c194fb610f2774e2dde1"/>
    <w:p>
      <w:pPr>
        <w:pStyle w:val="Heading2"/>
      </w:pPr>
      <w:r>
        <w:t xml:space="preserve">E. Packaging and Test: The “Hidden” Battleground</w:t>
      </w:r>
    </w:p>
    <w:bookmarkStart w:id="65" w:name="e1.-what-packaging-is-not-just-a-box"/>
    <w:p>
      <w:pPr>
        <w:pStyle w:val="Heading3"/>
      </w:pPr>
      <w:r>
        <w:t xml:space="preserve">E1. What Packaging Is (Not Just a Box)</w:t>
      </w:r>
    </w:p>
    <w:p>
      <w:pPr>
        <w:pStyle w:val="FirstParagraph"/>
      </w:pPr>
      <w:r>
        <w:t xml:space="preserve">After silicon wafers are cut into individual dies, each die is fragile.</w:t>
      </w:r>
      <w:r>
        <w:t xml:space="preserve"> </w:t>
      </w:r>
      <w:r>
        <w:rPr>
          <w:b/>
          <w:bCs/>
        </w:rPr>
        <w:t xml:space="preserve">Packaging</w:t>
      </w:r>
      <w:r>
        <w:t xml:space="preserve"> </w:t>
      </w:r>
      <w:r>
        <w:t xml:space="preserve">is the process of attaching the die to a substrate or board, providing power connections, heat dissipation paths, and a protective package. It is far more than a plastic box – it’s an engineering step.</w:t>
      </w:r>
    </w:p>
    <w:p>
      <w:pPr>
        <w:pStyle w:val="BodyText"/>
      </w:pPr>
      <w:r>
        <w:t xml:space="preserve">A basic package might put a CPU die on a PCB-like substrate, solder balls underneath (BGA – ball grid array), and a heat spreader on top. Packaging provides the external pins/pads that connect the chip to the outside world (e.g. the CPU socket or motherboard slot).</w:t>
      </w:r>
    </w:p>
    <w:p>
      <w:pPr>
        <w:pStyle w:val="BodyText"/>
      </w:pPr>
      <w:r>
        <w:t xml:space="preserve">Packaging is critical for performance and reliability: it determines how heat is removed (via heat sinks), and how signals travel off-chip. A poor package can limit a chip’s clock speed (due to heat) or signals (due to line delays).</w:t>
      </w:r>
    </w:p>
    <w:bookmarkEnd w:id="65"/>
    <w:bookmarkStart w:id="68" w:name="X14cd097373f5ceab346b4bd7111b5cac6d14ef2"/>
    <w:p>
      <w:pPr>
        <w:pStyle w:val="Heading3"/>
      </w:pPr>
      <w:r>
        <w:t xml:space="preserve">E2. Advanced Packaging (Interposers, 2.5D/3D, Chiplets)</w:t>
      </w:r>
    </w:p>
    <w:p>
      <w:pPr>
        <w:pStyle w:val="FirstParagraph"/>
      </w:pPr>
      <w:r>
        <w:t xml:space="preserve">With node scaling slowing,</w:t>
      </w:r>
      <w:r>
        <w:t xml:space="preserve"> </w:t>
      </w:r>
      <w:r>
        <w:rPr>
          <w:b/>
          <w:bCs/>
        </w:rPr>
        <w:t xml:space="preserve">advanced packaging</w:t>
      </w:r>
      <w:r>
        <w:t xml:space="preserve"> </w:t>
      </w:r>
      <w:r>
        <w:t xml:space="preserve">has become a key way to improve performance by putting multiple pieces of silicon together in novel ways</w:t>
      </w:r>
      <w:hyperlink r:id="rId66">
        <w:r>
          <w:rPr>
            <w:rStyle w:val="Hyperlink"/>
          </w:rPr>
          <w:t xml:space="preserve">[20]</w:t>
        </w:r>
      </w:hyperlink>
      <w:r>
        <w:t xml:space="preserve">:</w:t>
      </w:r>
    </w:p>
    <w:p>
      <w:pPr>
        <w:pStyle w:val="Compact"/>
        <w:numPr>
          <w:ilvl w:val="0"/>
          <w:numId w:val="1022"/>
        </w:numPr>
      </w:pPr>
      <w:r>
        <w:rPr>
          <w:b/>
          <w:bCs/>
        </w:rPr>
        <w:t xml:space="preserve">2.5D/3D Integration</w:t>
      </w:r>
      <w:r>
        <w:t xml:space="preserve">: Multiple dies on the same package. In 2.5D, dies sit side by side on an interposer (often silicon or organic), with tiny high-speed connections between them. In 3D, dies can be stacked vertically and connected through-silicon vias (TSVs). Examples: HBM memory stacks on top of a GPU die.</w:t>
      </w:r>
    </w:p>
    <w:p>
      <w:pPr>
        <w:pStyle w:val="Compact"/>
        <w:numPr>
          <w:ilvl w:val="0"/>
          <w:numId w:val="1022"/>
        </w:numPr>
      </w:pPr>
      <w:r>
        <w:rPr>
          <w:b/>
          <w:bCs/>
        </w:rPr>
        <w:t xml:space="preserve">Chiplets</w:t>
      </w:r>
      <w:r>
        <w:t xml:space="preserve">: Instead of making one giant die (risking low yield), designers break a chip into smaller chiplets (CPU cores die, I/O die, GPU die) and package them together. AMD EPYC CPUs use this approach, and Apple’s M-series chips may do so as well. Chiplets can even be made on different nodes (e.g. logic on 5nm, I/O on 16nm).</w:t>
      </w:r>
    </w:p>
    <w:p>
      <w:pPr>
        <w:pStyle w:val="Compact"/>
        <w:numPr>
          <w:ilvl w:val="0"/>
          <w:numId w:val="1022"/>
        </w:numPr>
      </w:pPr>
      <w:r>
        <w:rPr>
          <w:b/>
          <w:bCs/>
        </w:rPr>
        <w:t xml:space="preserve">System-in-Package (SiP)</w:t>
      </w:r>
      <w:r>
        <w:t xml:space="preserve">: Combining different chip types (like CPU, memory, analog/RF) in one package, each as a separate die.</w:t>
      </w:r>
    </w:p>
    <w:p>
      <w:pPr>
        <w:pStyle w:val="FirstParagraph"/>
      </w:pPr>
      <w:r>
        <w:t xml:space="preserve">Advanced packaging can vastly increase performance density and reduce latency between chiplets. For AI, it enables putting an HBM stack beside a GPU core die with hundreds of GB/s bandwidth.</w:t>
      </w:r>
    </w:p>
    <w:p>
      <w:pPr>
        <w:pStyle w:val="BodyText"/>
      </w:pPr>
      <w:r>
        <w:t xml:space="preserve">Advanced packaging is now a major focus for leading OSAT (Outsourced Semiconductor Assembly and Test) companies like ASE and Amkor</w:t>
      </w:r>
      <w:hyperlink r:id="rId67">
        <w:r>
          <w:rPr>
            <w:rStyle w:val="Hyperlink"/>
          </w:rPr>
          <w:t xml:space="preserve">[21]</w:t>
        </w:r>
      </w:hyperlink>
      <w:r>
        <w:t xml:space="preserve">. They are innovating with 2.5D/3D techniques as “the performance boundary of semiconductors beyond Moore’s Law”</w:t>
      </w:r>
      <w:hyperlink r:id="rId66">
        <w:r>
          <w:rPr>
            <w:rStyle w:val="Hyperlink"/>
          </w:rPr>
          <w:t xml:space="preserve">[20]</w:t>
        </w:r>
      </w:hyperlink>
      <w:r>
        <w:t xml:space="preserve">.</w:t>
      </w:r>
    </w:p>
    <w:bookmarkEnd w:id="68"/>
    <w:bookmarkStart w:id="70" w:name="X62746c6a1e744de646f917f09bf9a53883ddec5"/>
    <w:p>
      <w:pPr>
        <w:pStyle w:val="Heading3"/>
      </w:pPr>
      <w:r>
        <w:t xml:space="preserve">E3. Why AI Systems Stress Packaging (HBM, Thermals, Testing)</w:t>
      </w:r>
    </w:p>
    <w:p>
      <w:pPr>
        <w:pStyle w:val="FirstParagraph"/>
      </w:pPr>
      <w:r>
        <w:t xml:space="preserve">AI accelerators bring packaging challenges:</w:t>
      </w:r>
      <w:r>
        <w:br/>
      </w:r>
      <w:r>
        <w:t xml:space="preserve">-</w:t>
      </w:r>
      <w:r>
        <w:t xml:space="preserve"> </w:t>
      </w:r>
      <w:r>
        <w:rPr>
          <w:b/>
          <w:bCs/>
        </w:rPr>
        <w:t xml:space="preserve">HBM Stacking</w:t>
      </w:r>
      <w:r>
        <w:t xml:space="preserve">: High-bandwidth memory is built as stacks of DRAM dies on top of an interposer. Each stack draws a lot of power and needs cooling. Integrating multiple HBM stacks (sometimes dozens of layers) on a single accelerator (e.g. Nvidia H100 uses 8 stacks) stresses thermal limits.</w:t>
      </w:r>
      <w:r>
        <w:br/>
      </w:r>
      <w:r>
        <w:t xml:space="preserve">-</w:t>
      </w:r>
      <w:r>
        <w:t xml:space="preserve"> </w:t>
      </w:r>
      <w:r>
        <w:rPr>
          <w:b/>
          <w:bCs/>
        </w:rPr>
        <w:t xml:space="preserve">Power Delivery</w:t>
      </w:r>
      <w:r>
        <w:t xml:space="preserve">: Cutting-edge GPUs/AI chips draw 400W–1000W. Packaging must deliver that power from the board into the chiplets. This requires thick copper layers and large package molds, complicating design.</w:t>
      </w:r>
      <w:r>
        <w:br/>
      </w:r>
      <w:r>
        <w:t xml:space="preserve">-</w:t>
      </w:r>
      <w:r>
        <w:t xml:space="preserve"> </w:t>
      </w:r>
      <w:r>
        <w:rPr>
          <w:b/>
          <w:bCs/>
        </w:rPr>
        <w:t xml:space="preserve">Testing Complexity</w:t>
      </w:r>
      <w:r>
        <w:t xml:space="preserve">: After assembly, each multi-die package must be tested for all dies. Fault isolation is harder with 3D stacks – if one layer fails, the whole package might. Demand for such packages (for AI) is swelling, and test facilities (known as ATP: Assembly, Test, and Packaging firms) are bottlenecked.</w:t>
      </w:r>
    </w:p>
    <w:p>
      <w:pPr>
        <w:pStyle w:val="BodyText"/>
      </w:pPr>
      <w:r>
        <w:rPr>
          <w:b/>
          <w:bCs/>
        </w:rPr>
        <w:t xml:space="preserve">Current Bottlenecks</w:t>
      </w:r>
      <w:r>
        <w:t xml:space="preserve">: Industry reports (2025) show advanced packaging (e.g. TSMC’s CoWoS – Chip on Wafer on Substrate) is</w:t>
      </w:r>
      <w:r>
        <w:t xml:space="preserve"> </w:t>
      </w:r>
      <w:r>
        <w:rPr>
          <w:i/>
          <w:iCs/>
        </w:rPr>
        <w:t xml:space="preserve">sold out through 2026</w:t>
      </w:r>
      <w:hyperlink r:id="rId29">
        <w:r>
          <w:rPr>
            <w:rStyle w:val="Hyperlink"/>
          </w:rPr>
          <w:t xml:space="preserve">[9]</w:t>
        </w:r>
      </w:hyperlink>
      <w:r>
        <w:t xml:space="preserve">. In simple terms: even though fabs can make 3nm logic chips, they can’t package them into working AI modules fast enough. AI GPUs like Nvidia’s Blackwell series cannot be produced without CoWoS assembly</w:t>
      </w:r>
      <w:hyperlink r:id="rId29">
        <w:r>
          <w:rPr>
            <w:rStyle w:val="Hyperlink"/>
          </w:rPr>
          <w:t xml:space="preserve">[9]</w:t>
        </w:r>
      </w:hyperlink>
      <w:r>
        <w:t xml:space="preserve">.</w:t>
      </w:r>
    </w:p>
    <w:p>
      <w:pPr>
        <w:pStyle w:val="BodyText"/>
      </w:pPr>
      <w:r>
        <w:t xml:space="preserve">Furthermore, memory (HBM3/HBM3E) wafer starts are fully booked into 2026</w:t>
      </w:r>
      <w:hyperlink r:id="rId22">
        <w:r>
          <w:rPr>
            <w:rStyle w:val="Hyperlink"/>
          </w:rPr>
          <w:t xml:space="preserve">[2]</w:t>
        </w:r>
      </w:hyperlink>
      <w:r>
        <w:t xml:space="preserve">. The memory makers confirm all high-end HBM supply is pre-sold. This means AI companies are competing fiercely for every bit of bandwidth memory they can get</w:t>
      </w:r>
      <w:hyperlink r:id="rId69">
        <w:r>
          <w:rPr>
            <w:rStyle w:val="Hyperlink"/>
          </w:rPr>
          <w:t xml:space="preserve">[22]</w:t>
        </w:r>
      </w:hyperlink>
      <w:r>
        <w:t xml:space="preserve">.</w:t>
      </w:r>
    </w:p>
    <w:p>
      <w:pPr>
        <w:pStyle w:val="BodyText"/>
      </w:pPr>
      <w:r>
        <w:t xml:space="preserve">In short, AI’s hunger for bandwidth and power has shifted the “battleground” from pure wafer throughput to assembly space and memory supply.</w:t>
      </w:r>
    </w:p>
    <w:bookmarkEnd w:id="70"/>
    <w:bookmarkStart w:id="71" w:name="Xff0fe360949f3aa21f2565615b4a5168f54739e"/>
    <w:p>
      <w:pPr>
        <w:pStyle w:val="Heading3"/>
      </w:pPr>
      <w:r>
        <w:t xml:space="preserve">E4. Bottlenecks: Substrates, Assembly, and Test Capacity</w:t>
      </w:r>
    </w:p>
    <w:p>
      <w:pPr>
        <w:pStyle w:val="FirstParagraph"/>
      </w:pPr>
      <w:r>
        <w:t xml:space="preserve">Key choke points in packaging:</w:t>
      </w:r>
    </w:p>
    <w:p>
      <w:pPr>
        <w:pStyle w:val="Compact"/>
        <w:numPr>
          <w:ilvl w:val="0"/>
          <w:numId w:val="1023"/>
        </w:numPr>
      </w:pPr>
      <w:r>
        <w:rPr>
          <w:b/>
          <w:bCs/>
        </w:rPr>
        <w:t xml:space="preserve">Substrate Materials</w:t>
      </w:r>
      <w:r>
        <w:t xml:space="preserve">: The multi-layer organic substrates that hold high-pin-count dies (like GPUs) are themselves complex to make. There have been shortages of certain substrate materials as demand spiked.</w:t>
      </w:r>
    </w:p>
    <w:p>
      <w:pPr>
        <w:pStyle w:val="Compact"/>
        <w:numPr>
          <w:ilvl w:val="0"/>
          <w:numId w:val="1023"/>
        </w:numPr>
      </w:pPr>
      <w:r>
        <w:rPr>
          <w:b/>
          <w:bCs/>
        </w:rPr>
        <w:t xml:space="preserve">OSAT Capacity</w:t>
      </w:r>
      <w:r>
        <w:t xml:space="preserve">: There are only a few dozen large assembly houses globally. They must install and align dies on interposers, apply solder balls, etc. Building new OSAT capacity is expensive and time-consuming, just like fabs (though less so). Reports say even OSAT capacity (for advanced packaging) is tight globally.</w:t>
      </w:r>
    </w:p>
    <w:p>
      <w:pPr>
        <w:pStyle w:val="Compact"/>
        <w:numPr>
          <w:ilvl w:val="0"/>
          <w:numId w:val="1023"/>
        </w:numPr>
      </w:pPr>
      <w:r>
        <w:rPr>
          <w:b/>
          <w:bCs/>
        </w:rPr>
        <w:t xml:space="preserve">Testing Facilities</w:t>
      </w:r>
      <w:r>
        <w:t xml:space="preserve">: Each packaged chip must be tested under heat and stress to ensure reliability. There are limits on how many complex packages can be tested per week. For HBM/AI combos, test fixtures are expensive and scarce.</w:t>
      </w:r>
    </w:p>
    <w:p>
      <w:pPr>
        <w:pStyle w:val="FirstParagraph"/>
      </w:pPr>
      <w:r>
        <w:t xml:space="preserve">Because packaging/test cannot quickly scale, they become the short pole in the tent. TSMC and Nvidia have warned that even though they can build more wafers, they “can’t test or assemble them fast enough”</w:t>
      </w:r>
      <w:hyperlink r:id="rId29">
        <w:r>
          <w:rPr>
            <w:rStyle w:val="Hyperlink"/>
          </w:rPr>
          <w:t xml:space="preserve">[9]</w:t>
        </w:r>
      </w:hyperlink>
      <w:r>
        <w:t xml:space="preserve">.</w:t>
      </w:r>
    </w:p>
    <w:p>
      <w:pPr>
        <w:pStyle w:val="BodyText"/>
      </w:pPr>
      <w:r>
        <w:rPr>
          <w:b/>
          <w:bCs/>
        </w:rPr>
        <w:t xml:space="preserve">Analogy</w:t>
      </w:r>
      <w:r>
        <w:t xml:space="preserve">: If fabries are car body plants, advanced packaging is the final assembly (engine installation, paint, testing). Right now, the “engine assembly” line is jammed – cars (chips) accumulate in the queue, even if we could stamp more bodies.</w:t>
      </w:r>
    </w:p>
    <w:bookmarkEnd w:id="71"/>
    <w:bookmarkEnd w:id="72"/>
    <w:bookmarkStart w:id="81" w:name="Xfb1a32478b67c0d97b185b992c17633c3b04340"/>
    <w:p>
      <w:pPr>
        <w:pStyle w:val="Heading2"/>
      </w:pPr>
      <w:r>
        <w:t xml:space="preserve">F. Industry Structure: Who Does What, Who Has Leverage</w:t>
      </w:r>
    </w:p>
    <w:bookmarkStart w:id="74" w:name="Xdb586ee6faf88477b7e12d0b1c6e12ae15b80c5"/>
    <w:p>
      <w:pPr>
        <w:pStyle w:val="Heading3"/>
      </w:pPr>
      <w:r>
        <w:t xml:space="preserve">F1. Fabless vs Foundry vs IDM (Business Models)</w:t>
      </w:r>
    </w:p>
    <w:p>
      <w:pPr>
        <w:pStyle w:val="FirstParagraph"/>
      </w:pPr>
      <w:r>
        <w:t xml:space="preserve">The semiconductor supply chain is split into specialized roles:</w:t>
      </w:r>
    </w:p>
    <w:p>
      <w:pPr>
        <w:pStyle w:val="Compact"/>
        <w:numPr>
          <w:ilvl w:val="0"/>
          <w:numId w:val="1024"/>
        </w:numPr>
      </w:pPr>
      <w:r>
        <w:rPr>
          <w:b/>
          <w:bCs/>
        </w:rPr>
        <w:t xml:space="preserve">Fabless Company</w:t>
      </w:r>
      <w:r>
        <w:t xml:space="preserve">: Designs chips but does not own manufacturing facilities (fabs). They contract with foundries to produce their designs. Examples: NVIDIA, AMD, Qualcomm, Broadcom, Apple. Fabless firms focus on design, firmware, and marketing. They benefit from not having the huge capital expenditure of fabs.</w:t>
      </w:r>
    </w:p>
    <w:p>
      <w:pPr>
        <w:pStyle w:val="Compact"/>
        <w:numPr>
          <w:ilvl w:val="0"/>
          <w:numId w:val="1024"/>
        </w:numPr>
      </w:pPr>
      <w:r>
        <w:rPr>
          <w:b/>
          <w:bCs/>
        </w:rPr>
        <w:t xml:space="preserve">Foundry (Contract Manufacturer)</w:t>
      </w:r>
      <w:r>
        <w:t xml:space="preserve">: Manufactures chips for others, but typically does not design its own branded chips. Foundries (like TSMC, GlobalFoundries, UMC, SMIC) invest billions in fabs and sell wafer capacity. They earn money by volume (wafer starts) and yield. TSMC is the largest foundry (≈70% share</w:t>
      </w:r>
      <w:hyperlink r:id="rId73">
        <w:r>
          <w:rPr>
            <w:rStyle w:val="Hyperlink"/>
          </w:rPr>
          <w:t xml:space="preserve">[23]</w:t>
        </w:r>
      </w:hyperlink>
      <w:r>
        <w:t xml:space="preserve">), effectively outsourcing for many fabless clients.</w:t>
      </w:r>
    </w:p>
    <w:p>
      <w:pPr>
        <w:pStyle w:val="Compact"/>
        <w:numPr>
          <w:ilvl w:val="0"/>
          <w:numId w:val="1024"/>
        </w:numPr>
      </w:pPr>
      <w:r>
        <w:rPr>
          <w:b/>
          <w:bCs/>
        </w:rPr>
        <w:t xml:space="preserve">Integrated Device Manufacturer (IDM)</w:t>
      </w:r>
      <w:r>
        <w:t xml:space="preserve">: Designs chips and also owns fabs. Examples: Intel, Samsung, Texas Instruments. IDMs have captive fabs, which let them control end-to-end. Traditionally, Intel was an IDM (designing and fabricating x86 CPUs). Samsung is an IDM that also foundries for others.</w:t>
      </w:r>
    </w:p>
    <w:p>
      <w:pPr>
        <w:pStyle w:val="FirstParagraph"/>
      </w:pPr>
      <w:r>
        <w:rPr>
          <w:b/>
          <w:bCs/>
        </w:rPr>
        <w:t xml:space="preserve">Tradeoffs</w:t>
      </w:r>
      <w:r>
        <w:t xml:space="preserve">:</w:t>
      </w:r>
      <w:r>
        <w:br/>
      </w:r>
      <w:r>
        <w:t xml:space="preserve">- IDM pros: Full control over process and design; potential cost savings if running fabs at high utilization.</w:t>
      </w:r>
      <w:r>
        <w:br/>
      </w:r>
      <w:r>
        <w:t xml:space="preserve">- IDM cons: Huge risk and cost of fabs, plus can’t share that cost with others.</w:t>
      </w:r>
      <w:r>
        <w:br/>
      </w:r>
      <w:r>
        <w:t xml:space="preserve">- Fabless pros: Focus on specialization and design; no fab capex; can have multiple foundry partners.</w:t>
      </w:r>
      <w:r>
        <w:br/>
      </w:r>
      <w:r>
        <w:t xml:space="preserve">- Fabless cons: Rely on foundry capacity; less control over process roadmap.</w:t>
      </w:r>
      <w:r>
        <w:br/>
      </w:r>
      <w:r>
        <w:t xml:space="preserve">- Foundry pros: Specialization allows economies of scale; can serve many customers.</w:t>
      </w:r>
      <w:r>
        <w:br/>
      </w:r>
      <w:r>
        <w:t xml:space="preserve">- Foundry cons: Extremely high capex, need diverse customer base to fill fabs.</w:t>
      </w:r>
    </w:p>
    <w:p>
      <w:pPr>
        <w:pStyle w:val="BodyText"/>
      </w:pPr>
      <w:r>
        <w:rPr>
          <w:b/>
          <w:bCs/>
        </w:rPr>
        <w:t xml:space="preserve">Market Trend</w:t>
      </w:r>
      <w:r>
        <w:t xml:space="preserve">: Over the decades, many traditional IDMs went fabless (e.g. AMD spun off its fabs). The foundry model (pioneered by TSMC in 1987</w:t>
      </w:r>
      <w:hyperlink r:id="rId25">
        <w:r>
          <w:rPr>
            <w:rStyle w:val="Hyperlink"/>
          </w:rPr>
          <w:t xml:space="preserve">[5]</w:t>
        </w:r>
      </w:hyperlink>
      <w:r>
        <w:t xml:space="preserve">) became dominant for new chips. Now, almost all cutting-edge chips are fabless-designed and TSMC/Samsung-manufactured. Only a few companies (Intel, Samsung, a bit of GlobalFoundries) still combine both.</w:t>
      </w:r>
    </w:p>
    <w:bookmarkEnd w:id="74"/>
    <w:bookmarkStart w:id="75" w:name="X3029e0196840bc60276b12e1aa6c84cfc4cee74"/>
    <w:p>
      <w:pPr>
        <w:pStyle w:val="Heading3"/>
      </w:pPr>
      <w:r>
        <w:t xml:space="preserve">F2. Why Foundries Became Central (Specialization &amp; Scale)</w:t>
      </w:r>
    </w:p>
    <w:p>
      <w:pPr>
        <w:pStyle w:val="FirstParagraph"/>
      </w:pPr>
      <w:r>
        <w:t xml:space="preserve">As process nodes advanced, building and running fabs became too expensive for most companies. This led to a classic economic outcome: a few specialized foundries dominate by leveraging massive scale and expertise.</w:t>
      </w:r>
    </w:p>
    <w:p>
      <w:pPr>
        <w:pStyle w:val="Compact"/>
        <w:numPr>
          <w:ilvl w:val="0"/>
          <w:numId w:val="1025"/>
        </w:numPr>
      </w:pPr>
      <w:r>
        <w:rPr>
          <w:b/>
          <w:bCs/>
        </w:rPr>
        <w:t xml:space="preserve">Scale economies</w:t>
      </w:r>
      <w:r>
        <w:t xml:space="preserve">: A leading-edge fab makes millions of wafers per year. This volume allows cost amortization. No single chipmaker (except the very largest like Intel) could fully utilize a new fab’s capacity alone. By focusing on manufacturing, foundries fill fabs with orders from many fabless clients (AMD, Apple, Nvidia, etc.).</w:t>
      </w:r>
    </w:p>
    <w:p>
      <w:pPr>
        <w:pStyle w:val="Compact"/>
        <w:numPr>
          <w:ilvl w:val="0"/>
          <w:numId w:val="1025"/>
        </w:numPr>
      </w:pPr>
      <w:r>
        <w:rPr>
          <w:b/>
          <w:bCs/>
        </w:rPr>
        <w:t xml:space="preserve">Technology focus</w:t>
      </w:r>
      <w:r>
        <w:t xml:space="preserve">: Running a fab requires process R&amp;D. Foundries concentrate all R&amp;D on manufacturing advances, so they lead node development (TSMC often first with 7nm, 5nm, EUV). Independent designers hand off their chips to the best process available.</w:t>
      </w:r>
    </w:p>
    <w:p>
      <w:pPr>
        <w:pStyle w:val="FirstParagraph"/>
      </w:pPr>
      <w:r>
        <w:t xml:space="preserve">As a result, the industry bifurcated: design/IP vs manufacturing. It’s analogous to how airlines contract out jet manufacturing, or how many industries outsource production. The shift to foundries</w:t>
      </w:r>
      <w:r>
        <w:t xml:space="preserve"> </w:t>
      </w:r>
      <w:r>
        <w:rPr>
          <w:b/>
          <w:bCs/>
        </w:rPr>
        <w:t xml:space="preserve">consolidated</w:t>
      </w:r>
      <w:r>
        <w:t xml:space="preserve"> </w:t>
      </w:r>
      <w:r>
        <w:t xml:space="preserve">fabs: today TSMC alone has about 70% market share</w:t>
      </w:r>
      <w:hyperlink r:id="rId73">
        <w:r>
          <w:rPr>
            <w:rStyle w:val="Hyperlink"/>
          </w:rPr>
          <w:t xml:space="preserve">[23]</w:t>
        </w:r>
      </w:hyperlink>
      <w:r>
        <w:t xml:space="preserve">, and the top 5 foundries cover ~95%.</w:t>
      </w:r>
    </w:p>
    <w:bookmarkEnd w:id="75"/>
    <w:bookmarkStart w:id="78" w:name="Xe3b3acd931b7b3bd1085380752d2853e223168b"/>
    <w:p>
      <w:pPr>
        <w:pStyle w:val="Heading3"/>
      </w:pPr>
      <w:r>
        <w:t xml:space="preserve">F3. Where Profits Concentrate: Moats and Margins</w:t>
      </w:r>
    </w:p>
    <w:p>
      <w:pPr>
        <w:pStyle w:val="FirstParagraph"/>
      </w:pPr>
      <w:r>
        <w:t xml:space="preserve">Profitability varies sharply across the chain:</w:t>
      </w:r>
    </w:p>
    <w:p>
      <w:pPr>
        <w:pStyle w:val="Compact"/>
        <w:numPr>
          <w:ilvl w:val="0"/>
          <w:numId w:val="1026"/>
        </w:numPr>
      </w:pPr>
      <w:r>
        <w:rPr>
          <w:b/>
          <w:bCs/>
        </w:rPr>
        <w:t xml:space="preserve">Design/IP companies</w:t>
      </w:r>
      <w:r>
        <w:t xml:space="preserve"> </w:t>
      </w:r>
      <w:r>
        <w:t xml:space="preserve">often capture large margins. For example, Nvidia’s GPU business enjoys ~70% gross margins</w:t>
      </w:r>
      <w:hyperlink r:id="rId76">
        <w:r>
          <w:rPr>
            <w:rStyle w:val="Hyperlink"/>
          </w:rPr>
          <w:t xml:space="preserve">[24]</w:t>
        </w:r>
      </w:hyperlink>
      <w:r>
        <w:t xml:space="preserve">. Fabless chipmakers can scale rapidly (once design is done, each extra chip costs mostly just the wafer). If they own unique IP or brand, they command prices. Apple’s iPhone chips and ARM’s architecture royalties are other examples.</w:t>
      </w:r>
    </w:p>
    <w:p>
      <w:pPr>
        <w:pStyle w:val="Compact"/>
        <w:numPr>
          <w:ilvl w:val="0"/>
          <w:numId w:val="1026"/>
        </w:numPr>
      </w:pPr>
      <w:r>
        <w:rPr>
          <w:b/>
          <w:bCs/>
        </w:rPr>
        <w:t xml:space="preserve">Foundries/Manufacturers</w:t>
      </w:r>
      <w:r>
        <w:t xml:space="preserve"> </w:t>
      </w:r>
      <w:r>
        <w:t xml:space="preserve">have lower margins (though still healthy). TSMC’s net profit was $35.3B on $88B revenue in 2024</w:t>
      </w:r>
      <w:hyperlink r:id="rId77">
        <w:r>
          <w:rPr>
            <w:rStyle w:val="Hyperlink"/>
          </w:rPr>
          <w:t xml:space="preserve">[25]</w:t>
        </w:r>
      </w:hyperlink>
      <w:r>
        <w:t xml:space="preserve"> </w:t>
      </w:r>
      <w:r>
        <w:t xml:space="preserve">(~40% net margin). But they require huge reinvestment. Pure-play foundries stabilize their profits by continually finding more clients (like car companies or emerging AI startups).</w:t>
      </w:r>
    </w:p>
    <w:p>
      <w:pPr>
        <w:pStyle w:val="Compact"/>
        <w:numPr>
          <w:ilvl w:val="0"/>
          <w:numId w:val="1026"/>
        </w:numPr>
      </w:pPr>
      <w:r>
        <w:rPr>
          <w:b/>
          <w:bCs/>
        </w:rPr>
        <w:t xml:space="preserve">EDA/Tool vendors</w:t>
      </w:r>
      <w:r>
        <w:t xml:space="preserve"> </w:t>
      </w:r>
      <w:r>
        <w:t xml:space="preserve">also have high margins (often 50-60%) since their products are essential and few competitors exist.</w:t>
      </w:r>
    </w:p>
    <w:p>
      <w:pPr>
        <w:pStyle w:val="Compact"/>
        <w:numPr>
          <w:ilvl w:val="0"/>
          <w:numId w:val="1026"/>
        </w:numPr>
      </w:pPr>
      <w:r>
        <w:rPr>
          <w:b/>
          <w:bCs/>
        </w:rPr>
        <w:t xml:space="preserve">Platform IP (ARM, RISC-V)</w:t>
      </w:r>
      <w:r>
        <w:t xml:space="preserve">: Companies that control standards or key platforms (like ARM Ltd selling CPU designs, or PCIe consortium controlling interconnect standards) also leverage that position, though often charging licensing or royalties.</w:t>
      </w:r>
    </w:p>
    <w:p>
      <w:pPr>
        <w:pStyle w:val="FirstParagraph"/>
      </w:pPr>
      <w:r>
        <w:t xml:space="preserve">In general, the</w:t>
      </w:r>
      <w:r>
        <w:t xml:space="preserve"> </w:t>
      </w:r>
      <w:r>
        <w:rPr>
          <w:i/>
          <w:iCs/>
        </w:rPr>
        <w:t xml:space="preserve">“smarter”</w:t>
      </w:r>
      <w:r>
        <w:t xml:space="preserve"> </w:t>
      </w:r>
      <w:r>
        <w:t xml:space="preserve">or more unique a chip is, the higher its potential margin. Generic commodity chips (like commodity DRAM, flash, or undifferentiated analog parts) often see tight, competitive pricing.</w:t>
      </w:r>
    </w:p>
    <w:bookmarkEnd w:id="78"/>
    <w:bookmarkStart w:id="79" w:name="X9f71016fb0c41814fc4320baed5e271a3c8cced"/>
    <w:p>
      <w:pPr>
        <w:pStyle w:val="Heading3"/>
      </w:pPr>
      <w:r>
        <w:t xml:space="preserve">F4. Buyer Power: OEMs vs Hyperscalers vs Governments</w:t>
      </w:r>
    </w:p>
    <w:p>
      <w:pPr>
        <w:pStyle w:val="Compact"/>
        <w:numPr>
          <w:ilvl w:val="0"/>
          <w:numId w:val="1027"/>
        </w:numPr>
      </w:pPr>
      <w:r>
        <w:rPr>
          <w:b/>
          <w:bCs/>
        </w:rPr>
        <w:t xml:space="preserve">OEMs/Branded Consumers</w:t>
      </w:r>
      <w:r>
        <w:t xml:space="preserve">: Companies like Apple, Samsung, Cisco, or Ford buy chips to integrate into their products. A large OEM can negotiate prices or exclusives. For instance, Apple’s massive iPhone sales gave it leverage to design its own chips and get first access at TSMC.</w:t>
      </w:r>
    </w:p>
    <w:p>
      <w:pPr>
        <w:pStyle w:val="Compact"/>
        <w:numPr>
          <w:ilvl w:val="0"/>
          <w:numId w:val="1027"/>
        </w:numPr>
      </w:pPr>
      <w:r>
        <w:rPr>
          <w:b/>
          <w:bCs/>
        </w:rPr>
        <w:t xml:space="preserve">Hyperscalers (Cloud Giants)</w:t>
      </w:r>
      <w:r>
        <w:t xml:space="preserve">: Amazon, Google, Microsoft, Meta run enormous data centers. They buy huge quantities of chips (CPUs, GPUs, networking) and increasingly commission custom silicon (AWS Graviton CPUs, Google TPU, Meta’s AI chips). Because of their volume, they hold significant sway: chip vendors eagerly get orders from them, and can even fund R&amp;D for special features. Hyperscalers also stockpile chips and pre-book capacity. For example, many cloud providers locked in multi-year allocations of HBM3 memory</w:t>
      </w:r>
      <w:hyperlink r:id="rId69">
        <w:r>
          <w:rPr>
            <w:rStyle w:val="Hyperlink"/>
          </w:rPr>
          <w:t xml:space="preserve">[22]</w:t>
        </w:r>
      </w:hyperlink>
      <w:r>
        <w:t xml:space="preserve">, affecting availability for others.</w:t>
      </w:r>
    </w:p>
    <w:p>
      <w:pPr>
        <w:pStyle w:val="Compact"/>
        <w:numPr>
          <w:ilvl w:val="0"/>
          <w:numId w:val="1027"/>
        </w:numPr>
      </w:pPr>
      <w:r>
        <w:rPr>
          <w:b/>
          <w:bCs/>
        </w:rPr>
        <w:t xml:space="preserve">Governments/National Security</w:t>
      </w:r>
      <w:r>
        <w:t xml:space="preserve">: Countries buying chips for defense systems or fueling domestic industry. For instance, the U.S. military uses specialized chips for radar, missiles, satellites. A government may subsidize chips or impose regulations (export controls) to serve national goals. China’s government is aggressively funding domestic chip champions and setting aggressive self-sufficiency targets. Government demands (e.g. “ITAR-free” chips without US tech) can create separate niches.</w:t>
      </w:r>
    </w:p>
    <w:p>
      <w:pPr>
        <w:pStyle w:val="FirstParagraph"/>
      </w:pPr>
      <w:r>
        <w:t xml:space="preserve">Overall, power is fragmented: consumer companies need cheap, reliable chips; hyperscalers demand cutting-edge performance at scale; governments impose rules and incentives. This mix affects negotiation and supply (for example, trade policies or large volume contracts).</w:t>
      </w:r>
    </w:p>
    <w:bookmarkEnd w:id="79"/>
    <w:bookmarkStart w:id="80" w:name="X0e91953140e68c2f998bd2703b6133c9df9f898"/>
    <w:p>
      <w:pPr>
        <w:pStyle w:val="Heading3"/>
      </w:pPr>
      <w:r>
        <w:t xml:space="preserve">F5. Standards and Ecosystems: Compatibility as Weapon</w:t>
      </w:r>
    </w:p>
    <w:p>
      <w:pPr>
        <w:pStyle w:val="FirstParagraph"/>
      </w:pPr>
      <w:r>
        <w:t xml:space="preserve">Interoperability standards (ISA, memory protocols, bus interfaces) create locked-in ecosystems. For example, Intel’s x86 ISA has decades of software built around it, a massive moat. Similarly, PCIe is the standard for GPUs and peripherals; companies that control standards (or hold key patents) have power.</w:t>
      </w:r>
    </w:p>
    <w:p>
      <w:pPr>
        <w:pStyle w:val="BodyText"/>
      </w:pPr>
      <w:r>
        <w:t xml:space="preserve">If a new interface or standard is not widely adopted (e.g. Intel’s Itanium failed), market share can suffer. By contrast, supporting widely used standards (like ARM’s 64-bit architecture or USB controllers) eases adoption of a chip by the ecosystem.</w:t>
      </w:r>
    </w:p>
    <w:p>
      <w:pPr>
        <w:pStyle w:val="BodyText"/>
      </w:pPr>
      <w:r>
        <w:t xml:space="preserve">In business terms, standards are weapons: companies may push proprietary extensions (e.g. Nvidia’s CUDA instead of pure OpenCL) to lock customers in. On the other hand, open standards (RISC-V ISA, CXL for memory) can democratize design and shift leverage towards adopters.</w:t>
      </w:r>
    </w:p>
    <w:bookmarkEnd w:id="80"/>
    <w:bookmarkEnd w:id="81"/>
    <w:bookmarkStart w:id="91" w:name="Xbe061ab3e2f58baf13b8d9601ab71eaf8d18ccc"/>
    <w:p>
      <w:pPr>
        <w:pStyle w:val="Heading2"/>
      </w:pPr>
      <w:r>
        <w:t xml:space="preserve">G. Markets and Pricing: How Chips Get Sold</w:t>
      </w:r>
    </w:p>
    <w:bookmarkStart w:id="82" w:name="g1.-market-segments-and-demand-drivers"/>
    <w:p>
      <w:pPr>
        <w:pStyle w:val="Heading3"/>
      </w:pPr>
      <w:r>
        <w:t xml:space="preserve">G1. Market Segments and Demand Drivers</w:t>
      </w:r>
    </w:p>
    <w:p>
      <w:pPr>
        <w:pStyle w:val="FirstParagraph"/>
      </w:pPr>
      <w:r>
        <w:t xml:space="preserve">The chip market is not monolithic. It can be divided by end-market:</w:t>
      </w:r>
    </w:p>
    <w:p>
      <w:pPr>
        <w:pStyle w:val="Compact"/>
        <w:numPr>
          <w:ilvl w:val="0"/>
          <w:numId w:val="1028"/>
        </w:numPr>
      </w:pPr>
      <w:r>
        <w:rPr>
          <w:b/>
          <w:bCs/>
        </w:rPr>
        <w:t xml:space="preserve">Consumer Electronics</w:t>
      </w:r>
      <w:r>
        <w:t xml:space="preserve">: Smartphones, PCs, gaming consoles. Driven by consumer demand cycles (new iPhone, Windows refresh). These chips emphasize cost and energy (since consumers are price-sensitive and use battery-limited devices). For example, smartphone SoCs often have razor-thin profit margins per unit (the phone’s price is set by the OEM, not chip maker).</w:t>
      </w:r>
    </w:p>
    <w:p>
      <w:pPr>
        <w:pStyle w:val="Compact"/>
        <w:numPr>
          <w:ilvl w:val="0"/>
          <w:numId w:val="1028"/>
        </w:numPr>
      </w:pPr>
      <w:r>
        <w:rPr>
          <w:b/>
          <w:bCs/>
        </w:rPr>
        <w:t xml:space="preserve">Data Center / Cloud</w:t>
      </w:r>
      <w:r>
        <w:t xml:space="preserve">: Servers for cloud computing and enterprise. Driven by internet usage, cloud services, big data, AI. These chips (server CPUs, GPUs, NICs) emphasize throughput and reliability. Demand is growing rapidly (e.g. AI and 5G traffic), and customers (cloud operators) have deep pockets.</w:t>
      </w:r>
    </w:p>
    <w:p>
      <w:pPr>
        <w:pStyle w:val="Compact"/>
        <w:numPr>
          <w:ilvl w:val="0"/>
          <w:numId w:val="1028"/>
        </w:numPr>
      </w:pPr>
      <w:r>
        <w:rPr>
          <w:b/>
          <w:bCs/>
        </w:rPr>
        <w:t xml:space="preserve">Automotive</w:t>
      </w:r>
      <w:r>
        <w:t xml:space="preserve">: Cars and trucks contain chips for engine control, sensors, infotainment, driver-assist. Buying cycles are slower (years of development, long qualification). Automotive chips must be extremely reliable and temperature-tolerant, so manufacturers optimize for ruggedness and longevity, not raw performance. The auto chip market is growing (EVs, ADAS).</w:t>
      </w:r>
    </w:p>
    <w:p>
      <w:pPr>
        <w:pStyle w:val="Compact"/>
        <w:numPr>
          <w:ilvl w:val="0"/>
          <w:numId w:val="1028"/>
        </w:numPr>
      </w:pPr>
      <w:r>
        <w:rPr>
          <w:b/>
          <w:bCs/>
        </w:rPr>
        <w:t xml:space="preserve">Industrial/IoT</w:t>
      </w:r>
      <w:r>
        <w:t xml:space="preserve">: Factory automation, medical devices, smart appliances. These markets value long-term availability and certification. A chip may be produced for a decade in this segment. Price sensitivity and volumes vary, but reliability is often paramount.</w:t>
      </w:r>
    </w:p>
    <w:p>
      <w:pPr>
        <w:pStyle w:val="FirstParagraph"/>
      </w:pPr>
      <w:r>
        <w:t xml:space="preserve">Each segment values different tradeoffs. For instance, smartphone OEMs negotiate hard on price and volume (making mobile SoCs mostly commodity-like), whereas cloud providers may accept higher prices for leading-edge performance and guaranteed supply.</w:t>
      </w:r>
    </w:p>
    <w:bookmarkEnd w:id="82"/>
    <w:bookmarkStart w:id="83" w:name="X9f448f99de16b7de7a10563eefa2dda977a5279"/>
    <w:p>
      <w:pPr>
        <w:pStyle w:val="Heading3"/>
      </w:pPr>
      <w:r>
        <w:t xml:space="preserve">G2. Pricing Styles: Commodity vs Value-Based</w:t>
      </w:r>
    </w:p>
    <w:p>
      <w:pPr>
        <w:pStyle w:val="Compact"/>
        <w:numPr>
          <w:ilvl w:val="0"/>
          <w:numId w:val="1029"/>
        </w:numPr>
      </w:pPr>
      <w:r>
        <w:rPr>
          <w:b/>
          <w:bCs/>
        </w:rPr>
        <w:t xml:space="preserve">Commodity-like Pricing</w:t>
      </w:r>
      <w:r>
        <w:t xml:space="preserve">: Many basic chips (memory, analog components, generic microcontrollers) are priced close to marginal cost. They face many suppliers and are often sold on multi-sourcing contracts. Prices can swing with supply-demand cycles. For example, DRAM and NAND flash prices historically cycle based on capacity swings.</w:t>
      </w:r>
    </w:p>
    <w:p>
      <w:pPr>
        <w:pStyle w:val="Compact"/>
        <w:numPr>
          <w:ilvl w:val="0"/>
          <w:numId w:val="1029"/>
        </w:numPr>
      </w:pPr>
      <w:r>
        <w:rPr>
          <w:b/>
          <w:bCs/>
        </w:rPr>
        <w:t xml:space="preserve">Value-Based Pricing</w:t>
      </w:r>
      <w:r>
        <w:t xml:space="preserve">: Highly differentiated chips (like a top-of-line GPU or a custom ASIC) can be priced based on the value they provide. Nvidia’s GPUs, for example, carry large price premiums because customers need that performance. Similarly, Apple’s iPhone chips help command billions in smartphone revenue, so Apple doesn’t worry as much about wholesale chip cost relative to the selling price.</w:t>
      </w:r>
    </w:p>
    <w:p>
      <w:pPr>
        <w:pStyle w:val="FirstParagraph"/>
      </w:pPr>
      <w:r>
        <w:t xml:space="preserve">Pricing is also strategic: chip companies sometimes take losses (or low margins) on certain products to gain market share or lock in customers (this happened when Nvidia priced GPUs aggressively in the 2010s). Conversely, when shortages hit, even commodity chips can temporarily see windfall pricing (as happened with DRAM in 2021).</w:t>
      </w:r>
    </w:p>
    <w:bookmarkEnd w:id="83"/>
    <w:bookmarkStart w:id="84" w:name="X4b9046782ff65c4991b495713d1eabf59ff5b7a"/>
    <w:p>
      <w:pPr>
        <w:pStyle w:val="Heading3"/>
      </w:pPr>
      <w:r>
        <w:t xml:space="preserve">G3. Capacity Allocation, Qualification, Long-Term Agreements</w:t>
      </w:r>
    </w:p>
    <w:p>
      <w:pPr>
        <w:pStyle w:val="FirstParagraph"/>
      </w:pPr>
      <w:r>
        <w:t xml:space="preserve">Because leading-edge chips require specialized fabs and long qualification, foundries often allocate capacity ahead of time:</w:t>
      </w:r>
    </w:p>
    <w:p>
      <w:pPr>
        <w:pStyle w:val="Compact"/>
        <w:numPr>
          <w:ilvl w:val="0"/>
          <w:numId w:val="1030"/>
        </w:numPr>
      </w:pPr>
      <w:r>
        <w:rPr>
          <w:b/>
          <w:bCs/>
        </w:rPr>
        <w:t xml:space="preserve">Long-Term Contracts</w:t>
      </w:r>
      <w:r>
        <w:t xml:space="preserve">: Major fabless firms often secure wafer capacity years in advance via agreements. For example, TSMC announces certain capacity allocations for Apple, Nvidia, etc., to ensure their fabs won’t be empty. This protects a chipmaker from being bumped by a sudden order spike.</w:t>
      </w:r>
    </w:p>
    <w:p>
      <w:pPr>
        <w:pStyle w:val="Compact"/>
        <w:numPr>
          <w:ilvl w:val="0"/>
          <w:numId w:val="1030"/>
        </w:numPr>
      </w:pPr>
      <w:r>
        <w:rPr>
          <w:b/>
          <w:bCs/>
        </w:rPr>
        <w:t xml:space="preserve">Qualification</w:t>
      </w:r>
      <w:r>
        <w:t xml:space="preserve">: New chips (especially for critical markets like auto) must be “qualified” – tested through automotive-grade reliability cycles. This adds lead time. Companies factor in 6–12 month qualification periods when scheduling capacity.</w:t>
      </w:r>
    </w:p>
    <w:p>
      <w:pPr>
        <w:pStyle w:val="Compact"/>
        <w:numPr>
          <w:ilvl w:val="0"/>
          <w:numId w:val="1030"/>
        </w:numPr>
      </w:pPr>
      <w:r>
        <w:rPr>
          <w:b/>
          <w:bCs/>
        </w:rPr>
        <w:t xml:space="preserve">Allocation by Foundry</w:t>
      </w:r>
      <w:r>
        <w:t xml:space="preserve">: If fab capacity is tight, foundries may ration it. Important clients (who pay premiums or have long-term commitments) get priority. Others face delays or have to wait for next nodes or smaller fabs.</w:t>
      </w:r>
    </w:p>
    <w:bookmarkEnd w:id="84"/>
    <w:bookmarkStart w:id="90" w:name="X05ecfc9e16cb1b733ade107cc4c5422a0d03f36"/>
    <w:p>
      <w:pPr>
        <w:pStyle w:val="Heading3"/>
      </w:pPr>
      <w:r>
        <w:t xml:space="preserve">G4. Why “Shortages” Happen: The Bullwhip and Beyond</w:t>
      </w:r>
    </w:p>
    <w:p>
      <w:pPr>
        <w:pStyle w:val="FirstParagraph"/>
      </w:pPr>
      <w:r>
        <w:t xml:space="preserve">Chip shortages (like in 2020–2023) arise from multiple factors compounding:</w:t>
      </w:r>
    </w:p>
    <w:p>
      <w:pPr>
        <w:numPr>
          <w:ilvl w:val="0"/>
          <w:numId w:val="1031"/>
        </w:numPr>
      </w:pPr>
      <w:r>
        <w:rPr>
          <w:b/>
          <w:bCs/>
        </w:rPr>
        <w:t xml:space="preserve">Demand Spike + Disruption</w:t>
      </w:r>
      <w:r>
        <w:t xml:space="preserve">: The COVID-19 pandemic halted car production early 2020, leading automakers to cut chip orders. Meanwhile, work-from-home drove up PC and gaming demand. When car companies resumed, they found no capacity, creating a scramble. The Wikipedia summary notes pandemic supply disruptions and a ~13% PC demand jump caused lead times to hit multi-year highs</w:t>
      </w:r>
      <w:hyperlink r:id="rId85">
        <w:r>
          <w:rPr>
            <w:rStyle w:val="Hyperlink"/>
          </w:rPr>
          <w:t xml:space="preserve">[26]</w:t>
        </w:r>
      </w:hyperlink>
      <w:r>
        <w:t xml:space="preserve">.</w:t>
      </w:r>
    </w:p>
    <w:p>
      <w:pPr>
        <w:numPr>
          <w:ilvl w:val="0"/>
          <w:numId w:val="1031"/>
        </w:numPr>
      </w:pPr>
      <w:r>
        <w:rPr>
          <w:b/>
          <w:bCs/>
        </w:rPr>
        <w:t xml:space="preserve">Bullwhip Effect (Overordering)</w:t>
      </w:r>
      <w:r>
        <w:t xml:space="preserve">: Fearing shortages, companies often over-order chips from distributors. From 2020-23, many OEMs duplicated orders with multiple suppliers</w:t>
      </w:r>
      <w:hyperlink r:id="rId86">
        <w:r>
          <w:rPr>
            <w:rStyle w:val="Hyperlink"/>
          </w:rPr>
          <w:t xml:space="preserve">[27]</w:t>
        </w:r>
      </w:hyperlink>
      <w:hyperlink r:id="rId87">
        <w:r>
          <w:rPr>
            <w:rStyle w:val="Hyperlink"/>
          </w:rPr>
          <w:t xml:space="preserve">[28]</w:t>
        </w:r>
      </w:hyperlink>
      <w:r>
        <w:t xml:space="preserve">. This phantom demand inflated orders above real end-use needs. Foundries ramped production on false signals, only for the bubble to burst later, leaving inventory gluts. Altium notes this “rollercoaster of demand” with sharp spikes and drops</w:t>
      </w:r>
      <w:hyperlink r:id="rId86">
        <w:r>
          <w:rPr>
            <w:rStyle w:val="Hyperlink"/>
          </w:rPr>
          <w:t xml:space="preserve">[27]</w:t>
        </w:r>
      </w:hyperlink>
      <w:hyperlink r:id="rId87">
        <w:r>
          <w:rPr>
            <w:rStyle w:val="Hyperlink"/>
          </w:rPr>
          <w:t xml:space="preserve">[28]</w:t>
        </w:r>
      </w:hyperlink>
      <w:r>
        <w:t xml:space="preserve">.</w:t>
      </w:r>
    </w:p>
    <w:p>
      <w:pPr>
        <w:numPr>
          <w:ilvl w:val="0"/>
          <w:numId w:val="1031"/>
        </w:numPr>
      </w:pPr>
      <w:r>
        <w:rPr>
          <w:b/>
          <w:bCs/>
        </w:rPr>
        <w:t xml:space="preserve">Long Lead Times</w:t>
      </w:r>
      <w:r>
        <w:t xml:space="preserve">: As covered, building new fab capacity takes years, so production can’t quickly catch up with sudden demand. Even ordering more from existing fabs may not work if that node/fab is already at full tilt (AI chips are a recent example: demand outstripped even accelerated capacity expansion</w:t>
      </w:r>
      <w:hyperlink r:id="rId88">
        <w:r>
          <w:rPr>
            <w:rStyle w:val="Hyperlink"/>
          </w:rPr>
          <w:t xml:space="preserve">[29]</w:t>
        </w:r>
      </w:hyperlink>
      <w:r>
        <w:t xml:space="preserve">).</w:t>
      </w:r>
    </w:p>
    <w:p>
      <w:pPr>
        <w:numPr>
          <w:ilvl w:val="0"/>
          <w:numId w:val="1031"/>
        </w:numPr>
      </w:pPr>
      <w:r>
        <w:rPr>
          <w:b/>
          <w:bCs/>
        </w:rPr>
        <w:t xml:space="preserve">Single-Point Disruptions</w:t>
      </w:r>
      <w:r>
        <w:t xml:space="preserve">: Events like droughts (Taiwan’s 2021 water shortage</w:t>
      </w:r>
      <w:hyperlink r:id="rId34">
        <w:r>
          <w:rPr>
            <w:rStyle w:val="Hyperlink"/>
          </w:rPr>
          <w:t xml:space="preserve">[14]</w:t>
        </w:r>
      </w:hyperlink>
      <w:r>
        <w:t xml:space="preserve">) or fires (Kioxia’s 2016 flash plant fire) can sharply cut supply. If critical materials or tools (like ASML’s EUV machines) are limited, the whole chain slows.</w:t>
      </w:r>
    </w:p>
    <w:p>
      <w:pPr>
        <w:numPr>
          <w:ilvl w:val="0"/>
          <w:numId w:val="1031"/>
        </w:numPr>
      </w:pPr>
      <w:r>
        <w:rPr>
          <w:b/>
          <w:bCs/>
        </w:rPr>
        <w:t xml:space="preserve">Export Controls and Trade Wars</w:t>
      </w:r>
      <w:r>
        <w:t xml:space="preserve">: Restricting trade can shatter supply networks. For instance, when the US first imposed AI chip export bans to China, Chinese companies suddenly had to scramble for alternatives or local supply, intensifying scramble for non-sanctioned suppliers.</w:t>
      </w:r>
    </w:p>
    <w:p>
      <w:pPr>
        <w:pStyle w:val="FirstParagraph"/>
      </w:pPr>
      <w:r>
        <w:t xml:space="preserve">In summary, shortages are rarely just “not enough chips”; they result from mismatches in the entire supply chain (over-ordering, limited fab capacity, concentrated resources) that take years to rebalance. The eventual cycles lead to bust conditions (excess inventory, price collapses) as we have seen recently</w:t>
      </w:r>
      <w:hyperlink r:id="rId89">
        <w:r>
          <w:rPr>
            <w:rStyle w:val="Hyperlink"/>
          </w:rPr>
          <w:t xml:space="preserve">[30]</w:t>
        </w:r>
      </w:hyperlink>
      <w:r>
        <w:t xml:space="preserve">.</w:t>
      </w:r>
    </w:p>
    <w:bookmarkEnd w:id="90"/>
    <w:bookmarkEnd w:id="91"/>
    <w:bookmarkStart w:id="98" w:name="X3b2e9381911e83702b7feaf5adceb56de5afc42"/>
    <w:p>
      <w:pPr>
        <w:pStyle w:val="Heading2"/>
      </w:pPr>
      <w:r>
        <w:t xml:space="preserve">H. The Semiconductor Cycle (Booms and Busts)</w:t>
      </w:r>
    </w:p>
    <w:bookmarkStart w:id="93" w:name="X206c2355d01edb9ea9621c805c204743f543534"/>
    <w:p>
      <w:pPr>
        <w:pStyle w:val="Heading3"/>
      </w:pPr>
      <w:r>
        <w:t xml:space="preserve">H1. Demand Shocks, Inventory, Over-Ordering</w:t>
      </w:r>
    </w:p>
    <w:p>
      <w:pPr>
        <w:pStyle w:val="FirstParagraph"/>
      </w:pPr>
      <w:r>
        <w:t xml:space="preserve">Semiconductor demand is cyclical. A typical cycle lasts ~4 years</w:t>
      </w:r>
      <w:hyperlink r:id="rId24">
        <w:r>
          <w:rPr>
            <w:rStyle w:val="Hyperlink"/>
          </w:rPr>
          <w:t xml:space="preserve">[4]</w:t>
        </w:r>
      </w:hyperlink>
      <w:r>
        <w:t xml:space="preserve">. When demand surges (due to a new technology wave, economic expansion, or stockpiling), supply initially can’t keep up. Companies scramble to order chips to meet their own forecasts, and often order more than needed to be safe. This drives prices up and utilization to 100%.</w:t>
      </w:r>
    </w:p>
    <w:p>
      <w:pPr>
        <w:pStyle w:val="Compact"/>
        <w:numPr>
          <w:ilvl w:val="0"/>
          <w:numId w:val="1032"/>
        </w:numPr>
      </w:pPr>
      <w:r>
        <w:rPr>
          <w:i/>
          <w:iCs/>
        </w:rPr>
        <w:t xml:space="preserve">Leading Indicators</w:t>
      </w:r>
      <w:r>
        <w:t xml:space="preserve">: Backlogs (unfilled orders) grow, lead times lengthen (e.g. 2021 saw DRAM lead times over 26 weeks</w:t>
      </w:r>
      <w:hyperlink r:id="rId92">
        <w:r>
          <w:rPr>
            <w:rStyle w:val="Hyperlink"/>
          </w:rPr>
          <w:t xml:space="preserve">[31]</w:t>
        </w:r>
      </w:hyperlink>
      <w:r>
        <w:t xml:space="preserve">), and foundries run fabs fully loaded.</w:t>
      </w:r>
    </w:p>
    <w:bookmarkEnd w:id="93"/>
    <w:bookmarkStart w:id="94" w:name="h2.-capex-lag-why-supply-arrives-late"/>
    <w:p>
      <w:pPr>
        <w:pStyle w:val="Heading3"/>
      </w:pPr>
      <w:r>
        <w:t xml:space="preserve">H2. Capex Lag: Why Supply Arrives Late</w:t>
      </w:r>
    </w:p>
    <w:p>
      <w:pPr>
        <w:pStyle w:val="FirstParagraph"/>
      </w:pPr>
      <w:r>
        <w:t xml:space="preserve">Chip companies typically plan fabs years in advance. After a boom is recognized, announced expansions or new fabs appear, but they take time to come online. By the time new capacity is ready, demand may have softened or shifted. Thus supply often overshoots by the end of a cycle, producing gluts.</w:t>
      </w:r>
    </w:p>
    <w:p>
      <w:pPr>
        <w:pStyle w:val="BodyText"/>
      </w:pPr>
      <w:r>
        <w:t xml:space="preserve">For example, PC and smartphone cycles are well-known: after a PC boom, companies built many 300mm fabs for PC CPUs and components; when PC demand later fell, those fabs were underutilized. Meanwhile, smartphone chip demand rose, eventually occupying much of that capacity.</w:t>
      </w:r>
    </w:p>
    <w:bookmarkEnd w:id="94"/>
    <w:bookmarkStart w:id="95" w:name="h3.-boombust-patterns-by-segment"/>
    <w:p>
      <w:pPr>
        <w:pStyle w:val="Heading3"/>
      </w:pPr>
      <w:r>
        <w:t xml:space="preserve">H3. Boom/Bust Patterns by Segment</w:t>
      </w:r>
    </w:p>
    <w:p>
      <w:pPr>
        <w:pStyle w:val="Compact"/>
        <w:numPr>
          <w:ilvl w:val="0"/>
          <w:numId w:val="1033"/>
        </w:numPr>
      </w:pPr>
      <w:r>
        <w:rPr>
          <w:b/>
          <w:bCs/>
        </w:rPr>
        <w:t xml:space="preserve">PC/Consumer Cycle</w:t>
      </w:r>
      <w:r>
        <w:t xml:space="preserve">: Historically, new Windows versions or Intel CPU releases caused periodic upgrades. The PC semiconductor market peaked around 2017 and then declined as mobile took over.</w:t>
      </w:r>
    </w:p>
    <w:p>
      <w:pPr>
        <w:pStyle w:val="Compact"/>
        <w:numPr>
          <w:ilvl w:val="0"/>
          <w:numId w:val="1033"/>
        </w:numPr>
      </w:pPr>
      <w:r>
        <w:rPr>
          <w:b/>
          <w:bCs/>
        </w:rPr>
        <w:t xml:space="preserve">Mobile (Smartphones)</w:t>
      </w:r>
      <w:r>
        <w:t xml:space="preserve">: Roughly 3-4 year refresh cycles (new phone generations). But high volumes: ~1.2 billion phones/year globally. A downturn in phone sales (e.g. global saturation) leads to major chip surplus.</w:t>
      </w:r>
    </w:p>
    <w:p>
      <w:pPr>
        <w:pStyle w:val="Compact"/>
        <w:numPr>
          <w:ilvl w:val="0"/>
          <w:numId w:val="1033"/>
        </w:numPr>
      </w:pPr>
      <w:r>
        <w:rPr>
          <w:b/>
          <w:bCs/>
        </w:rPr>
        <w:t xml:space="preserve">Data Center / Cloud</w:t>
      </w:r>
      <w:r>
        <w:t xml:space="preserve">: More incremental growth historically, but now spiking due to AI. This can decouple cycles – even if consumer electronics are down, cloud chips can boom (as seen 2023).</w:t>
      </w:r>
    </w:p>
    <w:p>
      <w:pPr>
        <w:pStyle w:val="FirstParagraph"/>
      </w:pPr>
      <w:r>
        <w:t xml:space="preserve">Different segments can oscillate out of phase. When cloud capex is high, server chip demand surges even if phone chip demand is low, and vice versa.</w:t>
      </w:r>
    </w:p>
    <w:bookmarkEnd w:id="95"/>
    <w:bookmarkStart w:id="97" w:name="h4.-who-survives-downturns-and-why"/>
    <w:p>
      <w:pPr>
        <w:pStyle w:val="Heading3"/>
      </w:pPr>
      <w:r>
        <w:t xml:space="preserve">H4. Who Survives Downturns and Why</w:t>
      </w:r>
    </w:p>
    <w:p>
      <w:pPr>
        <w:pStyle w:val="FirstParagraph"/>
      </w:pPr>
      <w:r>
        <w:t xml:space="preserve">Companies with diverse product lines, deep pockets, and high margins tend to weather downturns best. For example:</w:t>
      </w:r>
      <w:r>
        <w:br/>
      </w:r>
      <w:r>
        <w:t xml:space="preserve">- Firms with broad product portfolios (e.g. Intel does CPUs, NICs, memory trials).</w:t>
      </w:r>
      <w:r>
        <w:br/>
      </w:r>
      <w:r>
        <w:t xml:space="preserve">- Those with vertical integration (like Samsung, which has memory and logic fabs as well as consumer products).</w:t>
      </w:r>
      <w:r>
        <w:br/>
      </w:r>
      <w:r>
        <w:t xml:space="preserve">- Companies that have cash reserves or government support (like Intel and TSMC receiving billions in CHIPS Act funds</w:t>
      </w:r>
      <w:hyperlink r:id="rId96">
        <w:r>
          <w:rPr>
            <w:rStyle w:val="Hyperlink"/>
          </w:rPr>
          <w:t xml:space="preserve">[32]</w:t>
        </w:r>
      </w:hyperlink>
      <w:r>
        <w:t xml:space="preserve">).</w:t>
      </w:r>
    </w:p>
    <w:p>
      <w:pPr>
        <w:pStyle w:val="BodyText"/>
      </w:pPr>
      <w:r>
        <w:t xml:space="preserve">In busts, some niche or high-risk players suffer (e.g. small fabless startups with no cash cushion). Historically, troughs weed out weaker players, concentrating profits in leaders.</w:t>
      </w:r>
    </w:p>
    <w:p>
      <w:pPr>
        <w:pStyle w:val="BodyText"/>
      </w:pPr>
      <w:r>
        <w:rPr>
          <w:b/>
          <w:bCs/>
        </w:rPr>
        <w:t xml:space="preserve">Cycle Behavior Analogy</w:t>
      </w:r>
      <w:r>
        <w:t xml:space="preserve">: Think of chip demand like fashion trends. Every few years a new style (technology) becomes hot, everyone orders more fabric (chips), but when it passes, there’s overstock until the next trend.</w:t>
      </w:r>
    </w:p>
    <w:bookmarkEnd w:id="97"/>
    <w:bookmarkEnd w:id="98"/>
    <w:bookmarkStart w:id="104" w:name="i.-history-how-we-got-here"/>
    <w:p>
      <w:pPr>
        <w:pStyle w:val="Heading2"/>
      </w:pPr>
      <w:r>
        <w:t xml:space="preserve">I. History: How We Got Here</w:t>
      </w:r>
    </w:p>
    <w:bookmarkStart w:id="99" w:name="X7ede412a2da15be5edf0cd3786ecfb611dbe24d"/>
    <w:p>
      <w:pPr>
        <w:pStyle w:val="Heading3"/>
      </w:pPr>
      <w:r>
        <w:t xml:space="preserve">I1. Early Computing to PC Standardization</w:t>
      </w:r>
    </w:p>
    <w:p>
      <w:pPr>
        <w:pStyle w:val="Compact"/>
        <w:numPr>
          <w:ilvl w:val="0"/>
          <w:numId w:val="1034"/>
        </w:numPr>
      </w:pPr>
      <w:r>
        <w:rPr>
          <w:b/>
          <w:bCs/>
        </w:rPr>
        <w:t xml:space="preserve">1960s–70s (Mainframes to Minis)</w:t>
      </w:r>
      <w:r>
        <w:t xml:space="preserve">: Semiconductors started in military/mainframe computers (IBM, DEC). Early chips had only a few transistors.</w:t>
      </w:r>
    </w:p>
    <w:p>
      <w:pPr>
        <w:pStyle w:val="Compact"/>
        <w:numPr>
          <w:ilvl w:val="0"/>
          <w:numId w:val="1034"/>
        </w:numPr>
      </w:pPr>
      <w:r>
        <w:rPr>
          <w:b/>
          <w:bCs/>
        </w:rPr>
        <w:t xml:space="preserve">1971</w:t>
      </w:r>
      <w:r>
        <w:t xml:space="preserve">: Intel released 4004, the first commercial microprocessor (about 2,300 transistors). This began embedding compute into smaller devices.</w:t>
      </w:r>
    </w:p>
    <w:p>
      <w:pPr>
        <w:pStyle w:val="Compact"/>
        <w:numPr>
          <w:ilvl w:val="0"/>
          <w:numId w:val="1034"/>
        </w:numPr>
      </w:pPr>
      <w:r>
        <w:rPr>
          <w:b/>
          <w:bCs/>
        </w:rPr>
        <w:t xml:space="preserve">Late 1970s–1980s</w:t>
      </w:r>
      <w:r>
        <w:t xml:space="preserve">: Personal computers emerged. Intel and Motorola competed in CPU design (x86 vs 68000). Moore’s Law drove transistor counts up decade after decade. PCs standardized many aspects (x86 CPU, Windows OS).</w:t>
      </w:r>
    </w:p>
    <w:p>
      <w:pPr>
        <w:pStyle w:val="Compact"/>
        <w:numPr>
          <w:ilvl w:val="0"/>
          <w:numId w:val="1034"/>
        </w:numPr>
      </w:pPr>
      <w:r>
        <w:rPr>
          <w:b/>
          <w:bCs/>
        </w:rPr>
        <w:t xml:space="preserve">1980s</w:t>
      </w:r>
      <w:r>
        <w:t xml:space="preserve">: Increasing specialization – some companies designed chips (fabless), others made them. Japanese firms (NEC, Toshiba) and US (TI) made CPUs and memory, but high competition kept margins low in many consumer products.</w:t>
      </w:r>
    </w:p>
    <w:bookmarkEnd w:id="99"/>
    <w:bookmarkStart w:id="100" w:name="X0992acbd75d4eb645d71c1dd311d04fea738b5b"/>
    <w:p>
      <w:pPr>
        <w:pStyle w:val="Heading3"/>
      </w:pPr>
      <w:r>
        <w:t xml:space="preserve">I2. Rise of Fab Specialization (Foundry Model)</w:t>
      </w:r>
    </w:p>
    <w:p>
      <w:pPr>
        <w:pStyle w:val="Compact"/>
        <w:numPr>
          <w:ilvl w:val="0"/>
          <w:numId w:val="1035"/>
        </w:numPr>
      </w:pPr>
      <w:r>
        <w:rPr>
          <w:b/>
          <w:bCs/>
        </w:rPr>
        <w:t xml:space="preserve">1987</w:t>
      </w:r>
      <w:r>
        <w:t xml:space="preserve">: Morris Chang founded TSMC in Taiwan, the world’s first dedicated semiconductor foundry</w:t>
      </w:r>
      <w:hyperlink r:id="rId25">
        <w:r>
          <w:rPr>
            <w:rStyle w:val="Hyperlink"/>
          </w:rPr>
          <w:t xml:space="preserve">[5]</w:t>
        </w:r>
      </w:hyperlink>
      <w:r>
        <w:t xml:space="preserve">. This allowed design companies to outsource manufacturing.</w:t>
      </w:r>
    </w:p>
    <w:p>
      <w:pPr>
        <w:pStyle w:val="Compact"/>
        <w:numPr>
          <w:ilvl w:val="0"/>
          <w:numId w:val="1035"/>
        </w:numPr>
      </w:pPr>
      <w:r>
        <w:t xml:space="preserve">Over next decades, many companies went fabless (e.g. LSI Logic, AMD), focusing on design. Foundries grew (TSMC, UMC, later GlobalFoundries, SMIC). This specialization accelerated technology: by 2000s, TSMC was pushing leading-edge nodes while fabless customers built designs on those processes.</w:t>
      </w:r>
    </w:p>
    <w:bookmarkEnd w:id="100"/>
    <w:bookmarkStart w:id="101" w:name="i3.-mobilesoc-era-2000s2010s"/>
    <w:p>
      <w:pPr>
        <w:pStyle w:val="Heading3"/>
      </w:pPr>
      <w:r>
        <w:t xml:space="preserve">I3. Mobile/SoC Era (2000s–2010s)</w:t>
      </w:r>
    </w:p>
    <w:p>
      <w:pPr>
        <w:pStyle w:val="Compact"/>
        <w:numPr>
          <w:ilvl w:val="0"/>
          <w:numId w:val="1036"/>
        </w:numPr>
      </w:pPr>
      <w:r>
        <w:rPr>
          <w:b/>
          <w:bCs/>
        </w:rPr>
        <w:t xml:space="preserve">Late 2000s</w:t>
      </w:r>
      <w:r>
        <w:t xml:space="preserve">: Smartphones (iPhone 2007, Android 2008) combined CPU, GPU, and wireless modem into single SoCs. ARM-based mobile chips (by Qualcomm, Apple, Samsung, MediaTek) took off.</w:t>
      </w:r>
    </w:p>
    <w:p>
      <w:pPr>
        <w:pStyle w:val="Compact"/>
        <w:numPr>
          <w:ilvl w:val="0"/>
          <w:numId w:val="1036"/>
        </w:numPr>
      </w:pPr>
      <w:r>
        <w:t xml:space="preserve">Chip design became more integrated. Companies like Qualcomm and Apple invested heavily in mobile SoCs. Electronics shifted from PCs to handheld devices.</w:t>
      </w:r>
    </w:p>
    <w:p>
      <w:pPr>
        <w:pStyle w:val="Compact"/>
        <w:numPr>
          <w:ilvl w:val="0"/>
          <w:numId w:val="1036"/>
        </w:numPr>
      </w:pPr>
      <w:r>
        <w:t xml:space="preserve">Foundries kept pace: TSMC’s advanced mobile node (e.g. 28nm, 7nm) took center stage. Intel tried to move into foundry services but struggled at 10nm and beyond.</w:t>
      </w:r>
    </w:p>
    <w:bookmarkEnd w:id="101"/>
    <w:bookmarkStart w:id="102" w:name="i4.-cloud-era-2010spresent"/>
    <w:p>
      <w:pPr>
        <w:pStyle w:val="Heading3"/>
      </w:pPr>
      <w:r>
        <w:t xml:space="preserve">I4. Cloud Era (2010s–Present)</w:t>
      </w:r>
    </w:p>
    <w:p>
      <w:pPr>
        <w:pStyle w:val="Compact"/>
        <w:numPr>
          <w:ilvl w:val="0"/>
          <w:numId w:val="1037"/>
        </w:numPr>
      </w:pPr>
      <w:r>
        <w:rPr>
          <w:b/>
          <w:bCs/>
        </w:rPr>
        <w:t xml:space="preserve">2010s</w:t>
      </w:r>
      <w:r>
        <w:t xml:space="preserve">: Cloud computing booms. Google, Amazon, Microsoft build massive data centers. Traditional server CPUs (Intel Xeon, AMD Epyc) dominate but innovative plays arise: Google designs its TPU (2016) for AI; AWS builds Graviton CPUs based on ARM in 2020.</w:t>
      </w:r>
    </w:p>
    <w:p>
      <w:pPr>
        <w:pStyle w:val="Compact"/>
        <w:numPr>
          <w:ilvl w:val="0"/>
          <w:numId w:val="1037"/>
        </w:numPr>
      </w:pPr>
      <w:r>
        <w:t xml:space="preserve">GPUs rise as data-center accelerators. Nvidia transitions from gaming to HPC/AI focus; its data-center revenue dwarfs console/PC GPU sales by mid-2020s. AMD acquires Xilinx (FPGA/embedded logic) and also sells GPUs.</w:t>
      </w:r>
    </w:p>
    <w:p>
      <w:pPr>
        <w:pStyle w:val="Compact"/>
        <w:numPr>
          <w:ilvl w:val="0"/>
          <w:numId w:val="1037"/>
        </w:numPr>
      </w:pPr>
      <w:r>
        <w:t xml:space="preserve">Memory and networking also scale: DDR4/5, new NVMe storage, 100Gb+ Ethernet.</w:t>
      </w:r>
    </w:p>
    <w:bookmarkEnd w:id="102"/>
    <w:bookmarkStart w:id="103" w:name="i5.-ai-era-2022now"/>
    <w:p>
      <w:pPr>
        <w:pStyle w:val="Heading3"/>
      </w:pPr>
      <w:r>
        <w:t xml:space="preserve">I5. AI Era (2022–Now)</w:t>
      </w:r>
    </w:p>
    <w:p>
      <w:pPr>
        <w:pStyle w:val="Compact"/>
        <w:numPr>
          <w:ilvl w:val="0"/>
          <w:numId w:val="1038"/>
        </w:numPr>
      </w:pPr>
      <w:r>
        <w:rPr>
          <w:b/>
          <w:bCs/>
        </w:rPr>
        <w:t xml:space="preserve">2022</w:t>
      </w:r>
      <w:r>
        <w:t xml:space="preserve">: ChatGPT and generative AI captivate public. AI hardware demand surges. Nvidia’s GPUs sell out; new companies (e.g. Graphcore, Cerebras) emerge with AI chips.</w:t>
      </w:r>
    </w:p>
    <w:p>
      <w:pPr>
        <w:pStyle w:val="Compact"/>
        <w:numPr>
          <w:ilvl w:val="0"/>
          <w:numId w:val="1038"/>
        </w:numPr>
      </w:pPr>
      <w:r>
        <w:rPr>
          <w:b/>
          <w:bCs/>
        </w:rPr>
        <w:t xml:space="preserve">2023–2025</w:t>
      </w:r>
      <w:r>
        <w:t xml:space="preserve">: The focus is on</w:t>
      </w:r>
      <w:r>
        <w:t xml:space="preserve"> </w:t>
      </w:r>
      <w:r>
        <w:rPr>
          <w:b/>
          <w:bCs/>
        </w:rPr>
        <w:t xml:space="preserve">co-design of hardware and software</w:t>
      </w:r>
      <w:r>
        <w:t xml:space="preserve">. New chips (Nvidia Blackwell, Graphcore Bow, etc.) emphasize matrix math. HBM memory becomes a scarce commodity</w:t>
      </w:r>
      <w:hyperlink r:id="rId22">
        <w:r>
          <w:rPr>
            <w:rStyle w:val="Hyperlink"/>
          </w:rPr>
          <w:t xml:space="preserve">[2]</w:t>
        </w:r>
      </w:hyperlink>
      <w:r>
        <w:t xml:space="preserve">.</w:t>
      </w:r>
    </w:p>
    <w:p>
      <w:pPr>
        <w:pStyle w:val="Compact"/>
        <w:numPr>
          <w:ilvl w:val="0"/>
          <w:numId w:val="1038"/>
        </w:numPr>
      </w:pPr>
      <w:r>
        <w:t xml:space="preserve">Foundries prioritize AI chip clients. Advanced packaging (CoWoS, EMIB) becomes the norm. The industry sees its tightest supply conditions yet in nodes, packaging, and memory, as documented by multiple CEOs</w:t>
      </w:r>
      <w:hyperlink r:id="rId29">
        <w:r>
          <w:rPr>
            <w:rStyle w:val="Hyperlink"/>
          </w:rPr>
          <w:t xml:space="preserve">[9]</w:t>
        </w:r>
      </w:hyperlink>
      <w:r>
        <w:t xml:space="preserve">.</w:t>
      </w:r>
    </w:p>
    <w:p>
      <w:pPr>
        <w:pStyle w:val="FirstParagraph"/>
      </w:pPr>
      <w:r>
        <w:t xml:space="preserve">The result of these eras: a few tech giants (Nvidia, Apple, Samsung, TSMC) dominate design and manufacturing, and geopolitics and capital markets heavily influence chip strategy (China’s chip push, US CHIPS Act, EU Chips Act).</w:t>
      </w:r>
    </w:p>
    <w:bookmarkEnd w:id="103"/>
    <w:bookmarkEnd w:id="104"/>
    <w:bookmarkStart w:id="113" w:name="j.-the-current-landscape-today"/>
    <w:p>
      <w:pPr>
        <w:pStyle w:val="Heading2"/>
      </w:pPr>
      <w:r>
        <w:t xml:space="preserve">J. The Current Landscape (Today)</w:t>
      </w:r>
    </w:p>
    <w:bookmarkStart w:id="107" w:name="j1.-major-companies-by-role"/>
    <w:p>
      <w:pPr>
        <w:pStyle w:val="Heading3"/>
      </w:pPr>
      <w:r>
        <w:t xml:space="preserve">J1. Major Companies by Role</w:t>
      </w:r>
    </w:p>
    <w:p>
      <w:pPr>
        <w:pStyle w:val="Compact"/>
        <w:numPr>
          <w:ilvl w:val="0"/>
          <w:numId w:val="1039"/>
        </w:numPr>
      </w:pPr>
      <w:r>
        <w:rPr>
          <w:b/>
          <w:bCs/>
        </w:rPr>
        <w:t xml:space="preserve">Leading Foundries</w:t>
      </w:r>
      <w:r>
        <w:t xml:space="preserve">:</w:t>
      </w:r>
    </w:p>
    <w:p>
      <w:pPr>
        <w:pStyle w:val="Compact"/>
        <w:numPr>
          <w:ilvl w:val="0"/>
          <w:numId w:val="1039"/>
        </w:numPr>
      </w:pPr>
      <w:r>
        <w:rPr>
          <w:b/>
          <w:bCs/>
        </w:rPr>
        <w:t xml:space="preserve">TSMC (Taiwan)</w:t>
      </w:r>
      <w:r>
        <w:t xml:space="preserve"> </w:t>
      </w:r>
      <w:r>
        <w:t xml:space="preserve">– The world’s largest contract chipmaker (leading-edge logic). Serving most major fabless firms. (2024 net income ~$35B</w:t>
      </w:r>
      <w:hyperlink r:id="rId77">
        <w:r>
          <w:rPr>
            <w:rStyle w:val="Hyperlink"/>
          </w:rPr>
          <w:t xml:space="preserve">[25]</w:t>
        </w:r>
      </w:hyperlink>
      <w:r>
        <w:t xml:space="preserve">.)</w:t>
      </w:r>
    </w:p>
    <w:p>
      <w:pPr>
        <w:pStyle w:val="Compact"/>
        <w:numPr>
          <w:ilvl w:val="0"/>
          <w:numId w:val="1039"/>
        </w:numPr>
      </w:pPr>
      <w:r>
        <w:rPr>
          <w:b/>
          <w:bCs/>
        </w:rPr>
        <w:t xml:space="preserve">Samsung Foundry (S. Korea)</w:t>
      </w:r>
      <w:r>
        <w:t xml:space="preserve"> </w:t>
      </w:r>
      <w:r>
        <w:t xml:space="preserve">– #2 in advanced logic; also a major memory maker (DRAM, flash).</w:t>
      </w:r>
    </w:p>
    <w:p>
      <w:pPr>
        <w:pStyle w:val="Compact"/>
        <w:numPr>
          <w:ilvl w:val="0"/>
          <w:numId w:val="1039"/>
        </w:numPr>
      </w:pPr>
      <w:r>
        <w:rPr>
          <w:b/>
          <w:bCs/>
        </w:rPr>
        <w:t xml:space="preserve">Intel (USA)</w:t>
      </w:r>
      <w:r>
        <w:t xml:space="preserve"> </w:t>
      </w:r>
      <w:r>
        <w:t xml:space="preserve">– Historically IDM, now also acting as a foundry for some customers (e.g. foundry projects and the Intel Foundry Services). Still a large producer (Intel’s fabs are transitioning to new architectures).</w:t>
      </w:r>
    </w:p>
    <w:p>
      <w:pPr>
        <w:pStyle w:val="Compact"/>
        <w:numPr>
          <w:ilvl w:val="0"/>
          <w:numId w:val="1039"/>
        </w:numPr>
      </w:pPr>
      <w:r>
        <w:rPr>
          <w:b/>
          <w:bCs/>
        </w:rPr>
        <w:t xml:space="preserve">GlobalFoundries (USA)</w:t>
      </w:r>
      <w:r>
        <w:t xml:space="preserve"> </w:t>
      </w:r>
      <w:r>
        <w:t xml:space="preserve">– Focuses on mature nodes for automotive/industrial chips.</w:t>
      </w:r>
    </w:p>
    <w:p>
      <w:pPr>
        <w:numPr>
          <w:ilvl w:val="0"/>
          <w:numId w:val="1039"/>
        </w:numPr>
      </w:pPr>
      <w:r>
        <w:rPr>
          <w:b/>
          <w:bCs/>
        </w:rPr>
        <w:t xml:space="preserve">SMIC (China)</w:t>
      </w:r>
      <w:r>
        <w:t xml:space="preserve"> </w:t>
      </w:r>
      <w:r>
        <w:t xml:space="preserve">– China’s leading foundry, currently lagging by a generation in process tech due to export controls.</w:t>
      </w:r>
    </w:p>
    <w:p>
      <w:pPr>
        <w:numPr>
          <w:ilvl w:val="0"/>
          <w:numId w:val="1039"/>
        </w:numPr>
      </w:pPr>
      <w:r>
        <w:rPr>
          <w:b/>
          <w:bCs/>
        </w:rPr>
        <w:t xml:space="preserve">Chip Designers (Fabless or IDM)</w:t>
      </w:r>
      <w:r>
        <w:t xml:space="preserve">:</w:t>
      </w:r>
    </w:p>
    <w:p>
      <w:pPr>
        <w:pStyle w:val="Compact"/>
        <w:numPr>
          <w:ilvl w:val="0"/>
          <w:numId w:val="1039"/>
        </w:numPr>
      </w:pPr>
      <w:r>
        <w:rPr>
          <w:b/>
          <w:bCs/>
        </w:rPr>
        <w:t xml:space="preserve">Nvidia (USA)</w:t>
      </w:r>
      <w:r>
        <w:t xml:space="preserve"> </w:t>
      </w:r>
      <w:r>
        <w:t xml:space="preserve">– #1 in GPUs and AI accelerators. Dominates discrete GPU market (over 90% share of discrete AI/data-center GPUs as of 2024). High margins and rapid growth</w:t>
      </w:r>
      <w:hyperlink r:id="rId27">
        <w:r>
          <w:rPr>
            <w:rStyle w:val="Hyperlink"/>
          </w:rPr>
          <w:t xml:space="preserve">[7]</w:t>
        </w:r>
      </w:hyperlink>
      <w:r>
        <w:t xml:space="preserve">.</w:t>
      </w:r>
    </w:p>
    <w:p>
      <w:pPr>
        <w:pStyle w:val="Compact"/>
        <w:numPr>
          <w:ilvl w:val="0"/>
          <w:numId w:val="1039"/>
        </w:numPr>
      </w:pPr>
      <w:r>
        <w:rPr>
          <w:b/>
          <w:bCs/>
        </w:rPr>
        <w:t xml:space="preserve">AMD (USA)</w:t>
      </w:r>
      <w:r>
        <w:t xml:space="preserve"> </w:t>
      </w:r>
      <w:r>
        <w:t xml:space="preserve">– Makes x86 CPUs (client + server, after acquiring Xilinx) and GPUs. Competes with Nvidia in datacenter GPUs (but ~11% AI share</w:t>
      </w:r>
      <w:hyperlink r:id="rId27">
        <w:r>
          <w:rPr>
            <w:rStyle w:val="Hyperlink"/>
          </w:rPr>
          <w:t xml:space="preserve">[7]</w:t>
        </w:r>
      </w:hyperlink>
      <w:r>
        <w:t xml:space="preserve">).</w:t>
      </w:r>
    </w:p>
    <w:p>
      <w:pPr>
        <w:pStyle w:val="Compact"/>
        <w:numPr>
          <w:ilvl w:val="0"/>
          <w:numId w:val="1039"/>
        </w:numPr>
      </w:pPr>
      <w:r>
        <w:rPr>
          <w:b/>
          <w:bCs/>
        </w:rPr>
        <w:t xml:space="preserve">Intel (USA)</w:t>
      </w:r>
      <w:r>
        <w:t xml:space="preserve"> </w:t>
      </w:r>
      <w:r>
        <w:t xml:space="preserve">– Still a major IDM, producing Core/Pentium CPUs (client) and Xeon (server), plus GPUs (Arc) and FPGAs (via Altera). Recently focusing on foundry service too.</w:t>
      </w:r>
    </w:p>
    <w:p>
      <w:pPr>
        <w:pStyle w:val="Compact"/>
        <w:numPr>
          <w:ilvl w:val="0"/>
          <w:numId w:val="1039"/>
        </w:numPr>
      </w:pPr>
      <w:r>
        <w:rPr>
          <w:b/>
          <w:bCs/>
        </w:rPr>
        <w:t xml:space="preserve">Apple (USA)</w:t>
      </w:r>
      <w:r>
        <w:t xml:space="preserve"> </w:t>
      </w:r>
      <w:r>
        <w:t xml:space="preserve">– Designs custom ARM-based CPUs/GPUs for iPhones (A-series) and Macs (M-series) as IDMs (partners with TSMC to fab). Captured attention for high performance-per-watt designs.</w:t>
      </w:r>
    </w:p>
    <w:p>
      <w:pPr>
        <w:pStyle w:val="Compact"/>
        <w:numPr>
          <w:ilvl w:val="0"/>
          <w:numId w:val="1039"/>
        </w:numPr>
      </w:pPr>
      <w:r>
        <w:rPr>
          <w:b/>
          <w:bCs/>
        </w:rPr>
        <w:t xml:space="preserve">Qualcomm (USA)</w:t>
      </w:r>
      <w:r>
        <w:t xml:space="preserve"> </w:t>
      </w:r>
      <w:r>
        <w:t xml:space="preserve">– Leading mobile SoC (Snapdragon) maker; also RF chips.</w:t>
      </w:r>
    </w:p>
    <w:p>
      <w:pPr>
        <w:pStyle w:val="Compact"/>
        <w:numPr>
          <w:ilvl w:val="0"/>
          <w:numId w:val="1039"/>
        </w:numPr>
      </w:pPr>
      <w:r>
        <w:rPr>
          <w:b/>
          <w:bCs/>
        </w:rPr>
        <w:t xml:space="preserve">Broadcom (USA)</w:t>
      </w:r>
      <w:r>
        <w:t xml:space="preserve"> </w:t>
      </w:r>
      <w:r>
        <w:t xml:space="preserve">– Networks, storage, and wireless chipmaker (e.g. WiFi/Bluetooth, data center switches).</w:t>
      </w:r>
    </w:p>
    <w:p>
      <w:pPr>
        <w:pStyle w:val="Compact"/>
        <w:numPr>
          <w:ilvl w:val="0"/>
          <w:numId w:val="1039"/>
        </w:numPr>
      </w:pPr>
      <w:r>
        <w:rPr>
          <w:b/>
          <w:bCs/>
        </w:rPr>
        <w:t xml:space="preserve">MediaTek (Taiwan)</w:t>
      </w:r>
      <w:r>
        <w:t xml:space="preserve"> </w:t>
      </w:r>
      <w:r>
        <w:t xml:space="preserve">– Fast-growing mobile SoCs (especially budget and 5G phones); also set-top box chips.</w:t>
      </w:r>
    </w:p>
    <w:p>
      <w:pPr>
        <w:pStyle w:val="Compact"/>
        <w:numPr>
          <w:ilvl w:val="0"/>
          <w:numId w:val="1039"/>
        </w:numPr>
      </w:pPr>
      <w:r>
        <w:rPr>
          <w:b/>
          <w:bCs/>
        </w:rPr>
        <w:t xml:space="preserve">Texas Instruments, NXP, STMicro</w:t>
      </w:r>
      <w:r>
        <w:t xml:space="preserve"> </w:t>
      </w:r>
      <w:r>
        <w:t xml:space="preserve">(US/Europe) – IDMs focusing on analog, microcontrollers, automotive chips (TI: industrial/auto analog; NXP/ST: auto chips).</w:t>
      </w:r>
    </w:p>
    <w:p>
      <w:pPr>
        <w:numPr>
          <w:ilvl w:val="0"/>
          <w:numId w:val="1039"/>
        </w:numPr>
      </w:pPr>
      <w:r>
        <w:rPr>
          <w:b/>
          <w:bCs/>
        </w:rPr>
        <w:t xml:space="preserve">Micron, SK Hynix, Samsung (S. Korea)</w:t>
      </w:r>
      <w:r>
        <w:t xml:space="preserve"> </w:t>
      </w:r>
      <w:r>
        <w:t xml:space="preserve">– The three big memory (DRAM, NAND) producers. Their fortunes depend on memory pricing cycles, which are separate from logic chip trends.</w:t>
      </w:r>
    </w:p>
    <w:p>
      <w:pPr>
        <w:numPr>
          <w:ilvl w:val="0"/>
          <w:numId w:val="1039"/>
        </w:numPr>
      </w:pPr>
      <w:r>
        <w:rPr>
          <w:b/>
          <w:bCs/>
        </w:rPr>
        <w:t xml:space="preserve">EDA and IP Vendors</w:t>
      </w:r>
      <w:r>
        <w:t xml:space="preserve">: Synopsys, Cadence, Siemens EDA. Arm (UK) provides CPU/GPU IP (and recently exploring open RISC-V licensing models).</w:t>
      </w:r>
    </w:p>
    <w:p>
      <w:pPr>
        <w:numPr>
          <w:ilvl w:val="0"/>
          <w:numId w:val="1039"/>
        </w:numPr>
      </w:pPr>
      <w:r>
        <w:rPr>
          <w:b/>
          <w:bCs/>
        </w:rPr>
        <w:t xml:space="preserve">Equipment Makers</w:t>
      </w:r>
      <w:r>
        <w:t xml:space="preserve">:</w:t>
      </w:r>
    </w:p>
    <w:p>
      <w:pPr>
        <w:pStyle w:val="Compact"/>
        <w:numPr>
          <w:ilvl w:val="0"/>
          <w:numId w:val="1039"/>
        </w:numPr>
      </w:pPr>
      <w:r>
        <w:rPr>
          <w:b/>
          <w:bCs/>
        </w:rPr>
        <w:t xml:space="preserve">ASML (Netherlands)</w:t>
      </w:r>
      <w:r>
        <w:t xml:space="preserve"> </w:t>
      </w:r>
      <w:r>
        <w:t xml:space="preserve">– Lithography machines (especially EUV). ~94% of lithography market</w:t>
      </w:r>
      <w:hyperlink r:id="rId26">
        <w:r>
          <w:rPr>
            <w:rStyle w:val="Hyperlink"/>
          </w:rPr>
          <w:t xml:space="preserve">[6]</w:t>
        </w:r>
      </w:hyperlink>
      <w:r>
        <w:t xml:space="preserve">.</w:t>
      </w:r>
    </w:p>
    <w:p>
      <w:pPr>
        <w:pStyle w:val="Compact"/>
        <w:numPr>
          <w:ilvl w:val="0"/>
          <w:numId w:val="1039"/>
        </w:numPr>
      </w:pPr>
      <w:r>
        <w:rPr>
          <w:b/>
          <w:bCs/>
        </w:rPr>
        <w:t xml:space="preserve">Applied Materials (USA)</w:t>
      </w:r>
      <w:r>
        <w:t xml:space="preserve"> </w:t>
      </w:r>
      <w:r>
        <w:t xml:space="preserve">– Broad equipment (deposition, etch, inspection).</w:t>
      </w:r>
    </w:p>
    <w:p>
      <w:pPr>
        <w:pStyle w:val="Compact"/>
        <w:numPr>
          <w:ilvl w:val="0"/>
          <w:numId w:val="1039"/>
        </w:numPr>
      </w:pPr>
      <w:r>
        <w:rPr>
          <w:b/>
          <w:bCs/>
        </w:rPr>
        <w:t xml:space="preserve">Tokyo Electron (Japan)</w:t>
      </w:r>
      <w:r>
        <w:t xml:space="preserve"> </w:t>
      </w:r>
      <w:r>
        <w:t xml:space="preserve">– Semiconductor equipment (etch, deposition).</w:t>
      </w:r>
    </w:p>
    <w:p>
      <w:pPr>
        <w:pStyle w:val="Compact"/>
        <w:numPr>
          <w:ilvl w:val="0"/>
          <w:numId w:val="1039"/>
        </w:numPr>
      </w:pPr>
      <w:r>
        <w:rPr>
          <w:b/>
          <w:bCs/>
        </w:rPr>
        <w:t xml:space="preserve">KLA (USA)</w:t>
      </w:r>
      <w:r>
        <w:t xml:space="preserve"> </w:t>
      </w:r>
      <w:r>
        <w:t xml:space="preserve">– Inspection and metrology tools.</w:t>
      </w:r>
    </w:p>
    <w:p>
      <w:pPr>
        <w:numPr>
          <w:ilvl w:val="0"/>
          <w:numId w:val="1039"/>
        </w:numPr>
      </w:pPr>
      <w:r>
        <w:rPr>
          <w:b/>
          <w:bCs/>
        </w:rPr>
        <w:t xml:space="preserve">Lam Research (USA)</w:t>
      </w:r>
      <w:r>
        <w:t xml:space="preserve"> </w:t>
      </w:r>
      <w:r>
        <w:t xml:space="preserve">– Etch and deposition.</w:t>
      </w:r>
      <w:r>
        <w:br/>
      </w:r>
      <w:r>
        <w:t xml:space="preserve">These companies supply the fabs with cutting-edge machines. For example, ASML’s newest EUV tool costs ~$200M each.</w:t>
      </w:r>
    </w:p>
    <w:p>
      <w:pPr>
        <w:numPr>
          <w:ilvl w:val="0"/>
          <w:numId w:val="1039"/>
        </w:numPr>
      </w:pPr>
      <w:r>
        <w:rPr>
          <w:b/>
          <w:bCs/>
        </w:rPr>
        <w:t xml:space="preserve">OSAT (Assembly/Test)</w:t>
      </w:r>
      <w:r>
        <w:t xml:space="preserve">:</w:t>
      </w:r>
    </w:p>
    <w:p>
      <w:pPr>
        <w:pStyle w:val="Compact"/>
        <w:numPr>
          <w:ilvl w:val="0"/>
          <w:numId w:val="1039"/>
        </w:numPr>
      </w:pPr>
      <w:r>
        <w:rPr>
          <w:b/>
          <w:bCs/>
        </w:rPr>
        <w:t xml:space="preserve">ASE (Taiwan)</w:t>
      </w:r>
      <w:r>
        <w:t xml:space="preserve"> </w:t>
      </w:r>
      <w:r>
        <w:t xml:space="preserve">– Largest OSAT provider, advanced packaging (2.5D/3D) leader</w:t>
      </w:r>
      <w:hyperlink r:id="rId67">
        <w:r>
          <w:rPr>
            <w:rStyle w:val="Hyperlink"/>
          </w:rPr>
          <w:t xml:space="preserve">[21]</w:t>
        </w:r>
      </w:hyperlink>
      <w:r>
        <w:t xml:space="preserve">.</w:t>
      </w:r>
    </w:p>
    <w:p>
      <w:pPr>
        <w:pStyle w:val="Compact"/>
        <w:numPr>
          <w:ilvl w:val="0"/>
          <w:numId w:val="1039"/>
        </w:numPr>
      </w:pPr>
      <w:r>
        <w:rPr>
          <w:b/>
          <w:bCs/>
        </w:rPr>
        <w:t xml:space="preserve">Amkor (USA)</w:t>
      </w:r>
      <w:r>
        <w:t xml:space="preserve"> </w:t>
      </w:r>
      <w:r>
        <w:t xml:space="preserve">– Major OSAT, especially in flip-chip, automotive packaging</w:t>
      </w:r>
      <w:hyperlink r:id="rId105">
        <w:r>
          <w:rPr>
            <w:rStyle w:val="Hyperlink"/>
          </w:rPr>
          <w:t xml:space="preserve">[33]</w:t>
        </w:r>
      </w:hyperlink>
      <w:r>
        <w:t xml:space="preserve">.</w:t>
      </w:r>
    </w:p>
    <w:p>
      <w:pPr>
        <w:pStyle w:val="Compact"/>
        <w:numPr>
          <w:ilvl w:val="0"/>
          <w:numId w:val="1039"/>
        </w:numPr>
      </w:pPr>
      <w:r>
        <w:rPr>
          <w:b/>
          <w:bCs/>
        </w:rPr>
        <w:t xml:space="preserve">JCET (China)</w:t>
      </w:r>
      <w:r>
        <w:t xml:space="preserve"> </w:t>
      </w:r>
      <w:r>
        <w:t xml:space="preserve">– China’s largest OSAT, expanding fast</w:t>
      </w:r>
      <w:hyperlink r:id="rId106">
        <w:r>
          <w:rPr>
            <w:rStyle w:val="Hyperlink"/>
          </w:rPr>
          <w:t xml:space="preserve">[34]</w:t>
        </w:r>
      </w:hyperlink>
      <w:r>
        <w:t xml:space="preserve">.</w:t>
      </w:r>
    </w:p>
    <w:p>
      <w:pPr>
        <w:pStyle w:val="Compact"/>
        <w:numPr>
          <w:ilvl w:val="0"/>
          <w:numId w:val="1039"/>
        </w:numPr>
      </w:pPr>
      <w:r>
        <w:t xml:space="preserve">Others: Tongfu, Powertech (memory packaging), Huatian, etc.</w:t>
      </w:r>
    </w:p>
    <w:bookmarkEnd w:id="107"/>
    <w:bookmarkStart w:id="108" w:name="Xa8a7416bf1d0df5ab52d7c159df2f86e592fe9d"/>
    <w:p>
      <w:pPr>
        <w:pStyle w:val="Heading3"/>
      </w:pPr>
      <w:r>
        <w:t xml:space="preserve">J2. Current “Hot Zones”: AI Accelerators and Packaging</w:t>
      </w:r>
    </w:p>
    <w:p>
      <w:pPr>
        <w:pStyle w:val="Compact"/>
        <w:numPr>
          <w:ilvl w:val="0"/>
          <w:numId w:val="1040"/>
        </w:numPr>
      </w:pPr>
      <w:r>
        <w:rPr>
          <w:b/>
          <w:bCs/>
        </w:rPr>
        <w:t xml:space="preserve">AI/Data Center Chips</w:t>
      </w:r>
      <w:r>
        <w:t xml:space="preserve">: Demand is skyrocketing. Nvidia is the obvious leader (with 65% of AI accelerator sales in 2023</w:t>
      </w:r>
      <w:hyperlink r:id="rId27">
        <w:r>
          <w:rPr>
            <w:rStyle w:val="Hyperlink"/>
          </w:rPr>
          <w:t xml:space="preserve">[7]</w:t>
        </w:r>
      </w:hyperlink>
      <w:r>
        <w:t xml:space="preserve">). This includes GPUs and specialized AI modules. Intel and AMD also sell in this space (Intel’s Habana, AMD’s MI200 GPUs).</w:t>
      </w:r>
    </w:p>
    <w:p>
      <w:pPr>
        <w:pStyle w:val="Compact"/>
        <w:numPr>
          <w:ilvl w:val="0"/>
          <w:numId w:val="1040"/>
        </w:numPr>
      </w:pPr>
      <w:r>
        <w:rPr>
          <w:b/>
          <w:bCs/>
        </w:rPr>
        <w:t xml:space="preserve">High-Bandwidth Memory (HBM)</w:t>
      </w:r>
      <w:r>
        <w:t xml:space="preserve">: A bottleneck. All HBM3/HBM3E supply through 2026 is locked up</w:t>
      </w:r>
      <w:hyperlink r:id="rId22">
        <w:r>
          <w:rPr>
            <w:rStyle w:val="Hyperlink"/>
          </w:rPr>
          <w:t xml:space="preserve">[2]</w:t>
        </w:r>
      </w:hyperlink>
      <w:r>
        <w:t xml:space="preserve">. Datacenter GPUs increasingly come with HBM (Nvidia’s H100/Blackwell, AMD’s MI300X). HBM is produced by Samsung, SK Hynix, Micron – all are running flat out on it.</w:t>
      </w:r>
    </w:p>
    <w:p>
      <w:pPr>
        <w:pStyle w:val="Compact"/>
        <w:numPr>
          <w:ilvl w:val="0"/>
          <w:numId w:val="1040"/>
        </w:numPr>
      </w:pPr>
      <w:r>
        <w:rPr>
          <w:b/>
          <w:bCs/>
        </w:rPr>
        <w:t xml:space="preserve">Advanced Packaging</w:t>
      </w:r>
      <w:r>
        <w:t xml:space="preserve">: Techniques like TSMC’s CoWoS (chip-on-wafer-on-substrate) are at capacity</w:t>
      </w:r>
      <w:hyperlink r:id="rId29">
        <w:r>
          <w:rPr>
            <w:rStyle w:val="Hyperlink"/>
          </w:rPr>
          <w:t xml:space="preserve">[9]</w:t>
        </w:r>
      </w:hyperlink>
      <w:r>
        <w:t xml:space="preserve">. Chiplet-based designs and multi-die modules are mainstream. Investments are flowing into new OSAT fabs (e.g. Amkor’s US CHIPS-backed plant).</w:t>
      </w:r>
    </w:p>
    <w:p>
      <w:pPr>
        <w:pStyle w:val="Compact"/>
        <w:numPr>
          <w:ilvl w:val="0"/>
          <w:numId w:val="1040"/>
        </w:numPr>
      </w:pPr>
      <w:r>
        <w:rPr>
          <w:b/>
          <w:bCs/>
        </w:rPr>
        <w:t xml:space="preserve">Fab Capex and New Fabs</w:t>
      </w:r>
      <w:r>
        <w:t xml:space="preserve">: Globally, hundreds of billions in new capex. TSMC announced new fabs in Arizona and expansion in Taiwan. Samsung and SK Hynix expanding in Korea. Intel building new fabs in Ohio (with $20B+) and planning new EU sites. China is funding dozens of local fab projects (though their advanced tech lags).</w:t>
      </w:r>
    </w:p>
    <w:bookmarkEnd w:id="108"/>
    <w:bookmarkStart w:id="110" w:name="Xd1e0a9a0af5b904686a1f9245fc2ec628f8d85a"/>
    <w:p>
      <w:pPr>
        <w:pStyle w:val="Heading3"/>
      </w:pPr>
      <w:r>
        <w:t xml:space="preserve">J3. Current Constraints: Tools, Nodes, Yields, Packaging, Geopolitics</w:t>
      </w:r>
    </w:p>
    <w:p>
      <w:pPr>
        <w:pStyle w:val="FirstParagraph"/>
      </w:pPr>
      <w:r>
        <w:rPr>
          <w:b/>
          <w:bCs/>
        </w:rPr>
        <w:t xml:space="preserve">Tools</w:t>
      </w:r>
      <w:r>
        <w:t xml:space="preserve">: ASML’s EUV is the only choice for sub-5nm. The US has blocked ASML from selling its most advanced EUV (High-NA) to China, creating a tech barrier</w:t>
      </w:r>
      <w:hyperlink r:id="rId30">
        <w:r>
          <w:rPr>
            <w:rStyle w:val="Hyperlink"/>
          </w:rPr>
          <w:t xml:space="preserve">[10]</w:t>
        </w:r>
      </w:hyperlink>
      <w:r>
        <w:t xml:space="preserve">. Similarly, top EDA tools (Synopsys/Cadence) have only just returned to China after export sanctions (July 2025)</w:t>
      </w:r>
      <w:hyperlink r:id="rId23">
        <w:r>
          <w:rPr>
            <w:rStyle w:val="Hyperlink"/>
          </w:rPr>
          <w:t xml:space="preserve">[3]</w:t>
        </w:r>
      </w:hyperlink>
      <w:r>
        <w:t xml:space="preserve">. This means China’s push for domestic tools is a political flashpoint.</w:t>
      </w:r>
    </w:p>
    <w:p>
      <w:pPr>
        <w:pStyle w:val="BodyText"/>
      </w:pPr>
      <w:r>
        <w:rPr>
          <w:b/>
          <w:bCs/>
        </w:rPr>
        <w:t xml:space="preserve">Nodes</w:t>
      </w:r>
      <w:r>
        <w:t xml:space="preserve">: The bleeding edge is 3nm (TSMC) and 4nm (Samsung). TSMC reports demand ~3× its 3nm capacity</w:t>
      </w:r>
      <w:hyperlink r:id="rId109">
        <w:r>
          <w:rPr>
            <w:rStyle w:val="Hyperlink"/>
          </w:rPr>
          <w:t xml:space="preserve">[35]</w:t>
        </w:r>
      </w:hyperlink>
      <w:r>
        <w:t xml:space="preserve">. Intel is testing 18A (2nm) but it’s not in volume yet. Yield challenges at new nodes mean not everyone has access (some companies stick to 7nm or 14nm for cost reasons).</w:t>
      </w:r>
    </w:p>
    <w:p>
      <w:pPr>
        <w:pStyle w:val="BodyText"/>
      </w:pPr>
      <w:r>
        <w:rPr>
          <w:b/>
          <w:bCs/>
        </w:rPr>
        <w:t xml:space="preserve">Yield</w:t>
      </w:r>
      <w:r>
        <w:t xml:space="preserve">: Early node yields (e.g. at 3nm, 2nm) are still improving. Low yields keep chip prices high and limit availability of some parts. For instance, early 3nm foundry capacity was scarcer than predicted, further squeezing supply</w:t>
      </w:r>
      <w:hyperlink r:id="rId109">
        <w:r>
          <w:rPr>
            <w:rStyle w:val="Hyperlink"/>
          </w:rPr>
          <w:t xml:space="preserve">[35]</w:t>
        </w:r>
      </w:hyperlink>
      <w:r>
        <w:t xml:space="preserve">.</w:t>
      </w:r>
    </w:p>
    <w:p>
      <w:pPr>
        <w:pStyle w:val="BodyText"/>
      </w:pPr>
      <w:r>
        <w:rPr>
          <w:b/>
          <w:bCs/>
        </w:rPr>
        <w:t xml:space="preserve">Packaging</w:t>
      </w:r>
      <w:r>
        <w:t xml:space="preserve">: As noted, CoWoS and HBM capacity is maxed. Even if fabs made more chips, packaging/test would be the roadblock. This is a new type of constraint (“backend shortage”) not seen before.</w:t>
      </w:r>
    </w:p>
    <w:p>
      <w:pPr>
        <w:pStyle w:val="BodyText"/>
      </w:pPr>
      <w:r>
        <w:rPr>
          <w:b/>
          <w:bCs/>
        </w:rPr>
        <w:t xml:space="preserve">Geopolitics</w:t>
      </w:r>
      <w:r>
        <w:t xml:space="preserve">:</w:t>
      </w:r>
      <w:r>
        <w:br/>
      </w:r>
      <w:r>
        <w:t xml:space="preserve">- Tensions (US-China, US-Europe, etc.) can disrupt trade of chips, equipment, or materials. Recent US laws (as seen in export controls) directly limit who can get the newest chips.</w:t>
      </w:r>
      <w:r>
        <w:br/>
      </w:r>
      <w:r>
        <w:t xml:space="preserve">- Subsidies and regulation are redirecting industry flows (e.g. CHIPS Act pushing US fab builds, prompting China to double down on its own).</w:t>
      </w:r>
      <w:r>
        <w:br/>
      </w:r>
      <w:r>
        <w:t xml:space="preserve">- Supply chain concentration: Nearly all N5/N3 chips come from Taiwan/S. Korea – any regional crisis could cripple global tech supply (chips are so vital they’re likened to “digital oil”).</w:t>
      </w:r>
    </w:p>
    <w:bookmarkEnd w:id="110"/>
    <w:bookmarkStart w:id="112" w:name="j4.-where-profits-and-leverage-are-now"/>
    <w:p>
      <w:pPr>
        <w:pStyle w:val="Heading3"/>
      </w:pPr>
      <w:r>
        <w:t xml:space="preserve">J4. Where Profits and Leverage Are Now</w:t>
      </w:r>
    </w:p>
    <w:p>
      <w:pPr>
        <w:pStyle w:val="FirstParagraph"/>
      </w:pPr>
      <w:r>
        <w:t xml:space="preserve">Currently,</w:t>
      </w:r>
      <w:r>
        <w:t xml:space="preserve"> </w:t>
      </w:r>
      <w:r>
        <w:rPr>
          <w:b/>
          <w:bCs/>
        </w:rPr>
        <w:t xml:space="preserve">profits are heavily in design/IP</w:t>
      </w:r>
      <w:r>
        <w:t xml:space="preserve">: Nvidia’s valuation and revenues soared with AI demand (market cap over $1T by 2024). Apple captures huge profits by owning its SoC designs (and end-to-end integration). ARM (now partly owned by SoftBank) still profits from licensing. In contrast, pure memory makers have faced tougher cycles (though 2025 saw DRAM shortages and high prices).</w:t>
      </w:r>
    </w:p>
    <w:p>
      <w:pPr>
        <w:pStyle w:val="BodyText"/>
      </w:pPr>
      <w:r>
        <w:rPr>
          <w:b/>
          <w:bCs/>
        </w:rPr>
        <w:t xml:space="preserve">Foundries</w:t>
      </w:r>
      <w:r>
        <w:t xml:space="preserve">: TSMC and Samsung invest earnings back into capacity. Their margins are healthy, but they need continuous reinvestment to stay ahead. GlobalFoundries, lacking cutting-edge nodes, competes on specialty processes (SOI, RF).</w:t>
      </w:r>
    </w:p>
    <w:p>
      <w:pPr>
        <w:pStyle w:val="BodyText"/>
      </w:pPr>
      <w:r>
        <w:rPr>
          <w:b/>
          <w:bCs/>
        </w:rPr>
        <w:t xml:space="preserve">Government leverage</w:t>
      </w:r>
      <w:r>
        <w:t xml:space="preserve">: Governments, especially the US and China, hold considerable power via subsidies and trade policy. US policy forced Nvidia to buy back some AI chips (wrote off $5.5B on Chinese orders</w:t>
      </w:r>
      <w:hyperlink r:id="rId111">
        <w:r>
          <w:rPr>
            <w:rStyle w:val="Hyperlink"/>
          </w:rPr>
          <w:t xml:space="preserve">[36]</w:t>
        </w:r>
      </w:hyperlink>
      <w:r>
        <w:t xml:space="preserve">) and is negotiating sales. China is pushing for “dual circulation” to cut foreign dependence.</w:t>
      </w:r>
    </w:p>
    <w:p>
      <w:pPr>
        <w:pStyle w:val="BodyText"/>
      </w:pPr>
      <w:r>
        <w:rPr>
          <w:b/>
          <w:bCs/>
        </w:rPr>
        <w:t xml:space="preserve">Standards/Platforms</w:t>
      </w:r>
      <w:r>
        <w:t xml:space="preserve">: ARM/CISC (x86) ecosystems still hold sway. Shifts to open RISC-V or cloud-specific ISAs (Amazon’s Nitro or Graviton ISA) could change power balance in future.</w:t>
      </w:r>
    </w:p>
    <w:p>
      <w:pPr>
        <w:pStyle w:val="BodyText"/>
      </w:pPr>
      <w:r>
        <w:t xml:space="preserve">In summary, the current sweet spots are NVIDIA (AI chips), TSMC (manufacturing), Synopsys/Cadence (EDA), ASML (equipment), and a few others. Emerging challengers (China’s SMIC, cloud custom chips) are gaining attention but remain behind the leaders in cutting-edge tech.</w:t>
      </w:r>
    </w:p>
    <w:bookmarkEnd w:id="112"/>
    <w:bookmarkEnd w:id="113"/>
    <w:bookmarkStart w:id="122" w:name="X65a440e280e99ec2a12415010a3230c6d00fbc8"/>
    <w:p>
      <w:pPr>
        <w:pStyle w:val="Heading2"/>
      </w:pPr>
      <w:r>
        <w:t xml:space="preserve">K. AI’s Impact in Depth (The Market-Warping Force)</w:t>
      </w:r>
    </w:p>
    <w:bookmarkStart w:id="114" w:name="Xc054fc7619f05d9cb67ab92b79b6d2db03fdb2c"/>
    <w:p>
      <w:pPr>
        <w:pStyle w:val="Heading3"/>
      </w:pPr>
      <w:r>
        <w:t xml:space="preserve">K1. AI Workloads Reshaping Design Priorities</w:t>
      </w:r>
    </w:p>
    <w:p>
      <w:pPr>
        <w:pStyle w:val="FirstParagraph"/>
      </w:pPr>
      <w:r>
        <w:t xml:space="preserve">AI tasks (especially neural network training/inference) have fundamentally different requirements from traditional computing. Key needs:</w:t>
      </w:r>
    </w:p>
    <w:p>
      <w:pPr>
        <w:pStyle w:val="Compact"/>
        <w:numPr>
          <w:ilvl w:val="0"/>
          <w:numId w:val="1041"/>
        </w:numPr>
      </w:pPr>
      <w:r>
        <w:rPr>
          <w:b/>
          <w:bCs/>
        </w:rPr>
        <w:t xml:space="preserve">Massive Parallelism</w:t>
      </w:r>
      <w:r>
        <w:t xml:space="preserve">: Neural nets involve huge matrix multiplications (tensors). Chips now pack thousands of ALUs/cores (GPUs, TPU cores) to run many multiplications in parallel.</w:t>
      </w:r>
    </w:p>
    <w:p>
      <w:pPr>
        <w:pStyle w:val="Compact"/>
        <w:numPr>
          <w:ilvl w:val="0"/>
          <w:numId w:val="1041"/>
        </w:numPr>
      </w:pPr>
      <w:r>
        <w:rPr>
          <w:b/>
          <w:bCs/>
        </w:rPr>
        <w:t xml:space="preserve">Memory Bandwidth &amp; Locality</w:t>
      </w:r>
      <w:r>
        <w:t xml:space="preserve">: Large models need rapid access to weights and activations. HBM memory and large on-chip SRAM caches are critical to feed the compute units. This is why AI chips have huge memory buses and use stacked memory.</w:t>
      </w:r>
    </w:p>
    <w:p>
      <w:pPr>
        <w:pStyle w:val="Compact"/>
        <w:numPr>
          <w:ilvl w:val="0"/>
          <w:numId w:val="1041"/>
        </w:numPr>
      </w:pPr>
      <w:r>
        <w:rPr>
          <w:b/>
          <w:bCs/>
        </w:rPr>
        <w:t xml:space="preserve">Low-Precision Arithmetic</w:t>
      </w:r>
      <w:r>
        <w:t xml:space="preserve">: Many AI workloads tolerate lower precision (e.g. 8-bit or 16-bit floats instead of 32-bit), allowing more arithmetic units on a chip and faster operations. So, chips are adding specialized low-precision tensor cores (as in Nvidia’s designs).</w:t>
      </w:r>
    </w:p>
    <w:p>
      <w:pPr>
        <w:pStyle w:val="Compact"/>
        <w:numPr>
          <w:ilvl w:val="0"/>
          <w:numId w:val="1041"/>
        </w:numPr>
      </w:pPr>
      <w:r>
        <w:rPr>
          <w:b/>
          <w:bCs/>
        </w:rPr>
        <w:t xml:space="preserve">Energy</w:t>
      </w:r>
      <w:r>
        <w:t xml:space="preserve">: AI training uses enormous power (a data-center GPU can draw 500W+). Power delivery and cooling now limit clock speeds. Hence, AI chip design often favors more cores at moderate clocks over pushing single-threaded frequency.</w:t>
      </w:r>
    </w:p>
    <w:p>
      <w:pPr>
        <w:pStyle w:val="FirstParagraph"/>
      </w:pPr>
      <w:r>
        <w:rPr>
          <w:b/>
          <w:bCs/>
        </w:rPr>
        <w:t xml:space="preserve">Result</w:t>
      </w:r>
      <w:r>
        <w:t xml:space="preserve">: Chip architects now prioritize throughput (how many operations per second) and energy efficiency over raw single-thread speed. They also co-design memory hierarchy: e.g. Google’s TPU 4 had a chiplet for unified memory.</w:t>
      </w:r>
    </w:p>
    <w:bookmarkEnd w:id="114"/>
    <w:bookmarkStart w:id="115" w:name="Xc95bb70aa4b9adaa00e01d658eb70ecf18e8744"/>
    <w:p>
      <w:pPr>
        <w:pStyle w:val="Heading3"/>
      </w:pPr>
      <w:r>
        <w:t xml:space="preserve">K2. Why GPUs/Accelerators Dominate, and Where CPUs Matter</w:t>
      </w:r>
    </w:p>
    <w:p>
      <w:pPr>
        <w:pStyle w:val="FirstParagraph"/>
      </w:pPr>
      <w:r>
        <w:t xml:space="preserve">GPUs currently dominate AI because their parallelism and existing ecosystem (CUDA, cuDNN) fit. Nvidia has ~65% of the AI chip market</w:t>
      </w:r>
      <w:hyperlink r:id="rId27">
        <w:r>
          <w:rPr>
            <w:rStyle w:val="Hyperlink"/>
          </w:rPr>
          <w:t xml:space="preserve">[7]</w:t>
        </w:r>
      </w:hyperlink>
      <w:r>
        <w:t xml:space="preserve">. AMD’s GPUs and Intel’s AI chips share smaller pieces. Custom ASICs (TPUs, others) are growing but still niche.</w:t>
      </w:r>
    </w:p>
    <w:p>
      <w:pPr>
        <w:pStyle w:val="BodyText"/>
      </w:pPr>
      <w:r>
        <w:t xml:space="preserve">CPUs are not obsolete; they handle pre/post-processing, data orchestration, and general tasks. In real systems, a CPU often loads data, runs the operating system, and dispatches math work to GPUs/accelerators. In large AI servers, a CPU might manage a cluster of GPUs. So, CPUs are still essential, but their growth rate is much slower compared to GPUs in the current AI boom.</w:t>
      </w:r>
    </w:p>
    <w:bookmarkEnd w:id="115"/>
    <w:bookmarkStart w:id="117" w:name="Xddc8e9c7ec6044f0e262498aebc59331c85ad3b"/>
    <w:p>
      <w:pPr>
        <w:pStyle w:val="Heading3"/>
      </w:pPr>
      <w:r>
        <w:t xml:space="preserve">K3. The Stack Constraints: HBM, Packaging, Power, Cooling</w:t>
      </w:r>
    </w:p>
    <w:p>
      <w:pPr>
        <w:pStyle w:val="FirstParagraph"/>
      </w:pPr>
      <w:r>
        <w:t xml:space="preserve">The AI-driven chip stack is facing several supply bottlenecks</w:t>
      </w:r>
      <w:hyperlink r:id="rId22">
        <w:r>
          <w:rPr>
            <w:rStyle w:val="Hyperlink"/>
          </w:rPr>
          <w:t xml:space="preserve">[2]</w:t>
        </w:r>
      </w:hyperlink>
      <w:hyperlink r:id="rId69">
        <w:r>
          <w:rPr>
            <w:rStyle w:val="Hyperlink"/>
          </w:rPr>
          <w:t xml:space="preserve">[37]</w:t>
        </w:r>
      </w:hyperlink>
      <w:r>
        <w:t xml:space="preserve">:</w:t>
      </w:r>
    </w:p>
    <w:p>
      <w:pPr>
        <w:pStyle w:val="Compact"/>
        <w:numPr>
          <w:ilvl w:val="0"/>
          <w:numId w:val="1042"/>
        </w:numPr>
      </w:pPr>
      <w:r>
        <w:rPr>
          <w:b/>
          <w:bCs/>
        </w:rPr>
        <w:t xml:space="preserve">HBM Supply</w:t>
      </w:r>
      <w:r>
        <w:t xml:space="preserve">: HBM3 and next-gen HBM4 memory supplies are sold out through 2026</w:t>
      </w:r>
      <w:hyperlink r:id="rId22">
        <w:r>
          <w:rPr>
            <w:rStyle w:val="Hyperlink"/>
          </w:rPr>
          <w:t xml:space="preserve">[2]</w:t>
        </w:r>
      </w:hyperlink>
      <w:r>
        <w:t xml:space="preserve">. Memory makers say “we have already sold out our entire 2026 HBM supply”</w:t>
      </w:r>
      <w:hyperlink r:id="rId22">
        <w:r>
          <w:rPr>
            <w:rStyle w:val="Hyperlink"/>
          </w:rPr>
          <w:t xml:space="preserve">[2]</w:t>
        </w:r>
      </w:hyperlink>
      <w:r>
        <w:t xml:space="preserve">. GPUs can only be built when HBM arrives. Hyperscalers are securing multi-year allocations of HBM, leaving little for others</w:t>
      </w:r>
      <w:hyperlink r:id="rId69">
        <w:r>
          <w:rPr>
            <w:rStyle w:val="Hyperlink"/>
          </w:rPr>
          <w:t xml:space="preserve">[22]</w:t>
        </w:r>
      </w:hyperlink>
      <w:r>
        <w:t xml:space="preserve">.</w:t>
      </w:r>
    </w:p>
    <w:p>
      <w:pPr>
        <w:pStyle w:val="Compact"/>
        <w:numPr>
          <w:ilvl w:val="0"/>
          <w:numId w:val="1042"/>
        </w:numPr>
      </w:pPr>
      <w:r>
        <w:rPr>
          <w:b/>
          <w:bCs/>
        </w:rPr>
        <w:t xml:space="preserve">Advanced Packaging (CoWoS, Chiplets)</w:t>
      </w:r>
      <w:r>
        <w:t xml:space="preserve">: As noted, this capacity is also sold out into 2026</w:t>
      </w:r>
      <w:hyperlink r:id="rId29">
        <w:r>
          <w:rPr>
            <w:rStyle w:val="Hyperlink"/>
          </w:rPr>
          <w:t xml:space="preserve">[9]</w:t>
        </w:r>
      </w:hyperlink>
      <w:r>
        <w:t xml:space="preserve">. Without CoWoS, even a perfect 3nm wafer can’t become a functional AI module. The supply chain “is the ceiling” on growth</w:t>
      </w:r>
      <w:hyperlink r:id="rId116">
        <w:r>
          <w:rPr>
            <w:rStyle w:val="Hyperlink"/>
          </w:rPr>
          <w:t xml:space="preserve">[38]</w:t>
        </w:r>
      </w:hyperlink>
      <w:r>
        <w:t xml:space="preserve">.</w:t>
      </w:r>
    </w:p>
    <w:p>
      <w:pPr>
        <w:pStyle w:val="Compact"/>
        <w:numPr>
          <w:ilvl w:val="0"/>
          <w:numId w:val="1042"/>
        </w:numPr>
      </w:pPr>
      <w:r>
        <w:rPr>
          <w:b/>
          <w:bCs/>
        </w:rPr>
        <w:t xml:space="preserve">Power and Cooling</w:t>
      </w:r>
      <w:r>
        <w:t xml:space="preserve">: Each rack of AI servers may need megawatts of power and special cooling (water-cooled GPUs). Data-center infrastructure becomes a limiting factor. For example, installing a 1 MW rack might require new cooling systems. This physical constraint can limit how many chips a facility can actually deploy.</w:t>
      </w:r>
    </w:p>
    <w:p>
      <w:pPr>
        <w:pStyle w:val="FirstParagraph"/>
      </w:pPr>
      <w:r>
        <w:t xml:space="preserve">These constraints mean that simply fabricating more logic dies is not the only bottleneck. The whole supply chain – memory, packaging, assembly, power delivery – must scale.</w:t>
      </w:r>
    </w:p>
    <w:bookmarkEnd w:id="117"/>
    <w:bookmarkStart w:id="118" w:name="X9e5bac19afdf4cb4cde75dac71be27cb716aa06"/>
    <w:p>
      <w:pPr>
        <w:pStyle w:val="Heading3"/>
      </w:pPr>
      <w:r>
        <w:t xml:space="preserve">K4. Second-Order Effects: Winners, Losers, Crowded-Out Segments</w:t>
      </w:r>
    </w:p>
    <w:p>
      <w:pPr>
        <w:pStyle w:val="Compact"/>
        <w:numPr>
          <w:ilvl w:val="0"/>
          <w:numId w:val="1043"/>
        </w:numPr>
      </w:pPr>
      <w:r>
        <w:rPr>
          <w:b/>
          <w:bCs/>
        </w:rPr>
        <w:t xml:space="preserve">Winners</w:t>
      </w:r>
      <w:r>
        <w:t xml:space="preserve">: Clearly, Nvidia is on the winning side (massive sales, profit). Companies providing HBM (Micron, SK Hynix, Samsung) are currently benefiting from high prices and demand. Foundries (TSMC, Samsung) are booked with AI chip orders and may earn premium pricing. Cloud giants that designed their own AI chips (e.g. Google, Amazon) get to control costs and supply. OSATs expanding in AI packaging are in demand.</w:t>
      </w:r>
    </w:p>
    <w:p>
      <w:pPr>
        <w:pStyle w:val="Compact"/>
        <w:numPr>
          <w:ilvl w:val="0"/>
          <w:numId w:val="1043"/>
        </w:numPr>
      </w:pPr>
      <w:r>
        <w:rPr>
          <w:b/>
          <w:bCs/>
        </w:rPr>
        <w:t xml:space="preserve">Losers</w:t>
      </w:r>
      <w:r>
        <w:t xml:space="preserve">: Mid-tier GPU makers or smaller fabless AI chip startups may struggle if they can’t get HBM or packaging slots. Traditional PC/console parts (like regular GPUs for gaming) are less in demand, so companies primarily in that market (like traditional console makers or e-sports GPUs) see lower growth. Legacy nodes (10nm, 14nm) used in older products may have oversupply issues as capacity shifts to high-end AI nodes.</w:t>
      </w:r>
    </w:p>
    <w:p>
      <w:pPr>
        <w:pStyle w:val="Compact"/>
        <w:numPr>
          <w:ilvl w:val="0"/>
          <w:numId w:val="1043"/>
        </w:numPr>
      </w:pPr>
      <w:r>
        <w:rPr>
          <w:b/>
          <w:bCs/>
        </w:rPr>
        <w:t xml:space="preserve">Crowded Segments</w:t>
      </w:r>
      <w:r>
        <w:t xml:space="preserve">: Everyone is chasing AI now. This means some overlap – e.g. every big cloud/tech firm is announcing their own AI chip or SDK. The market is getting crowded with new architectures (e.g. Graphcore, Cerebras, Hygon, Cambricon, etc.), so only a few will survive long-term if supply remains tight.</w:t>
      </w:r>
    </w:p>
    <w:bookmarkEnd w:id="118"/>
    <w:bookmarkStart w:id="121" w:name="X405b1990f96c1bf4ea931cdfbcabdc4d8dbb32f"/>
    <w:p>
      <w:pPr>
        <w:pStyle w:val="Heading3"/>
      </w:pPr>
      <w:r>
        <w:t xml:space="preserve">K5. Scenarios: If AI Slows or Accelerates, What Breaks?</w:t>
      </w:r>
    </w:p>
    <w:p>
      <w:pPr>
        <w:pStyle w:val="Compact"/>
        <w:numPr>
          <w:ilvl w:val="0"/>
          <w:numId w:val="1044"/>
        </w:numPr>
      </w:pPr>
      <w:r>
        <w:rPr>
          <w:b/>
          <w:bCs/>
        </w:rPr>
        <w:t xml:space="preserve">If AI demand</w:t>
      </w:r>
      <w:r>
        <w:t xml:space="preserve"> </w:t>
      </w:r>
      <w:r>
        <w:t xml:space="preserve">slows**: The market could pivot back to other sectors. Hyperscalers might use spare capacity for non-AI compute or idle it. Chip prices (for GPUs/HBM) could drop from their peaks. According to analysts, if AI spending peaks in 2025 and then falls, others like auto, industrial, connectivity could cushion the market</w:t>
      </w:r>
      <w:hyperlink r:id="rId28">
        <w:r>
          <w:rPr>
            <w:rStyle w:val="Hyperlink"/>
          </w:rPr>
          <w:t xml:space="preserve">[8]</w:t>
        </w:r>
      </w:hyperlink>
      <w:r>
        <w:t xml:space="preserve">. Inventories of AI-specific gear might pile up or be repurposed. However, the fundamental trend of more compute per device wouldn’t reverse; we’d still need chips for cloud, 5G, IoT, etc.</w:t>
      </w:r>
    </w:p>
    <w:p>
      <w:pPr>
        <w:pStyle w:val="Compact"/>
        <w:numPr>
          <w:ilvl w:val="0"/>
          <w:numId w:val="1044"/>
        </w:numPr>
      </w:pPr>
      <w:r>
        <w:rPr>
          <w:b/>
          <w:bCs/>
        </w:rPr>
        <w:t xml:space="preserve">If AI demand continues</w:t>
      </w:r>
      <w:r>
        <w:t xml:space="preserve"> </w:t>
      </w:r>
      <w:r>
        <w:t xml:space="preserve">accelerating**: Packaging and HBM bottlenecks would tighten further. Foundries might prioritize even more AI wafers, delaying other products. Smaller players might never get enough capacity and could exit. Energy usage and data-center buildouts would grow even faster. National policies might become more aggressive (to capture tech lead). Essentially, the industry would stay in a prolonged “up-cycle” beyond normal durations</w:t>
      </w:r>
      <w:hyperlink r:id="rId24">
        <w:r>
          <w:rPr>
            <w:rStyle w:val="Hyperlink"/>
          </w:rPr>
          <w:t xml:space="preserve">[4]</w:t>
        </w:r>
      </w:hyperlink>
      <w:r>
        <w:t xml:space="preserve">.</w:t>
      </w:r>
    </w:p>
    <w:p>
      <w:pPr>
        <w:pStyle w:val="FirstParagraph"/>
      </w:pPr>
      <w:r>
        <w:t xml:space="preserve">In either case, the chip industry can endure downturns because its underlying markets (compute, connectivity) are broad. AI was a powerful accelerator, but even without it the semiconductor industry is built on many stable foundations</w:t>
      </w:r>
      <w:hyperlink r:id="rId119">
        <w:r>
          <w:rPr>
            <w:rStyle w:val="Hyperlink"/>
          </w:rPr>
          <w:t xml:space="preserve">[39]</w:t>
        </w:r>
      </w:hyperlink>
      <w:hyperlink r:id="rId120">
        <w:r>
          <w:rPr>
            <w:rStyle w:val="Hyperlink"/>
          </w:rPr>
          <w:t xml:space="preserve">[40]</w:t>
        </w:r>
      </w:hyperlink>
      <w:r>
        <w:t xml:space="preserve">.</w:t>
      </w:r>
    </w:p>
    <w:bookmarkEnd w:id="121"/>
    <w:bookmarkEnd w:id="122"/>
    <w:bookmarkStart w:id="129" w:name="X0cf775acc15169c039a1f758f99ffd8161ba593"/>
    <w:p>
      <w:pPr>
        <w:pStyle w:val="Heading2"/>
      </w:pPr>
      <w:r>
        <w:t xml:space="preserve">L. Geopolitics, Export Controls, and Industrial Policy</w:t>
      </w:r>
    </w:p>
    <w:bookmarkStart w:id="123" w:name="Xbc2b6252008a3f7ab0e903e411df4f9c69aa363"/>
    <w:p>
      <w:pPr>
        <w:pStyle w:val="Heading3"/>
      </w:pPr>
      <w:r>
        <w:t xml:space="preserve">L1. Tools and EDA as Strategic Chokepoints</w:t>
      </w:r>
    </w:p>
    <w:p>
      <w:pPr>
        <w:pStyle w:val="FirstParagraph"/>
      </w:pPr>
      <w:r>
        <w:t xml:space="preserve">Certain suppliers control gatekeeping technologies. For example:</w:t>
      </w:r>
      <w:r>
        <w:br/>
      </w:r>
      <w:r>
        <w:t xml:space="preserve">-</w:t>
      </w:r>
      <w:r>
        <w:t xml:space="preserve"> </w:t>
      </w:r>
      <w:r>
        <w:rPr>
          <w:b/>
          <w:bCs/>
        </w:rPr>
        <w:t xml:space="preserve">ASML’s EUV Lithography</w:t>
      </w:r>
      <w:r>
        <w:t xml:space="preserve">: ASML is the sole company capable of building EUV machines needed for 5nm/3nm nodes</w:t>
      </w:r>
      <w:hyperlink r:id="rId26">
        <w:r>
          <w:rPr>
            <w:rStyle w:val="Hyperlink"/>
          </w:rPr>
          <w:t xml:space="preserve">[6]</w:t>
        </w:r>
      </w:hyperlink>
      <w:r>
        <w:t xml:space="preserve">. The US and allies have pressured ASML (a Dutch company) to not sell its most advanced equipment (High-NA EUV) to China</w:t>
      </w:r>
      <w:hyperlink r:id="rId30">
        <w:r>
          <w:rPr>
            <w:rStyle w:val="Hyperlink"/>
          </w:rPr>
          <w:t xml:space="preserve">[10]</w:t>
        </w:r>
      </w:hyperlink>
      <w:r>
        <w:t xml:space="preserve">. This limits China’s ability to catch up at cutting-edge nodes.</w:t>
      </w:r>
      <w:r>
        <w:br/>
      </w:r>
      <w:r>
        <w:t xml:space="preserve">-</w:t>
      </w:r>
      <w:r>
        <w:t xml:space="preserve"> </w:t>
      </w:r>
      <w:r>
        <w:rPr>
          <w:b/>
          <w:bCs/>
        </w:rPr>
        <w:t xml:space="preserve">EDA Software</w:t>
      </w:r>
      <w:r>
        <w:t xml:space="preserve">: As we saw, Synopsys and Cadence had US export restrictions (mid-2025) that halted new sales to China</w:t>
      </w:r>
      <w:hyperlink r:id="rId23">
        <w:r>
          <w:rPr>
            <w:rStyle w:val="Hyperlink"/>
          </w:rPr>
          <w:t xml:space="preserve">[3]</w:t>
        </w:r>
      </w:hyperlink>
      <w:r>
        <w:t xml:space="preserve">. US negotiators later lifted some controls, but such tools remain under watch. Without top EDA, building advanced chips is extremely difficult.</w:t>
      </w:r>
      <w:r>
        <w:br/>
      </w:r>
      <w:r>
        <w:t xml:space="preserve">-</w:t>
      </w:r>
      <w:r>
        <w:t xml:space="preserve"> </w:t>
      </w:r>
      <w:r>
        <w:rPr>
          <w:b/>
          <w:bCs/>
        </w:rPr>
        <w:t xml:space="preserve">Other Critical Materials</w:t>
      </w:r>
      <w:r>
        <w:t xml:space="preserve">: The supply of rare materials (like neon gas for lasers, germanium for photomasks) is geopolitically sensitive. Taiwan is a major source of neon gas; any blockade would disrupt fabs worldwide.</w:t>
      </w:r>
    </w:p>
    <w:p>
      <w:pPr>
        <w:pStyle w:val="BodyText"/>
      </w:pPr>
      <w:r>
        <w:t xml:space="preserve">These chokepoints mean technology access is partly a matter of international relations. Chip firms and countries invest in alternate sources (e.g. US companies stockpiling lithography parts, China developing its own equipment lines despite current limitations).</w:t>
      </w:r>
    </w:p>
    <w:bookmarkEnd w:id="123"/>
    <w:bookmarkStart w:id="125" w:name="X4bfd107e0e1048860a784cdc8bc0aebae963f50"/>
    <w:p>
      <w:pPr>
        <w:pStyle w:val="Heading3"/>
      </w:pPr>
      <w:r>
        <w:t xml:space="preserve">L2. Export Controls: What They Limit and Why</w:t>
      </w:r>
    </w:p>
    <w:p>
      <w:pPr>
        <w:pStyle w:val="FirstParagraph"/>
      </w:pPr>
      <w:r>
        <w:t xml:space="preserve">Recent measures focus on stopping China’s access to advanced chips/tools:</w:t>
      </w:r>
      <w:r>
        <w:br/>
      </w:r>
      <w:r>
        <w:t xml:space="preserve">-</w:t>
      </w:r>
      <w:r>
        <w:t xml:space="preserve"> </w:t>
      </w:r>
      <w:r>
        <w:rPr>
          <w:b/>
          <w:bCs/>
        </w:rPr>
        <w:t xml:space="preserve">AI Chips</w:t>
      </w:r>
      <w:r>
        <w:t xml:space="preserve">: The US has restricted exports of the newest GPUs (H100/H200) and server chips to China without a license, fearing they empower Chinese AI capabilities. For example, Nvidia had to cancel $5.5B of China sales due to controls</w:t>
      </w:r>
      <w:hyperlink r:id="rId111">
        <w:r>
          <w:rPr>
            <w:rStyle w:val="Hyperlink"/>
          </w:rPr>
          <w:t xml:space="preserve">[36]</w:t>
        </w:r>
      </w:hyperlink>
      <w:r>
        <w:t xml:space="preserve">.</w:t>
      </w:r>
      <w:r>
        <w:br/>
      </w:r>
      <w:r>
        <w:t xml:space="preserve">-</w:t>
      </w:r>
      <w:r>
        <w:t xml:space="preserve"> </w:t>
      </w:r>
      <w:r>
        <w:rPr>
          <w:b/>
          <w:bCs/>
        </w:rPr>
        <w:t xml:space="preserve">Manufacturing Equipment</w:t>
      </w:r>
      <w:r>
        <w:t xml:space="preserve">: The US banned certain ASML tools from China. It also limited advanced packaging exports. The China Select Committee’s recent bill even extends chip export rules into the cloud (“no renting Nvidia chips offshore for China”)</w:t>
      </w:r>
      <w:hyperlink r:id="rId124">
        <w:r>
          <w:rPr>
            <w:rStyle w:val="Hyperlink"/>
          </w:rPr>
          <w:t xml:space="preserve">[41]</w:t>
        </w:r>
      </w:hyperlink>
      <w:r>
        <w:t xml:space="preserve">.</w:t>
      </w:r>
      <w:r>
        <w:br/>
      </w:r>
      <w:r>
        <w:t xml:space="preserve">-</w:t>
      </w:r>
      <w:r>
        <w:t xml:space="preserve"> </w:t>
      </w:r>
      <w:r>
        <w:rPr>
          <w:b/>
          <w:bCs/>
        </w:rPr>
        <w:t xml:space="preserve">Technology Transfer</w:t>
      </w:r>
      <w:r>
        <w:t xml:space="preserve">: Companies receiving US chips (like Huawei) have denied licenses. China in turn delays some US purchases (Huawei’s H200 import approval).</w:t>
      </w:r>
    </w:p>
    <w:p>
      <w:pPr>
        <w:pStyle w:val="BodyText"/>
      </w:pPr>
      <w:r>
        <w:t xml:space="preserve">These controls aim to prolong US/ally advantage in leading-edge semiconductors. They also push China to self-sufficiency – for instance, China is heavily investing in local chip design (e.g. Loongson CPUs, homegrown fab equipment) despite being years behind.</w:t>
      </w:r>
    </w:p>
    <w:bookmarkEnd w:id="125"/>
    <w:bookmarkStart w:id="126" w:name="Xe76eeb9cfe9e05e18cba90fcd3b10842622286d"/>
    <w:p>
      <w:pPr>
        <w:pStyle w:val="Heading3"/>
      </w:pPr>
      <w:r>
        <w:t xml:space="preserve">L3. Subsidies and Reshoring: What Changes, What Doesn’t</w:t>
      </w:r>
    </w:p>
    <w:p>
      <w:pPr>
        <w:pStyle w:val="Compact"/>
        <w:numPr>
          <w:ilvl w:val="0"/>
          <w:numId w:val="1045"/>
        </w:numPr>
      </w:pPr>
      <w:r>
        <w:rPr>
          <w:b/>
          <w:bCs/>
        </w:rPr>
        <w:t xml:space="preserve">US CHIPS Act (2022)</w:t>
      </w:r>
      <w:r>
        <w:t xml:space="preserve">: Authorized ~$52.7B (with $39B for manufacturing subsidies)</w:t>
      </w:r>
      <w:hyperlink r:id="rId31">
        <w:r>
          <w:rPr>
            <w:rStyle w:val="Hyperlink"/>
          </w:rPr>
          <w:t xml:space="preserve">[11]</w:t>
        </w:r>
      </w:hyperlink>
      <w:r>
        <w:t xml:space="preserve">. This lured Intel, TSMC, Samsung to build new US fabs. In principle, this diversifies supply geographically.</w:t>
      </w:r>
    </w:p>
    <w:p>
      <w:pPr>
        <w:pStyle w:val="Compact"/>
        <w:numPr>
          <w:ilvl w:val="0"/>
          <w:numId w:val="1045"/>
        </w:numPr>
      </w:pPr>
      <w:r>
        <w:rPr>
          <w:b/>
          <w:bCs/>
        </w:rPr>
        <w:t xml:space="preserve">EU Chips Act</w:t>
      </w:r>
      <w:r>
        <w:t xml:space="preserve">: Pledges €43B to boost European chip R&amp;D and manufacturing</w:t>
      </w:r>
      <w:hyperlink r:id="rId32">
        <w:r>
          <w:rPr>
            <w:rStyle w:val="Hyperlink"/>
          </w:rPr>
          <w:t xml:space="preserve">[12]</w:t>
        </w:r>
      </w:hyperlink>
      <w:r>
        <w:t xml:space="preserve">. Some new fabs will be built in Germany/France.</w:t>
      </w:r>
    </w:p>
    <w:p>
      <w:pPr>
        <w:pStyle w:val="Compact"/>
        <w:numPr>
          <w:ilvl w:val="0"/>
          <w:numId w:val="1045"/>
        </w:numPr>
      </w:pPr>
      <w:r>
        <w:rPr>
          <w:b/>
          <w:bCs/>
        </w:rPr>
        <w:t xml:space="preserve">China’s Investments</w:t>
      </w:r>
      <w:r>
        <w:t xml:space="preserve">: China spent (via state funds) tens of billions to support its semiconductor industry, from fabs (SMIC) to chip startups. However, advanced tech dependence persists.</w:t>
      </w:r>
    </w:p>
    <w:p>
      <w:pPr>
        <w:pStyle w:val="FirstParagraph"/>
      </w:pPr>
      <w:r>
        <w:rPr>
          <w:b/>
          <w:bCs/>
        </w:rPr>
        <w:t xml:space="preserve">What changes</w:t>
      </w:r>
      <w:r>
        <w:t xml:space="preserve">: Over the next 5-10 years, we expect some advanced chip production to emerge outside Taiwan/S. Korea (e.g. TSMC Arizona fab). This reduces single-point risk. Equipment makers like ASML may set up foreign factories (ASML Japan opened for some UV tools).</w:t>
      </w:r>
      <w:r>
        <w:br/>
      </w:r>
      <w:r>
        <w:rPr>
          <w:b/>
          <w:bCs/>
        </w:rPr>
        <w:t xml:space="preserve">What doesn’t</w:t>
      </w:r>
      <w:r>
        <w:t xml:space="preserve">: TSMC’s braintrust and talent, plus the ecosystem (materials, local suppliers) in Taiwan, are hard to replicate. Even with subsidies, new fabs take years and may start behind the technology curve. In the meantime, Taiwan/Korea remain critical nodes in the supply chain.</w:t>
      </w:r>
    </w:p>
    <w:bookmarkEnd w:id="126"/>
    <w:bookmarkStart w:id="127" w:name="X024f59143be12c1026a868a0379e9690498c2e0"/>
    <w:p>
      <w:pPr>
        <w:pStyle w:val="Heading3"/>
      </w:pPr>
      <w:r>
        <w:t xml:space="preserve">L4. Supply Concentration Risks (“Single Points of Failure”)</w:t>
      </w:r>
    </w:p>
    <w:p>
      <w:pPr>
        <w:pStyle w:val="Compact"/>
        <w:numPr>
          <w:ilvl w:val="0"/>
          <w:numId w:val="1046"/>
        </w:numPr>
      </w:pPr>
      <w:r>
        <w:rPr>
          <w:b/>
          <w:bCs/>
        </w:rPr>
        <w:t xml:space="preserve">Geographic</w:t>
      </w:r>
      <w:r>
        <w:t xml:space="preserve">: ~90% of advanced (≤5nm) chip manufacturing is in Taiwan and South Korea. An earthquake, typhoon, or conflict there would halt global electronics production. For example, the 1999 Taiwan earthquake earlier damaged fabs and led to shortages.</w:t>
      </w:r>
    </w:p>
    <w:p>
      <w:pPr>
        <w:pStyle w:val="Compact"/>
        <w:numPr>
          <w:ilvl w:val="0"/>
          <w:numId w:val="1046"/>
        </w:numPr>
      </w:pPr>
      <w:r>
        <w:rPr>
          <w:b/>
          <w:bCs/>
        </w:rPr>
        <w:t xml:space="preserve">Supplier</w:t>
      </w:r>
      <w:r>
        <w:t xml:space="preserve">: ASML holds ~94% of advanced lithography equipment</w:t>
      </w:r>
      <w:hyperlink r:id="rId26">
        <w:r>
          <w:rPr>
            <w:rStyle w:val="Hyperlink"/>
          </w:rPr>
          <w:t xml:space="preserve">[6]</w:t>
        </w:r>
      </w:hyperlink>
      <w:r>
        <w:t xml:space="preserve">. Nikon and Canon compete in older tech but can’t make EUV. If ASML or its supply chain faltered, wafer production at cutting-edge nodes would stop.</w:t>
      </w:r>
    </w:p>
    <w:p>
      <w:pPr>
        <w:pStyle w:val="Compact"/>
        <w:numPr>
          <w:ilvl w:val="0"/>
          <w:numId w:val="1046"/>
        </w:numPr>
      </w:pPr>
      <w:r>
        <w:rPr>
          <w:b/>
          <w:bCs/>
        </w:rPr>
        <w:t xml:space="preserve">Materials</w:t>
      </w:r>
      <w:r>
        <w:t xml:space="preserve">: A few suppliers dominate silicon wafers (e.g. Shin-Etsu, SUMCO). A disruption (like fire, trade embargo) could squeeze wafer supply.</w:t>
      </w:r>
    </w:p>
    <w:p>
      <w:pPr>
        <w:pStyle w:val="Compact"/>
        <w:numPr>
          <w:ilvl w:val="0"/>
          <w:numId w:val="1046"/>
        </w:numPr>
      </w:pPr>
      <w:r>
        <w:rPr>
          <w:b/>
          <w:bCs/>
        </w:rPr>
        <w:t xml:space="preserve">OSAT</w:t>
      </w:r>
      <w:r>
        <w:t xml:space="preserve">: Only a handful of assembly firms handle the hottest packaging. If one had a serious fire or political sanction, advanced modules would bottleneck.</w:t>
      </w:r>
    </w:p>
    <w:p>
      <w:pPr>
        <w:pStyle w:val="FirstParagraph"/>
      </w:pPr>
      <w:r>
        <w:t xml:space="preserve">This fragility is why governments consider chip supply a national security issue. Various countries are mapping “semiconductor risk” and investing in stockpiles or diversifying trade routes (e.g. building fabs in multiple locales).</w:t>
      </w:r>
    </w:p>
    <w:bookmarkEnd w:id="127"/>
    <w:bookmarkStart w:id="128" w:name="l5.-scenario-planning-next-15-years"/>
    <w:p>
      <w:pPr>
        <w:pStyle w:val="Heading3"/>
      </w:pPr>
      <w:r>
        <w:t xml:space="preserve">L5. Scenario Planning (Next 1–5 Years)</w:t>
      </w:r>
    </w:p>
    <w:p>
      <w:pPr>
        <w:pStyle w:val="Compact"/>
        <w:numPr>
          <w:ilvl w:val="0"/>
          <w:numId w:val="1047"/>
        </w:numPr>
      </w:pPr>
      <w:r>
        <w:rPr>
          <w:b/>
          <w:bCs/>
        </w:rPr>
        <w:t xml:space="preserve">Taiwan Strait Crisis</w:t>
      </w:r>
      <w:r>
        <w:t xml:space="preserve">: If China invades Taiwan, global chip supply would be devastated. Plans must consider safe harbor (e.g. moving molds out preemptively, stockpiling inventory). Allies might aim to quickly build alternate fabs, but that takes years.</w:t>
      </w:r>
    </w:p>
    <w:p>
      <w:pPr>
        <w:pStyle w:val="Compact"/>
        <w:numPr>
          <w:ilvl w:val="0"/>
          <w:numId w:val="1047"/>
        </w:numPr>
      </w:pPr>
      <w:r>
        <w:rPr>
          <w:b/>
          <w:bCs/>
        </w:rPr>
        <w:t xml:space="preserve">Major Earthquake/Drought</w:t>
      </w:r>
      <w:r>
        <w:t xml:space="preserve">: Taiwan’s 2021 drought almost shut down fabs (water-intensive). Future climate effects (water scarcity, extreme weather) are a risk; contingency water sources or relocation are strategies companies consider.</w:t>
      </w:r>
    </w:p>
    <w:p>
      <w:pPr>
        <w:pStyle w:val="Compact"/>
        <w:numPr>
          <w:ilvl w:val="0"/>
          <w:numId w:val="1047"/>
        </w:numPr>
      </w:pPr>
      <w:r>
        <w:rPr>
          <w:b/>
          <w:bCs/>
        </w:rPr>
        <w:t xml:space="preserve">Tech Race</w:t>
      </w:r>
      <w:r>
        <w:t xml:space="preserve">: If the US/China tech war intensifies, expect more controls (ASML tools, EUV sales, AI chip exports). Companies may be forced to segregate designs (e.g. version for China without restricted IP).</w:t>
      </w:r>
    </w:p>
    <w:p>
      <w:pPr>
        <w:pStyle w:val="Compact"/>
        <w:numPr>
          <w:ilvl w:val="0"/>
          <w:numId w:val="1047"/>
        </w:numPr>
      </w:pPr>
      <w:r>
        <w:rPr>
          <w:b/>
          <w:bCs/>
        </w:rPr>
        <w:t xml:space="preserve">Global Recession</w:t>
      </w:r>
      <w:r>
        <w:t xml:space="preserve">: If tech spending drops (like post-2018 PC slump), many fabs could run below capacity, causing prices to plummet and weakening suppliers. Governments might find themselves subsidizing more.</w:t>
      </w:r>
    </w:p>
    <w:p>
      <w:pPr>
        <w:pStyle w:val="FirstParagraph"/>
      </w:pPr>
      <w:r>
        <w:t xml:space="preserve">In all scenarios, chip shortages or surpluses can have outsized economic impacts (e.g. stopping car production or telecom rollouts). Hence, businesses and policymakers are increasingly building supply chain resilience as a priority.</w:t>
      </w:r>
    </w:p>
    <w:bookmarkEnd w:id="128"/>
    <w:bookmarkEnd w:id="129"/>
    <w:bookmarkStart w:id="134" w:name="Xdbb335aea0634c02d856bed214b9537f07ad1e2"/>
    <w:p>
      <w:pPr>
        <w:pStyle w:val="Heading2"/>
      </w:pPr>
      <w:r>
        <w:t xml:space="preserve">M. How to Think Like an Industry Analyst (Starter Toolkit)</w:t>
      </w:r>
    </w:p>
    <w:bookmarkStart w:id="130" w:name="m1.-key-metrics-to-track"/>
    <w:p>
      <w:pPr>
        <w:pStyle w:val="Heading3"/>
      </w:pPr>
      <w:r>
        <w:t xml:space="preserve">M1. Key Metrics to Track</w:t>
      </w:r>
    </w:p>
    <w:p>
      <w:pPr>
        <w:pStyle w:val="Compact"/>
        <w:numPr>
          <w:ilvl w:val="0"/>
          <w:numId w:val="1048"/>
        </w:numPr>
      </w:pPr>
      <w:r>
        <w:rPr>
          <w:b/>
          <w:bCs/>
        </w:rPr>
        <w:t xml:space="preserve">Wafer Starts/Capacity Utilization</w:t>
      </w:r>
      <w:r>
        <w:t xml:space="preserve">: How many wafers a fab group is processing. E.g., “TSMC utilization” can indicate how full their fabs are. If utilization is near 100%, supply is tight.</w:t>
      </w:r>
    </w:p>
    <w:p>
      <w:pPr>
        <w:pStyle w:val="Compact"/>
        <w:numPr>
          <w:ilvl w:val="0"/>
          <w:numId w:val="1048"/>
        </w:numPr>
      </w:pPr>
      <w:r>
        <w:rPr>
          <w:b/>
          <w:bCs/>
        </w:rPr>
        <w:t xml:space="preserve">Yield Rates</w:t>
      </w:r>
      <w:r>
        <w:t xml:space="preserve">: Especially for new nodes, reported yield percentages affect effective capacity. Even small changes in yield can swing supply significantly.</w:t>
      </w:r>
    </w:p>
    <w:p>
      <w:pPr>
        <w:pStyle w:val="Compact"/>
        <w:numPr>
          <w:ilvl w:val="0"/>
          <w:numId w:val="1048"/>
        </w:numPr>
      </w:pPr>
      <w:r>
        <w:rPr>
          <w:b/>
          <w:bCs/>
        </w:rPr>
        <w:t xml:space="preserve">Lead Times</w:t>
      </w:r>
      <w:r>
        <w:t xml:space="preserve">: Average time from order to delivery for chips (tracked by agencies like Panduit/TechInsights). Sudden jumps indicate tightening supply.</w:t>
      </w:r>
    </w:p>
    <w:p>
      <w:pPr>
        <w:pStyle w:val="Compact"/>
        <w:numPr>
          <w:ilvl w:val="0"/>
          <w:numId w:val="1048"/>
        </w:numPr>
      </w:pPr>
      <w:r>
        <w:rPr>
          <w:b/>
          <w:bCs/>
        </w:rPr>
        <w:t xml:space="preserve">Average Selling Prices (ASPs)</w:t>
      </w:r>
      <w:r>
        <w:t xml:space="preserve"> </w:t>
      </w:r>
      <w:r>
        <w:t xml:space="preserve">by segment: If ASP for, say, DRAM or GPUs spikes, it shows short-term scarcity. If it falls, oversupply.</w:t>
      </w:r>
    </w:p>
    <w:p>
      <w:pPr>
        <w:pStyle w:val="Compact"/>
        <w:numPr>
          <w:ilvl w:val="0"/>
          <w:numId w:val="1048"/>
        </w:numPr>
      </w:pPr>
      <w:r>
        <w:rPr>
          <w:b/>
          <w:bCs/>
        </w:rPr>
        <w:t xml:space="preserve">Backlog/Orders</w:t>
      </w:r>
      <w:r>
        <w:t xml:space="preserve">: Semiconductor companies often report their backlog (future deliveries booked). A rising backlog suggests strong demand.</w:t>
      </w:r>
    </w:p>
    <w:p>
      <w:pPr>
        <w:pStyle w:val="Compact"/>
        <w:numPr>
          <w:ilvl w:val="0"/>
          <w:numId w:val="1048"/>
        </w:numPr>
      </w:pPr>
      <w:r>
        <w:rPr>
          <w:b/>
          <w:bCs/>
        </w:rPr>
        <w:t xml:space="preserve">Capex Plans</w:t>
      </w:r>
      <w:r>
        <w:t xml:space="preserve">: Announcements of new fabs, expansions, or equipment orders (e.g. ASML order book) hint at future capacity changes.</w:t>
      </w:r>
    </w:p>
    <w:p>
      <w:pPr>
        <w:pStyle w:val="Compact"/>
        <w:numPr>
          <w:ilvl w:val="0"/>
          <w:numId w:val="1048"/>
        </w:numPr>
      </w:pPr>
      <w:r>
        <w:rPr>
          <w:b/>
          <w:bCs/>
        </w:rPr>
        <w:t xml:space="preserve">Inventory Levels</w:t>
      </w:r>
      <w:r>
        <w:t xml:space="preserve">: On a macro level, rising semiconductor inventories (reported by distributors or WSTS) can signal the peak of a cycle.</w:t>
      </w:r>
    </w:p>
    <w:bookmarkEnd w:id="130"/>
    <w:bookmarkStart w:id="131" w:name="m2.-leading-indicators-and-tell-tales"/>
    <w:p>
      <w:pPr>
        <w:pStyle w:val="Heading3"/>
      </w:pPr>
      <w:r>
        <w:t xml:space="preserve">M2. Leading Indicators and Tell-Tales</w:t>
      </w:r>
    </w:p>
    <w:p>
      <w:pPr>
        <w:pStyle w:val="Compact"/>
        <w:numPr>
          <w:ilvl w:val="0"/>
          <w:numId w:val="1049"/>
        </w:numPr>
      </w:pPr>
      <w:r>
        <w:rPr>
          <w:b/>
          <w:bCs/>
        </w:rPr>
        <w:t xml:space="preserve">OEM Demand Surveys</w:t>
      </w:r>
      <w:r>
        <w:t xml:space="preserve">: If car manufacturers or smartphone makers forecast big chip shortages (they sometimes disclose this), that’s a red flag.</w:t>
      </w:r>
    </w:p>
    <w:p>
      <w:pPr>
        <w:pStyle w:val="Compact"/>
        <w:numPr>
          <w:ilvl w:val="0"/>
          <w:numId w:val="1049"/>
        </w:numPr>
      </w:pPr>
      <w:r>
        <w:rPr>
          <w:b/>
          <w:bCs/>
        </w:rPr>
        <w:t xml:space="preserve">Tool Orders</w:t>
      </w:r>
      <w:r>
        <w:t xml:space="preserve">: If ASML reports record backlog for EUV tools, it means future advanced capacity is booked.</w:t>
      </w:r>
    </w:p>
    <w:p>
      <w:pPr>
        <w:pStyle w:val="Compact"/>
        <w:numPr>
          <w:ilvl w:val="0"/>
          <w:numId w:val="1049"/>
        </w:numPr>
      </w:pPr>
      <w:r>
        <w:rPr>
          <w:b/>
          <w:bCs/>
        </w:rPr>
        <w:t xml:space="preserve">Announcements by Foundries</w:t>
      </w:r>
      <w:r>
        <w:t xml:space="preserve">: TSMC’s quarterly guidance often hints at demand (if they project lower utilization, it could mean a slowdown ahead).</w:t>
      </w:r>
    </w:p>
    <w:p>
      <w:pPr>
        <w:pStyle w:val="Compact"/>
        <w:numPr>
          <w:ilvl w:val="0"/>
          <w:numId w:val="1049"/>
        </w:numPr>
      </w:pPr>
      <w:r>
        <w:rPr>
          <w:b/>
          <w:bCs/>
        </w:rPr>
        <w:t xml:space="preserve">Large OEM Capex</w:t>
      </w:r>
      <w:r>
        <w:t xml:space="preserve">: E.g., if Apple suddenly buys more TSMC capacity or Google unveils new data-center plans, it suggests rising compute demand.</w:t>
      </w:r>
    </w:p>
    <w:p>
      <w:pPr>
        <w:pStyle w:val="Compact"/>
        <w:numPr>
          <w:ilvl w:val="0"/>
          <w:numId w:val="1049"/>
        </w:numPr>
      </w:pPr>
      <w:r>
        <w:rPr>
          <w:b/>
          <w:bCs/>
        </w:rPr>
        <w:t xml:space="preserve">Government Policy</w:t>
      </w:r>
      <w:r>
        <w:t xml:space="preserve">: Changes in export controls or subsidy disbursements can alter supply/demand quickly.</w:t>
      </w:r>
    </w:p>
    <w:p>
      <w:pPr>
        <w:pStyle w:val="Compact"/>
        <w:numPr>
          <w:ilvl w:val="0"/>
          <w:numId w:val="1049"/>
        </w:numPr>
      </w:pPr>
      <w:r>
        <w:rPr>
          <w:b/>
          <w:bCs/>
        </w:rPr>
        <w:t xml:space="preserve">Market Pricing</w:t>
      </w:r>
      <w:r>
        <w:t xml:space="preserve">: Surprising moves in memory prices (DDR, flash), or spot GPU prices (like $1000 for a GPU card), are conspicuous signals.</w:t>
      </w:r>
    </w:p>
    <w:bookmarkEnd w:id="131"/>
    <w:bookmarkStart w:id="132" w:name="m3.-quarterly-checklist-questions-to-ask"/>
    <w:p>
      <w:pPr>
        <w:pStyle w:val="Heading3"/>
      </w:pPr>
      <w:r>
        <w:t xml:space="preserve">M3. Quarterly Checklist (Questions to Ask)</w:t>
      </w:r>
    </w:p>
    <w:p>
      <w:pPr>
        <w:pStyle w:val="Compact"/>
        <w:numPr>
          <w:ilvl w:val="0"/>
          <w:numId w:val="1050"/>
        </w:numPr>
      </w:pPr>
      <w:r>
        <w:rPr>
          <w:b/>
          <w:bCs/>
        </w:rPr>
        <w:t xml:space="preserve">Demand</w:t>
      </w:r>
      <w:r>
        <w:t xml:space="preserve">: Are any major end-markets (PC, auto, data center) accelerating or decelerating? What do hyperscaler capex forecasts look like?</w:t>
      </w:r>
    </w:p>
    <w:p>
      <w:pPr>
        <w:pStyle w:val="Compact"/>
        <w:numPr>
          <w:ilvl w:val="0"/>
          <w:numId w:val="1050"/>
        </w:numPr>
      </w:pPr>
      <w:r>
        <w:rPr>
          <w:b/>
          <w:bCs/>
        </w:rPr>
        <w:t xml:space="preserve">Supply</w:t>
      </w:r>
      <w:r>
        <w:t xml:space="preserve">: Are foundries fully booked? Are any new fabs coming online? Any yield improvements reported?</w:t>
      </w:r>
    </w:p>
    <w:p>
      <w:pPr>
        <w:pStyle w:val="Compact"/>
        <w:numPr>
          <w:ilvl w:val="0"/>
          <w:numId w:val="1050"/>
        </w:numPr>
      </w:pPr>
      <w:r>
        <w:rPr>
          <w:b/>
          <w:bCs/>
        </w:rPr>
        <w:t xml:space="preserve">Pricing</w:t>
      </w:r>
      <w:r>
        <w:t xml:space="preserve">: Did chip companies warn of price cuts or hikes? Are component prices (like memory) following their usual seasonal pattern?</w:t>
      </w:r>
    </w:p>
    <w:p>
      <w:pPr>
        <w:pStyle w:val="Compact"/>
        <w:numPr>
          <w:ilvl w:val="0"/>
          <w:numId w:val="1050"/>
        </w:numPr>
      </w:pPr>
      <w:r>
        <w:rPr>
          <w:b/>
          <w:bCs/>
        </w:rPr>
        <w:t xml:space="preserve">Orders/Inventory</w:t>
      </w:r>
      <w:r>
        <w:t xml:space="preserve">: Are customers reducing backlog or adding to inventories? For example, broadcom or Nvidia earnings often mention customer inventory levels.</w:t>
      </w:r>
    </w:p>
    <w:p>
      <w:pPr>
        <w:pStyle w:val="Compact"/>
        <w:numPr>
          <w:ilvl w:val="0"/>
          <w:numId w:val="1050"/>
        </w:numPr>
      </w:pPr>
      <w:r>
        <w:rPr>
          <w:b/>
          <w:bCs/>
        </w:rPr>
        <w:t xml:space="preserve">Geopolitical</w:t>
      </w:r>
      <w:r>
        <w:t xml:space="preserve">: Any new trade sanctions or regulations? Subsidy announcements?</w:t>
      </w:r>
    </w:p>
    <w:p>
      <w:pPr>
        <w:pStyle w:val="Compact"/>
        <w:numPr>
          <w:ilvl w:val="0"/>
          <w:numId w:val="1050"/>
        </w:numPr>
      </w:pPr>
      <w:r>
        <w:rPr>
          <w:b/>
          <w:bCs/>
        </w:rPr>
        <w:t xml:space="preserve">Technology</w:t>
      </w:r>
      <w:r>
        <w:t xml:space="preserve">: Any breakthrough announcements (new node, new packaging technique) that might change capacity.</w:t>
      </w:r>
    </w:p>
    <w:bookmarkEnd w:id="132"/>
    <w:bookmarkStart w:id="133" w:name="Xb835981e5938de2a38c62e29b3d106fcfac7f85"/>
    <w:p>
      <w:pPr>
        <w:pStyle w:val="Heading3"/>
      </w:pPr>
      <w:r>
        <w:t xml:space="preserve">M4. Common Misconceptions and How to Avoid Them</w:t>
      </w:r>
    </w:p>
    <w:p>
      <w:pPr>
        <w:pStyle w:val="Compact"/>
        <w:numPr>
          <w:ilvl w:val="0"/>
          <w:numId w:val="1051"/>
        </w:numPr>
      </w:pPr>
      <w:r>
        <w:rPr>
          <w:b/>
          <w:bCs/>
        </w:rPr>
        <w:t xml:space="preserve">“Fabs = capacity, so build solves shortage.”</w:t>
      </w:r>
      <w:r>
        <w:t xml:space="preserve"> </w:t>
      </w:r>
      <w:r>
        <w:t xml:space="preserve">In reality, new fabs come years later, and capacity is only one piece of supply (yield and packaging matter too).</w:t>
      </w:r>
    </w:p>
    <w:p>
      <w:pPr>
        <w:pStyle w:val="Compact"/>
        <w:numPr>
          <w:ilvl w:val="0"/>
          <w:numId w:val="1051"/>
        </w:numPr>
      </w:pPr>
      <w:r>
        <w:rPr>
          <w:b/>
          <w:bCs/>
        </w:rPr>
        <w:t xml:space="preserve">“Chips are commodities.”</w:t>
      </w:r>
      <w:r>
        <w:t xml:space="preserve"> </w:t>
      </w:r>
      <w:r>
        <w:t xml:space="preserve">Only some segments (DRAM, basic MCUs) behave like commodities. Most chips are differentiated, with pricing power. Treat each segment separately.</w:t>
      </w:r>
    </w:p>
    <w:p>
      <w:pPr>
        <w:pStyle w:val="Compact"/>
        <w:numPr>
          <w:ilvl w:val="0"/>
          <w:numId w:val="1051"/>
        </w:numPr>
      </w:pPr>
      <w:r>
        <w:rPr>
          <w:b/>
          <w:bCs/>
        </w:rPr>
        <w:t xml:space="preserve">“Just demand will always go up.”</w:t>
      </w:r>
      <w:r>
        <w:t xml:space="preserve"> </w:t>
      </w:r>
      <w:r>
        <w:t xml:space="preserve">Demand can plateau or shrink in some segments (the history of PCs, even smartphones in 2023). Always consider overcapacity risk.</w:t>
      </w:r>
    </w:p>
    <w:p>
      <w:pPr>
        <w:pStyle w:val="Compact"/>
        <w:numPr>
          <w:ilvl w:val="0"/>
          <w:numId w:val="1051"/>
        </w:numPr>
      </w:pPr>
      <w:r>
        <w:rPr>
          <w:b/>
          <w:bCs/>
        </w:rPr>
        <w:t xml:space="preserve">“If AI is big, legacy chips die.”</w:t>
      </w:r>
      <w:r>
        <w:t xml:space="preserve"> </w:t>
      </w:r>
      <w:r>
        <w:t xml:space="preserve">In fact, industry needs legacy as a base. AI might amplify demand for some chips, but not eliminate others (e.g. cars still need power-optimized microcontrollers).</w:t>
      </w:r>
    </w:p>
    <w:p>
      <w:pPr>
        <w:pStyle w:val="Compact"/>
        <w:numPr>
          <w:ilvl w:val="0"/>
          <w:numId w:val="1051"/>
        </w:numPr>
      </w:pPr>
      <w:r>
        <w:rPr>
          <w:b/>
          <w:bCs/>
        </w:rPr>
        <w:t xml:space="preserve">“More fabs, more equity returns.”</w:t>
      </w:r>
      <w:r>
        <w:t xml:space="preserve"> </w:t>
      </w:r>
      <w:r>
        <w:t xml:space="preserve">Cheap capital doesn’t guarantee profit. Analysts should model utilization and competition – an idle fab is a money pit.</w:t>
      </w:r>
    </w:p>
    <w:p>
      <w:pPr>
        <w:pStyle w:val="FirstParagraph"/>
      </w:pPr>
      <w:r>
        <w:t xml:space="preserve">A prudent analyst constantly cross-checks sources: capex announcements vs. demand signals, inventory data vs. demand reports, etc. Semiconductor cycles are notoriously tricky, and over-optimism or doom-saying without data can mislead.</w:t>
      </w:r>
    </w:p>
    <w:bookmarkEnd w:id="133"/>
    <w:bookmarkEnd w:id="134"/>
    <w:bookmarkStart w:id="139" w:name="key-takeaways"/>
    <w:p>
      <w:pPr>
        <w:pStyle w:val="Heading2"/>
      </w:pPr>
      <w:r>
        <w:t xml:space="preserve">Key Takeaways</w:t>
      </w:r>
    </w:p>
    <w:p>
      <w:pPr>
        <w:pStyle w:val="Compact"/>
        <w:numPr>
          <w:ilvl w:val="0"/>
          <w:numId w:val="1052"/>
        </w:numPr>
      </w:pPr>
      <w:r>
        <w:rPr>
          <w:b/>
          <w:bCs/>
        </w:rPr>
        <w:t xml:space="preserve">Chips are miniature electronic brains</w:t>
      </w:r>
      <w:r>
        <w:t xml:space="preserve"> </w:t>
      </w:r>
      <w:r>
        <w:t xml:space="preserve">made of transistors (on/off switches) etched on silicon</w:t>
      </w:r>
      <w:hyperlink r:id="rId36">
        <w:r>
          <w:rPr>
            <w:rStyle w:val="Hyperlink"/>
          </w:rPr>
          <w:t xml:space="preserve">[15]</w:t>
        </w:r>
      </w:hyperlink>
      <w:r>
        <w:t xml:space="preserve">. They process data in all modern devices (from phones to cars to servers). More transistors (smaller nodes) generally means faster and more capable chips</w:t>
      </w:r>
      <w:hyperlink r:id="rId36">
        <w:r>
          <w:rPr>
            <w:rStyle w:val="Hyperlink"/>
          </w:rPr>
          <w:t xml:space="preserve">[15]</w:t>
        </w:r>
      </w:hyperlink>
      <w:hyperlink r:id="rId42">
        <w:r>
          <w:rPr>
            <w:rStyle w:val="Hyperlink"/>
          </w:rPr>
          <w:t xml:space="preserve">[18]</w:t>
        </w:r>
      </w:hyperlink>
      <w:r>
        <w:t xml:space="preserve">.</w:t>
      </w:r>
    </w:p>
    <w:p>
      <w:pPr>
        <w:pStyle w:val="Compact"/>
        <w:numPr>
          <w:ilvl w:val="0"/>
          <w:numId w:val="1052"/>
        </w:numPr>
      </w:pPr>
      <w:r>
        <w:rPr>
          <w:b/>
          <w:bCs/>
        </w:rPr>
        <w:t xml:space="preserve">CPU vs GPU vs AI chips</w:t>
      </w:r>
      <w:r>
        <w:t xml:space="preserve">: CPUs do general tasks sequentially, GPUs excel at parallel number-crunching, and AI accelerators are specialized for neural network math. GPUs now dominate AI because they can run hundreds of operations in parallel</w:t>
      </w:r>
      <w:hyperlink r:id="rId39">
        <w:r>
          <w:rPr>
            <w:rStyle w:val="Hyperlink"/>
          </w:rPr>
          <w:t xml:space="preserve">[17]</w:t>
        </w:r>
      </w:hyperlink>
      <w:r>
        <w:t xml:space="preserve">.</w:t>
      </w:r>
    </w:p>
    <w:p>
      <w:pPr>
        <w:pStyle w:val="Compact"/>
        <w:numPr>
          <w:ilvl w:val="0"/>
          <w:numId w:val="1052"/>
        </w:numPr>
      </w:pPr>
      <w:r>
        <w:rPr>
          <w:b/>
          <w:bCs/>
        </w:rPr>
        <w:t xml:space="preserve">Performance vs efficiency</w:t>
      </w:r>
      <w:r>
        <w:t xml:space="preserve">: Modern chips are judged more by performance per watt than raw speed, since power/heat limits set the ceiling on design. Efficiency has become as important as pure performance.</w:t>
      </w:r>
    </w:p>
    <w:p>
      <w:pPr>
        <w:pStyle w:val="Compact"/>
        <w:numPr>
          <w:ilvl w:val="0"/>
          <w:numId w:val="1052"/>
        </w:numPr>
      </w:pPr>
      <w:r>
        <w:rPr>
          <w:b/>
          <w:bCs/>
        </w:rPr>
        <w:t xml:space="preserve">Process nodes (7nm, 5nm, etc.)</w:t>
      </w:r>
      <w:r>
        <w:t xml:space="preserve"> </w:t>
      </w:r>
      <w:r>
        <w:t xml:space="preserve">are generational labels for fabrication tech. Smaller node = more transistors per area and usually faster/lower-power. But the names are marketing; the real measure is how many chips per wafer and power savings</w:t>
      </w:r>
      <w:hyperlink r:id="rId42">
        <w:r>
          <w:rPr>
            <w:rStyle w:val="Hyperlink"/>
          </w:rPr>
          <w:t xml:space="preserve">[18]</w:t>
        </w:r>
      </w:hyperlink>
      <w:r>
        <w:t xml:space="preserve">.</w:t>
      </w:r>
    </w:p>
    <w:p>
      <w:pPr>
        <w:pStyle w:val="Compact"/>
        <w:numPr>
          <w:ilvl w:val="0"/>
          <w:numId w:val="1052"/>
        </w:numPr>
      </w:pPr>
      <w:r>
        <w:rPr>
          <w:b/>
          <w:bCs/>
        </w:rPr>
        <w:t xml:space="preserve">Market is fragmented</w:t>
      </w:r>
      <w:r>
        <w:t xml:space="preserve">: Different buyers (phones, PCs, servers, auto) need different chips with different priorities (cost vs speed vs power vs reliability). Thus there are multiple “markets” in chips, not one single commodity market.</w:t>
      </w:r>
    </w:p>
    <w:p>
      <w:pPr>
        <w:pStyle w:val="Compact"/>
        <w:numPr>
          <w:ilvl w:val="0"/>
          <w:numId w:val="1052"/>
        </w:numPr>
      </w:pPr>
      <w:r>
        <w:rPr>
          <w:b/>
          <w:bCs/>
        </w:rPr>
        <w:t xml:space="preserve">Chip shortages</w:t>
      </w:r>
      <w:r>
        <w:t xml:space="preserve"> </w:t>
      </w:r>
      <w:r>
        <w:t xml:space="preserve">occur when demand spikes hit long lead times and underinvestment. From 2020–23, COVID disruptions plus sudden spikes (remote work PCs, auto recovery) drove lead times to record highs</w:t>
      </w:r>
      <w:hyperlink r:id="rId135">
        <w:r>
          <w:rPr>
            <w:rStyle w:val="Hyperlink"/>
          </w:rPr>
          <w:t xml:space="preserve">[42]</w:t>
        </w:r>
      </w:hyperlink>
      <w:hyperlink r:id="rId86">
        <w:r>
          <w:rPr>
            <w:rStyle w:val="Hyperlink"/>
          </w:rPr>
          <w:t xml:space="preserve">[27]</w:t>
        </w:r>
      </w:hyperlink>
      <w:r>
        <w:t xml:space="preserve">. Companies often over-order in panic, causing bullwhip demand swings</w:t>
      </w:r>
      <w:hyperlink r:id="rId136">
        <w:r>
          <w:rPr>
            <w:rStyle w:val="Hyperlink"/>
          </w:rPr>
          <w:t xml:space="preserve">[43]</w:t>
        </w:r>
      </w:hyperlink>
      <w:hyperlink r:id="rId87">
        <w:r>
          <w:rPr>
            <w:rStyle w:val="Hyperlink"/>
          </w:rPr>
          <w:t xml:space="preserve">[28]</w:t>
        </w:r>
      </w:hyperlink>
      <w:r>
        <w:t xml:space="preserve">.</w:t>
      </w:r>
    </w:p>
    <w:p>
      <w:pPr>
        <w:pStyle w:val="Compact"/>
        <w:numPr>
          <w:ilvl w:val="0"/>
          <w:numId w:val="1052"/>
        </w:numPr>
      </w:pPr>
      <w:r>
        <w:rPr>
          <w:b/>
          <w:bCs/>
        </w:rPr>
        <w:t xml:space="preserve">Industry structure</w:t>
      </w:r>
      <w:r>
        <w:t xml:space="preserve">: “Fabless” companies (e.g. Nvidia) design chips and outsource manufacturing, “foundries” (TSMC, Samsung) build chips, and “IDMs” (Intel, Samsung) do both. EDA (design software) is dominated by Synopsys/Cadence/Siemens</w:t>
      </w:r>
      <w:hyperlink r:id="rId23">
        <w:r>
          <w:rPr>
            <w:rStyle w:val="Hyperlink"/>
          </w:rPr>
          <w:t xml:space="preserve">[3]</w:t>
        </w:r>
      </w:hyperlink>
      <w:r>
        <w:t xml:space="preserve">. Packaging/test is done by specialized OSAT firms (ASE, Amkor, etc.)</w:t>
      </w:r>
      <w:hyperlink r:id="rId67">
        <w:r>
          <w:rPr>
            <w:rStyle w:val="Hyperlink"/>
          </w:rPr>
          <w:t xml:space="preserve">[21]</w:t>
        </w:r>
      </w:hyperlink>
      <w:r>
        <w:t xml:space="preserve">.</w:t>
      </w:r>
    </w:p>
    <w:p>
      <w:pPr>
        <w:pStyle w:val="Compact"/>
        <w:numPr>
          <w:ilvl w:val="0"/>
          <w:numId w:val="1052"/>
        </w:numPr>
      </w:pPr>
      <w:r>
        <w:rPr>
          <w:b/>
          <w:bCs/>
        </w:rPr>
        <w:t xml:space="preserve">Moats and profits</w:t>
      </w:r>
      <w:r>
        <w:t xml:space="preserve">: High-end chip design and IP (GPUs, custom SoCs) yield big margins; commodity parts (DRAM, basic controllers) have thin margins. Control of critical tech (e.g. x86 or CUDA ecosystems) also confers leverage.</w:t>
      </w:r>
    </w:p>
    <w:p>
      <w:pPr>
        <w:pStyle w:val="Compact"/>
        <w:numPr>
          <w:ilvl w:val="0"/>
          <w:numId w:val="1052"/>
        </w:numPr>
      </w:pPr>
      <w:r>
        <w:rPr>
          <w:b/>
          <w:bCs/>
        </w:rPr>
        <w:t xml:space="preserve">Cyclicality</w:t>
      </w:r>
      <w:r>
        <w:t xml:space="preserve">: The chip industry is cyclical (~4-year cycles</w:t>
      </w:r>
      <w:hyperlink r:id="rId24">
        <w:r>
          <w:rPr>
            <w:rStyle w:val="Hyperlink"/>
          </w:rPr>
          <w:t xml:space="preserve">[4]</w:t>
        </w:r>
      </w:hyperlink>
      <w:r>
        <w:t xml:space="preserve">). Booms arise from new tech or demand (e.g. AI, 5G, PC refresh), leading to overbooking; then overcapacity can cause busts. Building fabs is slow, so capacity often lags demand. Analysts watch utilization, orders, and inventory for turn signals.</w:t>
      </w:r>
    </w:p>
    <w:p>
      <w:pPr>
        <w:pStyle w:val="Compact"/>
        <w:numPr>
          <w:ilvl w:val="0"/>
          <w:numId w:val="1052"/>
        </w:numPr>
      </w:pPr>
      <w:r>
        <w:rPr>
          <w:b/>
          <w:bCs/>
        </w:rPr>
        <w:t xml:space="preserve">Current leaders</w:t>
      </w:r>
      <w:r>
        <w:t xml:space="preserve">: By end of 2025, TSMC (70% foundry share</w:t>
      </w:r>
      <w:hyperlink r:id="rId73">
        <w:r>
          <w:rPr>
            <w:rStyle w:val="Hyperlink"/>
          </w:rPr>
          <w:t xml:space="preserve">[23]</w:t>
        </w:r>
      </w:hyperlink>
      <w:r>
        <w:t xml:space="preserve">), Nvidia (~65% data-center GPU market</w:t>
      </w:r>
      <w:hyperlink r:id="rId27">
        <w:r>
          <w:rPr>
            <w:rStyle w:val="Hyperlink"/>
          </w:rPr>
          <w:t xml:space="preserve">[7]</w:t>
        </w:r>
      </w:hyperlink>
      <w:r>
        <w:t xml:space="preserve">), Samsung (memory and foundry), Intel (legacy CPUs, new IDM strategy), and major EDA/equipment suppliers (ASML, Synopsys) are central. AI chips (Nvidia GPUs, Google TPUs, etc.) are red-hot, stressing the supply chain (HBM sold out through 2026</w:t>
      </w:r>
      <w:hyperlink r:id="rId22">
        <w:r>
          <w:rPr>
            <w:rStyle w:val="Hyperlink"/>
          </w:rPr>
          <w:t xml:space="preserve">[2]</w:t>
        </w:r>
      </w:hyperlink>
      <w:r>
        <w:t xml:space="preserve">, CoWoS packaging capacity filled</w:t>
      </w:r>
      <w:hyperlink r:id="rId29">
        <w:r>
          <w:rPr>
            <w:rStyle w:val="Hyperlink"/>
          </w:rPr>
          <w:t xml:space="preserve">[9]</w:t>
        </w:r>
      </w:hyperlink>
      <w:r>
        <w:t xml:space="preserve">).</w:t>
      </w:r>
    </w:p>
    <w:p>
      <w:pPr>
        <w:pStyle w:val="Compact"/>
        <w:numPr>
          <w:ilvl w:val="0"/>
          <w:numId w:val="1052"/>
        </w:numPr>
      </w:pPr>
      <w:r>
        <w:rPr>
          <w:b/>
          <w:bCs/>
        </w:rPr>
        <w:t xml:space="preserve">AI’s impact</w:t>
      </w:r>
      <w:r>
        <w:t xml:space="preserve">: AI escalates everything: the push for huge parallel compute boosts GPU demand; it exposes bottlenecks in memory and packaging</w:t>
      </w:r>
      <w:hyperlink r:id="rId29">
        <w:r>
          <w:rPr>
            <w:rStyle w:val="Hyperlink"/>
          </w:rPr>
          <w:t xml:space="preserve">[9]</w:t>
        </w:r>
      </w:hyperlink>
      <w:hyperlink r:id="rId22">
        <w:r>
          <w:rPr>
            <w:rStyle w:val="Hyperlink"/>
          </w:rPr>
          <w:t xml:space="preserve">[2]</w:t>
        </w:r>
      </w:hyperlink>
      <w:r>
        <w:t xml:space="preserve">. Hyperscalers are locking up capacity. If AI demand grows, chip shortages could persist; if it cools, other segments (cloud, mobile, auto) will determine the next cycle</w:t>
      </w:r>
      <w:hyperlink r:id="rId28">
        <w:r>
          <w:rPr>
            <w:rStyle w:val="Hyperlink"/>
          </w:rPr>
          <w:t xml:space="preserve">[8]</w:t>
        </w:r>
      </w:hyperlink>
      <w:r>
        <w:t xml:space="preserve">.</w:t>
      </w:r>
    </w:p>
    <w:p>
      <w:pPr>
        <w:pStyle w:val="Compact"/>
        <w:numPr>
          <w:ilvl w:val="0"/>
          <w:numId w:val="1052"/>
        </w:numPr>
      </w:pPr>
      <w:r>
        <w:rPr>
          <w:b/>
          <w:bCs/>
        </w:rPr>
        <w:t xml:space="preserve">Geopolitics matters</w:t>
      </w:r>
      <w:r>
        <w:t xml:space="preserve">: Cutting-edge chip tech is a national prize. The US, EU, China are heavily funding chips (US CHIPS Act ~$52B</w:t>
      </w:r>
      <w:hyperlink r:id="rId31">
        <w:r>
          <w:rPr>
            <w:rStyle w:val="Hyperlink"/>
          </w:rPr>
          <w:t xml:space="preserve">[11]</w:t>
        </w:r>
      </w:hyperlink>
      <w:r>
        <w:t xml:space="preserve">, EU €43B</w:t>
      </w:r>
      <w:hyperlink r:id="rId32">
        <w:r>
          <w:rPr>
            <w:rStyle w:val="Hyperlink"/>
          </w:rPr>
          <w:t xml:space="preserve">[12]</w:t>
        </w:r>
      </w:hyperlink>
      <w:r>
        <w:t xml:space="preserve">). Export controls restrict advanced AI chips and tools (no Nvidia H100 sales to China without license, for example</w:t>
      </w:r>
      <w:hyperlink r:id="rId124">
        <w:r>
          <w:rPr>
            <w:rStyle w:val="Hyperlink"/>
          </w:rPr>
          <w:t xml:space="preserve">[41]</w:t>
        </w:r>
      </w:hyperlink>
      <w:r>
        <w:t xml:space="preserve">). Taiwan’s TSMC is geopolitically critical – a Taiwan conflict could disrupt global tech.</w:t>
      </w:r>
    </w:p>
    <w:p>
      <w:pPr>
        <w:pStyle w:val="Compact"/>
        <w:numPr>
          <w:ilvl w:val="0"/>
          <w:numId w:val="1052"/>
        </w:numPr>
      </w:pPr>
      <w:r>
        <w:rPr>
          <w:b/>
          <w:bCs/>
        </w:rPr>
        <w:t xml:space="preserve">Watch the backlog and lead-times</w:t>
      </w:r>
      <w:r>
        <w:t xml:space="preserve">: Current signals (foundry bookings, tool orders, hyperscaler announcements) suggest shortages will last at least until 2026. Industry insights warn that even with massive capex, “demand is not slowing, supply is the ceiling”</w:t>
      </w:r>
      <w:hyperlink r:id="rId116">
        <w:r>
          <w:rPr>
            <w:rStyle w:val="Hyperlink"/>
          </w:rPr>
          <w:t xml:space="preserve">[38]</w:t>
        </w:r>
      </w:hyperlink>
      <w:r>
        <w:t xml:space="preserve">.</w:t>
      </w:r>
    </w:p>
    <w:p>
      <w:pPr>
        <w:pStyle w:val="FirstParagraph"/>
      </w:pPr>
      <w:r>
        <w:rPr>
          <w:i/>
          <w:iCs/>
        </w:rPr>
        <w:t xml:space="preserve">“If you only remember 25 things…”</w:t>
      </w:r>
      <w:r>
        <w:t xml:space="preserve"> </w:t>
      </w:r>
      <w:r>
        <w:t xml:space="preserve">– a distilled set of key facts:</w:t>
      </w:r>
      <w:r>
        <w:br/>
      </w:r>
      <w:r>
        <w:t xml:space="preserve">(1)</w:t>
      </w:r>
      <w:r>
        <w:t xml:space="preserve"> </w:t>
      </w:r>
      <w:r>
        <w:rPr>
          <w:b/>
          <w:bCs/>
        </w:rPr>
        <w:t xml:space="preserve">Chip = silicon brain with transistors</w:t>
      </w:r>
      <w:hyperlink r:id="rId36">
        <w:r>
          <w:rPr>
            <w:rStyle w:val="Hyperlink"/>
          </w:rPr>
          <w:t xml:space="preserve">[15]</w:t>
        </w:r>
      </w:hyperlink>
      <w:r>
        <w:t xml:space="preserve">. (2) CPU = few fast cores; GPU = many parallel cores; AI-ASIC = special math engines. (3) Performance = speed of work; Efficiency = speed per watt. (4) Nodes (7nm/5nm) = chip-making generations</w:t>
      </w:r>
      <w:hyperlink r:id="rId42">
        <w:r>
          <w:rPr>
            <w:rStyle w:val="Hyperlink"/>
          </w:rPr>
          <w:t xml:space="preserve">[18]</w:t>
        </w:r>
      </w:hyperlink>
      <w:r>
        <w:t xml:space="preserve">. (5) More transistors = more capability. (6) Many markets: PCs, phones, servers, auto have different chip needs. (7) Shortages were caused by pandemic + overordering</w:t>
      </w:r>
      <w:hyperlink r:id="rId136">
        <w:r>
          <w:rPr>
            <w:rStyle w:val="Hyperlink"/>
          </w:rPr>
          <w:t xml:space="preserve">[43]</w:t>
        </w:r>
      </w:hyperlink>
      <w:r>
        <w:t xml:space="preserve">. (8) Some chips are commodities (thin margins); others (GPUs, custom ASICs) have big moats/margins. (9) Industry shifted to fabless (design) + foundry (manufacture) model</w:t>
      </w:r>
      <w:hyperlink r:id="rId137">
        <w:r>
          <w:rPr>
            <w:rStyle w:val="Hyperlink"/>
          </w:rPr>
          <w:t xml:space="preserve">[44]</w:t>
        </w:r>
      </w:hyperlink>
      <w:r>
        <w:t xml:space="preserve">. (10) Few players dominate: e.g. TSMC ~70% foundries</w:t>
      </w:r>
      <w:hyperlink r:id="rId73">
        <w:r>
          <w:rPr>
            <w:rStyle w:val="Hyperlink"/>
          </w:rPr>
          <w:t xml:space="preserve">[23]</w:t>
        </w:r>
      </w:hyperlink>
      <w:r>
        <w:t xml:space="preserve">, Synopsys/Cadence ~60% EDA</w:t>
      </w:r>
      <w:hyperlink r:id="rId23">
        <w:r>
          <w:rPr>
            <w:rStyle w:val="Hyperlink"/>
          </w:rPr>
          <w:t xml:space="preserve">[3]</w:t>
        </w:r>
      </w:hyperlink>
      <w:r>
        <w:t xml:space="preserve">, ASML ~94% lithography</w:t>
      </w:r>
      <w:hyperlink r:id="rId26">
        <w:r>
          <w:rPr>
            <w:rStyle w:val="Hyperlink"/>
          </w:rPr>
          <w:t xml:space="preserve">[6]</w:t>
        </w:r>
      </w:hyperlink>
      <w:r>
        <w:t xml:space="preserve">. (11) Packaging/test (OSATs) are now strategic, using 2.5D/3D tech</w:t>
      </w:r>
      <w:hyperlink r:id="rId66">
        <w:r>
          <w:rPr>
            <w:rStyle w:val="Hyperlink"/>
          </w:rPr>
          <w:t xml:space="preserve">[20]</w:t>
        </w:r>
      </w:hyperlink>
      <w:hyperlink r:id="rId29">
        <w:r>
          <w:rPr>
            <w:rStyle w:val="Hyperlink"/>
          </w:rPr>
          <w:t xml:space="preserve">[9]</w:t>
        </w:r>
      </w:hyperlink>
      <w:r>
        <w:t xml:space="preserve">. (12) Yield = % good chips per wafer; low yield makes chips expensive. (13) Capex takes years – fab expansions lag demand. (14) Semiconductor cycles are ~4 years</w:t>
      </w:r>
      <w:hyperlink r:id="rId24">
        <w:r>
          <w:rPr>
            <w:rStyle w:val="Hyperlink"/>
          </w:rPr>
          <w:t xml:space="preserve">[4]</w:t>
        </w:r>
      </w:hyperlink>
      <w:r>
        <w:t xml:space="preserve">. (15) Right now, AI and data centers are the hot demand driver</w:t>
      </w:r>
      <w:hyperlink r:id="rId138">
        <w:r>
          <w:rPr>
            <w:rStyle w:val="Hyperlink"/>
          </w:rPr>
          <w:t xml:space="preserve">[45]</w:t>
        </w:r>
      </w:hyperlink>
      <w:r>
        <w:t xml:space="preserve">. (16) Key bottlenecks: HBM memory and advanced packaging are sold out</w:t>
      </w:r>
      <w:hyperlink r:id="rId22">
        <w:r>
          <w:rPr>
            <w:rStyle w:val="Hyperlink"/>
          </w:rPr>
          <w:t xml:space="preserve">[2]</w:t>
        </w:r>
      </w:hyperlink>
      <w:r>
        <w:t xml:space="preserve">. (17) Major companies: Nvidia (AI GPUs), AMD/Intel (CPUs/GPUs), Apple (SoCs), Qualcomm (mobile), TSMC/Samsung (fabs), ASML (tools). (18) Security/policy: cutting-edge chips are strategic – export controls and subsidies shape the market</w:t>
      </w:r>
      <w:hyperlink r:id="rId31">
        <w:r>
          <w:rPr>
            <w:rStyle w:val="Hyperlink"/>
          </w:rPr>
          <w:t xml:space="preserve">[11]</w:t>
        </w:r>
      </w:hyperlink>
      <w:hyperlink r:id="rId30">
        <w:r>
          <w:rPr>
            <w:rStyle w:val="Hyperlink"/>
          </w:rPr>
          <w:t xml:space="preserve">[10]</w:t>
        </w:r>
      </w:hyperlink>
      <w:r>
        <w:t xml:space="preserve">. (19) Geopolitical risk is high (Taiwan, trade wars). (20) Profit pools: design/IP &gt; manufacturing (e.g. chip design firms often have &gt;50% gross margins</w:t>
      </w:r>
      <w:hyperlink r:id="rId76">
        <w:r>
          <w:rPr>
            <w:rStyle w:val="Hyperlink"/>
          </w:rPr>
          <w:t xml:space="preserve">[24]</w:t>
        </w:r>
      </w:hyperlink>
      <w:r>
        <w:t xml:space="preserve">, while fabs reinvest most revenue). (21) Demand is broad: even without AI, chips are needed everywhere (phones, cloud, cars)</w:t>
      </w:r>
      <w:hyperlink r:id="rId28">
        <w:r>
          <w:rPr>
            <w:rStyle w:val="Hyperlink"/>
          </w:rPr>
          <w:t xml:space="preserve">[8]</w:t>
        </w:r>
      </w:hyperlink>
      <w:r>
        <w:t xml:space="preserve">. (22) Watch utilization, order books, and government moves as leading indicators. (23) Remember the value chain: design → EDA → foundry → packaging/test → OEM. (24) Remember ecosystems and standards (ISA, PCIe, memory interfaces) lock in compatibility. (25) Keep in mind:</w:t>
      </w:r>
      <w:r>
        <w:t xml:space="preserve"> </w:t>
      </w:r>
      <w:r>
        <w:rPr>
          <w:b/>
          <w:bCs/>
        </w:rPr>
        <w:t xml:space="preserve">Future upswings</w:t>
      </w:r>
      <w:r>
        <w:t xml:space="preserve"> </w:t>
      </w:r>
      <w:r>
        <w:t xml:space="preserve">could still hit legacy nodes (e.g. IoT or 5G devices), not just AI – the industry’s base is very diversified</w:t>
      </w:r>
      <w:hyperlink r:id="rId119">
        <w:r>
          <w:rPr>
            <w:rStyle w:val="Hyperlink"/>
          </w:rPr>
          <w:t xml:space="preserve">[39]</w:t>
        </w:r>
      </w:hyperlink>
      <w:r>
        <w:t xml:space="preserve">.</w:t>
      </w:r>
    </w:p>
    <w:bookmarkEnd w:id="139"/>
    <w:bookmarkStart w:id="140" w:name="glossary"/>
    <w:p>
      <w:pPr>
        <w:pStyle w:val="Heading2"/>
      </w:pPr>
      <w:r>
        <w:t xml:space="preserve">Glossary</w:t>
      </w:r>
    </w:p>
    <w:p>
      <w:pPr>
        <w:pStyle w:val="Compact"/>
        <w:numPr>
          <w:ilvl w:val="0"/>
          <w:numId w:val="1053"/>
        </w:numPr>
      </w:pPr>
      <w:r>
        <w:rPr>
          <w:b/>
          <w:bCs/>
        </w:rPr>
        <w:t xml:space="preserve">ASIC (Application-Specific Integrated Circuit):</w:t>
      </w:r>
      <w:r>
        <w:t xml:space="preserve"> </w:t>
      </w:r>
      <w:r>
        <w:t xml:space="preserve">A chip designed for a specific application (e.g. Google’s TPU for AI). Unlike general-purpose CPUs/GPUs, ASICs can be highly optimized for one task.</w:t>
      </w:r>
    </w:p>
    <w:p>
      <w:pPr>
        <w:pStyle w:val="Compact"/>
        <w:numPr>
          <w:ilvl w:val="0"/>
          <w:numId w:val="1053"/>
        </w:numPr>
      </w:pPr>
      <w:r>
        <w:rPr>
          <w:b/>
          <w:bCs/>
        </w:rPr>
        <w:t xml:space="preserve">CPU (Central Processing Unit):</w:t>
      </w:r>
      <w:r>
        <w:t xml:space="preserve"> </w:t>
      </w:r>
      <w:r>
        <w:t xml:space="preserve">The general-purpose processor in a computer, handling sequential instructions and control tasks. CPUs have a few high-speed cores.</w:t>
      </w:r>
    </w:p>
    <w:p>
      <w:pPr>
        <w:pStyle w:val="Compact"/>
        <w:numPr>
          <w:ilvl w:val="0"/>
          <w:numId w:val="1053"/>
        </w:numPr>
      </w:pPr>
      <w:r>
        <w:rPr>
          <w:b/>
          <w:bCs/>
        </w:rPr>
        <w:t xml:space="preserve">GPU (Graphics Processing Unit):</w:t>
      </w:r>
      <w:r>
        <w:t xml:space="preserve"> </w:t>
      </w:r>
      <w:r>
        <w:t xml:space="preserve">A processor with many parallel cores, originally for graphics rendering, now widely used for parallel computing (e.g. AI training).</w:t>
      </w:r>
    </w:p>
    <w:p>
      <w:pPr>
        <w:pStyle w:val="Compact"/>
        <w:numPr>
          <w:ilvl w:val="0"/>
          <w:numId w:val="1053"/>
        </w:numPr>
      </w:pPr>
      <w:r>
        <w:rPr>
          <w:b/>
          <w:bCs/>
        </w:rPr>
        <w:t xml:space="preserve">SoC (System-on-Chip):</w:t>
      </w:r>
      <w:r>
        <w:t xml:space="preserve"> </w:t>
      </w:r>
      <w:r>
        <w:t xml:space="preserve">An integrated chip that includes CPU, GPU, memory controllers, and other components on one die, used in devices like smartphones.</w:t>
      </w:r>
    </w:p>
    <w:p>
      <w:pPr>
        <w:pStyle w:val="Compact"/>
        <w:numPr>
          <w:ilvl w:val="0"/>
          <w:numId w:val="1053"/>
        </w:numPr>
      </w:pPr>
      <w:r>
        <w:rPr>
          <w:b/>
          <w:bCs/>
        </w:rPr>
        <w:t xml:space="preserve">Fab (Fabrication Plant):</w:t>
      </w:r>
      <w:r>
        <w:t xml:space="preserve"> </w:t>
      </w:r>
      <w:r>
        <w:t xml:space="preserve">A factory where chips are manufactured. Requires extremely expensive, specialized equipment.</w:t>
      </w:r>
    </w:p>
    <w:p>
      <w:pPr>
        <w:pStyle w:val="Compact"/>
        <w:numPr>
          <w:ilvl w:val="0"/>
          <w:numId w:val="1053"/>
        </w:numPr>
      </w:pPr>
      <w:r>
        <w:rPr>
          <w:b/>
          <w:bCs/>
        </w:rPr>
        <w:t xml:space="preserve">Foundry:</w:t>
      </w:r>
      <w:r>
        <w:t xml:space="preserve"> </w:t>
      </w:r>
      <w:r>
        <w:t xml:space="preserve">A company that manufactures chips for others (e.g. TSMC, Samsung Foundry).</w:t>
      </w:r>
    </w:p>
    <w:p>
      <w:pPr>
        <w:pStyle w:val="Compact"/>
        <w:numPr>
          <w:ilvl w:val="0"/>
          <w:numId w:val="1053"/>
        </w:numPr>
      </w:pPr>
      <w:r>
        <w:rPr>
          <w:b/>
          <w:bCs/>
        </w:rPr>
        <w:t xml:space="preserve">Fabless:</w:t>
      </w:r>
      <w:r>
        <w:t xml:space="preserve"> </w:t>
      </w:r>
      <w:r>
        <w:t xml:space="preserve">A company that designs chips but outsources manufacturing (e.g. NVIDIA, Qualcomm).</w:t>
      </w:r>
    </w:p>
    <w:p>
      <w:pPr>
        <w:pStyle w:val="Compact"/>
        <w:numPr>
          <w:ilvl w:val="0"/>
          <w:numId w:val="1053"/>
        </w:numPr>
      </w:pPr>
      <w:r>
        <w:rPr>
          <w:b/>
          <w:bCs/>
        </w:rPr>
        <w:t xml:space="preserve">IDM (Integrated Device Manufacturer):</w:t>
      </w:r>
      <w:r>
        <w:t xml:space="preserve"> </w:t>
      </w:r>
      <w:r>
        <w:t xml:space="preserve">A company that both designs and makes its own chips (e.g. Intel, Samsung).</w:t>
      </w:r>
    </w:p>
    <w:p>
      <w:pPr>
        <w:pStyle w:val="Compact"/>
        <w:numPr>
          <w:ilvl w:val="0"/>
          <w:numId w:val="1053"/>
        </w:numPr>
      </w:pPr>
      <w:r>
        <w:rPr>
          <w:b/>
          <w:bCs/>
        </w:rPr>
        <w:t xml:space="preserve">EDA (Electronic Design Automation):</w:t>
      </w:r>
      <w:r>
        <w:t xml:space="preserve"> </w:t>
      </w:r>
      <w:r>
        <w:t xml:space="preserve">Software tools (by Synopsys, Cadence, Siemens) that chip designers use to simulate and lay out chips.</w:t>
      </w:r>
    </w:p>
    <w:p>
      <w:pPr>
        <w:pStyle w:val="Compact"/>
        <w:numPr>
          <w:ilvl w:val="0"/>
          <w:numId w:val="1053"/>
        </w:numPr>
      </w:pPr>
      <w:r>
        <w:rPr>
          <w:b/>
          <w:bCs/>
        </w:rPr>
        <w:t xml:space="preserve">Transistor:</w:t>
      </w:r>
      <w:r>
        <w:t xml:space="preserve"> </w:t>
      </w:r>
      <w:r>
        <w:t xml:space="preserve">A tiny electronic switch on a chip. Chips contain billions of transistors that represent 1s and 0s.</w:t>
      </w:r>
    </w:p>
    <w:p>
      <w:pPr>
        <w:pStyle w:val="Compact"/>
        <w:numPr>
          <w:ilvl w:val="0"/>
          <w:numId w:val="1053"/>
        </w:numPr>
      </w:pPr>
      <w:r>
        <w:rPr>
          <w:b/>
          <w:bCs/>
        </w:rPr>
        <w:t xml:space="preserve">Node (Process Node):</w:t>
      </w:r>
      <w:r>
        <w:t xml:space="preserve"> </w:t>
      </w:r>
      <w:r>
        <w:t xml:space="preserve">Generation of chip manufacturing technology (e.g. “5nm” node). Smaller node means more transistors per area. The number (5nm, 7nm) is now a marketing label for technology generations</w:t>
      </w:r>
      <w:hyperlink r:id="rId42">
        <w:r>
          <w:rPr>
            <w:rStyle w:val="Hyperlink"/>
          </w:rPr>
          <w:t xml:space="preserve">[18]</w:t>
        </w:r>
      </w:hyperlink>
      <w:r>
        <w:t xml:space="preserve">.</w:t>
      </w:r>
    </w:p>
    <w:p>
      <w:pPr>
        <w:pStyle w:val="Compact"/>
        <w:numPr>
          <w:ilvl w:val="0"/>
          <w:numId w:val="1053"/>
        </w:numPr>
      </w:pPr>
      <w:r>
        <w:rPr>
          <w:b/>
          <w:bCs/>
        </w:rPr>
        <w:t xml:space="preserve">Yield:</w:t>
      </w:r>
      <w:r>
        <w:t xml:space="preserve"> </w:t>
      </w:r>
      <w:r>
        <w:t xml:space="preserve">The percentage of manufactured chips on a wafer that work correctly. High yield = lower cost per good chip.</w:t>
      </w:r>
    </w:p>
    <w:p>
      <w:pPr>
        <w:pStyle w:val="Compact"/>
        <w:numPr>
          <w:ilvl w:val="0"/>
          <w:numId w:val="1053"/>
        </w:numPr>
      </w:pPr>
      <w:r>
        <w:rPr>
          <w:b/>
          <w:bCs/>
        </w:rPr>
        <w:t xml:space="preserve">Packaged Chips vs Dies:</w:t>
      </w:r>
      <w:r>
        <w:t xml:space="preserve"> </w:t>
      </w:r>
      <w:r>
        <w:t xml:space="preserve">A</w:t>
      </w:r>
      <w:r>
        <w:t xml:space="preserve"> </w:t>
      </w:r>
      <w:r>
        <w:rPr>
          <w:i/>
          <w:iCs/>
        </w:rPr>
        <w:t xml:space="preserve">die</w:t>
      </w:r>
      <w:r>
        <w:t xml:space="preserve"> </w:t>
      </w:r>
      <w:r>
        <w:t xml:space="preserve">is the bare silicon chip cut from a wafer.</w:t>
      </w:r>
      <w:r>
        <w:t xml:space="preserve"> </w:t>
      </w:r>
      <w:r>
        <w:rPr>
          <w:i/>
          <w:iCs/>
        </w:rPr>
        <w:t xml:space="preserve">Packaging</w:t>
      </w:r>
      <w:r>
        <w:t xml:space="preserve"> </w:t>
      </w:r>
      <w:r>
        <w:t xml:space="preserve">surrounds the die with protective housing and connects it to a circuit board. Packaging is crucial for power and signals.</w:t>
      </w:r>
    </w:p>
    <w:p>
      <w:pPr>
        <w:pStyle w:val="Compact"/>
        <w:numPr>
          <w:ilvl w:val="0"/>
          <w:numId w:val="1053"/>
        </w:numPr>
      </w:pPr>
      <w:r>
        <w:rPr>
          <w:b/>
          <w:bCs/>
        </w:rPr>
        <w:t xml:space="preserve">HBM (High-Bandwidth Memory):</w:t>
      </w:r>
      <w:r>
        <w:t xml:space="preserve"> </w:t>
      </w:r>
      <w:r>
        <w:t xml:space="preserve">Stacked DRAM designed for very high bandwidth, used on GPUs/AI chips. In short supply due to complex production</w:t>
      </w:r>
      <w:hyperlink r:id="rId22">
        <w:r>
          <w:rPr>
            <w:rStyle w:val="Hyperlink"/>
          </w:rPr>
          <w:t xml:space="preserve">[2]</w:t>
        </w:r>
      </w:hyperlink>
      <w:r>
        <w:t xml:space="preserve">.</w:t>
      </w:r>
    </w:p>
    <w:p>
      <w:pPr>
        <w:pStyle w:val="Compact"/>
        <w:numPr>
          <w:ilvl w:val="0"/>
          <w:numId w:val="1053"/>
        </w:numPr>
      </w:pPr>
      <w:r>
        <w:rPr>
          <w:b/>
          <w:bCs/>
        </w:rPr>
        <w:t xml:space="preserve">CoWoS (Chip-on-Wafer-on-Substrate):</w:t>
      </w:r>
      <w:r>
        <w:t xml:space="preserve"> </w:t>
      </w:r>
      <w:r>
        <w:t xml:space="preserve">TSMC’s 2.5D packaging for connecting multiple dies on a single package. Key for high-end GPUs and AI chips</w:t>
      </w:r>
      <w:hyperlink r:id="rId21">
        <w:r>
          <w:rPr>
            <w:rStyle w:val="Hyperlink"/>
          </w:rPr>
          <w:t xml:space="preserve">[1]</w:t>
        </w:r>
      </w:hyperlink>
      <w:r>
        <w:t xml:space="preserve">.</w:t>
      </w:r>
    </w:p>
    <w:p>
      <w:pPr>
        <w:pStyle w:val="Compact"/>
        <w:numPr>
          <w:ilvl w:val="0"/>
          <w:numId w:val="1053"/>
        </w:numPr>
      </w:pPr>
      <w:r>
        <w:rPr>
          <w:b/>
          <w:bCs/>
        </w:rPr>
        <w:t xml:space="preserve">Chiplet:</w:t>
      </w:r>
      <w:r>
        <w:t xml:space="preserve"> </w:t>
      </w:r>
      <w:r>
        <w:t xml:space="preserve">A smaller die intended to be combined with others in one package (like building blocks). Helps manage yield and mix process nodes.</w:t>
      </w:r>
    </w:p>
    <w:p>
      <w:pPr>
        <w:pStyle w:val="Compact"/>
        <w:numPr>
          <w:ilvl w:val="0"/>
          <w:numId w:val="1053"/>
        </w:numPr>
      </w:pPr>
      <w:r>
        <w:rPr>
          <w:b/>
          <w:bCs/>
        </w:rPr>
        <w:t xml:space="preserve">ASIC vs FPGA:</w:t>
      </w:r>
      <w:r>
        <w:t xml:space="preserve"> </w:t>
      </w:r>
      <w:r>
        <w:t xml:space="preserve">ASICs are fixed-function chips; FPGAs (Field-Programmable Gate Arrays) are reconfigurable hardware used in prototyping or networking (e.g. Xilinx/AMD Alveo cards). FPGAs are more flexible but slower/less efficient than ASICs.</w:t>
      </w:r>
    </w:p>
    <w:p>
      <w:pPr>
        <w:pStyle w:val="Compact"/>
        <w:numPr>
          <w:ilvl w:val="0"/>
          <w:numId w:val="1053"/>
        </w:numPr>
      </w:pPr>
      <w:r>
        <w:rPr>
          <w:b/>
          <w:bCs/>
        </w:rPr>
        <w:t xml:space="preserve">CXL (Compute Express Link):</w:t>
      </w:r>
      <w:r>
        <w:t xml:space="preserve"> </w:t>
      </w:r>
      <w:r>
        <w:t xml:space="preserve">A new high-speed CPU-to-memory interconnect, allowing coherent memory pooling between CPUs and accelerators. (Beyond this primer’s depth, but shows a trend to unify memory.)</w:t>
      </w:r>
    </w:p>
    <w:p>
      <w:pPr>
        <w:pStyle w:val="Compact"/>
        <w:numPr>
          <w:ilvl w:val="0"/>
          <w:numId w:val="1053"/>
        </w:numPr>
      </w:pPr>
      <w:r>
        <w:rPr>
          <w:b/>
          <w:bCs/>
        </w:rPr>
        <w:t xml:space="preserve">Wafers and Die Count:</w:t>
      </w:r>
      <w:r>
        <w:t xml:space="preserve"> </w:t>
      </w:r>
      <w:r>
        <w:t xml:space="preserve">Semiconductor wafers (typically 300mm diameter) hold many individual dies. The die size and yield determine how many chips per wafer.</w:t>
      </w:r>
    </w:p>
    <w:p>
      <w:pPr>
        <w:pStyle w:val="Compact"/>
        <w:numPr>
          <w:ilvl w:val="0"/>
          <w:numId w:val="1053"/>
        </w:numPr>
      </w:pPr>
      <w:r>
        <w:rPr>
          <w:b/>
          <w:bCs/>
        </w:rPr>
        <w:t xml:space="preserve">Bullwhip Effect:</w:t>
      </w:r>
      <w:r>
        <w:t xml:space="preserve"> </w:t>
      </w:r>
      <w:r>
        <w:t xml:space="preserve">Small changes in downstream demand lead to large swings in upstream orders. In chips, panic ordering can create phantom shortages</w:t>
      </w:r>
      <w:hyperlink r:id="rId136">
        <w:r>
          <w:rPr>
            <w:rStyle w:val="Hyperlink"/>
          </w:rPr>
          <w:t xml:space="preserve">[43]</w:t>
        </w:r>
      </w:hyperlink>
      <w:r>
        <w:t xml:space="preserve">.</w:t>
      </w:r>
    </w:p>
    <w:p>
      <w:pPr>
        <w:pStyle w:val="Compact"/>
        <w:numPr>
          <w:ilvl w:val="0"/>
          <w:numId w:val="1053"/>
        </w:numPr>
      </w:pPr>
      <w:r>
        <w:rPr>
          <w:b/>
          <w:bCs/>
        </w:rPr>
        <w:t xml:space="preserve">Hyperscalers:</w:t>
      </w:r>
      <w:r>
        <w:t xml:space="preserve"> </w:t>
      </w:r>
      <w:r>
        <w:t xml:space="preserve">Extremely large cloud/data-center companies (Amazon, Google, Microsoft, Meta). They buy chips in huge volumes and even design custom chips. Their behavior greatly influences chip demand.</w:t>
      </w:r>
    </w:p>
    <w:p>
      <w:pPr>
        <w:pStyle w:val="Compact"/>
        <w:numPr>
          <w:ilvl w:val="0"/>
          <w:numId w:val="1053"/>
        </w:numPr>
      </w:pPr>
      <w:r>
        <w:rPr>
          <w:b/>
          <w:bCs/>
        </w:rPr>
        <w:t xml:space="preserve">Market Segments:</w:t>
      </w:r>
      <w:r>
        <w:t xml:space="preserve"> </w:t>
      </w:r>
      <w:r>
        <w:t xml:space="preserve">The chip market is segmented by end-use: e.g.</w:t>
      </w:r>
      <w:r>
        <w:t xml:space="preserve"> </w:t>
      </w:r>
      <w:r>
        <w:rPr>
          <w:i/>
          <w:iCs/>
        </w:rPr>
        <w:t xml:space="preserve">client</w:t>
      </w:r>
      <w:r>
        <w:t xml:space="preserve">,</w:t>
      </w:r>
      <w:r>
        <w:t xml:space="preserve"> </w:t>
      </w:r>
      <w:r>
        <w:rPr>
          <w:i/>
          <w:iCs/>
        </w:rPr>
        <w:t xml:space="preserve">server</w:t>
      </w:r>
      <w:r>
        <w:t xml:space="preserve">,</w:t>
      </w:r>
      <w:r>
        <w:t xml:space="preserve"> </w:t>
      </w:r>
      <w:r>
        <w:rPr>
          <w:i/>
          <w:iCs/>
        </w:rPr>
        <w:t xml:space="preserve">mobile</w:t>
      </w:r>
      <w:r>
        <w:t xml:space="preserve">,</w:t>
      </w:r>
      <w:r>
        <w:t xml:space="preserve"> </w:t>
      </w:r>
      <w:r>
        <w:rPr>
          <w:i/>
          <w:iCs/>
        </w:rPr>
        <w:t xml:space="preserve">automotive</w:t>
      </w:r>
      <w:r>
        <w:t xml:space="preserve">,</w:t>
      </w:r>
      <w:r>
        <w:t xml:space="preserve"> </w:t>
      </w:r>
      <w:r>
        <w:rPr>
          <w:i/>
          <w:iCs/>
        </w:rPr>
        <w:t xml:space="preserve">industrial</w:t>
      </w:r>
      <w:r>
        <w:t xml:space="preserve">. Each segment’s needs and economics differ.</w:t>
      </w:r>
    </w:p>
    <w:p>
      <w:pPr>
        <w:pStyle w:val="Compact"/>
        <w:numPr>
          <w:ilvl w:val="0"/>
          <w:numId w:val="1053"/>
        </w:numPr>
      </w:pPr>
      <w:r>
        <w:rPr>
          <w:b/>
          <w:bCs/>
        </w:rPr>
        <w:t xml:space="preserve">ASP (Average Selling Price):</w:t>
      </w:r>
      <w:r>
        <w:t xml:space="preserve"> </w:t>
      </w:r>
      <w:r>
        <w:t xml:space="preserve">The average price of a chip across a category. Rising ASPs in a segment may indicate tight supply or increased capability (e.g. AI chip prices).</w:t>
      </w:r>
    </w:p>
    <w:p>
      <w:pPr>
        <w:pStyle w:val="Compact"/>
        <w:numPr>
          <w:ilvl w:val="0"/>
          <w:numId w:val="1053"/>
        </w:numPr>
      </w:pPr>
      <w:r>
        <w:rPr>
          <w:b/>
          <w:bCs/>
        </w:rPr>
        <w:t xml:space="preserve">Capex:</w:t>
      </w:r>
      <w:r>
        <w:t xml:space="preserve"> </w:t>
      </w:r>
      <w:r>
        <w:t xml:space="preserve">Capital expenditures (investment in new fabs/equipment). Has a lagging effect on supply.</w:t>
      </w:r>
    </w:p>
    <w:p>
      <w:pPr>
        <w:pStyle w:val="Compact"/>
        <w:numPr>
          <w:ilvl w:val="0"/>
          <w:numId w:val="1053"/>
        </w:numPr>
      </w:pPr>
      <w:r>
        <w:rPr>
          <w:b/>
          <w:bCs/>
        </w:rPr>
        <w:t xml:space="preserve">Moore’s Law:</w:t>
      </w:r>
      <w:r>
        <w:t xml:space="preserve"> </w:t>
      </w:r>
      <w:r>
        <w:t xml:space="preserve">The historical trend (now slowing) that transistor counts double every ~2 years. Fueled past chip scaling, but now facing limits.</w:t>
      </w:r>
    </w:p>
    <w:p>
      <w:pPr>
        <w:pStyle w:val="Compact"/>
        <w:numPr>
          <w:ilvl w:val="0"/>
          <w:numId w:val="1053"/>
        </w:numPr>
      </w:pPr>
      <w:r>
        <w:rPr>
          <w:b/>
          <w:bCs/>
        </w:rPr>
        <w:t xml:space="preserve">EDA Controls (Export):</w:t>
      </w:r>
      <w:r>
        <w:t xml:space="preserve"> </w:t>
      </w:r>
      <w:r>
        <w:t xml:space="preserve">Regulations that limit where chip design tools can be sold. A recent example: US restrictions on Synopsys/Cadence sales to China</w:t>
      </w:r>
      <w:hyperlink r:id="rId23">
        <w:r>
          <w:rPr>
            <w:rStyle w:val="Hyperlink"/>
          </w:rPr>
          <w:t xml:space="preserve">[3]</w:t>
        </w:r>
      </w:hyperlink>
      <w:r>
        <w:t xml:space="preserve">.</w:t>
      </w:r>
    </w:p>
    <w:p>
      <w:pPr>
        <w:pStyle w:val="Compact"/>
        <w:numPr>
          <w:ilvl w:val="0"/>
          <w:numId w:val="1053"/>
        </w:numPr>
      </w:pPr>
      <w:r>
        <w:rPr>
          <w:b/>
          <w:bCs/>
        </w:rPr>
        <w:t xml:space="preserve">Subsidy Schemes</w:t>
      </w:r>
      <w:r>
        <w:t xml:space="preserve">: Government funding for chip plants or R&amp;D (e.g. US CHIPS Act, EU Chips Act</w:t>
      </w:r>
      <w:hyperlink r:id="rId31">
        <w:r>
          <w:rPr>
            <w:rStyle w:val="Hyperlink"/>
          </w:rPr>
          <w:t xml:space="preserve">[11]</w:t>
        </w:r>
      </w:hyperlink>
      <w:hyperlink r:id="rId32">
        <w:r>
          <w:rPr>
            <w:rStyle w:val="Hyperlink"/>
          </w:rPr>
          <w:t xml:space="preserve">[12]</w:t>
        </w:r>
      </w:hyperlink>
      <w:r>
        <w:t xml:space="preserve">). Analysts watch these for new capacity developments.</w:t>
      </w:r>
    </w:p>
    <w:bookmarkEnd w:id="140"/>
    <w:bookmarkStart w:id="141" w:name="Xd3bfb39c083a2b3a21ebcf36bc7ab7f9f41c8ce"/>
    <w:p>
      <w:pPr>
        <w:pStyle w:val="Heading2"/>
      </w:pPr>
      <w:r>
        <w:t xml:space="preserve">Monitoring Plan for a Newcomer (Quarterly Checklist)</w:t>
      </w:r>
    </w:p>
    <w:p>
      <w:pPr>
        <w:pStyle w:val="FirstParagraph"/>
      </w:pPr>
      <w:r>
        <w:t xml:space="preserve">To keep up with the semiconductor industry, track these sources and questions each quarter:</w:t>
      </w:r>
    </w:p>
    <w:p>
      <w:pPr>
        <w:pStyle w:val="Compact"/>
        <w:numPr>
          <w:ilvl w:val="0"/>
          <w:numId w:val="1054"/>
        </w:numPr>
      </w:pPr>
      <w:r>
        <w:rPr>
          <w:b/>
          <w:bCs/>
        </w:rPr>
        <w:t xml:space="preserve">Market Reports</w:t>
      </w:r>
      <w:r>
        <w:t xml:space="preserve">:</w:t>
      </w:r>
    </w:p>
    <w:p>
      <w:pPr>
        <w:pStyle w:val="Compact"/>
        <w:numPr>
          <w:ilvl w:val="0"/>
          <w:numId w:val="1054"/>
        </w:numPr>
      </w:pPr>
      <w:r>
        <w:rPr>
          <w:b/>
          <w:bCs/>
        </w:rPr>
        <w:t xml:space="preserve">WSTS or SEIA Data</w:t>
      </w:r>
      <w:r>
        <w:t xml:space="preserve">: Look at the World Semiconductor Trade Statistics reports for shipment trends by region/segment (released quarterly). They give aggregate market direction.</w:t>
      </w:r>
    </w:p>
    <w:p>
      <w:pPr>
        <w:numPr>
          <w:ilvl w:val="0"/>
          <w:numId w:val="1054"/>
        </w:numPr>
      </w:pPr>
      <w:r>
        <w:rPr>
          <w:b/>
          <w:bCs/>
        </w:rPr>
        <w:t xml:space="preserve">Semiconductor Industry Association (SIA)</w:t>
      </w:r>
      <w:r>
        <w:t xml:space="preserve"> </w:t>
      </w:r>
      <w:r>
        <w:t xml:space="preserve">releases preliminary data and forecasts.</w:t>
      </w:r>
    </w:p>
    <w:p>
      <w:pPr>
        <w:numPr>
          <w:ilvl w:val="0"/>
          <w:numId w:val="1054"/>
        </w:numPr>
      </w:pPr>
      <w:r>
        <w:rPr>
          <w:b/>
          <w:bCs/>
        </w:rPr>
        <w:t xml:space="preserve">Earnings of Key Companies</w:t>
      </w:r>
      <w:r>
        <w:t xml:space="preserve">:</w:t>
      </w:r>
    </w:p>
    <w:p>
      <w:pPr>
        <w:pStyle w:val="Compact"/>
        <w:numPr>
          <w:ilvl w:val="0"/>
          <w:numId w:val="1054"/>
        </w:numPr>
      </w:pPr>
      <w:r>
        <w:rPr>
          <w:b/>
          <w:bCs/>
        </w:rPr>
        <w:t xml:space="preserve">TSMC, Samsung Foundry, Intel</w:t>
      </w:r>
      <w:r>
        <w:t xml:space="preserve">: Their capital spending and guidance reveal capacity changes. Listen for comments on utilization and bookings.</w:t>
      </w:r>
    </w:p>
    <w:p>
      <w:pPr>
        <w:pStyle w:val="Compact"/>
        <w:numPr>
          <w:ilvl w:val="0"/>
          <w:numId w:val="1054"/>
        </w:numPr>
      </w:pPr>
      <w:r>
        <w:rPr>
          <w:b/>
          <w:bCs/>
        </w:rPr>
        <w:t xml:space="preserve">Nvidia, AMD, Intel (ICs)</w:t>
      </w:r>
      <w:r>
        <w:t xml:space="preserve">: Their chip sales reflect demand. Nvidia’s GPU sales are a proxy for AI data-center demand.</w:t>
      </w:r>
    </w:p>
    <w:p>
      <w:pPr>
        <w:pStyle w:val="Compact"/>
        <w:numPr>
          <w:ilvl w:val="0"/>
          <w:numId w:val="1054"/>
        </w:numPr>
      </w:pPr>
      <w:r>
        <w:rPr>
          <w:b/>
          <w:bCs/>
        </w:rPr>
        <w:t xml:space="preserve">Micron, SK Hynix</w:t>
      </w:r>
      <w:r>
        <w:t xml:space="preserve">: Memory chipmakers; their outlook shows DRAM/NAND supply-demand.</w:t>
      </w:r>
    </w:p>
    <w:p>
      <w:pPr>
        <w:pStyle w:val="Compact"/>
        <w:numPr>
          <w:ilvl w:val="0"/>
          <w:numId w:val="1054"/>
        </w:numPr>
      </w:pPr>
      <w:r>
        <w:rPr>
          <w:b/>
          <w:bCs/>
        </w:rPr>
        <w:t xml:space="preserve">Qualcomm, Apple</w:t>
      </w:r>
      <w:r>
        <w:t xml:space="preserve">: For mobile trends (e.g. rise/fall of smartphone volumes).</w:t>
      </w:r>
    </w:p>
    <w:p>
      <w:pPr>
        <w:numPr>
          <w:ilvl w:val="0"/>
          <w:numId w:val="1054"/>
        </w:numPr>
      </w:pPr>
      <w:r>
        <w:rPr>
          <w:b/>
          <w:bCs/>
        </w:rPr>
        <w:t xml:space="preserve">Auto OEMs</w:t>
      </w:r>
      <w:r>
        <w:t xml:space="preserve">: Many publicly mention chip supply issues on earnings calls (Toyota, GM, etc.).</w:t>
      </w:r>
    </w:p>
    <w:p>
      <w:pPr>
        <w:numPr>
          <w:ilvl w:val="0"/>
          <w:numId w:val="1054"/>
        </w:numPr>
      </w:pPr>
      <w:r>
        <w:rPr>
          <w:b/>
          <w:bCs/>
        </w:rPr>
        <w:t xml:space="preserve">Orders and Book-to-Bill</w:t>
      </w:r>
      <w:r>
        <w:t xml:space="preserve">:</w:t>
      </w:r>
    </w:p>
    <w:p>
      <w:pPr>
        <w:pStyle w:val="Compact"/>
        <w:numPr>
          <w:ilvl w:val="0"/>
          <w:numId w:val="1054"/>
        </w:numPr>
      </w:pPr>
      <w:r>
        <w:rPr>
          <w:b/>
          <w:bCs/>
        </w:rPr>
        <w:t xml:space="preserve">SEMI Book-to-Bill Ratio</w:t>
      </w:r>
      <w:r>
        <w:t xml:space="preserve">: Monthly measure of new equipment orders vs shipments, indicating fab investment trend. Above 1 = spending up, below 1 = slowing.</w:t>
      </w:r>
    </w:p>
    <w:p>
      <w:pPr>
        <w:numPr>
          <w:ilvl w:val="0"/>
          <w:numId w:val="1054"/>
        </w:numPr>
      </w:pPr>
      <w:r>
        <w:rPr>
          <w:b/>
          <w:bCs/>
        </w:rPr>
        <w:t xml:space="preserve">ASML Order Backlog</w:t>
      </w:r>
      <w:r>
        <w:t xml:space="preserve">: ASML regularly reports new orders; a surge in EUV orders signals foundries are building capacity.</w:t>
      </w:r>
    </w:p>
    <w:p>
      <w:pPr>
        <w:numPr>
          <w:ilvl w:val="0"/>
          <w:numId w:val="1054"/>
        </w:numPr>
      </w:pPr>
      <w:r>
        <w:rPr>
          <w:b/>
          <w:bCs/>
        </w:rPr>
        <w:t xml:space="preserve">Lead Times / Prices</w:t>
      </w:r>
      <w:r>
        <w:t xml:space="preserve">:</w:t>
      </w:r>
    </w:p>
    <w:p>
      <w:pPr>
        <w:pStyle w:val="Compact"/>
        <w:numPr>
          <w:ilvl w:val="0"/>
          <w:numId w:val="1054"/>
        </w:numPr>
      </w:pPr>
      <w:r>
        <w:t xml:space="preserve">Watch industry newsletters or market analysts (like TrendForce) for semiconductor price indices and lead time reports.</w:t>
      </w:r>
    </w:p>
    <w:p>
      <w:pPr>
        <w:numPr>
          <w:ilvl w:val="0"/>
          <w:numId w:val="1054"/>
        </w:numPr>
      </w:pPr>
      <w:r>
        <w:t xml:space="preserve">Monitor spot prices for components (e.g. a sudden drop in GPU resale prices might mean customer inventory is high).</w:t>
      </w:r>
    </w:p>
    <w:p>
      <w:pPr>
        <w:numPr>
          <w:ilvl w:val="0"/>
          <w:numId w:val="1054"/>
        </w:numPr>
      </w:pPr>
      <w:r>
        <w:rPr>
          <w:b/>
          <w:bCs/>
        </w:rPr>
        <w:t xml:space="preserve">Supply Chain News</w:t>
      </w:r>
      <w:r>
        <w:t xml:space="preserve">:</w:t>
      </w:r>
    </w:p>
    <w:p>
      <w:pPr>
        <w:pStyle w:val="Compact"/>
        <w:numPr>
          <w:ilvl w:val="0"/>
          <w:numId w:val="1054"/>
        </w:numPr>
      </w:pPr>
      <w:r>
        <w:rPr>
          <w:b/>
          <w:bCs/>
        </w:rPr>
        <w:t xml:space="preserve">Semiconductor Newsletters/Analysts</w:t>
      </w:r>
      <w:r>
        <w:t xml:space="preserve">: Sites like AnandTech, Tom’s Hardware, EE Times often have supply updates.</w:t>
      </w:r>
    </w:p>
    <w:p>
      <w:pPr>
        <w:pStyle w:val="Compact"/>
        <w:numPr>
          <w:ilvl w:val="0"/>
          <w:numId w:val="1054"/>
        </w:numPr>
      </w:pPr>
      <w:r>
        <w:rPr>
          <w:b/>
          <w:bCs/>
        </w:rPr>
        <w:t xml:space="preserve">Government &amp; Policy</w:t>
      </w:r>
      <w:r>
        <w:t xml:space="preserve">: Check US Commerce/BIS announcements (export rules), CHIPS Act funding allocations, and any geopolical developments affecting trade.</w:t>
      </w:r>
    </w:p>
    <w:p>
      <w:pPr>
        <w:numPr>
          <w:ilvl w:val="0"/>
          <w:numId w:val="1054"/>
        </w:numPr>
      </w:pPr>
      <w:r>
        <w:rPr>
          <w:b/>
          <w:bCs/>
        </w:rPr>
        <w:t xml:space="preserve">Environmental/Logistics</w:t>
      </w:r>
      <w:r>
        <w:t xml:space="preserve">: News of disasters (earthquakes, droughts) in chip-making regions can preempt supply issues.</w:t>
      </w:r>
    </w:p>
    <w:p>
      <w:pPr>
        <w:numPr>
          <w:ilvl w:val="0"/>
          <w:numId w:val="1054"/>
        </w:numPr>
      </w:pPr>
      <w:r>
        <w:rPr>
          <w:b/>
          <w:bCs/>
        </w:rPr>
        <w:t xml:space="preserve">Industry Conferences</w:t>
      </w:r>
      <w:r>
        <w:t xml:space="preserve">:</w:t>
      </w:r>
    </w:p>
    <w:p>
      <w:pPr>
        <w:pStyle w:val="Compact"/>
        <w:numPr>
          <w:ilvl w:val="0"/>
          <w:numId w:val="1054"/>
        </w:numPr>
      </w:pPr>
      <w:r>
        <w:t xml:space="preserve">Quarterly industry conferences (Hot Chips, IEDM/ISSCC in December, SEMICON) often preview technology trends. Press coverage of these events can hint at where the tech is headed.</w:t>
      </w:r>
    </w:p>
    <w:p>
      <w:pPr>
        <w:numPr>
          <w:ilvl w:val="0"/>
          <w:numId w:val="1054"/>
        </w:numPr>
      </w:pPr>
      <w:r>
        <w:t xml:space="preserve">Congressional or commission hearings on chips (in US or EU) can signal policy shifts.</w:t>
      </w:r>
    </w:p>
    <w:p>
      <w:pPr>
        <w:numPr>
          <w:ilvl w:val="0"/>
          <w:numId w:val="1054"/>
        </w:numPr>
      </w:pPr>
      <w:r>
        <w:rPr>
          <w:b/>
          <w:bCs/>
        </w:rPr>
        <w:t xml:space="preserve">Leading Indicators to Watch</w:t>
      </w:r>
      <w:r>
        <w:t xml:space="preserve">:</w:t>
      </w:r>
    </w:p>
    <w:p>
      <w:pPr>
        <w:pStyle w:val="Compact"/>
        <w:numPr>
          <w:ilvl w:val="0"/>
          <w:numId w:val="1054"/>
        </w:numPr>
      </w:pPr>
      <w:r>
        <w:rPr>
          <w:b/>
          <w:bCs/>
        </w:rPr>
        <w:t xml:space="preserve">Inventory Levels</w:t>
      </w:r>
      <w:r>
        <w:t xml:space="preserve">: If possible, track distribution inventory reports (hard to find publicly, but some companies mention inventory trends). Rising inventories + shrinking orders = upcoming downturn.</w:t>
      </w:r>
    </w:p>
    <w:p>
      <w:pPr>
        <w:pStyle w:val="Compact"/>
        <w:numPr>
          <w:ilvl w:val="0"/>
          <w:numId w:val="1054"/>
        </w:numPr>
      </w:pPr>
      <w:r>
        <w:rPr>
          <w:b/>
          <w:bCs/>
        </w:rPr>
        <w:t xml:space="preserve">Capex Commitments</w:t>
      </w:r>
      <w:r>
        <w:t xml:space="preserve">: Big new fab announcements or government grants.</w:t>
      </w:r>
    </w:p>
    <w:p>
      <w:pPr>
        <w:pStyle w:val="Compact"/>
        <w:numPr>
          <w:ilvl w:val="0"/>
          <w:numId w:val="1054"/>
        </w:numPr>
      </w:pPr>
      <w:r>
        <w:rPr>
          <w:b/>
          <w:bCs/>
        </w:rPr>
        <w:t xml:space="preserve">Hyperscaler Spending</w:t>
      </w:r>
      <w:r>
        <w:t xml:space="preserve">: Look for news on AWS, Google, Azure earnings (they often report data center spending).</w:t>
      </w:r>
    </w:p>
    <w:p>
      <w:pPr>
        <w:numPr>
          <w:ilvl w:val="0"/>
          <w:numId w:val="1054"/>
        </w:numPr>
      </w:pPr>
      <w:r>
        <w:rPr>
          <w:b/>
          <w:bCs/>
        </w:rPr>
        <w:t xml:space="preserve">Bullwhip Signs</w:t>
      </w:r>
      <w:r>
        <w:t xml:space="preserve">: Accounts of double-ordering from large OEMs (like in the Altium report</w:t>
      </w:r>
      <w:hyperlink r:id="rId136">
        <w:r>
          <w:rPr>
            <w:rStyle w:val="Hyperlink"/>
          </w:rPr>
          <w:t xml:space="preserve">[43]</w:t>
        </w:r>
      </w:hyperlink>
      <w:r>
        <w:t xml:space="preserve">) – once inventory bloat starts, plan for a bust.</w:t>
      </w:r>
    </w:p>
    <w:p>
      <w:pPr>
        <w:numPr>
          <w:ilvl w:val="0"/>
          <w:numId w:val="1054"/>
        </w:numPr>
      </w:pPr>
      <w:r>
        <w:rPr>
          <w:b/>
          <w:bCs/>
        </w:rPr>
        <w:t xml:space="preserve">Questions to Ask Each Quarter</w:t>
      </w:r>
      <w:r>
        <w:t xml:space="preserve">:</w:t>
      </w:r>
    </w:p>
    <w:p>
      <w:pPr>
        <w:pStyle w:val="Compact"/>
        <w:numPr>
          <w:ilvl w:val="0"/>
          <w:numId w:val="1054"/>
        </w:numPr>
      </w:pPr>
      <w:r>
        <w:rPr>
          <w:b/>
          <w:bCs/>
        </w:rPr>
        <w:t xml:space="preserve">Demand Check</w:t>
      </w:r>
      <w:r>
        <w:t xml:space="preserve">: Are major end markets (smartphones, PCs, data centers, auto) growing or shrinking? Any news of product delays due to chips?</w:t>
      </w:r>
    </w:p>
    <w:p>
      <w:pPr>
        <w:pStyle w:val="Compact"/>
        <w:numPr>
          <w:ilvl w:val="0"/>
          <w:numId w:val="1054"/>
        </w:numPr>
      </w:pPr>
      <w:r>
        <w:rPr>
          <w:b/>
          <w:bCs/>
        </w:rPr>
        <w:t xml:space="preserve">Supply Check</w:t>
      </w:r>
      <w:r>
        <w:t xml:space="preserve">: What are foundries’ utilization rates and capacity plans? Are any processes sold out?</w:t>
      </w:r>
    </w:p>
    <w:p>
      <w:pPr>
        <w:pStyle w:val="Compact"/>
        <w:numPr>
          <w:ilvl w:val="0"/>
          <w:numId w:val="1054"/>
        </w:numPr>
      </w:pPr>
      <w:r>
        <w:rPr>
          <w:b/>
          <w:bCs/>
        </w:rPr>
        <w:t xml:space="preserve">Pricing Check</w:t>
      </w:r>
      <w:r>
        <w:t xml:space="preserve">: Are chip prices stable or volatile? Have key component (memory/logic) prices changed significantly?</w:t>
      </w:r>
    </w:p>
    <w:p>
      <w:pPr>
        <w:pStyle w:val="Compact"/>
        <w:numPr>
          <w:ilvl w:val="0"/>
          <w:numId w:val="1054"/>
        </w:numPr>
      </w:pPr>
      <w:r>
        <w:rPr>
          <w:b/>
          <w:bCs/>
        </w:rPr>
        <w:t xml:space="preserve">Policy Check</w:t>
      </w:r>
      <w:r>
        <w:t xml:space="preserve">: Have any new trade restrictions, subsidies, or government mandates been announced?</w:t>
      </w:r>
    </w:p>
    <w:p>
      <w:pPr>
        <w:pStyle w:val="Compact"/>
        <w:numPr>
          <w:ilvl w:val="0"/>
          <w:numId w:val="1054"/>
        </w:numPr>
      </w:pPr>
      <w:r>
        <w:rPr>
          <w:b/>
          <w:bCs/>
        </w:rPr>
        <w:t xml:space="preserve">Inventory Check</w:t>
      </w:r>
      <w:r>
        <w:t xml:space="preserve">: Are customers overstocked? (For example, have OEMs reported reduced forecasts?)</w:t>
      </w:r>
    </w:p>
    <w:p>
      <w:pPr>
        <w:pStyle w:val="Compact"/>
        <w:numPr>
          <w:ilvl w:val="0"/>
          <w:numId w:val="1054"/>
        </w:numPr>
      </w:pPr>
      <w:r>
        <w:rPr>
          <w:b/>
          <w:bCs/>
        </w:rPr>
        <w:t xml:space="preserve">Technology Check</w:t>
      </w:r>
      <w:r>
        <w:t xml:space="preserve">: Are there any breakthroughs or delays in new node or packaging deployments?</w:t>
      </w:r>
    </w:p>
    <w:p>
      <w:pPr>
        <w:pStyle w:val="FirstParagraph"/>
      </w:pPr>
      <w:r>
        <w:t xml:space="preserve">By systematically asking these questions and tracking relevant data, even someone new can form a clear picture of whether the chip industry is heading toward boom or bust.</w:t>
      </w:r>
    </w:p>
    <w:p>
      <w:pPr>
        <w:pStyle w:val="BodyText"/>
      </w:pPr>
      <w:r>
        <w:rPr>
          <w:b/>
          <w:bCs/>
        </w:rPr>
        <w:t xml:space="preserve">Common Misconceptions to Avoid</w:t>
      </w:r>
      <w:r>
        <w:t xml:space="preserve">: Don’t treat all chips the same – differentiate by market segment. Don’t assume shortages fix overnight – remember long lead times. Don’t overvalue short-term hype – for example, AI is huge, but other markets still matter. And always cross-check optimism with capacity: if demand is surging, verify that actual wafer starts or tool orders support it.</w:t>
      </w:r>
    </w:p>
    <w:bookmarkEnd w:id="141"/>
    <w:bookmarkEnd w:id="142"/>
    <w:bookmarkEnd w:id="143"/>
    <w:p>
      <w:r>
        <w:pict>
          <v:rect style="width:0;height:1.5pt" o:hralign="center" o:hrstd="t" o:hr="t"/>
        </w:pict>
      </w:r>
    </w:p>
    <w:bookmarkStart w:id="16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9">
        <w:r>
          <w:rPr>
            <w:rStyle w:val="Hyperlink"/>
          </w:rPr>
          <w:t xml:space="preserve">[9]</w:t>
        </w:r>
      </w:hyperlink>
      <w:r>
        <w:t xml:space="preserve"> </w:t>
      </w:r>
      <w:hyperlink r:id="rId69">
        <w:r>
          <w:rPr>
            <w:rStyle w:val="Hyperlink"/>
          </w:rPr>
          <w:t xml:space="preserve">[22]</w:t>
        </w:r>
      </w:hyperlink>
      <w:r>
        <w:t xml:space="preserve"> </w:t>
      </w:r>
      <w:hyperlink r:id="rId88">
        <w:r>
          <w:rPr>
            <w:rStyle w:val="Hyperlink"/>
          </w:rPr>
          <w:t xml:space="preserve">[29]</w:t>
        </w:r>
      </w:hyperlink>
      <w:r>
        <w:t xml:space="preserve"> </w:t>
      </w:r>
      <w:hyperlink r:id="rId109">
        <w:r>
          <w:rPr>
            <w:rStyle w:val="Hyperlink"/>
          </w:rPr>
          <w:t xml:space="preserve">[35]</w:t>
        </w:r>
      </w:hyperlink>
      <w:r>
        <w:t xml:space="preserve"> </w:t>
      </w:r>
      <w:hyperlink r:id="rId69">
        <w:r>
          <w:rPr>
            <w:rStyle w:val="Hyperlink"/>
          </w:rPr>
          <w:t xml:space="preserve">[37]</w:t>
        </w:r>
      </w:hyperlink>
      <w:r>
        <w:t xml:space="preserve"> </w:t>
      </w:r>
      <w:hyperlink r:id="rId116">
        <w:r>
          <w:rPr>
            <w:rStyle w:val="Hyperlink"/>
          </w:rPr>
          <w:t xml:space="preserve">[38]</w:t>
        </w:r>
      </w:hyperlink>
      <w:r>
        <w:t xml:space="preserve"> </w:t>
      </w:r>
      <w:r>
        <w:t xml:space="preserve">Inside the AI Bottleneck: CoWoS, HBM, and 2–3nm Capacity Constraints Through 2027 </w:t>
      </w:r>
    </w:p>
    <w:p>
      <w:pPr>
        <w:pStyle w:val="BodyText"/>
      </w:pPr>
      <w:hyperlink r:id="rId144">
        <w:r>
          <w:rPr>
            <w:rStyle w:val="Hyperlink"/>
          </w:rPr>
          <w:t xml:space="preserve">https://www.fusionww.com/insights/blog/inside-the-ai-bottleneck-cowos-hbm-and-2-3nm-capacity-constraints-through-2027</w:t>
        </w:r>
      </w:hyperlink>
    </w:p>
    <w:p>
      <w:pPr>
        <w:pStyle w:val="BodyText"/>
      </w:pPr>
      <w:hyperlink r:id="rId23">
        <w:r>
          <w:rPr>
            <w:rStyle w:val="Hyperlink"/>
          </w:rPr>
          <w:t xml:space="preserve">[3]</w:t>
        </w:r>
      </w:hyperlink>
      <w:r>
        <w:t xml:space="preserve"> </w:t>
      </w:r>
      <w:hyperlink r:id="rId111">
        <w:r>
          <w:rPr>
            <w:rStyle w:val="Hyperlink"/>
          </w:rPr>
          <w:t xml:space="preserve">[36]</w:t>
        </w:r>
      </w:hyperlink>
      <w:r>
        <w:t xml:space="preserve"> </w:t>
      </w:r>
      <w:r>
        <w:t xml:space="preserve">Synopsys, Cadence Shares Surge After EDA Controls Lifted</w:t>
      </w:r>
    </w:p>
    <w:p>
      <w:pPr>
        <w:pStyle w:val="BodyText"/>
      </w:pPr>
      <w:hyperlink r:id="rId145">
        <w:r>
          <w:rPr>
            <w:rStyle w:val="Hyperlink"/>
          </w:rPr>
          <w:t xml:space="preserve">https://www.silicon.co.uk/e-regulation/china-chip-design-620616</w:t>
        </w:r>
      </w:hyperlink>
    </w:p>
    <w:p>
      <w:pPr>
        <w:pStyle w:val="BodyText"/>
      </w:pPr>
      <w:hyperlink r:id="rId24">
        <w:r>
          <w:rPr>
            <w:rStyle w:val="Hyperlink"/>
          </w:rPr>
          <w:t xml:space="preserve">[4]</w:t>
        </w:r>
      </w:hyperlink>
      <w:r>
        <w:t xml:space="preserve"> </w:t>
      </w:r>
      <w:r>
        <w:t xml:space="preserve">AI Gold Rush Can't Stop Chip Sector's Boom-Bust Cycle: Morningstar - Business Insider</w:t>
      </w:r>
    </w:p>
    <w:p>
      <w:pPr>
        <w:pStyle w:val="BodyText"/>
      </w:pPr>
      <w:hyperlink r:id="rId146">
        <w:r>
          <w:rPr>
            <w:rStyle w:val="Hyperlink"/>
          </w:rPr>
          <w:t xml:space="preserve">https://www.businessinsider.com/ai-gold-rush-chip-boom-bust-morningstar-2025-9</w:t>
        </w:r>
      </w:hyperlink>
    </w:p>
    <w:p>
      <w:pPr>
        <w:pStyle w:val="BodyText"/>
      </w:pPr>
      <w:hyperlink r:id="rId25">
        <w:r>
          <w:rPr>
            <w:rStyle w:val="Hyperlink"/>
          </w:rPr>
          <w:t xml:space="preserve">[5]</w:t>
        </w:r>
      </w:hyperlink>
      <w:r>
        <w:t xml:space="preserve"> </w:t>
      </w:r>
      <w:hyperlink r:id="rId77">
        <w:r>
          <w:rPr>
            <w:rStyle w:val="Hyperlink"/>
          </w:rPr>
          <w:t xml:space="preserve">[25]</w:t>
        </w:r>
      </w:hyperlink>
      <w:r>
        <w:t xml:space="preserve"> </w:t>
      </w:r>
      <w:r>
        <w:t xml:space="preserve">TSMC - Wikipedia</w:t>
      </w:r>
    </w:p>
    <w:p>
      <w:pPr>
        <w:pStyle w:val="BodyText"/>
      </w:pPr>
      <w:hyperlink r:id="rId147">
        <w:r>
          <w:rPr>
            <w:rStyle w:val="Hyperlink"/>
          </w:rPr>
          <w:t xml:space="preserve">https://en.wikipedia.org/wiki/TSMC</w:t>
        </w:r>
      </w:hyperlink>
    </w:p>
    <w:p>
      <w:pPr>
        <w:pStyle w:val="BodyText"/>
      </w:pPr>
      <w:hyperlink r:id="rId26">
        <w:r>
          <w:rPr>
            <w:rStyle w:val="Hyperlink"/>
          </w:rPr>
          <w:t xml:space="preserve">[6]</w:t>
        </w:r>
      </w:hyperlink>
      <w:r>
        <w:t xml:space="preserve"> </w:t>
      </w:r>
      <w:hyperlink r:id="rId30">
        <w:r>
          <w:rPr>
            <w:rStyle w:val="Hyperlink"/>
          </w:rPr>
          <w:t xml:space="preserve">[10]</w:t>
        </w:r>
      </w:hyperlink>
      <w:r>
        <w:t xml:space="preserve"> </w:t>
      </w:r>
      <w:r>
        <w:t xml:space="preserve">ASML EUV Dominance &amp; China’s Semiconductor Equipment Push | TrendForce</w:t>
      </w:r>
    </w:p>
    <w:p>
      <w:pPr>
        <w:pStyle w:val="BodyText"/>
      </w:pPr>
      <w:hyperlink r:id="rId148">
        <w:r>
          <w:rPr>
            <w:rStyle w:val="Hyperlink"/>
          </w:rPr>
          <w:t xml:space="preserve">https://www.trendforce.com/insights/asml-euv</w:t>
        </w:r>
      </w:hyperlink>
    </w:p>
    <w:p>
      <w:pPr>
        <w:pStyle w:val="BodyText"/>
      </w:pPr>
      <w:hyperlink r:id="rId27">
        <w:r>
          <w:rPr>
            <w:rStyle w:val="Hyperlink"/>
          </w:rPr>
          <w:t xml:space="preserve">[7]</w:t>
        </w:r>
      </w:hyperlink>
      <w:r>
        <w:t xml:space="preserve"> </w:t>
      </w:r>
      <w:r>
        <w:t xml:space="preserve">Data-Center AI Chip Market – Q1 2024 Update | TechInsights</w:t>
      </w:r>
    </w:p>
    <w:p>
      <w:pPr>
        <w:pStyle w:val="BodyText"/>
      </w:pPr>
      <w:hyperlink r:id="rId149">
        <w:r>
          <w:rPr>
            <w:rStyle w:val="Hyperlink"/>
          </w:rPr>
          <w:t xml:space="preserve">https://www.techinsights.com/blog/data-center-ai-chip-market-q1-2024-update</w:t>
        </w:r>
      </w:hyperlink>
    </w:p>
    <w:p>
      <w:pPr>
        <w:pStyle w:val="BodyText"/>
      </w:pPr>
      <w:hyperlink r:id="rId28">
        <w:r>
          <w:rPr>
            <w:rStyle w:val="Hyperlink"/>
          </w:rPr>
          <w:t xml:space="preserve">[8]</w:t>
        </w:r>
      </w:hyperlink>
      <w:r>
        <w:t xml:space="preserve"> </w:t>
      </w:r>
      <w:hyperlink r:id="rId119">
        <w:r>
          <w:rPr>
            <w:rStyle w:val="Hyperlink"/>
          </w:rPr>
          <w:t xml:space="preserve">[39]</w:t>
        </w:r>
      </w:hyperlink>
      <w:r>
        <w:t xml:space="preserve"> </w:t>
      </w:r>
      <w:hyperlink r:id="rId120">
        <w:r>
          <w:rPr>
            <w:rStyle w:val="Hyperlink"/>
          </w:rPr>
          <w:t xml:space="preserve">[40]</w:t>
        </w:r>
      </w:hyperlink>
      <w:r>
        <w:t xml:space="preserve"> </w:t>
      </w:r>
      <w:r>
        <w:t xml:space="preserve">What If AI Went Away Today? A Simple Look at Semiconductors | VanEck</w:t>
      </w:r>
    </w:p>
    <w:p>
      <w:pPr>
        <w:pStyle w:val="BodyText"/>
      </w:pPr>
      <w:hyperlink r:id="rId150">
        <w:r>
          <w:rPr>
            <w:rStyle w:val="Hyperlink"/>
          </w:rPr>
          <w:t xml:space="preserve">https://www.vaneck.com/us/en/blogs/thematic-investing/what-if-ai-went-away-today-a-simple-look-at-semiconductors/</w:t>
        </w:r>
      </w:hyperlink>
    </w:p>
    <w:p>
      <w:pPr>
        <w:pStyle w:val="BodyText"/>
      </w:pPr>
      <w:hyperlink r:id="rId31">
        <w:r>
          <w:rPr>
            <w:rStyle w:val="Hyperlink"/>
          </w:rPr>
          <w:t xml:space="preserve">[11]</w:t>
        </w:r>
      </w:hyperlink>
      <w:r>
        <w:t xml:space="preserve"> </w:t>
      </w:r>
      <w:hyperlink r:id="rId96">
        <w:r>
          <w:rPr>
            <w:rStyle w:val="Hyperlink"/>
          </w:rPr>
          <w:t xml:space="preserve">[32]</w:t>
        </w:r>
      </w:hyperlink>
      <w:r>
        <w:t xml:space="preserve"> </w:t>
      </w:r>
      <w:r>
        <w:t xml:space="preserve">Trump wants to kill $52.7 billion semiconductor chips subsidy law | Reuters</w:t>
      </w:r>
    </w:p>
    <w:p>
      <w:pPr>
        <w:pStyle w:val="BodyText"/>
      </w:pPr>
      <w:hyperlink r:id="rId151">
        <w:r>
          <w:rPr>
            <w:rStyle w:val="Hyperlink"/>
          </w:rPr>
          <w:t xml:space="preserve">https://www.reuters.com/technology/trump-wants-kill-527-billion-semiconductor-chips-subsidy-law-2025-03-05/</w:t>
        </w:r>
      </w:hyperlink>
    </w:p>
    <w:p>
      <w:pPr>
        <w:pStyle w:val="BodyText"/>
      </w:pPr>
      <w:hyperlink r:id="rId32">
        <w:r>
          <w:rPr>
            <w:rStyle w:val="Hyperlink"/>
          </w:rPr>
          <w:t xml:space="preserve">[12]</w:t>
        </w:r>
      </w:hyperlink>
      <w:r>
        <w:t xml:space="preserve"> </w:t>
      </w:r>
      <w:r>
        <w:t xml:space="preserve">The EU budget bolsters Europe’s technological leadership: the European Chips Act - European Commission</w:t>
      </w:r>
    </w:p>
    <w:p>
      <w:pPr>
        <w:pStyle w:val="BodyText"/>
      </w:pPr>
      <w:hyperlink r:id="rId152">
        <w:r>
          <w:rPr>
            <w:rStyle w:val="Hyperlink"/>
          </w:rPr>
          <w:t xml:space="preserve">https://commission.europa.eu/strategy-and-policy/eu-budget/motion/focus/eu-budget-bolsters-europes-technological-leadership-european-chips-act_en</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hyperlink r:id="rId85">
        <w:r>
          <w:rPr>
            <w:rStyle w:val="Hyperlink"/>
          </w:rPr>
          <w:t xml:space="preserve">[26]</w:t>
        </w:r>
      </w:hyperlink>
      <w:r>
        <w:t xml:space="preserve"> </w:t>
      </w:r>
      <w:hyperlink r:id="rId135">
        <w:r>
          <w:rPr>
            <w:rStyle w:val="Hyperlink"/>
          </w:rPr>
          <w:t xml:space="preserve">[42]</w:t>
        </w:r>
      </w:hyperlink>
      <w:r>
        <w:t xml:space="preserve"> </w:t>
      </w:r>
      <w:r>
        <w:t xml:space="preserve">2020–2023 global chip shortage - Wikipedia</w:t>
      </w:r>
    </w:p>
    <w:p>
      <w:pPr>
        <w:pStyle w:val="BodyText"/>
      </w:pPr>
      <w:hyperlink r:id="rId153">
        <w:r>
          <w:rPr>
            <w:rStyle w:val="Hyperlink"/>
          </w:rPr>
          <w:t xml:space="preserve">https://en.wikipedia.org/wiki/2020%E2%80%932023_global_chip_shortage</w:t>
        </w:r>
      </w:hyperlink>
    </w:p>
    <w:p>
      <w:pPr>
        <w:pStyle w:val="BodyText"/>
      </w:pPr>
      <w:hyperlink r:id="rId36">
        <w:r>
          <w:rPr>
            <w:rStyle w:val="Hyperlink"/>
          </w:rPr>
          <w:t xml:space="preserve">[15]</w:t>
        </w:r>
      </w:hyperlink>
      <w:r>
        <w:t xml:space="preserve"> </w:t>
      </w:r>
      <w:hyperlink r:id="rId37">
        <w:r>
          <w:rPr>
            <w:rStyle w:val="Hyperlink"/>
          </w:rPr>
          <w:t xml:space="preserve">[16]</w:t>
        </w:r>
      </w:hyperlink>
      <w:r>
        <w:t xml:space="preserve"> </w:t>
      </w:r>
      <w:hyperlink r:id="rId58">
        <w:r>
          <w:rPr>
            <w:rStyle w:val="Hyperlink"/>
          </w:rPr>
          <w:t xml:space="preserve">[19]</w:t>
        </w:r>
      </w:hyperlink>
      <w:r>
        <w:t xml:space="preserve"> </w:t>
      </w:r>
      <w:r>
        <w:t xml:space="preserve">What are semiconductors, and why are they vital to the global economy? | World Economic Forum</w:t>
      </w:r>
    </w:p>
    <w:p>
      <w:pPr>
        <w:pStyle w:val="BodyText"/>
      </w:pPr>
      <w:hyperlink r:id="rId154">
        <w:r>
          <w:rPr>
            <w:rStyle w:val="Hyperlink"/>
          </w:rPr>
          <w:t xml:space="preserve">https://www.weforum.org/podcasts/radio-davos/episodes/silicon-chips-semiconductors-chris-miller/</w:t>
        </w:r>
      </w:hyperlink>
    </w:p>
    <w:p>
      <w:pPr>
        <w:pStyle w:val="BodyText"/>
      </w:pPr>
      <w:hyperlink r:id="rId39">
        <w:r>
          <w:rPr>
            <w:rStyle w:val="Hyperlink"/>
          </w:rPr>
          <w:t xml:space="preserve">[17]</w:t>
        </w:r>
      </w:hyperlink>
      <w:r>
        <w:t xml:space="preserve"> </w:t>
      </w:r>
      <w:r>
        <w:t xml:space="preserve">CPU vs. GPU for Machine Learning | IBM</w:t>
      </w:r>
    </w:p>
    <w:p>
      <w:pPr>
        <w:pStyle w:val="BodyText"/>
      </w:pPr>
      <w:hyperlink r:id="rId155">
        <w:r>
          <w:rPr>
            <w:rStyle w:val="Hyperlink"/>
          </w:rPr>
          <w:t xml:space="preserve">https://www.ibm.com/think/topics/cpu-vs-gpu-machine-learning</w:t>
        </w:r>
      </w:hyperlink>
    </w:p>
    <w:p>
      <w:pPr>
        <w:pStyle w:val="BodyText"/>
      </w:pPr>
      <w:hyperlink r:id="rId42">
        <w:r>
          <w:rPr>
            <w:rStyle w:val="Hyperlink"/>
          </w:rPr>
          <w:t xml:space="preserve">[18]</w:t>
        </w:r>
      </w:hyperlink>
      <w:r>
        <w:t xml:space="preserve"> </w:t>
      </w:r>
      <w:r>
        <w:t xml:space="preserve">Technology Node - WikiChip</w:t>
      </w:r>
    </w:p>
    <w:p>
      <w:pPr>
        <w:pStyle w:val="BodyText"/>
      </w:pPr>
      <w:hyperlink r:id="rId156">
        <w:r>
          <w:rPr>
            <w:rStyle w:val="Hyperlink"/>
          </w:rPr>
          <w:t xml:space="preserve">https://en.wikichip.org/wiki/technology_node</w:t>
        </w:r>
      </w:hyperlink>
    </w:p>
    <w:p>
      <w:pPr>
        <w:pStyle w:val="BodyText"/>
      </w:pPr>
      <w:hyperlink r:id="rId66">
        <w:r>
          <w:rPr>
            <w:rStyle w:val="Hyperlink"/>
          </w:rPr>
          <w:t xml:space="preserve">[20]</w:t>
        </w:r>
      </w:hyperlink>
      <w:r>
        <w:t xml:space="preserve"> </w:t>
      </w:r>
      <w:hyperlink r:id="rId67">
        <w:r>
          <w:rPr>
            <w:rStyle w:val="Hyperlink"/>
          </w:rPr>
          <w:t xml:space="preserve">[21]</w:t>
        </w:r>
      </w:hyperlink>
      <w:r>
        <w:t xml:space="preserve"> </w:t>
      </w:r>
      <w:hyperlink r:id="rId105">
        <w:r>
          <w:rPr>
            <w:rStyle w:val="Hyperlink"/>
          </w:rPr>
          <w:t xml:space="preserve">[33]</w:t>
        </w:r>
      </w:hyperlink>
      <w:r>
        <w:t xml:space="preserve"> </w:t>
      </w:r>
      <w:hyperlink r:id="rId106">
        <w:r>
          <w:rPr>
            <w:rStyle w:val="Hyperlink"/>
          </w:rPr>
          <w:t xml:space="preserve">[34]</w:t>
        </w:r>
      </w:hyperlink>
      <w:r>
        <w:t xml:space="preserve"> </w:t>
      </w:r>
      <w:r>
        <w:t xml:space="preserve">Top OSAT Companies Driving Semiconductor Assembly and Test Services Worldwide</w:t>
      </w:r>
    </w:p>
    <w:p>
      <w:pPr>
        <w:pStyle w:val="BodyText"/>
      </w:pPr>
      <w:hyperlink r:id="rId157">
        <w:r>
          <w:rPr>
            <w:rStyle w:val="Hyperlink"/>
          </w:rPr>
          <w:t xml:space="preserve">https://www.knowledge-sourcing.com/resources/thought-articles/top-osat-companies/</w:t>
        </w:r>
      </w:hyperlink>
    </w:p>
    <w:p>
      <w:pPr>
        <w:pStyle w:val="BodyText"/>
      </w:pPr>
      <w:hyperlink r:id="rId73">
        <w:r>
          <w:rPr>
            <w:rStyle w:val="Hyperlink"/>
          </w:rPr>
          <w:t xml:space="preserve">[23]</w:t>
        </w:r>
      </w:hyperlink>
      <w:r>
        <w:t xml:space="preserve"> </w:t>
      </w:r>
      <w:r>
        <w:t xml:space="preserve">2Q25 Foundry Revenue Surges 14.6% to Record High, TSMC’s Market Share Hits 70%, Says TrendForce</w:t>
      </w:r>
    </w:p>
    <w:p>
      <w:pPr>
        <w:pStyle w:val="BodyText"/>
      </w:pPr>
      <w:hyperlink r:id="rId158">
        <w:r>
          <w:rPr>
            <w:rStyle w:val="Hyperlink"/>
          </w:rPr>
          <w:t xml:space="preserve">https://www.trendforce.com/presscenter/news/20250901-12691.html</w:t>
        </w:r>
      </w:hyperlink>
    </w:p>
    <w:p>
      <w:pPr>
        <w:pStyle w:val="BodyText"/>
      </w:pPr>
      <w:hyperlink r:id="rId76">
        <w:r>
          <w:rPr>
            <w:rStyle w:val="Hyperlink"/>
          </w:rPr>
          <w:t xml:space="preserve">[24]</w:t>
        </w:r>
      </w:hyperlink>
      <w:r>
        <w:t xml:space="preserve"> </w:t>
      </w:r>
      <w:r>
        <w:t xml:space="preserve">NVIDIA Announces Financial Results for Fourth Quarter and Fiscal ...</w:t>
      </w:r>
    </w:p>
    <w:p>
      <w:pPr>
        <w:pStyle w:val="BodyText"/>
      </w:pPr>
      <w:hyperlink r:id="rId159">
        <w:r>
          <w:rPr>
            <w:rStyle w:val="Hyperlink"/>
          </w:rPr>
          <w:t xml:space="preserve">http://nvidianews.nvidia.com/news/nvidia-announces-financial-results-for-fourth-quarter-and-fiscal-2025</w:t>
        </w:r>
      </w:hyperlink>
    </w:p>
    <w:p>
      <w:pPr>
        <w:pStyle w:val="BodyText"/>
      </w:pPr>
      <w:hyperlink r:id="rId86">
        <w:r>
          <w:rPr>
            <w:rStyle w:val="Hyperlink"/>
          </w:rPr>
          <w:t xml:space="preserve">[27]</w:t>
        </w:r>
      </w:hyperlink>
      <w:r>
        <w:t xml:space="preserve"> </w:t>
      </w:r>
      <w:hyperlink r:id="rId87">
        <w:r>
          <w:rPr>
            <w:rStyle w:val="Hyperlink"/>
          </w:rPr>
          <w:t xml:space="preserve">[28]</w:t>
        </w:r>
      </w:hyperlink>
      <w:r>
        <w:t xml:space="preserve"> </w:t>
      </w:r>
      <w:hyperlink r:id="rId89">
        <w:r>
          <w:rPr>
            <w:rStyle w:val="Hyperlink"/>
          </w:rPr>
          <w:t xml:space="preserve">[30]</w:t>
        </w:r>
      </w:hyperlink>
      <w:r>
        <w:t xml:space="preserve"> </w:t>
      </w:r>
      <w:hyperlink r:id="rId136">
        <w:r>
          <w:rPr>
            <w:rStyle w:val="Hyperlink"/>
          </w:rPr>
          <w:t xml:space="preserve">[43]</w:t>
        </w:r>
      </w:hyperlink>
      <w:r>
        <w:t xml:space="preserve"> </w:t>
      </w:r>
      <w:r>
        <w:t xml:space="preserve">How Misguided Orders Disrupt the Semiconductor Market | Altium</w:t>
      </w:r>
    </w:p>
    <w:p>
      <w:pPr>
        <w:pStyle w:val="BodyText"/>
      </w:pPr>
      <w:hyperlink r:id="rId160">
        <w:r>
          <w:rPr>
            <w:rStyle w:val="Hyperlink"/>
          </w:rPr>
          <w:t xml:space="preserve">https://resources.altium.com/p/misguided-orders-semiconductor-market</w:t>
        </w:r>
      </w:hyperlink>
    </w:p>
    <w:p>
      <w:pPr>
        <w:pStyle w:val="BodyText"/>
      </w:pPr>
      <w:hyperlink r:id="rId92">
        <w:r>
          <w:rPr>
            <w:rStyle w:val="Hyperlink"/>
          </w:rPr>
          <w:t xml:space="preserve">[31]</w:t>
        </w:r>
      </w:hyperlink>
      <w:r>
        <w:t xml:space="preserve"> </w:t>
      </w:r>
      <w:r>
        <w:t xml:space="preserve">How Current Military Conflicts Are Reshaping Semiconductor Lead ...</w:t>
      </w:r>
    </w:p>
    <w:p>
      <w:pPr>
        <w:pStyle w:val="BodyText"/>
      </w:pPr>
      <w:hyperlink r:id="rId161">
        <w:r>
          <w:rPr>
            <w:rStyle w:val="Hyperlink"/>
          </w:rPr>
          <w:t xml:space="preserve">https://www.microchipusa.com/industry-news/how-current-military-conflicts-are-reshaping-semiconductor-lead-times?srsltid=AfmBOoolLF5oQunfkPK35msfA2p3q9q7p7UVgqH6Gfg3oBIoZKeOxCrb</w:t>
        </w:r>
      </w:hyperlink>
    </w:p>
    <w:p>
      <w:pPr>
        <w:pStyle w:val="BodyText"/>
      </w:pPr>
      <w:hyperlink r:id="rId124">
        <w:r>
          <w:rPr>
            <w:rStyle w:val="Hyperlink"/>
          </w:rPr>
          <w:t xml:space="preserve">[41]</w:t>
        </w:r>
      </w:hyperlink>
      <w:r>
        <w:t xml:space="preserve"> </w:t>
      </w:r>
      <w:r>
        <w:t xml:space="preserve">U.S. House passes bill to stop Chinese companies from accessing export-controlled American AI chips using offshore rental loophole — Remote Access Security Act effectively extends export controls to the cloud | Tom's Hardware</w:t>
      </w:r>
    </w:p>
    <w:p>
      <w:pPr>
        <w:pStyle w:val="BodyText"/>
      </w:pPr>
      <w:hyperlink r:id="rId162">
        <w:r>
          <w:rPr>
            <w:rStyle w:val="Hyperlink"/>
          </w:rPr>
          <w:t xml:space="preserve">https://www.tomshardware.com/tech-industry/artificial-intelligence/u-s-house-passes-bill-to-stop-chinese-companies-from-accessing-export-controlled-american-ai-chips-using-offshore-rental-loophole-remote-access-security-access-act-effectively-extends-export-controls-to-the-cloud</w:t>
        </w:r>
      </w:hyperlink>
    </w:p>
    <w:p>
      <w:pPr>
        <w:pStyle w:val="BodyText"/>
      </w:pPr>
      <w:hyperlink r:id="rId137">
        <w:r>
          <w:rPr>
            <w:rStyle w:val="Hyperlink"/>
          </w:rPr>
          <w:t xml:space="preserve">[44]</w:t>
        </w:r>
      </w:hyperlink>
      <w:r>
        <w:t xml:space="preserve"> </w:t>
      </w:r>
      <w:r>
        <w:t xml:space="preserve">energy.gov</w:t>
      </w:r>
    </w:p>
    <w:p>
      <w:pPr>
        <w:pStyle w:val="BodyText"/>
      </w:pPr>
      <w:hyperlink r:id="rId163">
        <w:r>
          <w:rPr>
            <w:rStyle w:val="Hyperlink"/>
          </w:rPr>
          <w:t xml:space="preserve">https://www.energy.gov/sites/default/files/2024-12/Semiconductor%2520Supply%2520Chain%2520Report%2520-%2520Final%5B1%5D.pdf</w:t>
        </w:r>
      </w:hyperlink>
    </w:p>
    <w:p>
      <w:pPr>
        <w:pStyle w:val="BodyText"/>
      </w:pPr>
      <w:hyperlink r:id="rId138">
        <w:r>
          <w:rPr>
            <w:rStyle w:val="Hyperlink"/>
          </w:rPr>
          <w:t xml:space="preserve">[45]</w:t>
        </w:r>
      </w:hyperlink>
      <w:r>
        <w:t xml:space="preserve"> </w:t>
      </w:r>
      <w:r>
        <w:t xml:space="preserve">2025 semiconductor industry outlook | Deloitte Insights</w:t>
      </w:r>
    </w:p>
    <w:p>
      <w:pPr>
        <w:pStyle w:val="BodyText"/>
      </w:pPr>
      <w:hyperlink r:id="rId164">
        <w:r>
          <w:rPr>
            <w:rStyle w:val="Hyperlink"/>
          </w:rPr>
          <w:t xml:space="preserve">https://www.deloitte.com/us/en/insights/industry/technology/technology-media-telecom-outlooks/semiconductor-industry-outlook.html</w:t>
        </w:r>
      </w:hyperlink>
    </w:p>
    <w:bookmarkEnd w:id="1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9" Target="http://nvidianews.nvidia.com/news/nvidia-announces-financial-results-for-fourth-quarter-and-fiscal-2025" TargetMode="External" /><Relationship Type="http://schemas.openxmlformats.org/officeDocument/2006/relationships/hyperlink" Id="rId76" Target="http://nvidianews.nvidia.com/news/nvidia-announces-financial-results-for-fourth-quarter-and-fiscal-2025#:~:text=,GAAP%20operating" TargetMode="External" /><Relationship Type="http://schemas.openxmlformats.org/officeDocument/2006/relationships/hyperlink" Id="rId152" Target="https://commission.europa.eu/strategy-and-policy/eu-budget/motion/focus/eu-budget-bolsters-europes-technological-leadership-european-chips-act_en" TargetMode="External" /><Relationship Type="http://schemas.openxmlformats.org/officeDocument/2006/relationships/hyperlink" Id="rId32" Target="https://commission.europa.eu/strategy-and-policy/eu-budget/motion/focus/eu-budget-bolsters-europes-technological-leadership-european-chips-act_en#:~:text=In%20total%2C%20more%20than%20%E2%82%AC43,term%20private%20investment" TargetMode="External" /><Relationship Type="http://schemas.openxmlformats.org/officeDocument/2006/relationships/hyperlink" Id="rId156" Target="https://en.wikichip.org/wiki/technology_node" TargetMode="External" /><Relationship Type="http://schemas.openxmlformats.org/officeDocument/2006/relationships/hyperlink" Id="rId42" Target="https://en.wikichip.org/wiki/technology_node#:~:text=The%20technology%20node%20,exact%20meaning%20it%20once%20held" TargetMode="External" /><Relationship Type="http://schemas.openxmlformats.org/officeDocument/2006/relationships/hyperlink" Id="rId153" Target="https://en.wikipedia.org/wiki/2020%E2%80%932023_global_chip_shortage" TargetMode="External" /><Relationship Type="http://schemas.openxmlformats.org/officeDocument/2006/relationships/hyperlink" Id="rId85" Target="https://en.wikipedia.org/wiki/2020%E2%80%932023_global_chip_shortage#:~:text=From%20early%202020%2C%20the%20effects,8" TargetMode="External" /><Relationship Type="http://schemas.openxmlformats.org/officeDocument/2006/relationships/hyperlink" Id="rId135" Target="https://en.wikipedia.org/wiki/2020%E2%80%932023_global_chip_shortage#:~:text=In%20February%202021%2C%20market%20analysts,8" TargetMode="External" /><Relationship Type="http://schemas.openxmlformats.org/officeDocument/2006/relationships/hyperlink" Id="rId34" Target="https://en.wikipedia.org/wiki/2020%E2%80%932023_global_chip_shortage#:~:text=Severe%20weather%20events%20including%20the,10" TargetMode="External" /><Relationship Type="http://schemas.openxmlformats.org/officeDocument/2006/relationships/hyperlink" Id="rId33" Target="https://en.wikipedia.org/wiki/2020%E2%80%932023_global_chip_shortage#:~:text=for%20the%20manufacturing%20of%20a,8" TargetMode="External" /><Relationship Type="http://schemas.openxmlformats.org/officeDocument/2006/relationships/hyperlink" Id="rId147" Target="https://en.wikipedia.org/wiki/TSMC" TargetMode="External" /><Relationship Type="http://schemas.openxmlformats.org/officeDocument/2006/relationships/hyperlink" Id="rId77" Target="https://en.wikipedia.org/wiki/TSMC#:~:text=Image%3A%20Increase%20US%2435,4%C2%A0billion%20%282024" TargetMode="External" /><Relationship Type="http://schemas.openxmlformats.org/officeDocument/2006/relationships/hyperlink" Id="rId25" Target="https://en.wikipedia.org/wiki/TSMC#:~:text=Taiwan%20Semiconductor%20Manufacturing%20Company%20,Since%201994%2C%20TSMC%20has" TargetMode="External" /><Relationship Type="http://schemas.openxmlformats.org/officeDocument/2006/relationships/hyperlink" Id="rId160" Target="https://resources.altium.com/p/misguided-orders-semiconductor-market" TargetMode="External" /><Relationship Type="http://schemas.openxmlformats.org/officeDocument/2006/relationships/hyperlink" Id="rId89" Target="https://resources.altium.com/p/misguided-orders-semiconductor-market#:~:text=,working%20capital%20and%20clogs%20inventory" TargetMode="External" /><Relationship Type="http://schemas.openxmlformats.org/officeDocument/2006/relationships/hyperlink" Id="rId86" Target="https://resources.altium.com/p/misguided-orders-semiconductor-market#:~:text=From%202020%20to%202023%2C%20long,product%20launches%2C%20and%20eroding%20trust" TargetMode="External" /><Relationship Type="http://schemas.openxmlformats.org/officeDocument/2006/relationships/hyperlink" Id="rId136" Target="https://resources.altium.com/p/misguided-orders-semiconductor-market#:~:text=The%202020%E2%80%932023%20semiconductor%20shortage%20was,silicon%20wafers%20and%20neon%20gas" TargetMode="External" /><Relationship Type="http://schemas.openxmlformats.org/officeDocument/2006/relationships/hyperlink" Id="rId87" Target="https://resources.altium.com/p/misguided-orders-semiconductor-market#:~:text=suppliers%20to%20secure%20parts,five%20times%20their%20actual%20needs" TargetMode="External" /><Relationship Type="http://schemas.openxmlformats.org/officeDocument/2006/relationships/hyperlink" Id="rId146" Target="https://www.businessinsider.com/ai-gold-rush-chip-boom-bust-morningstar-2025-9" TargetMode="External" /><Relationship Type="http://schemas.openxmlformats.org/officeDocument/2006/relationships/hyperlink" Id="rId24" Target="https://www.businessinsider.com/ai-gold-rush-chip-boom-bust-morningstar-2025-9#:~:text=The%20firm%20said%20a%20typical,demand%20prolonging%20the%20current%20rally" TargetMode="External" /><Relationship Type="http://schemas.openxmlformats.org/officeDocument/2006/relationships/hyperlink" Id="rId164" Target="https://www.deloitte.com/us/en/insights/industry/technology/technology-media-telecom-outlooks/semiconductor-industry-outlook.html" TargetMode="External" /><Relationship Type="http://schemas.openxmlformats.org/officeDocument/2006/relationships/hyperlink" Id="rId138" Target="https://www.deloitte.com/us/en/insights/industry/technology/technology-media-telecom-outlooks/semiconductor-industry-outlook.html#:~:text=5,semiconductor%20and%20electronics%20supply%20chain" TargetMode="External" /><Relationship Type="http://schemas.openxmlformats.org/officeDocument/2006/relationships/hyperlink" Id="rId163" Target="https://www.energy.gov/sites/default/files/2024-12/Semiconductor%2520Supply%2520Chain%2520Report%2520-%2520Final%5B1%5D.pdf" TargetMode="External" /><Relationship Type="http://schemas.openxmlformats.org/officeDocument/2006/relationships/hyperlink" Id="rId137" Target="https://www.energy.gov/sites/default/files/2024-12/Semiconductor%2520Supply%2520Chain%2520Report%2520-%2520Final%5B1%5D.pdf#:~:text=integrated%20device%20manufacturer%20,OSAT" TargetMode="External" /><Relationship Type="http://schemas.openxmlformats.org/officeDocument/2006/relationships/hyperlink" Id="rId144" Target="https://www.fusionww.com/insights/blog/inside-the-ai-bottleneck-cowos-hbm-and-2-3nm-capacity-constraints-through-2027" TargetMode="External" /><Relationship Type="http://schemas.openxmlformats.org/officeDocument/2006/relationships/hyperlink" Id="rId22" Target="https://www.fusionww.com/insights/blog/inside-the-ai-bottleneck-cowos-hbm-and-2-3nm-capacity-constraints-through-2027#:~:text=,Wei%2C%20TSMC" TargetMode="External" /><Relationship Type="http://schemas.openxmlformats.org/officeDocument/2006/relationships/hyperlink" Id="rId29" Target="https://www.fusionww.com/insights/blog/inside-the-ai-bottleneck-cowos-hbm-and-2-3nm-capacity-constraints-through-2027#:~:text=,Wei%2C%20TSMC%20CEO" TargetMode="External" /><Relationship Type="http://schemas.openxmlformats.org/officeDocument/2006/relationships/hyperlink" Id="rId69" Target="https://www.fusionww.com/insights/blog/inside-the-ai-bottleneck-cowos-hbm-and-2-3nm-capacity-constraints-through-2027#:~:text=,tightness%20will%20spread%20into%202026" TargetMode="External" /><Relationship Type="http://schemas.openxmlformats.org/officeDocument/2006/relationships/hyperlink" Id="rId116" Target="https://www.fusionww.com/insights/blog/inside-the-ai-bottleneck-cowos-hbm-and-2-3nm-capacity-constraints-through-2027#:~:text=Across%20HBM%2C%20advanced%20packaging%2C%20and,commentary%20converges%20on%20one%20reality" TargetMode="External" /><Relationship Type="http://schemas.openxmlformats.org/officeDocument/2006/relationships/hyperlink" Id="rId109" Target="https://www.fusionww.com/insights/blog/inside-the-ai-bottleneck-cowos-hbm-and-2-3nm-capacity-constraints-through-2027#:~:text=Advanced%20logic%20capacity%2C%20particularly%20TSMC,now%20experiencing%20the%20same%20pressure" TargetMode="External" /><Relationship Type="http://schemas.openxmlformats.org/officeDocument/2006/relationships/hyperlink" Id="rId21" Target="https://www.fusionww.com/insights/blog/inside-the-ai-bottleneck-cowos-hbm-and-2-3nm-capacity-constraints-through-2027#:~:text=If%20one%20technology%20defines%20the,TSMC%20executives%20were%20unusually%20direct" TargetMode="External" /><Relationship Type="http://schemas.openxmlformats.org/officeDocument/2006/relationships/hyperlink" Id="rId88" Target="https://www.fusionww.com/insights/blog/inside-the-ai-bottleneck-cowos-hbm-and-2-3nm-capacity-constraints-through-2027#:~:text=This%20isn%E2%80%99t%20a%20short,constraint%20for%20the%20AI%20market" TargetMode="External" /><Relationship Type="http://schemas.openxmlformats.org/officeDocument/2006/relationships/hyperlink" Id="rId155" Target="https://www.ibm.com/think/topics/cpu-vs-gpu-machine-learning" TargetMode="External" /><Relationship Type="http://schemas.openxmlformats.org/officeDocument/2006/relationships/hyperlink" Id="rId39" Target="https://www.ibm.com/think/topics/cpu-vs-gpu-machine-learning#:~:text=The%20main%20difference%20between%20CPUs,in%20intensive%20machine%20learning%20applications" TargetMode="External" /><Relationship Type="http://schemas.openxmlformats.org/officeDocument/2006/relationships/hyperlink" Id="rId157" Target="https://www.knowledge-sourcing.com/resources/thought-articles/top-osat-companies/" TargetMode="External" /><Relationship Type="http://schemas.openxmlformats.org/officeDocument/2006/relationships/hyperlink" Id="rId66" Target="https://www.knowledge-sourcing.com/resources/thought-articles/top-osat-companies/#:~:text=As%20such%2C%20these%20companies%20have,performance%20computing.%20The" TargetMode="External" /><Relationship Type="http://schemas.openxmlformats.org/officeDocument/2006/relationships/hyperlink" Id="rId106" Target="https://www.knowledge-sourcing.com/resources/thought-articles/top-osat-companies/#:~:text=Market%20Position%20%26%20Strategy%3A%20JCET,sufficiency" TargetMode="External" /><Relationship Type="http://schemas.openxmlformats.org/officeDocument/2006/relationships/hyperlink" Id="rId67" Target="https://www.knowledge-sourcing.com/resources/thought-articles/top-osat-companies/#:~:text=Sr,by%20key%20customers%20like%20AMD" TargetMode="External" /><Relationship Type="http://schemas.openxmlformats.org/officeDocument/2006/relationships/hyperlink" Id="rId105" Target="https://www.knowledge-sourcing.com/resources/thought-articles/top-osat-companies/#:~:text=packaging%20,AI%2C%20HPC%2C%20and%20automotive%20electronics" TargetMode="External" /><Relationship Type="http://schemas.openxmlformats.org/officeDocument/2006/relationships/hyperlink" Id="rId161" Target="https://www.microchipusa.com/industry-news/how-current-military-conflicts-are-reshaping-semiconductor-lead-times?srsltid=AfmBOoolLF5oQunfkPK35msfA2p3q9q7p7UVgqH6Gfg3oBIoZKeOxCrb" TargetMode="External" /><Relationship Type="http://schemas.openxmlformats.org/officeDocument/2006/relationships/hyperlink" Id="rId92" Target="https://www.microchipusa.com/industry-news/how-current-military-conflicts-are-reshaping-semiconductor-lead-times?srsltid=AfmBOoolLF5oQunfkPK35msfA2p3q9q7p7UVgqH6Gfg3oBIoZKeOxCrb#:~:text=How%20Current%20Military%20Conflicts%20Are,to%2040%20weeks%20or%20more" TargetMode="External" /><Relationship Type="http://schemas.openxmlformats.org/officeDocument/2006/relationships/hyperlink" Id="rId151" Target="https://www.reuters.com/technology/trump-wants-kill-527-billion-semiconductor-chips-subsidy-law-2025-03-05/" TargetMode="External" /><Relationship Type="http://schemas.openxmlformats.org/officeDocument/2006/relationships/hyperlink" Id="rId96" Target="https://www.reuters.com/technology/trump-wants-kill-527-billion-semiconductor-chips-subsidy-law-2025-03-05/#:~:text=In%20the%20final%20weeks%20of,billion%20for%20Micron%20%20111" TargetMode="External" /><Relationship Type="http://schemas.openxmlformats.org/officeDocument/2006/relationships/hyperlink" Id="rId31" Target="https://www.reuters.com/technology/trump-wants-kill-527-billion-semiconductor-chips-subsidy-law-2025-03-05/#:~:text=The%20CHIPS%20and%20Science%20Act,billion%20in%20government%20lending%20authority" TargetMode="External" /><Relationship Type="http://schemas.openxmlformats.org/officeDocument/2006/relationships/hyperlink" Id="rId145" Target="https://www.silicon.co.uk/e-regulation/china-chip-design-620616" TargetMode="External" /><Relationship Type="http://schemas.openxmlformats.org/officeDocument/2006/relationships/hyperlink" Id="rId111" Target="https://www.silicon.co.uk/e-regulation/china-chip-design-620616#:~:text=As%20a%20result%20of%20those,trade%20rules%20for%20that%20market" TargetMode="External" /><Relationship Type="http://schemas.openxmlformats.org/officeDocument/2006/relationships/hyperlink" Id="rId23" Target="https://www.silicon.co.uk/e-regulation/china-chip-design-620616#:~:text=US,2024%2C%20according%20to%20TrendForce%20figures" TargetMode="External" /><Relationship Type="http://schemas.openxmlformats.org/officeDocument/2006/relationships/hyperlink" Id="rId149" Target="https://www.techinsights.com/blog/data-center-ai-chip-market-q1-2024-update" TargetMode="External" /><Relationship Type="http://schemas.openxmlformats.org/officeDocument/2006/relationships/hyperlink" Id="rId27" Target="https://www.techinsights.com/blog/data-center-ai-chip-market-q1-2024-update#:~:text=being%20the%20constraint%20for%20the,of%20the%20market" TargetMode="External" /><Relationship Type="http://schemas.openxmlformats.org/officeDocument/2006/relationships/hyperlink" Id="rId162" Target="https://www.tomshardware.com/tech-industry/artificial-intelligence/u-s-house-passes-bill-to-stop-chinese-companies-from-accessing-export-controlled-american-ai-chips-using-offshore-rental-loophole-remote-access-security-access-act-effectively-extends-export-controls-to-the-cloud" TargetMode="External" /><Relationship Type="http://schemas.openxmlformats.org/officeDocument/2006/relationships/hyperlink" Id="rId124" Target="https://www.tomshardware.com/tech-industry/artificial-intelligence/u-s-house-passes-bill-to-stop-chinese-companies-from-accessing-export-controlled-american-ai-chips-using-offshore-rental-loophole-remote-access-security-access-act-effectively-extends-export-controls-to-the-cloud#:~:text=A%20bipartisan%20bill%20passed%20by,previously%20to%20access%20the%20hardware" TargetMode="External" /><Relationship Type="http://schemas.openxmlformats.org/officeDocument/2006/relationships/hyperlink" Id="rId148" Target="https://www.trendforce.com/insights/asml-euv" TargetMode="External" /><Relationship Type="http://schemas.openxmlformats.org/officeDocument/2006/relationships/hyperlink" Id="rId30" Target="https://www.trendforce.com/insights/asml-euv#:~:text=EUV%20technology%20has%20become%20a,leadership%20in%20advanced%20semiconductor%20manufacturing" TargetMode="External" /><Relationship Type="http://schemas.openxmlformats.org/officeDocument/2006/relationships/hyperlink" Id="rId26" Target="https://www.trendforce.com/insights/asml-euv#:~:text=to%20surpass%20competitors%20Canon%20and,position%20to%20the%20present%20day" TargetMode="External" /><Relationship Type="http://schemas.openxmlformats.org/officeDocument/2006/relationships/hyperlink" Id="rId158" Target="https://www.trendforce.com/presscenter/news/20250901-12691.html" TargetMode="External" /><Relationship Type="http://schemas.openxmlformats.org/officeDocument/2006/relationships/hyperlink" Id="rId73" Target="https://www.trendforce.com/presscenter/news/20250901-12691.html#:~:text=TSMC%20reported%20outstanding%20performance%2C%20with,and%20cementing%20its%20leadership%20position" TargetMode="External" /><Relationship Type="http://schemas.openxmlformats.org/officeDocument/2006/relationships/hyperlink" Id="rId150" Target="https://www.vaneck.com/us/en/blogs/thematic-investing/what-if-ai-went-away-today-a-simple-look-at-semiconductors/" TargetMode="External" /><Relationship Type="http://schemas.openxmlformats.org/officeDocument/2006/relationships/hyperlink" Id="rId120" Target="https://www.vaneck.com/us/en/blogs/thematic-investing/what-if-ai-went-away-today-a-simple-look-at-semiconductors/#:~:text=AI%20has%20amplified%20the%20cycle%2C,uses%20more%20chips%20over%20time" TargetMode="External" /><Relationship Type="http://schemas.openxmlformats.org/officeDocument/2006/relationships/hyperlink" Id="rId119" Target="https://www.vaneck.com/us/en/blogs/thematic-investing/what-if-ai-went-away-today-a-simple-look-at-semiconductors/#:~:text=Key%20sectors%20that%20would%20continue,to%20support%20semiconductor%20demand" TargetMode="External" /><Relationship Type="http://schemas.openxmlformats.org/officeDocument/2006/relationships/hyperlink" Id="rId28" Target="https://www.vaneck.com/us/en/blogs/thematic-investing/what-if-ai-went-away-today-a-simple-look-at-semiconductors/#:~:text=Scenario%20Description%20Implications%20Bull%20Case,content%20increases%20across%20everyday%20products" TargetMode="External" /><Relationship Type="http://schemas.openxmlformats.org/officeDocument/2006/relationships/hyperlink" Id="rId154" Target="https://www.weforum.org/podcasts/radio-davos/episodes/silicon-chips-semiconductors-chris-miller/" TargetMode="External" /><Relationship Type="http://schemas.openxmlformats.org/officeDocument/2006/relationships/hyperlink" Id="rId36" Target="https://www.weforum.org/podcasts/radio-davos/episodes/silicon-chips-semiconductors-chris-miller/#:~:text=Chris%20Miller%3A%20%20A%20chip,that%20flip%20on%20and%20off" TargetMode="External" /><Relationship Type="http://schemas.openxmlformats.org/officeDocument/2006/relationships/hyperlink" Id="rId58" Target="https://www.weforum.org/podcasts/radio-davos/episodes/silicon-chips-semiconductors-chris-miller/#:~:text=Chris%20Miller%3A%20A%20new%20fab,expensive%20factories%20in%20human%20history" TargetMode="External" /><Relationship Type="http://schemas.openxmlformats.org/officeDocument/2006/relationships/hyperlink" Id="rId37" Target="https://www.weforum.org/podcasts/radio-davos/episodes/silicon-chips-semiconductors-chris-miller/#:~:text=If%20you%20take%20a%20new,communicating%20with%20the%20cellphone%20network" TargetMode="External" /></Relationships>
</file>

<file path=word/_rels/footnotes.xml.rels><?xml version="1.0" encoding="UTF-8"?><Relationships xmlns="http://schemas.openxmlformats.org/package/2006/relationships"><Relationship Type="http://schemas.openxmlformats.org/officeDocument/2006/relationships/hyperlink" Id="rId159" Target="http://nvidianews.nvidia.com/news/nvidia-announces-financial-results-for-fourth-quarter-and-fiscal-2025" TargetMode="External" /><Relationship Type="http://schemas.openxmlformats.org/officeDocument/2006/relationships/hyperlink" Id="rId76" Target="http://nvidianews.nvidia.com/news/nvidia-announces-financial-results-for-fourth-quarter-and-fiscal-2025#:~:text=,GAAP%20operating" TargetMode="External" /><Relationship Type="http://schemas.openxmlformats.org/officeDocument/2006/relationships/hyperlink" Id="rId152" Target="https://commission.europa.eu/strategy-and-policy/eu-budget/motion/focus/eu-budget-bolsters-europes-technological-leadership-european-chips-act_en" TargetMode="External" /><Relationship Type="http://schemas.openxmlformats.org/officeDocument/2006/relationships/hyperlink" Id="rId32" Target="https://commission.europa.eu/strategy-and-policy/eu-budget/motion/focus/eu-budget-bolsters-europes-technological-leadership-european-chips-act_en#:~:text=In%20total%2C%20more%20than%20%E2%82%AC43,term%20private%20investment" TargetMode="External" /><Relationship Type="http://schemas.openxmlformats.org/officeDocument/2006/relationships/hyperlink" Id="rId156" Target="https://en.wikichip.org/wiki/technology_node" TargetMode="External" /><Relationship Type="http://schemas.openxmlformats.org/officeDocument/2006/relationships/hyperlink" Id="rId42" Target="https://en.wikichip.org/wiki/technology_node#:~:text=The%20technology%20node%20,exact%20meaning%20it%20once%20held" TargetMode="External" /><Relationship Type="http://schemas.openxmlformats.org/officeDocument/2006/relationships/hyperlink" Id="rId153" Target="https://en.wikipedia.org/wiki/2020%E2%80%932023_global_chip_shortage" TargetMode="External" /><Relationship Type="http://schemas.openxmlformats.org/officeDocument/2006/relationships/hyperlink" Id="rId85" Target="https://en.wikipedia.org/wiki/2020%E2%80%932023_global_chip_shortage#:~:text=From%20early%202020%2C%20the%20effects,8" TargetMode="External" /><Relationship Type="http://schemas.openxmlformats.org/officeDocument/2006/relationships/hyperlink" Id="rId135" Target="https://en.wikipedia.org/wiki/2020%E2%80%932023_global_chip_shortage#:~:text=In%20February%202021%2C%20market%20analysts,8" TargetMode="External" /><Relationship Type="http://schemas.openxmlformats.org/officeDocument/2006/relationships/hyperlink" Id="rId34" Target="https://en.wikipedia.org/wiki/2020%E2%80%932023_global_chip_shortage#:~:text=Severe%20weather%20events%20including%20the,10" TargetMode="External" /><Relationship Type="http://schemas.openxmlformats.org/officeDocument/2006/relationships/hyperlink" Id="rId33" Target="https://en.wikipedia.org/wiki/2020%E2%80%932023_global_chip_shortage#:~:text=for%20the%20manufacturing%20of%20a,8" TargetMode="External" /><Relationship Type="http://schemas.openxmlformats.org/officeDocument/2006/relationships/hyperlink" Id="rId147" Target="https://en.wikipedia.org/wiki/TSMC" TargetMode="External" /><Relationship Type="http://schemas.openxmlformats.org/officeDocument/2006/relationships/hyperlink" Id="rId77" Target="https://en.wikipedia.org/wiki/TSMC#:~:text=Image%3A%20Increase%20US%2435,4%C2%A0billion%20%282024" TargetMode="External" /><Relationship Type="http://schemas.openxmlformats.org/officeDocument/2006/relationships/hyperlink" Id="rId25" Target="https://en.wikipedia.org/wiki/TSMC#:~:text=Taiwan%20Semiconductor%20Manufacturing%20Company%20,Since%201994%2C%20TSMC%20has" TargetMode="External" /><Relationship Type="http://schemas.openxmlformats.org/officeDocument/2006/relationships/hyperlink" Id="rId160" Target="https://resources.altium.com/p/misguided-orders-semiconductor-market" TargetMode="External" /><Relationship Type="http://schemas.openxmlformats.org/officeDocument/2006/relationships/hyperlink" Id="rId89" Target="https://resources.altium.com/p/misguided-orders-semiconductor-market#:~:text=,working%20capital%20and%20clogs%20inventory" TargetMode="External" /><Relationship Type="http://schemas.openxmlformats.org/officeDocument/2006/relationships/hyperlink" Id="rId86" Target="https://resources.altium.com/p/misguided-orders-semiconductor-market#:~:text=From%202020%20to%202023%2C%20long,product%20launches%2C%20and%20eroding%20trust" TargetMode="External" /><Relationship Type="http://schemas.openxmlformats.org/officeDocument/2006/relationships/hyperlink" Id="rId136" Target="https://resources.altium.com/p/misguided-orders-semiconductor-market#:~:text=The%202020%E2%80%932023%20semiconductor%20shortage%20was,silicon%20wafers%20and%20neon%20gas" TargetMode="External" /><Relationship Type="http://schemas.openxmlformats.org/officeDocument/2006/relationships/hyperlink" Id="rId87" Target="https://resources.altium.com/p/misguided-orders-semiconductor-market#:~:text=suppliers%20to%20secure%20parts,five%20times%20their%20actual%20needs" TargetMode="External" /><Relationship Type="http://schemas.openxmlformats.org/officeDocument/2006/relationships/hyperlink" Id="rId146" Target="https://www.businessinsider.com/ai-gold-rush-chip-boom-bust-morningstar-2025-9" TargetMode="External" /><Relationship Type="http://schemas.openxmlformats.org/officeDocument/2006/relationships/hyperlink" Id="rId24" Target="https://www.businessinsider.com/ai-gold-rush-chip-boom-bust-morningstar-2025-9#:~:text=The%20firm%20said%20a%20typical,demand%20prolonging%20the%20current%20rally" TargetMode="External" /><Relationship Type="http://schemas.openxmlformats.org/officeDocument/2006/relationships/hyperlink" Id="rId164" Target="https://www.deloitte.com/us/en/insights/industry/technology/technology-media-telecom-outlooks/semiconductor-industry-outlook.html" TargetMode="External" /><Relationship Type="http://schemas.openxmlformats.org/officeDocument/2006/relationships/hyperlink" Id="rId138" Target="https://www.deloitte.com/us/en/insights/industry/technology/technology-media-telecom-outlooks/semiconductor-industry-outlook.html#:~:text=5,semiconductor%20and%20electronics%20supply%20chain" TargetMode="External" /><Relationship Type="http://schemas.openxmlformats.org/officeDocument/2006/relationships/hyperlink" Id="rId163" Target="https://www.energy.gov/sites/default/files/2024-12/Semiconductor%2520Supply%2520Chain%2520Report%2520-%2520Final%5B1%5D.pdf" TargetMode="External" /><Relationship Type="http://schemas.openxmlformats.org/officeDocument/2006/relationships/hyperlink" Id="rId137" Target="https://www.energy.gov/sites/default/files/2024-12/Semiconductor%2520Supply%2520Chain%2520Report%2520-%2520Final%5B1%5D.pdf#:~:text=integrated%20device%20manufacturer%20,OSAT" TargetMode="External" /><Relationship Type="http://schemas.openxmlformats.org/officeDocument/2006/relationships/hyperlink" Id="rId144" Target="https://www.fusionww.com/insights/blog/inside-the-ai-bottleneck-cowos-hbm-and-2-3nm-capacity-constraints-through-2027" TargetMode="External" /><Relationship Type="http://schemas.openxmlformats.org/officeDocument/2006/relationships/hyperlink" Id="rId22" Target="https://www.fusionww.com/insights/blog/inside-the-ai-bottleneck-cowos-hbm-and-2-3nm-capacity-constraints-through-2027#:~:text=,Wei%2C%20TSMC" TargetMode="External" /><Relationship Type="http://schemas.openxmlformats.org/officeDocument/2006/relationships/hyperlink" Id="rId29" Target="https://www.fusionww.com/insights/blog/inside-the-ai-bottleneck-cowos-hbm-and-2-3nm-capacity-constraints-through-2027#:~:text=,Wei%2C%20TSMC%20CEO" TargetMode="External" /><Relationship Type="http://schemas.openxmlformats.org/officeDocument/2006/relationships/hyperlink" Id="rId69" Target="https://www.fusionww.com/insights/blog/inside-the-ai-bottleneck-cowos-hbm-and-2-3nm-capacity-constraints-through-2027#:~:text=,tightness%20will%20spread%20into%202026" TargetMode="External" /><Relationship Type="http://schemas.openxmlformats.org/officeDocument/2006/relationships/hyperlink" Id="rId116" Target="https://www.fusionww.com/insights/blog/inside-the-ai-bottleneck-cowos-hbm-and-2-3nm-capacity-constraints-through-2027#:~:text=Across%20HBM%2C%20advanced%20packaging%2C%20and,commentary%20converges%20on%20one%20reality" TargetMode="External" /><Relationship Type="http://schemas.openxmlformats.org/officeDocument/2006/relationships/hyperlink" Id="rId109" Target="https://www.fusionww.com/insights/blog/inside-the-ai-bottleneck-cowos-hbm-and-2-3nm-capacity-constraints-through-2027#:~:text=Advanced%20logic%20capacity%2C%20particularly%20TSMC,now%20experiencing%20the%20same%20pressure" TargetMode="External" /><Relationship Type="http://schemas.openxmlformats.org/officeDocument/2006/relationships/hyperlink" Id="rId21" Target="https://www.fusionww.com/insights/blog/inside-the-ai-bottleneck-cowos-hbm-and-2-3nm-capacity-constraints-through-2027#:~:text=If%20one%20technology%20defines%20the,TSMC%20executives%20were%20unusually%20direct" TargetMode="External" /><Relationship Type="http://schemas.openxmlformats.org/officeDocument/2006/relationships/hyperlink" Id="rId88" Target="https://www.fusionww.com/insights/blog/inside-the-ai-bottleneck-cowos-hbm-and-2-3nm-capacity-constraints-through-2027#:~:text=This%20isn%E2%80%99t%20a%20short,constraint%20for%20the%20AI%20market" TargetMode="External" /><Relationship Type="http://schemas.openxmlformats.org/officeDocument/2006/relationships/hyperlink" Id="rId155" Target="https://www.ibm.com/think/topics/cpu-vs-gpu-machine-learning" TargetMode="External" /><Relationship Type="http://schemas.openxmlformats.org/officeDocument/2006/relationships/hyperlink" Id="rId39" Target="https://www.ibm.com/think/topics/cpu-vs-gpu-machine-learning#:~:text=The%20main%20difference%20between%20CPUs,in%20intensive%20machine%20learning%20applications" TargetMode="External" /><Relationship Type="http://schemas.openxmlformats.org/officeDocument/2006/relationships/hyperlink" Id="rId157" Target="https://www.knowledge-sourcing.com/resources/thought-articles/top-osat-companies/" TargetMode="External" /><Relationship Type="http://schemas.openxmlformats.org/officeDocument/2006/relationships/hyperlink" Id="rId66" Target="https://www.knowledge-sourcing.com/resources/thought-articles/top-osat-companies/#:~:text=As%20such%2C%20these%20companies%20have,performance%20computing.%20The" TargetMode="External" /><Relationship Type="http://schemas.openxmlformats.org/officeDocument/2006/relationships/hyperlink" Id="rId106" Target="https://www.knowledge-sourcing.com/resources/thought-articles/top-osat-companies/#:~:text=Market%20Position%20%26%20Strategy%3A%20JCET,sufficiency" TargetMode="External" /><Relationship Type="http://schemas.openxmlformats.org/officeDocument/2006/relationships/hyperlink" Id="rId67" Target="https://www.knowledge-sourcing.com/resources/thought-articles/top-osat-companies/#:~:text=Sr,by%20key%20customers%20like%20AMD" TargetMode="External" /><Relationship Type="http://schemas.openxmlformats.org/officeDocument/2006/relationships/hyperlink" Id="rId105" Target="https://www.knowledge-sourcing.com/resources/thought-articles/top-osat-companies/#:~:text=packaging%20,AI%2C%20HPC%2C%20and%20automotive%20electronics" TargetMode="External" /><Relationship Type="http://schemas.openxmlformats.org/officeDocument/2006/relationships/hyperlink" Id="rId161" Target="https://www.microchipusa.com/industry-news/how-current-military-conflicts-are-reshaping-semiconductor-lead-times?srsltid=AfmBOoolLF5oQunfkPK35msfA2p3q9q7p7UVgqH6Gfg3oBIoZKeOxCrb" TargetMode="External" /><Relationship Type="http://schemas.openxmlformats.org/officeDocument/2006/relationships/hyperlink" Id="rId92" Target="https://www.microchipusa.com/industry-news/how-current-military-conflicts-are-reshaping-semiconductor-lead-times?srsltid=AfmBOoolLF5oQunfkPK35msfA2p3q9q7p7UVgqH6Gfg3oBIoZKeOxCrb#:~:text=How%20Current%20Military%20Conflicts%20Are,to%2040%20weeks%20or%20more" TargetMode="External" /><Relationship Type="http://schemas.openxmlformats.org/officeDocument/2006/relationships/hyperlink" Id="rId151" Target="https://www.reuters.com/technology/trump-wants-kill-527-billion-semiconductor-chips-subsidy-law-2025-03-05/" TargetMode="External" /><Relationship Type="http://schemas.openxmlformats.org/officeDocument/2006/relationships/hyperlink" Id="rId96" Target="https://www.reuters.com/technology/trump-wants-kill-527-billion-semiconductor-chips-subsidy-law-2025-03-05/#:~:text=In%20the%20final%20weeks%20of,billion%20for%20Micron%20%20111" TargetMode="External" /><Relationship Type="http://schemas.openxmlformats.org/officeDocument/2006/relationships/hyperlink" Id="rId31" Target="https://www.reuters.com/technology/trump-wants-kill-527-billion-semiconductor-chips-subsidy-law-2025-03-05/#:~:text=The%20CHIPS%20and%20Science%20Act,billion%20in%20government%20lending%20authority" TargetMode="External" /><Relationship Type="http://schemas.openxmlformats.org/officeDocument/2006/relationships/hyperlink" Id="rId145" Target="https://www.silicon.co.uk/e-regulation/china-chip-design-620616" TargetMode="External" /><Relationship Type="http://schemas.openxmlformats.org/officeDocument/2006/relationships/hyperlink" Id="rId111" Target="https://www.silicon.co.uk/e-regulation/china-chip-design-620616#:~:text=As%20a%20result%20of%20those,trade%20rules%20for%20that%20market" TargetMode="External" /><Relationship Type="http://schemas.openxmlformats.org/officeDocument/2006/relationships/hyperlink" Id="rId23" Target="https://www.silicon.co.uk/e-regulation/china-chip-design-620616#:~:text=US,2024%2C%20according%20to%20TrendForce%20figures" TargetMode="External" /><Relationship Type="http://schemas.openxmlformats.org/officeDocument/2006/relationships/hyperlink" Id="rId149" Target="https://www.techinsights.com/blog/data-center-ai-chip-market-q1-2024-update" TargetMode="External" /><Relationship Type="http://schemas.openxmlformats.org/officeDocument/2006/relationships/hyperlink" Id="rId27" Target="https://www.techinsights.com/blog/data-center-ai-chip-market-q1-2024-update#:~:text=being%20the%20constraint%20for%20the,of%20the%20market" TargetMode="External" /><Relationship Type="http://schemas.openxmlformats.org/officeDocument/2006/relationships/hyperlink" Id="rId162" Target="https://www.tomshardware.com/tech-industry/artificial-intelligence/u-s-house-passes-bill-to-stop-chinese-companies-from-accessing-export-controlled-american-ai-chips-using-offshore-rental-loophole-remote-access-security-access-act-effectively-extends-export-controls-to-the-cloud" TargetMode="External" /><Relationship Type="http://schemas.openxmlformats.org/officeDocument/2006/relationships/hyperlink" Id="rId124" Target="https://www.tomshardware.com/tech-industry/artificial-intelligence/u-s-house-passes-bill-to-stop-chinese-companies-from-accessing-export-controlled-american-ai-chips-using-offshore-rental-loophole-remote-access-security-access-act-effectively-extends-export-controls-to-the-cloud#:~:text=A%20bipartisan%20bill%20passed%20by,previously%20to%20access%20the%20hardware" TargetMode="External" /><Relationship Type="http://schemas.openxmlformats.org/officeDocument/2006/relationships/hyperlink" Id="rId148" Target="https://www.trendforce.com/insights/asml-euv" TargetMode="External" /><Relationship Type="http://schemas.openxmlformats.org/officeDocument/2006/relationships/hyperlink" Id="rId30" Target="https://www.trendforce.com/insights/asml-euv#:~:text=EUV%20technology%20has%20become%20a,leadership%20in%20advanced%20semiconductor%20manufacturing" TargetMode="External" /><Relationship Type="http://schemas.openxmlformats.org/officeDocument/2006/relationships/hyperlink" Id="rId26" Target="https://www.trendforce.com/insights/asml-euv#:~:text=to%20surpass%20competitors%20Canon%20and,position%20to%20the%20present%20day" TargetMode="External" /><Relationship Type="http://schemas.openxmlformats.org/officeDocument/2006/relationships/hyperlink" Id="rId158" Target="https://www.trendforce.com/presscenter/news/20250901-12691.html" TargetMode="External" /><Relationship Type="http://schemas.openxmlformats.org/officeDocument/2006/relationships/hyperlink" Id="rId73" Target="https://www.trendforce.com/presscenter/news/20250901-12691.html#:~:text=TSMC%20reported%20outstanding%20performance%2C%20with,and%20cementing%20its%20leadership%20position" TargetMode="External" /><Relationship Type="http://schemas.openxmlformats.org/officeDocument/2006/relationships/hyperlink" Id="rId150" Target="https://www.vaneck.com/us/en/blogs/thematic-investing/what-if-ai-went-away-today-a-simple-look-at-semiconductors/" TargetMode="External" /><Relationship Type="http://schemas.openxmlformats.org/officeDocument/2006/relationships/hyperlink" Id="rId120" Target="https://www.vaneck.com/us/en/blogs/thematic-investing/what-if-ai-went-away-today-a-simple-look-at-semiconductors/#:~:text=AI%20has%20amplified%20the%20cycle%2C,uses%20more%20chips%20over%20time" TargetMode="External" /><Relationship Type="http://schemas.openxmlformats.org/officeDocument/2006/relationships/hyperlink" Id="rId119" Target="https://www.vaneck.com/us/en/blogs/thematic-investing/what-if-ai-went-away-today-a-simple-look-at-semiconductors/#:~:text=Key%20sectors%20that%20would%20continue,to%20support%20semiconductor%20demand" TargetMode="External" /><Relationship Type="http://schemas.openxmlformats.org/officeDocument/2006/relationships/hyperlink" Id="rId28" Target="https://www.vaneck.com/us/en/blogs/thematic-investing/what-if-ai-went-away-today-a-simple-look-at-semiconductors/#:~:text=Scenario%20Description%20Implications%20Bull%20Case,content%20increases%20across%20everyday%20products" TargetMode="External" /><Relationship Type="http://schemas.openxmlformats.org/officeDocument/2006/relationships/hyperlink" Id="rId154" Target="https://www.weforum.org/podcasts/radio-davos/episodes/silicon-chips-semiconductors-chris-miller/" TargetMode="External" /><Relationship Type="http://schemas.openxmlformats.org/officeDocument/2006/relationships/hyperlink" Id="rId36" Target="https://www.weforum.org/podcasts/radio-davos/episodes/silicon-chips-semiconductors-chris-miller/#:~:text=Chris%20Miller%3A%20%20A%20chip,that%20flip%20on%20and%20off" TargetMode="External" /><Relationship Type="http://schemas.openxmlformats.org/officeDocument/2006/relationships/hyperlink" Id="rId58" Target="https://www.weforum.org/podcasts/radio-davos/episodes/silicon-chips-semiconductors-chris-miller/#:~:text=Chris%20Miller%3A%20A%20new%20fab,expensive%20factories%20in%20human%20history" TargetMode="External" /><Relationship Type="http://schemas.openxmlformats.org/officeDocument/2006/relationships/hyperlink" Id="rId37" Target="https://www.weforum.org/podcasts/radio-davos/episodes/silicon-chips-semiconductors-chris-miller/#:~:text=If%20you%20take%20a%20new,communicating%20with%20the%20cellphone%20networ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2026-01-25T07:45:36Z</dcterms:created>
  <dcterms:modified xsi:type="dcterms:W3CDTF">2026-01-25T07:45:36Z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