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92" w:rsidRDefault="00F44992" w:rsidP="00F44992">
      <w:r>
        <w:t xml:space="preserve">Lazy loading means delaying the loading of related data, until you specifically request for it. </w:t>
      </w:r>
    </w:p>
    <w:p w:rsidR="00F44992" w:rsidRDefault="00F44992" w:rsidP="00F44992">
      <w:r>
        <w:t xml:space="preserve"> For lazy loading Navigation property should be defined as public and virtual. Context class will not do lazy loading if property is not defined as virtual. </w:t>
      </w:r>
    </w:p>
    <w:p w:rsidR="00A047BC" w:rsidRDefault="00F44992" w:rsidP="00F44992">
      <w:r>
        <w:t>When using POCO entity types, lazy loading is achieved by creating instance of derived proxy types and then overriding virtual properties.</w:t>
      </w:r>
    </w:p>
    <w:p w:rsidR="00190B89" w:rsidRDefault="008C58FB" w:rsidP="00F44992">
      <w:r>
        <w:t xml:space="preserve">When you have vast data go for lazy loading </w:t>
      </w:r>
    </w:p>
    <w:p w:rsidR="008C58FB" w:rsidRDefault="008C58FB" w:rsidP="00F44992">
      <w:r>
        <w:t>The queries in this case will be executed 4 times internally (11,22,33,44) Cids from categories</w:t>
      </w:r>
      <w:bookmarkStart w:id="0" w:name="_GoBack"/>
      <w:bookmarkEnd w:id="0"/>
    </w:p>
    <w:p w:rsidR="00190B89" w:rsidRDefault="00190B89" w:rsidP="00F44992">
      <w:r w:rsidRPr="00190B89">
        <w:rPr>
          <w:highlight w:val="yellow"/>
        </w:rPr>
        <w:t>TABLE DATA</w:t>
      </w:r>
    </w:p>
    <w:p w:rsidR="00190B89" w:rsidRDefault="00190B89" w:rsidP="00F44992">
      <w:r>
        <w:rPr>
          <w:noProof/>
        </w:rPr>
        <w:drawing>
          <wp:inline distT="0" distB="0" distL="0" distR="0" wp14:anchorId="2CA4D082" wp14:editId="2C8ED86B">
            <wp:extent cx="3077680" cy="19824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337" t="10722" r="32096" b="49672"/>
                    <a:stretch/>
                  </pic:blipFill>
                  <pic:spPr bwMode="auto">
                    <a:xfrm>
                      <a:off x="0" y="0"/>
                      <a:ext cx="3076136" cy="198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07F42" wp14:editId="168EDAE6">
            <wp:extent cx="3489350" cy="202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105" cy="20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using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System;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using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System.Collections.Generic;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using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System.Linq;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using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System.Text;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using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System.Threading.Tasks;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 xml:space="preserve"> 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namespace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DBFirst1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{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class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8C58FB">
        <w:rPr>
          <w:rFonts w:ascii="Consolas" w:eastAsia="Times New Roman" w:hAnsi="Consolas" w:cs="Consolas"/>
          <w:color w:val="2B91AF"/>
          <w:sz w:val="24"/>
          <w:szCs w:val="14"/>
        </w:rPr>
        <w:t>LazyLoading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{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static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void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Main(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string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[] args)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{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ProdMgmtEntities db =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new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ProdMgmtEntities();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foreach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(Category c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in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db.Categories)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{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    Console.WriteLine(</w:t>
      </w:r>
      <w:r w:rsidRPr="008C58FB">
        <w:rPr>
          <w:rFonts w:ascii="Consolas" w:eastAsia="Times New Roman" w:hAnsi="Consolas" w:cs="Consolas"/>
          <w:color w:val="A31515"/>
          <w:sz w:val="24"/>
          <w:szCs w:val="14"/>
        </w:rPr>
        <w:t>"{0}\t{1}\t"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,c.Cid,c.Cname);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    Console.WriteLine(</w:t>
      </w:r>
      <w:r w:rsidRPr="008C58FB">
        <w:rPr>
          <w:rFonts w:ascii="Consolas" w:eastAsia="Times New Roman" w:hAnsi="Consolas" w:cs="Consolas"/>
          <w:color w:val="A31515"/>
          <w:sz w:val="24"/>
          <w:szCs w:val="14"/>
        </w:rPr>
        <w:t>"____________________"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);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   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foreach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(Product p </w:t>
      </w:r>
      <w:r w:rsidRPr="008C58FB">
        <w:rPr>
          <w:rFonts w:ascii="Consolas" w:eastAsia="Times New Roman" w:hAnsi="Consolas" w:cs="Consolas"/>
          <w:color w:val="0000FF"/>
          <w:sz w:val="24"/>
          <w:szCs w:val="14"/>
        </w:rPr>
        <w:t>in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c.Products)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        Console.WriteLine(p.Pname);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 xml:space="preserve"> 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    Console.WriteLine(</w:t>
      </w:r>
      <w:r w:rsidRPr="008C58FB">
        <w:rPr>
          <w:rFonts w:ascii="Consolas" w:eastAsia="Times New Roman" w:hAnsi="Consolas" w:cs="Consolas"/>
          <w:color w:val="A31515"/>
          <w:sz w:val="24"/>
          <w:szCs w:val="14"/>
        </w:rPr>
        <w:t>"____________________"</w:t>
      </w: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);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    }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    }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    }</w:t>
      </w:r>
    </w:p>
    <w:p w:rsidR="008C58FB" w:rsidRPr="008C58FB" w:rsidRDefault="008C58FB" w:rsidP="008C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C58FB">
        <w:rPr>
          <w:rFonts w:ascii="Consolas" w:eastAsia="Times New Roman" w:hAnsi="Consolas" w:cs="Consolas"/>
          <w:color w:val="000000"/>
          <w:sz w:val="24"/>
          <w:szCs w:val="14"/>
        </w:rPr>
        <w:t>}</w:t>
      </w:r>
    </w:p>
    <w:p w:rsidR="00190B89" w:rsidRDefault="00190B89" w:rsidP="00F44992"/>
    <w:sectPr w:rsidR="00190B89" w:rsidSect="00F44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00"/>
    <w:rsid w:val="00190B89"/>
    <w:rsid w:val="008C58FB"/>
    <w:rsid w:val="00A047BC"/>
    <w:rsid w:val="00F44992"/>
    <w:rsid w:val="00F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8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2021-08-15T05:24:00Z</dcterms:created>
  <dcterms:modified xsi:type="dcterms:W3CDTF">2021-08-15T05:38:00Z</dcterms:modified>
</cp:coreProperties>
</file>