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F7" w:rsidRDefault="00622FF7" w:rsidP="00622FF7"/>
    <w:p w:rsidR="00622FF7" w:rsidRPr="00622FF7" w:rsidRDefault="00622FF7" w:rsidP="00622FF7">
      <w:pPr>
        <w:rPr>
          <w:b/>
          <w:sz w:val="32"/>
        </w:rPr>
      </w:pPr>
      <w:r w:rsidRPr="00622FF7">
        <w:rPr>
          <w:b/>
          <w:sz w:val="32"/>
        </w:rPr>
        <w:t>AUTOMATIC MIGRATION</w:t>
      </w:r>
    </w:p>
    <w:p w:rsidR="00622FF7" w:rsidRDefault="00622FF7" w:rsidP="00622FF7">
      <w:r>
        <w:t>• This will allows to process database migration automatically.</w:t>
      </w:r>
    </w:p>
    <w:p w:rsidR="00622FF7" w:rsidRDefault="00622FF7" w:rsidP="00622FF7">
      <w:r>
        <w:t xml:space="preserve"> • The automated migrations can be implemented by executing the enable-migrations command in the Package Manager Console.</w:t>
      </w:r>
    </w:p>
    <w:p w:rsidR="00622FF7" w:rsidRDefault="00622FF7" w:rsidP="00622FF7">
      <w:r>
        <w:t xml:space="preserve"> • Run the following command enable-migrations -</w:t>
      </w:r>
      <w:proofErr w:type="spellStart"/>
      <w:r>
        <w:t>EnableAutomaticMigration</w:t>
      </w:r>
      <w:proofErr w:type="spellEnd"/>
      <w:proofErr w:type="gramStart"/>
      <w:r>
        <w:t>:$</w:t>
      </w:r>
      <w:proofErr w:type="gramEnd"/>
      <w:r>
        <w:t xml:space="preserve">true </w:t>
      </w:r>
    </w:p>
    <w:p w:rsidR="0053440F" w:rsidRDefault="00622FF7" w:rsidP="00622FF7">
      <w:r>
        <w:t xml:space="preserve">• The next step is to set the database initializer in the context class to </w:t>
      </w:r>
      <w:proofErr w:type="spellStart"/>
      <w:r w:rsidRPr="000C360D">
        <w:rPr>
          <w:b/>
        </w:rPr>
        <w:t>MigrateDatabaseToLatestVersion</w:t>
      </w:r>
      <w:proofErr w:type="spellEnd"/>
    </w:p>
    <w:p w:rsidR="0016532A" w:rsidRDefault="0016532A"/>
    <w:p w:rsidR="0016532A" w:rsidRDefault="0016532A">
      <w:pPr>
        <w:rPr>
          <w:sz w:val="44"/>
        </w:rPr>
      </w:pPr>
      <w:r w:rsidRPr="0016532A">
        <w:rPr>
          <w:sz w:val="44"/>
        </w:rPr>
        <w:t>ADD TRAINER.CS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Trainer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532A" w:rsidRDefault="0016532A">
      <w:pPr>
        <w:rPr>
          <w:sz w:val="44"/>
        </w:rPr>
      </w:pPr>
    </w:p>
    <w:p w:rsidR="0016532A" w:rsidRDefault="0016532A">
      <w:pPr>
        <w:rPr>
          <w:sz w:val="44"/>
        </w:rPr>
      </w:pPr>
    </w:p>
    <w:p w:rsidR="0016532A" w:rsidRDefault="0016532A">
      <w:pPr>
        <w:rPr>
          <w:sz w:val="44"/>
        </w:rPr>
      </w:pPr>
    </w:p>
    <w:p w:rsidR="0016532A" w:rsidRP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19"/>
        </w:rPr>
      </w:pPr>
      <w:r w:rsidRPr="0016532A">
        <w:rPr>
          <w:rFonts w:ascii="Consolas" w:hAnsi="Consolas" w:cs="Consolas"/>
          <w:color w:val="0000FF"/>
          <w:sz w:val="36"/>
          <w:szCs w:val="19"/>
          <w:highlight w:val="yellow"/>
        </w:rPr>
        <w:t>DBCONTEXT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"newDBannotion1"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DropCreateDatabaseAlways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&lt;Subject&gt; Subjects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6532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1653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6532A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1653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6532A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1653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&lt;Trainer&gt; Trainers { </w:t>
      </w:r>
      <w:r w:rsidRPr="0016532A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16532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16532A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16532A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532A" w:rsidRDefault="0016532A" w:rsidP="0016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532A" w:rsidRDefault="0016532A">
      <w:pPr>
        <w:rPr>
          <w:sz w:val="44"/>
        </w:rPr>
      </w:pPr>
    </w:p>
    <w:p w:rsidR="008629BD" w:rsidRDefault="008629BD">
      <w:pPr>
        <w:rPr>
          <w:sz w:val="44"/>
        </w:rPr>
      </w:pPr>
    </w:p>
    <w:p w:rsidR="008629BD" w:rsidRDefault="008629BD">
      <w:pPr>
        <w:rPr>
          <w:sz w:val="44"/>
        </w:rPr>
      </w:pPr>
      <w:r w:rsidRPr="008629BD">
        <w:rPr>
          <w:sz w:val="44"/>
          <w:highlight w:val="yellow"/>
        </w:rPr>
        <w:t>PACKAGE MANAGER</w:t>
      </w:r>
    </w:p>
    <w:p w:rsidR="008629BD" w:rsidRDefault="008629BD">
      <w:pPr>
        <w:rPr>
          <w:sz w:val="44"/>
        </w:rPr>
      </w:pPr>
      <w:proofErr w:type="gramStart"/>
      <w:r>
        <w:rPr>
          <w:sz w:val="44"/>
        </w:rPr>
        <w:t>enable-migrations</w:t>
      </w:r>
      <w:proofErr w:type="gramEnd"/>
      <w:r>
        <w:rPr>
          <w:sz w:val="44"/>
        </w:rPr>
        <w:t xml:space="preserve"> –</w:t>
      </w:r>
      <w:proofErr w:type="spellStart"/>
      <w:r>
        <w:rPr>
          <w:sz w:val="44"/>
        </w:rPr>
        <w:t>EnableAutomaticMigration</w:t>
      </w:r>
      <w:proofErr w:type="spellEnd"/>
      <w:r>
        <w:rPr>
          <w:sz w:val="44"/>
        </w:rPr>
        <w:t>:$true</w:t>
      </w:r>
    </w:p>
    <w:p w:rsidR="008629BD" w:rsidRDefault="008629BD">
      <w:pPr>
        <w:rPr>
          <w:sz w:val="44"/>
        </w:rPr>
      </w:pPr>
      <w:r>
        <w:rPr>
          <w:noProof/>
        </w:rPr>
        <w:drawing>
          <wp:inline distT="0" distB="0" distL="0" distR="0" wp14:anchorId="04AA2C9F" wp14:editId="019AA29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D" w:rsidRDefault="008629BD">
      <w:pPr>
        <w:rPr>
          <w:sz w:val="44"/>
        </w:rPr>
      </w:pPr>
      <w:r>
        <w:rPr>
          <w:sz w:val="44"/>
        </w:rPr>
        <w:t>Configuration class will be created</w:t>
      </w:r>
    </w:p>
    <w:p w:rsidR="008629BD" w:rsidRDefault="008629BD">
      <w:pPr>
        <w:rPr>
          <w:sz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4949687</wp:posOffset>
                </wp:positionH>
                <wp:positionV relativeFrom="paragraph">
                  <wp:posOffset>907829</wp:posOffset>
                </wp:positionV>
                <wp:extent cx="1001864" cy="302150"/>
                <wp:effectExtent l="0" t="0" r="2730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0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89.75pt;margin-top:71.5pt;width:78.9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C6C9566" wp14:editId="6792FB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6B" w:rsidRPr="0099376B" w:rsidRDefault="0099376B">
      <w:pPr>
        <w:rPr>
          <w:b/>
          <w:sz w:val="180"/>
        </w:rPr>
      </w:pPr>
      <w:proofErr w:type="spellStart"/>
      <w:r w:rsidRPr="0099376B">
        <w:rPr>
          <w:rFonts w:ascii="Consolas" w:hAnsi="Consolas" w:cs="Consolas"/>
          <w:b/>
          <w:color w:val="2B91AF"/>
          <w:sz w:val="44"/>
          <w:szCs w:val="19"/>
          <w:highlight w:val="yellow"/>
        </w:rPr>
        <w:t>MyDbcontext</w:t>
      </w:r>
      <w:proofErr w:type="spellEnd"/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"newDBannotion1"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376B">
        <w:rPr>
          <w:rFonts w:ascii="Consolas" w:hAnsi="Consolas" w:cs="Consolas"/>
          <w:color w:val="000000"/>
          <w:sz w:val="19"/>
          <w:szCs w:val="19"/>
          <w:highlight w:val="yellow"/>
        </w:rPr>
        <w:t>MigrateDatabaseToLatestVersion&lt;MyDbcontext,Codefirst1.Migrations.Configuration&gt;());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&lt;Subject&gt; Subjects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&lt;Trainer&gt; Trainers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76B" w:rsidRDefault="0099376B" w:rsidP="00993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C4" w:rsidRP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p.Id</w:t>
      </w:r>
      <w:proofErr w:type="spellEnd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105;</w:t>
      </w:r>
    </w:p>
    <w:p w:rsidR="00CD2CC4" w:rsidRP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p.Title</w:t>
      </w:r>
      <w:proofErr w:type="spellEnd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D2CC4">
        <w:rPr>
          <w:rFonts w:ascii="Consolas" w:hAnsi="Consolas" w:cs="Consolas"/>
          <w:color w:val="A31515"/>
          <w:sz w:val="19"/>
          <w:szCs w:val="19"/>
          <w:highlight w:val="yellow"/>
        </w:rPr>
        <w:t>"BCOM"</w:t>
      </w:r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D2CC4" w:rsidRP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p.Duration</w:t>
      </w:r>
      <w:proofErr w:type="spellEnd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5;</w:t>
      </w:r>
    </w:p>
    <w:p w:rsidR="00CD2CC4" w:rsidRP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p.Fees</w:t>
      </w:r>
      <w:proofErr w:type="spellEnd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10000;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db.Programmes.Add</w:t>
      </w:r>
      <w:proofErr w:type="spellEnd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D2CC4">
        <w:rPr>
          <w:rFonts w:ascii="Consolas" w:hAnsi="Consolas" w:cs="Consolas"/>
          <w:color w:val="000000"/>
          <w:sz w:val="19"/>
          <w:szCs w:val="19"/>
          <w:highlight w:val="yellow"/>
        </w:rPr>
        <w:t>p);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2CC4" w:rsidRDefault="00CD2CC4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744A" w:rsidRPr="0055744A" w:rsidRDefault="0055744A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744A">
        <w:rPr>
          <w:rFonts w:ascii="Consolas" w:hAnsi="Consolas" w:cs="Consolas"/>
          <w:color w:val="000000"/>
          <w:sz w:val="19"/>
          <w:szCs w:val="19"/>
          <w:highlight w:val="yellow"/>
        </w:rPr>
        <w:t>TRAINER TABLE CREATED</w:t>
      </w:r>
    </w:p>
    <w:p w:rsidR="0055744A" w:rsidRDefault="0055744A" w:rsidP="00CD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44A">
        <w:rPr>
          <w:rFonts w:ascii="Consolas" w:hAnsi="Consolas" w:cs="Consolas"/>
          <w:color w:val="000000"/>
          <w:sz w:val="19"/>
          <w:szCs w:val="19"/>
          <w:highlight w:val="yellow"/>
        </w:rPr>
        <w:t>ALSO DATA WAS NOT LOST</w:t>
      </w:r>
    </w:p>
    <w:p w:rsidR="0055744A" w:rsidRDefault="0055744A">
      <w:pPr>
        <w:rPr>
          <w:noProof/>
        </w:rPr>
      </w:pPr>
      <w:r>
        <w:rPr>
          <w:noProof/>
        </w:rPr>
        <w:drawing>
          <wp:inline distT="0" distB="0" distL="0" distR="0" wp14:anchorId="5B83DD92" wp14:editId="35BDA48D">
            <wp:extent cx="2520563" cy="26477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6977" b="20714"/>
                    <a:stretch/>
                  </pic:blipFill>
                  <pic:spPr bwMode="auto">
                    <a:xfrm>
                      <a:off x="0" y="0"/>
                      <a:ext cx="2521939" cy="264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  </w:t>
      </w:r>
    </w:p>
    <w:p w:rsidR="0099376B" w:rsidRDefault="0055744A">
      <w:pPr>
        <w:rPr>
          <w:sz w:val="44"/>
        </w:rPr>
      </w:pPr>
      <w:r>
        <w:rPr>
          <w:noProof/>
        </w:rPr>
        <w:drawing>
          <wp:inline distT="0" distB="0" distL="0" distR="0" wp14:anchorId="01EF0BB5" wp14:editId="1931D624">
            <wp:extent cx="5940359" cy="16061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1905"/>
                    <a:stretch/>
                  </pic:blipFill>
                  <pic:spPr bwMode="auto">
                    <a:xfrm>
                      <a:off x="0" y="0"/>
                      <a:ext cx="5943600" cy="160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44A" w:rsidRDefault="0055744A">
      <w:pPr>
        <w:rPr>
          <w:sz w:val="44"/>
        </w:rPr>
      </w:pPr>
    </w:p>
    <w:p w:rsidR="0055744A" w:rsidRDefault="0055744A">
      <w:pPr>
        <w:rPr>
          <w:sz w:val="44"/>
        </w:rPr>
      </w:pPr>
    </w:p>
    <w:p w:rsidR="0055744A" w:rsidRP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19"/>
        </w:rPr>
      </w:pPr>
      <w:r w:rsidRPr="0055744A">
        <w:rPr>
          <w:rFonts w:ascii="Consolas" w:hAnsi="Consolas" w:cs="Consolas"/>
          <w:color w:val="000000" w:themeColor="text1"/>
          <w:sz w:val="28"/>
          <w:szCs w:val="19"/>
          <w:highlight w:val="yellow"/>
        </w:rPr>
        <w:t>PROGRAMME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Programme</w:t>
      </w:r>
      <w:proofErr w:type="spellEnd"/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//scalar properties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//primary key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 null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50)]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9599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A959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9599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A959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hours { </w:t>
      </w:r>
      <w:r w:rsidRPr="00A95997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A959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A9599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95997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//navigation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&lt;Subject&gt; Subjects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744A" w:rsidRDefault="0055744A" w:rsidP="0055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744A" w:rsidRDefault="0055744A">
      <w:pPr>
        <w:rPr>
          <w:sz w:val="44"/>
        </w:rPr>
      </w:pP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Codefirst1.Migrations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DbMigrationsConfiguration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&lt;Codefirst1.MyDbcontext&gt;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Configuration()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95997">
        <w:rPr>
          <w:rFonts w:ascii="Consolas" w:hAnsi="Consolas" w:cs="Consolas"/>
          <w:color w:val="000000"/>
          <w:sz w:val="19"/>
          <w:szCs w:val="19"/>
          <w:highlight w:val="yellow"/>
        </w:rPr>
        <w:t>AutomaticMigrationDataLossAllowed</w:t>
      </w:r>
      <w:proofErr w:type="spellEnd"/>
      <w:r w:rsidRPr="00A959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95997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A9599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"Codefirst1.MyDbcontext"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Seed(Codefirst1.MyDbcontext context)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will be called after migrating to the latest version.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use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AddOrUpdate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helper extension method 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avoid creating duplicate seed data.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5997" w:rsidRDefault="00A95997" w:rsidP="00A95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5997" w:rsidRPr="0016532A" w:rsidRDefault="00A95997">
      <w:pPr>
        <w:rPr>
          <w:sz w:val="44"/>
        </w:rPr>
      </w:pPr>
      <w:bookmarkStart w:id="0" w:name="_GoBack"/>
      <w:bookmarkEnd w:id="0"/>
    </w:p>
    <w:sectPr w:rsidR="00A95997" w:rsidRPr="0016532A" w:rsidSect="00165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34"/>
    <w:rsid w:val="000C360D"/>
    <w:rsid w:val="0016532A"/>
    <w:rsid w:val="0053440F"/>
    <w:rsid w:val="0055744A"/>
    <w:rsid w:val="00622FF7"/>
    <w:rsid w:val="00736D34"/>
    <w:rsid w:val="008629BD"/>
    <w:rsid w:val="0099376B"/>
    <w:rsid w:val="00A95997"/>
    <w:rsid w:val="00C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2021-07-09T03:09:00Z</dcterms:created>
  <dcterms:modified xsi:type="dcterms:W3CDTF">2021-07-09T08:03:00Z</dcterms:modified>
</cp:coreProperties>
</file>