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B2B" w14:textId="02A27DBB" w:rsidR="00036EAC" w:rsidRDefault="009B2FC8">
      <w:r>
        <w:t>Hello world</w:t>
      </w:r>
    </w:p>
    <w:sectPr w:rsidR="0003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8"/>
    <w:rsid w:val="00036EAC"/>
    <w:rsid w:val="009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D532"/>
  <w15:chartTrackingRefBased/>
  <w15:docId w15:val="{61C35E3A-690F-4526-8A4D-341A2416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Wallner</dc:creator>
  <cp:keywords/>
  <dc:description/>
  <cp:lastModifiedBy>Scott Wallner</cp:lastModifiedBy>
  <cp:revision>1</cp:revision>
  <dcterms:created xsi:type="dcterms:W3CDTF">2020-10-28T18:22:00Z</dcterms:created>
  <dcterms:modified xsi:type="dcterms:W3CDTF">2020-10-28T18:22:00Z</dcterms:modified>
</cp:coreProperties>
</file>