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Santu Hazra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1st Cross Rd, BTM 4th Stage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Bangalore, 560076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+91-8100880980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ec.santuh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gmail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.com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th </w:t>
      </w:r>
      <w:r w:rsidDel="00000000" w:rsidR="00000000" w:rsidRPr="00000000">
        <w:rPr>
          <w:rtl w:val="0"/>
        </w:rPr>
        <w:t xml:space="preserve">April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20</w:t>
      </w:r>
      <w:r w:rsidDel="00000000" w:rsidR="00000000" w:rsidRPr="00000000">
        <w:rPr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Ronny 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CEO, </w:t>
      </w:r>
      <w:r w:rsidDel="00000000" w:rsidR="00000000" w:rsidRPr="00000000">
        <w:rPr>
          <w:rtl w:val="0"/>
        </w:rPr>
        <w:t xml:space="preserve">Company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123 Address St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Anytown, ST 12345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0" w:line="288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 Ms. </w:t>
      </w:r>
      <w:r w:rsidDel="00000000" w:rsidR="00000000" w:rsidRPr="00000000">
        <w:rPr>
          <w:rtl w:val="0"/>
        </w:rPr>
        <w:t xml:space="preserve">Reader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I'm excited to apply for the [Job Title] role at [Company Name]. With 10+ years of experience in AI/ML engineering, I specialize in building real-time, production-ready systems focused on computer vision, NLP, and large language models.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Machani Robotics, I’ve led the development of end-to-end AI pipelines for humanoid bots—fine-tuning ArcFace (92% accuracy), Whisper multilingual (15% WER improvement), and implementing a RAG framework powered by a fine-tuned Phi3 model. I also optimized these systems for edge deployment on NVIDIA Jetson, achieving a 20% latency reduction.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Earlier, at Cognizant, I worked on data-driven solutions for customer analytics and safety systems, applying ML across domains with measurable results. My core skills include Python, PyTorch, ONNX, FastAPI, AWS, and GStreamer.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I’d love the opportunity to bring my experience to [Company Name] and contribute to your AI initiatives. Thank you for your time and consideration.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Santu Hazra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