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E2CB5" w14:textId="77777777" w:rsidR="00A5140B" w:rsidRPr="00A5140B" w:rsidRDefault="00A5140B" w:rsidP="00A5140B">
      <w:pPr>
        <w:pStyle w:val="1"/>
        <w:jc w:val="center"/>
        <w:rPr>
          <w:rFonts w:ascii="Times New Roman" w:hAnsi="Times New Roman" w:cs="Times New Roman"/>
          <w:b/>
        </w:rPr>
      </w:pPr>
      <w:r w:rsidRPr="00A5140B">
        <w:rPr>
          <w:rFonts w:ascii="Times New Roman" w:hAnsi="Times New Roman" w:cs="Times New Roman"/>
          <w:b/>
        </w:rPr>
        <w:t>СОГЛАСИЕ НА ОБРАБОТКУ ПЕРСОНАЛЬНЫХ ДАННЫХ</w:t>
      </w:r>
    </w:p>
    <w:p w14:paraId="1685E7A9" w14:textId="77777777" w:rsidR="00A5140B" w:rsidRDefault="00A5140B" w:rsidP="00A5140B">
      <w:pPr>
        <w:jc w:val="both"/>
        <w:rPr>
          <w:rFonts w:cs="Times New Roman"/>
        </w:rPr>
      </w:pPr>
    </w:p>
    <w:p w14:paraId="2A14F1F2" w14:textId="77777777" w:rsidR="00A5140B" w:rsidRPr="009310EE" w:rsidRDefault="00A5140B" w:rsidP="00A5140B">
      <w:pPr>
        <w:jc w:val="both"/>
        <w:rPr>
          <w:rFonts w:cs="Times New Roman"/>
        </w:rPr>
      </w:pPr>
      <w:r w:rsidRPr="009310EE">
        <w:rPr>
          <w:rFonts w:cs="Times New Roman"/>
        </w:rPr>
        <w:t xml:space="preserve">Действуя свободно, своей волей и в своем интересе, а также подтверждая свою правоспособность и дееспособность, Пользователь (Заказчик) интернет-сервиса SPYON в соответствии со статьями 7, 8 и 10 Закона Республики Казахстан от 21 мая 2013 года № 94-V «О персональных данных и их защите» (далее </w:t>
      </w:r>
      <w:r>
        <w:rPr>
          <w:rFonts w:cs="Times New Roman"/>
        </w:rPr>
        <w:t>-</w:t>
      </w:r>
      <w:r w:rsidRPr="009310EE">
        <w:rPr>
          <w:rFonts w:cs="Times New Roman"/>
        </w:rPr>
        <w:t xml:space="preserve"> «Закон»), путем совершения конклюдентного действия (установки отметки/чекбокса в регистрационной форме или интерфейсе сайта https://spyon.kz/) дает свое полное, безусловное и осознанное согласие Товариществу с ограниченной ответственностью «ITP Mining» (БИН: </w:t>
      </w:r>
      <w:r w:rsidRPr="005149F5">
        <w:rPr>
          <w:rFonts w:cs="Times New Roman"/>
        </w:rPr>
        <w:t>161240002661</w:t>
      </w:r>
      <w:r w:rsidRPr="009310EE">
        <w:rPr>
          <w:rFonts w:cs="Times New Roman"/>
        </w:rPr>
        <w:t xml:space="preserve">, адрес: </w:t>
      </w:r>
      <w:r>
        <w:rPr>
          <w:rFonts w:cs="Times New Roman"/>
        </w:rPr>
        <w:t>РК, 010000, г. Астана, пр. Б. Момышулы 12А, офис 305</w:t>
      </w:r>
      <w:r w:rsidRPr="009310EE">
        <w:rPr>
          <w:rFonts w:cs="Times New Roman"/>
        </w:rPr>
        <w:t>, далее — «Исполнитель») на сбор, обработку, хранение, трансграничную передачу и распространение своих персональных данных на следующих условиях:</w:t>
      </w:r>
    </w:p>
    <w:p w14:paraId="0092A98F" w14:textId="77777777" w:rsidR="00A5140B" w:rsidRPr="00A5140B" w:rsidRDefault="00A5140B" w:rsidP="00A5140B">
      <w:pPr>
        <w:keepNext/>
        <w:spacing w:before="240" w:after="120"/>
        <w:jc w:val="both"/>
        <w:rPr>
          <w:rFonts w:cs="Times New Roman"/>
          <w:b/>
          <w:sz w:val="26"/>
        </w:rPr>
      </w:pPr>
      <w:r w:rsidRPr="00A5140B">
        <w:rPr>
          <w:rFonts w:cs="Times New Roman"/>
          <w:b/>
          <w:sz w:val="26"/>
        </w:rPr>
        <w:t>1. ПЕРЕЧЕНЬ ПЕРСОНАЛЬНЫХ ДАННЫХ</w:t>
      </w:r>
    </w:p>
    <w:p w14:paraId="157F81DB" w14:textId="77777777" w:rsidR="00A5140B" w:rsidRPr="009310EE" w:rsidRDefault="00A5140B" w:rsidP="00A5140B">
      <w:pPr>
        <w:jc w:val="both"/>
        <w:rPr>
          <w:rFonts w:cs="Times New Roman"/>
        </w:rPr>
      </w:pPr>
      <w:r w:rsidRPr="009310EE">
        <w:rPr>
          <w:rFonts w:cs="Times New Roman"/>
        </w:rPr>
        <w:t>Согласие распространяется на следующие персональные данные (включая, но не ограничиваясь):</w:t>
      </w:r>
    </w:p>
    <w:p w14:paraId="57A57D29" w14:textId="77777777" w:rsidR="00A5140B" w:rsidRPr="009310EE" w:rsidRDefault="00A5140B" w:rsidP="00A5140B">
      <w:pPr>
        <w:jc w:val="both"/>
        <w:rPr>
          <w:rFonts w:cs="Times New Roman"/>
        </w:rPr>
      </w:pPr>
      <w:r w:rsidRPr="009310EE">
        <w:rPr>
          <w:rFonts w:cs="Times New Roman"/>
        </w:rPr>
        <w:t>- Фамилия, имя, отчество (при наличии);</w:t>
      </w:r>
    </w:p>
    <w:p w14:paraId="02BF61A2" w14:textId="77777777" w:rsidR="00A5140B" w:rsidRPr="009310EE" w:rsidRDefault="00A5140B" w:rsidP="00A5140B">
      <w:pPr>
        <w:jc w:val="both"/>
        <w:rPr>
          <w:rFonts w:cs="Times New Roman"/>
        </w:rPr>
      </w:pPr>
      <w:r w:rsidRPr="009310EE">
        <w:rPr>
          <w:rFonts w:cs="Times New Roman"/>
        </w:rPr>
        <w:t>- Номер мобильного телефона;</w:t>
      </w:r>
    </w:p>
    <w:p w14:paraId="0311237A" w14:textId="77777777" w:rsidR="00A5140B" w:rsidRPr="009310EE" w:rsidRDefault="00A5140B" w:rsidP="00A5140B">
      <w:pPr>
        <w:jc w:val="both"/>
        <w:rPr>
          <w:rFonts w:cs="Times New Roman"/>
        </w:rPr>
      </w:pPr>
      <w:r w:rsidRPr="009310EE">
        <w:rPr>
          <w:rFonts w:cs="Times New Roman"/>
        </w:rPr>
        <w:t>- Адрес электронной почты (e-mail);</w:t>
      </w:r>
    </w:p>
    <w:p w14:paraId="438AA576" w14:textId="77777777" w:rsidR="00A5140B" w:rsidRPr="009310EE" w:rsidRDefault="00A5140B" w:rsidP="00A5140B">
      <w:pPr>
        <w:jc w:val="both"/>
        <w:rPr>
          <w:rFonts w:cs="Times New Roman"/>
        </w:rPr>
      </w:pPr>
      <w:r w:rsidRPr="009310EE">
        <w:rPr>
          <w:rFonts w:cs="Times New Roman"/>
        </w:rPr>
        <w:t>- Индивидуальный идентификационный номер (ИИН) — для физических лиц и ИП;</w:t>
      </w:r>
    </w:p>
    <w:p w14:paraId="38FA7BCD" w14:textId="77777777" w:rsidR="00A5140B" w:rsidRPr="009310EE" w:rsidRDefault="00A5140B" w:rsidP="00A5140B">
      <w:pPr>
        <w:jc w:val="both"/>
        <w:rPr>
          <w:rFonts w:cs="Times New Roman"/>
        </w:rPr>
      </w:pPr>
      <w:r w:rsidRPr="009310EE">
        <w:rPr>
          <w:rFonts w:cs="Times New Roman"/>
        </w:rPr>
        <w:t>- Бизнес-идентификационный номер (БИН), наименование организации, должность и сведения о полномочиях для представителей юридических лиц;</w:t>
      </w:r>
    </w:p>
    <w:p w14:paraId="7C6C34CC" w14:textId="77777777" w:rsidR="00A5140B" w:rsidRPr="009310EE" w:rsidRDefault="00A5140B" w:rsidP="00A5140B">
      <w:pPr>
        <w:jc w:val="both"/>
        <w:rPr>
          <w:rFonts w:cs="Times New Roman"/>
        </w:rPr>
      </w:pPr>
      <w:r w:rsidRPr="009310EE">
        <w:rPr>
          <w:rFonts w:cs="Times New Roman"/>
        </w:rPr>
        <w:t>- Данные учетной записи (логин, пароль, API-ключи);</w:t>
      </w:r>
    </w:p>
    <w:p w14:paraId="5E326155" w14:textId="77777777" w:rsidR="00A5140B" w:rsidRPr="009310EE" w:rsidRDefault="00A5140B" w:rsidP="00A5140B">
      <w:pPr>
        <w:jc w:val="both"/>
        <w:rPr>
          <w:rFonts w:cs="Times New Roman"/>
        </w:rPr>
      </w:pPr>
      <w:r w:rsidRPr="009310EE">
        <w:rPr>
          <w:rFonts w:cs="Times New Roman"/>
        </w:rPr>
        <w:t>- Платежные реквизиты (в объеме, передаваемом платежными организациями);</w:t>
      </w:r>
    </w:p>
    <w:p w14:paraId="4DCCD105" w14:textId="77777777" w:rsidR="00A5140B" w:rsidRPr="009310EE" w:rsidRDefault="00A5140B" w:rsidP="00A5140B">
      <w:pPr>
        <w:jc w:val="both"/>
        <w:rPr>
          <w:rFonts w:cs="Times New Roman"/>
        </w:rPr>
      </w:pPr>
      <w:r w:rsidRPr="009310EE">
        <w:rPr>
          <w:rFonts w:cs="Times New Roman"/>
        </w:rPr>
        <w:t>- Электронные цифровые данные: IP-адрес, файлы cookie, данные о браузере, операционной системе, геолокации, времени доступа, истории действий в Сервисе и статистике использования функций парсинга и мониторинга.</w:t>
      </w:r>
    </w:p>
    <w:p w14:paraId="457B902C" w14:textId="77777777" w:rsidR="00A5140B" w:rsidRPr="00A5140B" w:rsidRDefault="00A5140B" w:rsidP="00A5140B">
      <w:pPr>
        <w:keepNext/>
        <w:spacing w:before="240" w:after="120"/>
        <w:jc w:val="both"/>
        <w:rPr>
          <w:rFonts w:cs="Times New Roman"/>
          <w:b/>
          <w:sz w:val="26"/>
        </w:rPr>
      </w:pPr>
      <w:r w:rsidRPr="00A5140B">
        <w:rPr>
          <w:rFonts w:cs="Times New Roman"/>
          <w:b/>
          <w:sz w:val="26"/>
        </w:rPr>
        <w:t>2. ЦЕЛИ СБОРА И ОБРАБОТКИ</w:t>
      </w:r>
    </w:p>
    <w:p w14:paraId="3056BC48" w14:textId="77777777" w:rsidR="00A5140B" w:rsidRPr="009310EE" w:rsidRDefault="00A5140B" w:rsidP="00A5140B">
      <w:pPr>
        <w:jc w:val="both"/>
        <w:rPr>
          <w:rFonts w:cs="Times New Roman"/>
        </w:rPr>
      </w:pPr>
      <w:r w:rsidRPr="009310EE">
        <w:rPr>
          <w:rFonts w:cs="Times New Roman"/>
        </w:rPr>
        <w:t>Персональные данные собираются и обрабатываются исключительно в целях:</w:t>
      </w:r>
    </w:p>
    <w:p w14:paraId="0A81D6E6" w14:textId="77777777" w:rsidR="00A5140B" w:rsidRPr="009310EE" w:rsidRDefault="00A5140B" w:rsidP="00A5140B">
      <w:pPr>
        <w:jc w:val="both"/>
        <w:rPr>
          <w:rFonts w:cs="Times New Roman"/>
        </w:rPr>
      </w:pPr>
      <w:r w:rsidRPr="009310EE">
        <w:rPr>
          <w:rFonts w:cs="Times New Roman"/>
        </w:rPr>
        <w:t>- Регистрации, идентификации и аутентификации Пользователя в Сервисе;</w:t>
      </w:r>
    </w:p>
    <w:p w14:paraId="321DE6A2" w14:textId="77777777" w:rsidR="00A5140B" w:rsidRPr="009310EE" w:rsidRDefault="00A5140B" w:rsidP="00A5140B">
      <w:pPr>
        <w:jc w:val="both"/>
        <w:rPr>
          <w:rFonts w:cs="Times New Roman"/>
        </w:rPr>
      </w:pPr>
      <w:r w:rsidRPr="009310EE">
        <w:rPr>
          <w:rFonts w:cs="Times New Roman"/>
        </w:rPr>
        <w:t>- Заключения, исполнения, изменения и расторжения Договора публичной оферты;</w:t>
      </w:r>
    </w:p>
    <w:p w14:paraId="4025ADB8" w14:textId="77777777" w:rsidR="00A5140B" w:rsidRPr="009310EE" w:rsidRDefault="00A5140B" w:rsidP="00A5140B">
      <w:pPr>
        <w:jc w:val="both"/>
        <w:rPr>
          <w:rFonts w:cs="Times New Roman"/>
        </w:rPr>
      </w:pPr>
      <w:r w:rsidRPr="009310EE">
        <w:rPr>
          <w:rFonts w:cs="Times New Roman"/>
        </w:rPr>
        <w:t>- Предоставления доступа к функционалу Сервиса SPYON, включая обработку запросов на парсинг и мониторинг;</w:t>
      </w:r>
    </w:p>
    <w:p w14:paraId="00862FA8" w14:textId="77777777" w:rsidR="00A5140B" w:rsidRPr="009310EE" w:rsidRDefault="00A5140B" w:rsidP="00A5140B">
      <w:pPr>
        <w:jc w:val="both"/>
        <w:rPr>
          <w:rFonts w:cs="Times New Roman"/>
        </w:rPr>
      </w:pPr>
      <w:r w:rsidRPr="009310EE">
        <w:rPr>
          <w:rFonts w:cs="Times New Roman"/>
        </w:rPr>
        <w:t>- Обеспечения технической поддержки, обработки обращений и разрешения споров;</w:t>
      </w:r>
    </w:p>
    <w:p w14:paraId="36DF0245" w14:textId="77777777" w:rsidR="00A5140B" w:rsidRPr="009310EE" w:rsidRDefault="00A5140B" w:rsidP="00A5140B">
      <w:pPr>
        <w:jc w:val="both"/>
        <w:rPr>
          <w:rFonts w:cs="Times New Roman"/>
        </w:rPr>
      </w:pPr>
      <w:r w:rsidRPr="009310EE">
        <w:rPr>
          <w:rFonts w:cs="Times New Roman"/>
        </w:rPr>
        <w:t>- Приема платежей, выставления счетов и выполнения бухгалтерского/налогового учета;</w:t>
      </w:r>
    </w:p>
    <w:p w14:paraId="2466DA6D" w14:textId="77777777" w:rsidR="00A5140B" w:rsidRPr="009310EE" w:rsidRDefault="00A5140B" w:rsidP="00A5140B">
      <w:pPr>
        <w:jc w:val="both"/>
        <w:rPr>
          <w:rFonts w:cs="Times New Roman"/>
        </w:rPr>
      </w:pPr>
      <w:r w:rsidRPr="009310EE">
        <w:rPr>
          <w:rFonts w:cs="Times New Roman"/>
        </w:rPr>
        <w:t>- Обеспечения безопасности инфраструктуры Сервиса, предотвращения фрод-активности, DOS/DDoS-атак и нарушений Правил допустимого использования;</w:t>
      </w:r>
    </w:p>
    <w:p w14:paraId="18D63FDF" w14:textId="77777777" w:rsidR="00A5140B" w:rsidRPr="009310EE" w:rsidRDefault="00A5140B" w:rsidP="00A5140B">
      <w:pPr>
        <w:jc w:val="both"/>
        <w:rPr>
          <w:rFonts w:cs="Times New Roman"/>
        </w:rPr>
      </w:pPr>
      <w:r w:rsidRPr="009310EE">
        <w:rPr>
          <w:rFonts w:cs="Times New Roman"/>
        </w:rPr>
        <w:t>- Направления сервисных, технических, административных и информационных уведомлений;</w:t>
      </w:r>
    </w:p>
    <w:p w14:paraId="6E5D114B" w14:textId="77777777" w:rsidR="00A5140B" w:rsidRPr="009310EE" w:rsidRDefault="00A5140B" w:rsidP="00A5140B">
      <w:pPr>
        <w:jc w:val="both"/>
        <w:rPr>
          <w:rFonts w:cs="Times New Roman"/>
        </w:rPr>
      </w:pPr>
      <w:r w:rsidRPr="009310EE">
        <w:rPr>
          <w:rFonts w:cs="Times New Roman"/>
        </w:rPr>
        <w:t>- Направления маркетинговых и рекламных материалов (при условии получения отдельного согласия);</w:t>
      </w:r>
    </w:p>
    <w:p w14:paraId="036D6ECC" w14:textId="77777777" w:rsidR="00A5140B" w:rsidRPr="009310EE" w:rsidRDefault="00A5140B" w:rsidP="00A5140B">
      <w:pPr>
        <w:jc w:val="both"/>
        <w:rPr>
          <w:rFonts w:cs="Times New Roman"/>
        </w:rPr>
      </w:pPr>
      <w:r w:rsidRPr="009310EE">
        <w:rPr>
          <w:rFonts w:cs="Times New Roman"/>
        </w:rPr>
        <w:t>- Выполнения требований законодательства Республики Казахстан.</w:t>
      </w:r>
    </w:p>
    <w:p w14:paraId="18404807" w14:textId="77777777" w:rsidR="00A5140B" w:rsidRPr="00A5140B" w:rsidRDefault="00A5140B" w:rsidP="00A5140B">
      <w:pPr>
        <w:keepNext/>
        <w:spacing w:before="240" w:after="120"/>
        <w:jc w:val="both"/>
        <w:rPr>
          <w:rFonts w:cs="Times New Roman"/>
          <w:b/>
          <w:sz w:val="26"/>
        </w:rPr>
      </w:pPr>
      <w:r w:rsidRPr="00A5140B">
        <w:rPr>
          <w:rFonts w:cs="Times New Roman"/>
          <w:b/>
          <w:sz w:val="26"/>
        </w:rPr>
        <w:t>3. СПОСОБЫ ОБРАБОТКИ И ТРЕТЬИ ЛИЦА</w:t>
      </w:r>
    </w:p>
    <w:p w14:paraId="7517E5B1" w14:textId="77777777" w:rsidR="00A5140B" w:rsidRPr="009310EE" w:rsidRDefault="00A5140B" w:rsidP="00A5140B">
      <w:pPr>
        <w:jc w:val="both"/>
        <w:rPr>
          <w:rFonts w:cs="Times New Roman"/>
        </w:rPr>
      </w:pPr>
      <w:r w:rsidRPr="009310EE">
        <w:rPr>
          <w:rFonts w:cs="Times New Roman"/>
        </w:rPr>
        <w:t>3.1. Обработка данных осуществляется смешанным способом (автоматизированным и неавтоматизированным) с применением мер защиты, обеспечивающих их конфиденциальность.</w:t>
      </w:r>
    </w:p>
    <w:p w14:paraId="30D3BD80" w14:textId="77777777" w:rsidR="00A5140B" w:rsidRPr="009310EE" w:rsidRDefault="00A5140B" w:rsidP="00A5140B">
      <w:pPr>
        <w:jc w:val="both"/>
        <w:rPr>
          <w:rFonts w:cs="Times New Roman"/>
        </w:rPr>
      </w:pPr>
      <w:r w:rsidRPr="009310EE">
        <w:rPr>
          <w:rFonts w:cs="Times New Roman"/>
        </w:rPr>
        <w:t>3.2. Пользователь соглашается с тем, что Исполнитель вправе передавать персональные данные (предоставлять доступ) третьим лицам исключительно в рамках указанных целей. К таким третьим лицам относятся: операторы платежных систем и банки (для проведения оплат), провайдеры хостинга и облачных серверов (для хранения данных), сервисы email и SMS-рассылок (для уведомлений).</w:t>
      </w:r>
    </w:p>
    <w:p w14:paraId="46199744" w14:textId="77777777" w:rsidR="00A5140B" w:rsidRPr="009310EE" w:rsidRDefault="00A5140B" w:rsidP="00A5140B">
      <w:pPr>
        <w:jc w:val="both"/>
        <w:rPr>
          <w:rFonts w:cs="Times New Roman"/>
        </w:rPr>
      </w:pPr>
      <w:r w:rsidRPr="009310EE">
        <w:rPr>
          <w:rFonts w:cs="Times New Roman"/>
        </w:rPr>
        <w:t>3.3. Передача данных государственным органам (включая органы правопорядка и налоговые органы) осуществляется строго на основаниях и в порядке, предусмотренных законодательством РК.</w:t>
      </w:r>
    </w:p>
    <w:p w14:paraId="5ECCD548" w14:textId="77777777" w:rsidR="00A5140B" w:rsidRPr="00A5140B" w:rsidRDefault="00A5140B" w:rsidP="00A5140B">
      <w:pPr>
        <w:keepNext/>
        <w:spacing w:before="240" w:after="120"/>
        <w:jc w:val="both"/>
        <w:rPr>
          <w:rFonts w:cs="Times New Roman"/>
          <w:b/>
          <w:sz w:val="26"/>
        </w:rPr>
      </w:pPr>
      <w:r w:rsidRPr="00A5140B">
        <w:rPr>
          <w:rFonts w:cs="Times New Roman"/>
          <w:b/>
          <w:sz w:val="26"/>
        </w:rPr>
        <w:t>4. ТРАНСГРАНИЧНАЯ ПЕРЕДАЧА И РАСПРОСТРАНЕНИЕ</w:t>
      </w:r>
    </w:p>
    <w:p w14:paraId="731F133B" w14:textId="77777777" w:rsidR="00A5140B" w:rsidRPr="009310EE" w:rsidRDefault="00A5140B" w:rsidP="00A5140B">
      <w:pPr>
        <w:jc w:val="both"/>
        <w:rPr>
          <w:rFonts w:cs="Times New Roman"/>
        </w:rPr>
      </w:pPr>
      <w:r w:rsidRPr="009310EE">
        <w:rPr>
          <w:rFonts w:cs="Times New Roman"/>
        </w:rPr>
        <w:t>4.1. Пользователь дает явное согласие на трансграничную передачу своих персональных данных на территорию иностранных государств в целях обеспечения хостинга, облачного хранения данных и работы трансграничных платежных шлюзов, при условии, что данными государствами обеспечивается защита персональных данных.</w:t>
      </w:r>
    </w:p>
    <w:p w14:paraId="0A31A3BE" w14:textId="77777777" w:rsidR="00A5140B" w:rsidRPr="009310EE" w:rsidRDefault="00A5140B" w:rsidP="00A5140B">
      <w:pPr>
        <w:jc w:val="both"/>
        <w:rPr>
          <w:rFonts w:cs="Times New Roman"/>
        </w:rPr>
      </w:pPr>
      <w:r w:rsidRPr="009310EE">
        <w:rPr>
          <w:rFonts w:cs="Times New Roman"/>
        </w:rPr>
        <w:t>4.2. Настоящее согласие НЕ распространяется на распространение персональных данных Пользователя в общедоступных (открытых) источниках, если иное прямо не согласовано Сторонами.</w:t>
      </w:r>
    </w:p>
    <w:p w14:paraId="2D635351" w14:textId="77777777" w:rsidR="00A5140B" w:rsidRPr="00A5140B" w:rsidRDefault="00A5140B" w:rsidP="00A5140B">
      <w:pPr>
        <w:keepNext/>
        <w:spacing w:before="240" w:after="120"/>
        <w:jc w:val="both"/>
        <w:rPr>
          <w:rFonts w:cs="Times New Roman"/>
          <w:b/>
          <w:sz w:val="26"/>
        </w:rPr>
      </w:pPr>
      <w:r w:rsidRPr="00A5140B">
        <w:rPr>
          <w:rFonts w:cs="Times New Roman"/>
          <w:b/>
          <w:sz w:val="26"/>
        </w:rPr>
        <w:t>5. СРОК ДЕЙСТВИЯ И ОТЗЫВ СОГЛАСИЯ</w:t>
      </w:r>
    </w:p>
    <w:p w14:paraId="5680131B" w14:textId="77777777" w:rsidR="00A5140B" w:rsidRPr="009310EE" w:rsidRDefault="00A5140B" w:rsidP="00A5140B">
      <w:pPr>
        <w:jc w:val="both"/>
        <w:rPr>
          <w:rFonts w:cs="Times New Roman"/>
        </w:rPr>
      </w:pPr>
      <w:r w:rsidRPr="009310EE">
        <w:rPr>
          <w:rFonts w:cs="Times New Roman"/>
        </w:rPr>
        <w:t>5.1. Настоящее согласие вступает в силу с момента его акцепта и действует в течение всего срока использования Сервиса, а также в течение 5 (пяти) лет после прекращения действия Договора (в целях соблюдения налогового и архивного законодательства РК).</w:t>
      </w:r>
    </w:p>
    <w:p w14:paraId="0A69D3FF" w14:textId="77777777" w:rsidR="00A5140B" w:rsidRPr="009310EE" w:rsidRDefault="00A5140B" w:rsidP="00A5140B">
      <w:pPr>
        <w:jc w:val="both"/>
        <w:rPr>
          <w:rFonts w:cs="Times New Roman"/>
        </w:rPr>
      </w:pPr>
      <w:r w:rsidRPr="00402E6B">
        <w:rPr>
          <w:rFonts w:cs="Times New Roman"/>
        </w:rPr>
        <w:t>5.2. Согласие может быть отозвано Пользователем в любой момент путем направления Исполнителю письменного заявления или электронного запроса на e-mail: info@itpmining.kz.</w:t>
      </w:r>
    </w:p>
    <w:p w14:paraId="18F6814E" w14:textId="77777777" w:rsidR="00A5140B" w:rsidRDefault="00A5140B" w:rsidP="00A5140B">
      <w:pPr>
        <w:jc w:val="both"/>
        <w:rPr>
          <w:rFonts w:cs="Times New Roman"/>
        </w:rPr>
      </w:pPr>
      <w:r w:rsidRPr="009310EE">
        <w:rPr>
          <w:rFonts w:cs="Times New Roman"/>
        </w:rPr>
        <w:t>5.3. В случае отзыва согласия Исполнитель прекращает обработку данных и уничтожает их (за исключением случаев, когда дальнейшая обработка обязательна по закону РК). Пользователь понимает, что отзыв согласия делает невозможным дальнейшее предоставление услуг Сервиса SPYON и ведет к удалению Личного кабинета.</w:t>
      </w:r>
    </w:p>
    <w:p w14:paraId="43CB527F" w14:textId="77777777" w:rsidR="00A5140B" w:rsidRDefault="00A5140B" w:rsidP="00A5140B">
      <w:pPr>
        <w:pStyle w:val="1"/>
        <w:rPr>
          <w:rFonts w:ascii="Times New Roman" w:hAnsi="Times New Roman" w:cs="Times New Roman"/>
        </w:rPr>
      </w:pPr>
    </w:p>
    <w:p w14:paraId="6A289EB6" w14:textId="77777777" w:rsidR="00A5140B" w:rsidRDefault="00A5140B" w:rsidP="00A5140B">
      <w:pPr>
        <w:pStyle w:val="1"/>
        <w:rPr>
          <w:rFonts w:ascii="Times New Roman" w:hAnsi="Times New Roman" w:cs="Times New Roman"/>
        </w:rPr>
      </w:pPr>
    </w:p>
    <w:p w14:paraId="335D9E62" w14:textId="77777777" w:rsidR="00A5140B" w:rsidRDefault="00A5140B" w:rsidP="00A5140B"/>
    <w:p w14:paraId="2991EF84" w14:textId="77777777" w:rsidR="00A5140B" w:rsidRDefault="00A5140B" w:rsidP="00A5140B"/>
    <w:p w14:paraId="5E9E7397" w14:textId="77777777" w:rsidR="00A5140B" w:rsidRDefault="00A5140B" w:rsidP="00A5140B"/>
    <w:p w14:paraId="7FC5637C" w14:textId="77777777" w:rsidR="00A5140B" w:rsidRDefault="00A5140B" w:rsidP="00A5140B"/>
    <w:p w14:paraId="52868102" w14:textId="77777777" w:rsidR="00A5140B" w:rsidRDefault="00A5140B" w:rsidP="00A5140B"/>
    <w:p w14:paraId="0D101866" w14:textId="77777777" w:rsidR="00A5140B" w:rsidRDefault="00A5140B" w:rsidP="00A5140B"/>
    <w:p w14:paraId="253D542A" w14:textId="77777777" w:rsidR="00FF5F98" w:rsidRDefault="00FF5F98"/>
    <w:sectPr w:rsidR="00FF5F98" w:rsidSect="00A5140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24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4F6D6" w14:textId="77777777" w:rsidR="005823C8" w:rsidRDefault="005823C8" w:rsidP="00A5140B">
      <w:pPr>
        <w:spacing w:after="0" w:line="240" w:lineRule="auto"/>
      </w:pPr>
      <w:r>
        <w:separator/>
      </w:r>
    </w:p>
  </w:endnote>
  <w:endnote w:type="continuationSeparator" w:id="0">
    <w:p w14:paraId="3F86DB7C" w14:textId="77777777" w:rsidR="005823C8" w:rsidRDefault="005823C8" w:rsidP="00A514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7AA0B" w14:textId="77777777" w:rsidR="00A5140B" w:rsidRDefault="00A5140B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9C4C1" w14:textId="7FA7E10F" w:rsidR="00A5140B" w:rsidRPr="00A5140B" w:rsidRDefault="00A5140B" w:rsidP="00A5140B">
    <w:pPr>
      <w:pStyle w:val="ae"/>
      <w:jc w:val="center"/>
      <w:rPr>
        <w:rFonts w:ascii="Arial" w:hAnsi="Arial" w:cs="Arial"/>
        <w:color w:val="808080"/>
        <w:sz w:val="18"/>
      </w:rPr>
    </w:pPr>
    <w:r w:rsidRPr="00A5140B">
      <w:rPr>
        <w:rFonts w:ascii="Arial" w:hAnsi="Arial" w:cs="Arial"/>
        <w:color w:val="808080"/>
        <w:sz w:val="18"/>
      </w:rPr>
      <w:t xml:space="preserve">Spyon.kz | Редакция 04.09.2026 | Стр. </w:t>
    </w:r>
    <w:r>
      <w:rPr>
        <w:rFonts w:ascii="Arial" w:hAnsi="Arial" w:cs="Arial"/>
        <w:color w:val="808080"/>
        <w:sz w:val="18"/>
      </w:rPr>
      <w:fldChar w:fldCharType="begin"/>
    </w:r>
    <w:r>
      <w:rPr>
        <w:rFonts w:ascii="Arial" w:hAnsi="Arial" w:cs="Arial"/>
        <w:color w:val="808080"/>
        <w:sz w:val="18"/>
      </w:rPr>
      <w:instrText xml:space="preserve"> PAGE  \* MERGEFORMAT </w:instrText>
    </w:r>
    <w:r>
      <w:rPr>
        <w:rFonts w:ascii="Arial" w:hAnsi="Arial" w:cs="Arial"/>
        <w:color w:val="808080"/>
        <w:sz w:val="18"/>
      </w:rPr>
      <w:fldChar w:fldCharType="separate"/>
    </w:r>
    <w:r>
      <w:rPr>
        <w:rFonts w:ascii="Arial" w:hAnsi="Arial" w:cs="Arial"/>
        <w:noProof/>
        <w:color w:val="808080"/>
        <w:sz w:val="18"/>
      </w:rPr>
      <w:t>1</w:t>
    </w:r>
    <w:r>
      <w:rPr>
        <w:rFonts w:ascii="Arial" w:hAnsi="Arial" w:cs="Arial"/>
        <w:color w:val="808080"/>
        <w:sz w:val="18"/>
      </w:rPr>
      <w:fldChar w:fldCharType="end"/>
    </w:r>
    <w:r>
      <w:rPr>
        <w:rFonts w:ascii="Arial" w:hAnsi="Arial" w:cs="Arial"/>
        <w:color w:val="808080"/>
        <w:sz w:val="18"/>
      </w:rPr>
      <w:t xml:space="preserve"> из </w:t>
    </w:r>
    <w:r>
      <w:rPr>
        <w:rFonts w:ascii="Arial" w:hAnsi="Arial" w:cs="Arial"/>
        <w:color w:val="808080"/>
        <w:sz w:val="18"/>
      </w:rPr>
      <w:fldChar w:fldCharType="begin"/>
    </w:r>
    <w:r>
      <w:rPr>
        <w:rFonts w:ascii="Arial" w:hAnsi="Arial" w:cs="Arial"/>
        <w:color w:val="808080"/>
        <w:sz w:val="18"/>
      </w:rPr>
      <w:instrText xml:space="preserve"> NUMPAGES  \* MERGEFORMAT </w:instrText>
    </w:r>
    <w:r>
      <w:rPr>
        <w:rFonts w:ascii="Arial" w:hAnsi="Arial" w:cs="Arial"/>
        <w:color w:val="808080"/>
        <w:sz w:val="18"/>
      </w:rPr>
      <w:fldChar w:fldCharType="separate"/>
    </w:r>
    <w:r>
      <w:rPr>
        <w:rFonts w:ascii="Arial" w:hAnsi="Arial" w:cs="Arial"/>
        <w:noProof/>
        <w:color w:val="808080"/>
        <w:sz w:val="18"/>
      </w:rPr>
      <w:t>1</w:t>
    </w:r>
    <w:r>
      <w:rPr>
        <w:rFonts w:ascii="Arial" w:hAnsi="Arial" w:cs="Arial"/>
        <w:color w:val="808080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D9F6A" w14:textId="77777777" w:rsidR="00A5140B" w:rsidRDefault="00A5140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EADA4" w14:textId="77777777" w:rsidR="005823C8" w:rsidRDefault="005823C8" w:rsidP="00A5140B">
      <w:pPr>
        <w:spacing w:after="0" w:line="240" w:lineRule="auto"/>
      </w:pPr>
      <w:r>
        <w:separator/>
      </w:r>
    </w:p>
  </w:footnote>
  <w:footnote w:type="continuationSeparator" w:id="0">
    <w:p w14:paraId="53C93B48" w14:textId="77777777" w:rsidR="005823C8" w:rsidRDefault="005823C8" w:rsidP="00A514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2B49F" w14:textId="77777777" w:rsidR="00A5140B" w:rsidRDefault="00A5140B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ACD21" w14:textId="3A996AD1" w:rsidR="00A5140B" w:rsidRPr="00A5140B" w:rsidRDefault="00A5140B" w:rsidP="00A5140B">
    <w:pPr>
      <w:pStyle w:val="ac"/>
      <w:jc w:val="right"/>
      <w:rPr>
        <w:rFonts w:ascii="Arial" w:hAnsi="Arial" w:cs="Arial"/>
        <w:color w:val="808080"/>
        <w:sz w:val="18"/>
      </w:rPr>
    </w:pPr>
    <w:r w:rsidRPr="00A5140B">
      <w:rPr>
        <w:rFonts w:ascii="Arial" w:hAnsi="Arial" w:cs="Arial"/>
        <w:color w:val="808080"/>
        <w:sz w:val="18"/>
      </w:rPr>
      <w:t>Spyon.kz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AABCD" w14:textId="77777777" w:rsidR="00A5140B" w:rsidRDefault="00A5140B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40B"/>
    <w:rsid w:val="002D00A0"/>
    <w:rsid w:val="005823C8"/>
    <w:rsid w:val="00A5140B"/>
    <w:rsid w:val="00C51764"/>
    <w:rsid w:val="00FF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2F7B8"/>
  <w15:chartTrackingRefBased/>
  <w15:docId w15:val="{A81246A5-D737-4BCA-873B-1AC981D4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1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1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1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1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1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1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1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1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1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14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1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14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14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14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14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14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14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14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1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1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1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1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1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14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14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14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1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14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5140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514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5140B"/>
  </w:style>
  <w:style w:type="paragraph" w:styleId="ae">
    <w:name w:val="footer"/>
    <w:basedOn w:val="a"/>
    <w:link w:val="af"/>
    <w:uiPriority w:val="99"/>
    <w:unhideWhenUsed/>
    <w:rsid w:val="00A514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51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678</Words>
  <Characters>3866</Characters>
  <Application>Microsoft Office Word</Application>
  <DocSecurity>0</DocSecurity>
  <Lines>32</Lines>
  <Paragraphs>9</Paragraphs>
  <ScaleCrop>false</ScaleCrop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Ансар Шаймуратов</dc:creator>
  <cp:keywords/>
  <dc:description/>
  <cp:lastModifiedBy>Ансар Шаймуратов</cp:lastModifiedBy>
  <cp:revision>1</cp:revision>
  <dcterms:created xsi:type="dcterms:W3CDTF">2026-09-04T12:34:00Z</dcterms:created>
  <dcterms:modified xsi:type="dcterms:W3CDTF">2026-09-04T12:34:00Z</dcterms:modified>
</cp:coreProperties>
</file>