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CDD4B" w14:textId="77777777" w:rsidR="00647449" w:rsidRPr="00647449" w:rsidRDefault="00647449" w:rsidP="0064744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47449">
        <w:rPr>
          <w:rFonts w:ascii="Times New Roman" w:eastAsia="Times New Roman" w:hAnsi="Times New Roman" w:cs="Times New Roman"/>
          <w:b/>
          <w:bCs/>
          <w:kern w:val="36"/>
          <w:sz w:val="48"/>
          <w:szCs w:val="48"/>
          <w14:ligatures w14:val="none"/>
        </w:rPr>
        <w:t>HR Analytics Dashboard for Employee Attrition</w:t>
      </w:r>
    </w:p>
    <w:p w14:paraId="41825D64"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t>Overview</w:t>
      </w:r>
    </w:p>
    <w:p w14:paraId="41458DD2" w14:textId="77777777" w:rsidR="00647449" w:rsidRPr="00647449" w:rsidRDefault="00647449" w:rsidP="00647449">
      <w:p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This Power BI dashboard provides an in-depth analysis of employee attrition within an organization. By visualizing key HR metrics, the dashboard helps identify trends and patterns in employee turnover, offering insights into factors such as age, education, job role, and salary that contribute to attrition. This tool is essential for HR professionals and management teams aiming to reduce attrition and improve employee retention.</w:t>
      </w:r>
    </w:p>
    <w:p w14:paraId="245E9445"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t>Features</w:t>
      </w:r>
    </w:p>
    <w:p w14:paraId="5B6AF2E2"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Attrition Rate Overview:</w:t>
      </w:r>
      <w:r w:rsidRPr="00647449">
        <w:rPr>
          <w:rFonts w:ascii="Times New Roman" w:eastAsia="Times New Roman" w:hAnsi="Times New Roman" w:cs="Times New Roman"/>
          <w:kern w:val="0"/>
          <w14:ligatures w14:val="none"/>
        </w:rPr>
        <w:t xml:space="preserve"> Displays the overall attrition rate, along with total employee count and average employee metrics like age, salary, and years of service.</w:t>
      </w:r>
    </w:p>
    <w:p w14:paraId="30F49D72"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Attrition by Education:</w:t>
      </w:r>
      <w:r w:rsidRPr="00647449">
        <w:rPr>
          <w:rFonts w:ascii="Times New Roman" w:eastAsia="Times New Roman" w:hAnsi="Times New Roman" w:cs="Times New Roman"/>
          <w:kern w:val="0"/>
          <w14:ligatures w14:val="none"/>
        </w:rPr>
        <w:t xml:space="preserve"> Analyzes the attrition rate based on different education fields, helping to identify which educational backgrounds are associated with higher turnover.</w:t>
      </w:r>
    </w:p>
    <w:p w14:paraId="3348F3FC"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Attrition by Age Group:</w:t>
      </w:r>
      <w:r w:rsidRPr="00647449">
        <w:rPr>
          <w:rFonts w:ascii="Times New Roman" w:eastAsia="Times New Roman" w:hAnsi="Times New Roman" w:cs="Times New Roman"/>
          <w:kern w:val="0"/>
          <w14:ligatures w14:val="none"/>
        </w:rPr>
        <w:t xml:space="preserve"> Shows the distribution of attrition across various age groups, providing insights into the age demographics most affected by turnover.</w:t>
      </w:r>
    </w:p>
    <w:p w14:paraId="10C4CEA9"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Job Role Analysis:</w:t>
      </w:r>
      <w:r w:rsidRPr="00647449">
        <w:rPr>
          <w:rFonts w:ascii="Times New Roman" w:eastAsia="Times New Roman" w:hAnsi="Times New Roman" w:cs="Times New Roman"/>
          <w:kern w:val="0"/>
          <w14:ligatures w14:val="none"/>
        </w:rPr>
        <w:t xml:space="preserve"> Breaks down attrition by job role, highlighting the roles with the highest turnover, allowing targeted interventions.</w:t>
      </w:r>
    </w:p>
    <w:p w14:paraId="6938E124"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Salary Slab Analysis:</w:t>
      </w:r>
      <w:r w:rsidRPr="00647449">
        <w:rPr>
          <w:rFonts w:ascii="Times New Roman" w:eastAsia="Times New Roman" w:hAnsi="Times New Roman" w:cs="Times New Roman"/>
          <w:kern w:val="0"/>
          <w14:ligatures w14:val="none"/>
        </w:rPr>
        <w:t xml:space="preserve"> Examines attrition rates across different salary ranges, helping to understand the relationship between compensation and employee retention.</w:t>
      </w:r>
    </w:p>
    <w:p w14:paraId="46220150" w14:textId="77777777" w:rsidR="00647449" w:rsidRPr="00647449" w:rsidRDefault="00647449" w:rsidP="00647449">
      <w:pPr>
        <w:numPr>
          <w:ilvl w:val="0"/>
          <w:numId w:val="1"/>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Years at Company:</w:t>
      </w:r>
      <w:r w:rsidRPr="00647449">
        <w:rPr>
          <w:rFonts w:ascii="Times New Roman" w:eastAsia="Times New Roman" w:hAnsi="Times New Roman" w:cs="Times New Roman"/>
          <w:kern w:val="0"/>
          <w14:ligatures w14:val="none"/>
        </w:rPr>
        <w:t xml:space="preserve"> Visualizes attrition based on the length of service, indicating whether tenure influences the likelihood of attrition.</w:t>
      </w:r>
    </w:p>
    <w:p w14:paraId="21992EBC"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t>Technologies Used</w:t>
      </w:r>
    </w:p>
    <w:p w14:paraId="0CA29F84" w14:textId="77777777" w:rsidR="00647449" w:rsidRPr="00647449" w:rsidRDefault="00647449" w:rsidP="00647449">
      <w:pPr>
        <w:numPr>
          <w:ilvl w:val="0"/>
          <w:numId w:val="2"/>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Power BI Desktop:</w:t>
      </w:r>
      <w:r w:rsidRPr="00647449">
        <w:rPr>
          <w:rFonts w:ascii="Times New Roman" w:eastAsia="Times New Roman" w:hAnsi="Times New Roman" w:cs="Times New Roman"/>
          <w:kern w:val="0"/>
          <w14:ligatures w14:val="none"/>
        </w:rPr>
        <w:t xml:space="preserve"> Used to create the interactive and visually engaging dashboard.</w:t>
      </w:r>
    </w:p>
    <w:p w14:paraId="55CE4DCA" w14:textId="77777777" w:rsidR="00647449" w:rsidRPr="00647449" w:rsidRDefault="00647449" w:rsidP="00647449">
      <w:pPr>
        <w:numPr>
          <w:ilvl w:val="0"/>
          <w:numId w:val="2"/>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b/>
          <w:bCs/>
          <w:kern w:val="0"/>
          <w14:ligatures w14:val="none"/>
        </w:rPr>
        <w:t>Data Source:</w:t>
      </w:r>
      <w:r w:rsidRPr="00647449">
        <w:rPr>
          <w:rFonts w:ascii="Times New Roman" w:eastAsia="Times New Roman" w:hAnsi="Times New Roman" w:cs="Times New Roman"/>
          <w:kern w:val="0"/>
          <w14:ligatures w14:val="none"/>
        </w:rPr>
        <w:t xml:space="preserve"> The analysis is based on HR data from an organization, structured to facilitate a detailed examination of employee attrition.</w:t>
      </w:r>
    </w:p>
    <w:p w14:paraId="668B191E"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t>Usage</w:t>
      </w:r>
    </w:p>
    <w:p w14:paraId="014F92D5" w14:textId="77777777" w:rsidR="00647449" w:rsidRPr="00647449" w:rsidRDefault="00647449" w:rsidP="00647449">
      <w:p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This dashboard is designed for HR departments, managers, and organizational leaders who want to:</w:t>
      </w:r>
    </w:p>
    <w:p w14:paraId="64C09D50" w14:textId="77777777" w:rsidR="00647449" w:rsidRPr="00647449" w:rsidRDefault="00647449" w:rsidP="00647449">
      <w:pPr>
        <w:numPr>
          <w:ilvl w:val="0"/>
          <w:numId w:val="3"/>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Monitor and analyze employee attrition.</w:t>
      </w:r>
    </w:p>
    <w:p w14:paraId="4C5FFF26" w14:textId="77777777" w:rsidR="00647449" w:rsidRPr="00647449" w:rsidRDefault="00647449" w:rsidP="00647449">
      <w:pPr>
        <w:numPr>
          <w:ilvl w:val="0"/>
          <w:numId w:val="3"/>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Identify key factors contributing to turnover.</w:t>
      </w:r>
    </w:p>
    <w:p w14:paraId="19CC2821" w14:textId="77777777" w:rsidR="00647449" w:rsidRPr="00647449" w:rsidRDefault="00647449" w:rsidP="00647449">
      <w:pPr>
        <w:numPr>
          <w:ilvl w:val="0"/>
          <w:numId w:val="3"/>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Develop strategies to improve employee retention.</w:t>
      </w:r>
    </w:p>
    <w:p w14:paraId="482C2CDD" w14:textId="77777777" w:rsidR="00647449" w:rsidRPr="00647449" w:rsidRDefault="00647449" w:rsidP="00647449">
      <w:pPr>
        <w:numPr>
          <w:ilvl w:val="0"/>
          <w:numId w:val="3"/>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Make data-driven HR decisions.</w:t>
      </w:r>
    </w:p>
    <w:p w14:paraId="61C200EF"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lastRenderedPageBreak/>
        <w:t>How to Access</w:t>
      </w:r>
    </w:p>
    <w:p w14:paraId="6AAACB2E" w14:textId="77777777" w:rsidR="00647449" w:rsidRPr="00647449" w:rsidRDefault="00647449" w:rsidP="00647449">
      <w:pPr>
        <w:numPr>
          <w:ilvl w:val="0"/>
          <w:numId w:val="4"/>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Download the Power BI file from this repository.</w:t>
      </w:r>
    </w:p>
    <w:p w14:paraId="3541954E" w14:textId="77777777" w:rsidR="00647449" w:rsidRPr="00647449" w:rsidRDefault="00647449" w:rsidP="00647449">
      <w:pPr>
        <w:numPr>
          <w:ilvl w:val="0"/>
          <w:numId w:val="4"/>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Open the file using Power BI Desktop.</w:t>
      </w:r>
    </w:p>
    <w:p w14:paraId="300992E6" w14:textId="77777777" w:rsidR="00647449" w:rsidRPr="00647449" w:rsidRDefault="00647449" w:rsidP="00647449">
      <w:pPr>
        <w:numPr>
          <w:ilvl w:val="0"/>
          <w:numId w:val="4"/>
        </w:num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Use the interactive features to explore different aspects of employee attrition.</w:t>
      </w:r>
    </w:p>
    <w:p w14:paraId="7A5558EB" w14:textId="77777777" w:rsidR="00647449" w:rsidRPr="00647449" w:rsidRDefault="00647449" w:rsidP="0064744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647449">
        <w:rPr>
          <w:rFonts w:ascii="Times New Roman" w:eastAsia="Times New Roman" w:hAnsi="Times New Roman" w:cs="Times New Roman"/>
          <w:b/>
          <w:bCs/>
          <w:kern w:val="0"/>
          <w:sz w:val="36"/>
          <w:szCs w:val="36"/>
          <w14:ligatures w14:val="none"/>
        </w:rPr>
        <w:t>Conclusion</w:t>
      </w:r>
    </w:p>
    <w:p w14:paraId="374127A2" w14:textId="77777777" w:rsidR="00647449" w:rsidRPr="00647449" w:rsidRDefault="00647449" w:rsidP="00647449">
      <w:pPr>
        <w:spacing w:before="100" w:beforeAutospacing="1" w:after="100" w:afterAutospacing="1"/>
        <w:rPr>
          <w:rFonts w:ascii="Times New Roman" w:eastAsia="Times New Roman" w:hAnsi="Times New Roman" w:cs="Times New Roman"/>
          <w:kern w:val="0"/>
          <w14:ligatures w14:val="none"/>
        </w:rPr>
      </w:pPr>
      <w:r w:rsidRPr="00647449">
        <w:rPr>
          <w:rFonts w:ascii="Times New Roman" w:eastAsia="Times New Roman" w:hAnsi="Times New Roman" w:cs="Times New Roman"/>
          <w:kern w:val="0"/>
          <w14:ligatures w14:val="none"/>
        </w:rPr>
        <w:t>The HR Analytics Dashboard for Employee Attrition offers valuable insights that can help organizations reduce turnover, retain talent, and create a more stable and satisfied workforce.</w:t>
      </w:r>
    </w:p>
    <w:p w14:paraId="021F3773" w14:textId="77777777" w:rsidR="00D920E0" w:rsidRDefault="00D920E0"/>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13C57"/>
    <w:multiLevelType w:val="multilevel"/>
    <w:tmpl w:val="29A8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7D57"/>
    <w:multiLevelType w:val="multilevel"/>
    <w:tmpl w:val="8CF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95810"/>
    <w:multiLevelType w:val="multilevel"/>
    <w:tmpl w:val="5642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1216D"/>
    <w:multiLevelType w:val="multilevel"/>
    <w:tmpl w:val="384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934494">
    <w:abstractNumId w:val="1"/>
  </w:num>
  <w:num w:numId="2" w16cid:durableId="2053654034">
    <w:abstractNumId w:val="3"/>
  </w:num>
  <w:num w:numId="3" w16cid:durableId="98113217">
    <w:abstractNumId w:val="2"/>
  </w:num>
  <w:num w:numId="4" w16cid:durableId="147209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49"/>
    <w:rsid w:val="005D6BA6"/>
    <w:rsid w:val="00647449"/>
    <w:rsid w:val="007C3527"/>
    <w:rsid w:val="00D9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4264E"/>
  <w15:chartTrackingRefBased/>
  <w15:docId w15:val="{02EE4037-767B-5A41-9DDC-6EB264A6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4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4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4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4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449"/>
    <w:rPr>
      <w:rFonts w:eastAsiaTheme="majorEastAsia" w:cstheme="majorBidi"/>
      <w:color w:val="272727" w:themeColor="text1" w:themeTint="D8"/>
    </w:rPr>
  </w:style>
  <w:style w:type="paragraph" w:styleId="Title">
    <w:name w:val="Title"/>
    <w:basedOn w:val="Normal"/>
    <w:next w:val="Normal"/>
    <w:link w:val="TitleChar"/>
    <w:uiPriority w:val="10"/>
    <w:qFormat/>
    <w:rsid w:val="006474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4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4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7449"/>
    <w:rPr>
      <w:i/>
      <w:iCs/>
      <w:color w:val="404040" w:themeColor="text1" w:themeTint="BF"/>
    </w:rPr>
  </w:style>
  <w:style w:type="paragraph" w:styleId="ListParagraph">
    <w:name w:val="List Paragraph"/>
    <w:basedOn w:val="Normal"/>
    <w:uiPriority w:val="34"/>
    <w:qFormat/>
    <w:rsid w:val="00647449"/>
    <w:pPr>
      <w:ind w:left="720"/>
      <w:contextualSpacing/>
    </w:pPr>
  </w:style>
  <w:style w:type="character" w:styleId="IntenseEmphasis">
    <w:name w:val="Intense Emphasis"/>
    <w:basedOn w:val="DefaultParagraphFont"/>
    <w:uiPriority w:val="21"/>
    <w:qFormat/>
    <w:rsid w:val="00647449"/>
    <w:rPr>
      <w:i/>
      <w:iCs/>
      <w:color w:val="0F4761" w:themeColor="accent1" w:themeShade="BF"/>
    </w:rPr>
  </w:style>
  <w:style w:type="paragraph" w:styleId="IntenseQuote">
    <w:name w:val="Intense Quote"/>
    <w:basedOn w:val="Normal"/>
    <w:next w:val="Normal"/>
    <w:link w:val="IntenseQuoteChar"/>
    <w:uiPriority w:val="30"/>
    <w:qFormat/>
    <w:rsid w:val="00647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449"/>
    <w:rPr>
      <w:i/>
      <w:iCs/>
      <w:color w:val="0F4761" w:themeColor="accent1" w:themeShade="BF"/>
    </w:rPr>
  </w:style>
  <w:style w:type="character" w:styleId="IntenseReference">
    <w:name w:val="Intense Reference"/>
    <w:basedOn w:val="DefaultParagraphFont"/>
    <w:uiPriority w:val="32"/>
    <w:qFormat/>
    <w:rsid w:val="00647449"/>
    <w:rPr>
      <w:b/>
      <w:bCs/>
      <w:smallCaps/>
      <w:color w:val="0F4761" w:themeColor="accent1" w:themeShade="BF"/>
      <w:spacing w:val="5"/>
    </w:rPr>
  </w:style>
  <w:style w:type="paragraph" w:styleId="NormalWeb">
    <w:name w:val="Normal (Web)"/>
    <w:basedOn w:val="Normal"/>
    <w:uiPriority w:val="99"/>
    <w:semiHidden/>
    <w:unhideWhenUsed/>
    <w:rsid w:val="0064744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7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2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Prabin Dumre</cp:lastModifiedBy>
  <cp:revision>1</cp:revision>
  <dcterms:created xsi:type="dcterms:W3CDTF">2024-08-21T15:32:00Z</dcterms:created>
  <dcterms:modified xsi:type="dcterms:W3CDTF">2024-08-21T15:32:00Z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2024-08-21T15:32:41Z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31c8e64d-3691-4ae8-b996-a5bbe48b1804</vt:lpwstr>
  </property>
  <property fmtid="{D5CDD505-2E9C-101B-9397-08002B2CF9AE}" pid="8" name="MSIP_Label_defa4170-0d19-0005-0004-bc88714345d2_ContentBits">
    <vt:lpwstr>0</vt:lpwstr>
  </property>
</Properties>
</file>