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A17" w:rsidRDefault="00887A17" w:rsidP="00887A17">
      <w:pPr>
        <w:jc w:val="center"/>
      </w:pPr>
      <w:r>
        <w:rPr>
          <w:rFonts w:hint="eastAsia"/>
        </w:rPr>
        <w:t>戦後日本における国際政治論</w:t>
      </w:r>
    </w:p>
    <w:p w:rsidR="00035924" w:rsidRDefault="00035924" w:rsidP="00887A17">
      <w:pPr>
        <w:jc w:val="center"/>
      </w:pPr>
    </w:p>
    <w:p w:rsidR="00035924" w:rsidRDefault="00035924" w:rsidP="00035924">
      <w:pPr>
        <w:jc w:val="right"/>
      </w:pPr>
      <w:r>
        <w:rPr>
          <w:rFonts w:hint="eastAsia"/>
        </w:rPr>
        <w:t>明治大学大学院教養デザイン研究科</w:t>
      </w:r>
    </w:p>
    <w:p w:rsidR="00035924" w:rsidRDefault="00035924" w:rsidP="00035924">
      <w:pPr>
        <w:jc w:val="right"/>
      </w:pPr>
      <w:r>
        <w:rPr>
          <w:rFonts w:hint="eastAsia"/>
        </w:rPr>
        <w:t>「平和・環境」研究領域コース</w:t>
      </w:r>
    </w:p>
    <w:p w:rsidR="00035924" w:rsidRDefault="00035924" w:rsidP="00035924">
      <w:pPr>
        <w:jc w:val="right"/>
      </w:pPr>
    </w:p>
    <w:p w:rsidR="00035924" w:rsidRDefault="00035924" w:rsidP="00035924">
      <w:pPr>
        <w:jc w:val="right"/>
      </w:pPr>
      <w:r>
        <w:rPr>
          <w:rFonts w:hint="eastAsia"/>
        </w:rPr>
        <w:t>菊地修平</w:t>
      </w:r>
    </w:p>
    <w:p w:rsidR="00887A17" w:rsidRDefault="00887A17"/>
    <w:p w:rsidR="003A41DB" w:rsidRDefault="003C4559" w:rsidP="003A41DB">
      <w:r>
        <w:fldChar w:fldCharType="begin"/>
      </w:r>
      <w:r w:rsidR="00887A17">
        <w:instrText xml:space="preserve"> </w:instrText>
      </w:r>
      <w:r w:rsidR="00887A17">
        <w:rPr>
          <w:rFonts w:hint="eastAsia"/>
        </w:rPr>
        <w:instrText>eq \o\ac(</w:instrText>
      </w:r>
      <w:r w:rsidR="00887A17" w:rsidRPr="00887A17">
        <w:rPr>
          <w:rFonts w:ascii="ＭＳ 明朝" w:hint="eastAsia"/>
          <w:position w:val="-4"/>
          <w:sz w:val="31"/>
        </w:rPr>
        <w:instrText>□</w:instrText>
      </w:r>
      <w:r w:rsidR="00887A17">
        <w:rPr>
          <w:rFonts w:hint="eastAsia"/>
        </w:rPr>
        <w:instrText>,1)</w:instrText>
      </w:r>
      <w:r>
        <w:fldChar w:fldCharType="end"/>
      </w:r>
      <w:r w:rsidR="00887A17">
        <w:rPr>
          <w:rFonts w:hint="eastAsia"/>
        </w:rPr>
        <w:t>丸山政男</w:t>
      </w:r>
      <w:r w:rsidR="003A41DB">
        <w:rPr>
          <w:rFonts w:hint="eastAsia"/>
        </w:rPr>
        <w:t>―「三たび平和について」（第１章・第</w:t>
      </w:r>
      <w:r w:rsidR="003A41DB">
        <w:rPr>
          <w:rFonts w:hint="eastAsia"/>
        </w:rPr>
        <w:t>2</w:t>
      </w:r>
      <w:r w:rsidR="003A41DB">
        <w:rPr>
          <w:rFonts w:hint="eastAsia"/>
        </w:rPr>
        <w:t>章）</w:t>
      </w:r>
    </w:p>
    <w:p w:rsidR="003A41DB" w:rsidRDefault="003A41DB" w:rsidP="003A41DB">
      <w:r>
        <w:rPr>
          <w:rFonts w:hint="eastAsia"/>
        </w:rPr>
        <w:t>（</w:t>
      </w:r>
      <w:r>
        <w:rPr>
          <w:rFonts w:hint="eastAsia"/>
        </w:rPr>
        <w:t>1</w:t>
      </w:r>
      <w:r>
        <w:rPr>
          <w:rFonts w:hint="eastAsia"/>
        </w:rPr>
        <w:t>）「第一章</w:t>
      </w:r>
      <w:r>
        <w:rPr>
          <w:rFonts w:hint="eastAsia"/>
        </w:rPr>
        <w:t xml:space="preserve"> </w:t>
      </w:r>
      <w:r>
        <w:rPr>
          <w:rFonts w:hint="eastAsia"/>
        </w:rPr>
        <w:t>平和問題に対するわれわれの基本的な考え方」</w:t>
      </w:r>
      <w:r>
        <w:rPr>
          <w:rFonts w:hint="eastAsia"/>
        </w:rPr>
        <w:t>[210]</w:t>
      </w:r>
    </w:p>
    <w:p w:rsidR="003A41DB" w:rsidRDefault="003A41DB" w:rsidP="003A41DB">
      <w:pPr>
        <w:pStyle w:val="a7"/>
        <w:numPr>
          <w:ilvl w:val="0"/>
          <w:numId w:val="16"/>
        </w:numPr>
      </w:pPr>
      <w:r>
        <w:rPr>
          <w:rFonts w:hint="eastAsia"/>
        </w:rPr>
        <w:t>「戦争は本来手段でありながら、もはや手段としての意味を失ったこと」</w:t>
      </w:r>
    </w:p>
    <w:p w:rsidR="003A41DB" w:rsidRDefault="003A41DB" w:rsidP="003A41DB">
      <w:pPr>
        <w:pStyle w:val="a7"/>
        <w:numPr>
          <w:ilvl w:val="0"/>
          <w:numId w:val="17"/>
        </w:numPr>
      </w:pPr>
      <w:r>
        <w:rPr>
          <w:rFonts w:hint="eastAsia"/>
        </w:rPr>
        <w:t>超兵器（</w:t>
      </w:r>
      <w:r>
        <w:rPr>
          <w:rFonts w:hint="eastAsia"/>
        </w:rPr>
        <w:t>superweapons</w:t>
      </w:r>
      <w:r>
        <w:rPr>
          <w:rFonts w:hint="eastAsia"/>
        </w:rPr>
        <w:t xml:space="preserve">）の出現（原子爆弾や水素爆弾）　</w:t>
      </w:r>
      <w:r>
        <w:rPr>
          <w:rFonts w:hint="eastAsia"/>
        </w:rPr>
        <w:t>[211]</w:t>
      </w:r>
    </w:p>
    <w:p w:rsidR="003A41DB" w:rsidRDefault="003A41DB" w:rsidP="003A41DB">
      <w:pPr>
        <w:pStyle w:val="a7"/>
        <w:numPr>
          <w:ilvl w:val="0"/>
          <w:numId w:val="17"/>
        </w:numPr>
      </w:pPr>
      <w:r>
        <w:rPr>
          <w:rFonts w:hint="eastAsia"/>
        </w:rPr>
        <w:t>全世界の一体化（近代産業や交通手段の発達）</w:t>
      </w:r>
    </w:p>
    <w:p w:rsidR="00E05B7D" w:rsidRDefault="003A41DB" w:rsidP="00E05B7D">
      <w:pPr>
        <w:ind w:left="990"/>
      </w:pPr>
      <w:r>
        <w:rPr>
          <w:rFonts w:hint="eastAsia"/>
        </w:rPr>
        <w:t>→現代戦争が</w:t>
      </w:r>
      <w:r w:rsidR="00E05B7D">
        <w:rPr>
          <w:rFonts w:hint="eastAsia"/>
        </w:rPr>
        <w:t>国際的には世界戦争（</w:t>
      </w:r>
      <w:r w:rsidR="00E05B7D">
        <w:rPr>
          <w:rFonts w:hint="eastAsia"/>
        </w:rPr>
        <w:t>global</w:t>
      </w:r>
      <w:r w:rsidR="00E05B7D">
        <w:t xml:space="preserve"> </w:t>
      </w:r>
      <w:r w:rsidR="00E05B7D">
        <w:rPr>
          <w:rFonts w:hint="eastAsia"/>
        </w:rPr>
        <w:t>war</w:t>
      </w:r>
      <w:r w:rsidR="00E05B7D">
        <w:rPr>
          <w:rFonts w:hint="eastAsia"/>
        </w:rPr>
        <w:t>）、国内的には全国民を動員する</w:t>
      </w:r>
    </w:p>
    <w:p w:rsidR="00E05B7D" w:rsidRPr="00E05B7D" w:rsidRDefault="00E05B7D" w:rsidP="00627922">
      <w:pPr>
        <w:ind w:left="990" w:firstLineChars="100" w:firstLine="210"/>
      </w:pPr>
      <w:r>
        <w:rPr>
          <w:rFonts w:hint="eastAsia"/>
        </w:rPr>
        <w:t>全体戦争（</w:t>
      </w:r>
      <w:r>
        <w:rPr>
          <w:rFonts w:hint="eastAsia"/>
        </w:rPr>
        <w:t>total war</w:t>
      </w:r>
      <w:r>
        <w:rPr>
          <w:rFonts w:hint="eastAsia"/>
        </w:rPr>
        <w:t xml:space="preserve">）という様相を帯びる。　</w:t>
      </w:r>
      <w:r>
        <w:rPr>
          <w:rFonts w:hint="eastAsia"/>
        </w:rPr>
        <w:t>[212]</w:t>
      </w:r>
    </w:p>
    <w:p w:rsidR="00E05B7D" w:rsidRDefault="00E05B7D" w:rsidP="00E05B7D"/>
    <w:p w:rsidR="00E05B7D" w:rsidRDefault="00E05B7D" w:rsidP="00E05B7D">
      <w:pPr>
        <w:pStyle w:val="a7"/>
        <w:numPr>
          <w:ilvl w:val="0"/>
          <w:numId w:val="16"/>
        </w:numPr>
      </w:pPr>
      <w:r>
        <w:rPr>
          <w:rFonts w:hint="eastAsia"/>
        </w:rPr>
        <w:t xml:space="preserve">「原子力戦争は、最も現実的たらんとすれば理想主義的たらざるをえないという逆説的真理を教えていること」＝「最も生々しい現実」　</w:t>
      </w:r>
      <w:r>
        <w:rPr>
          <w:rFonts w:hint="eastAsia"/>
        </w:rPr>
        <w:t>[213]</w:t>
      </w:r>
    </w:p>
    <w:p w:rsidR="00627922" w:rsidRDefault="00627922" w:rsidP="00627922">
      <w:pPr>
        <w:ind w:left="420"/>
      </w:pPr>
      <w:r>
        <w:rPr>
          <w:rFonts w:hint="eastAsia"/>
        </w:rPr>
        <w:t xml:space="preserve">　→日本国憲法…戦争放棄と非武装</w:t>
      </w:r>
    </w:p>
    <w:p w:rsidR="00627922" w:rsidRDefault="00627922" w:rsidP="00627922">
      <w:pPr>
        <w:ind w:left="420"/>
      </w:pPr>
      <w:r>
        <w:rPr>
          <w:rFonts w:hint="eastAsia"/>
        </w:rPr>
        <w:t xml:space="preserve">　　　交戦権を国策遂行の手段としてだけでなく、およそあらゆる目的の手段として</w:t>
      </w:r>
    </w:p>
    <w:p w:rsidR="00627922" w:rsidRDefault="00627922" w:rsidP="00627922">
      <w:pPr>
        <w:ind w:left="420" w:firstLineChars="300" w:firstLine="630"/>
      </w:pPr>
      <w:r>
        <w:rPr>
          <w:rFonts w:hint="eastAsia"/>
        </w:rPr>
        <w:t>否定した</w:t>
      </w:r>
      <w:r>
        <w:rPr>
          <w:rFonts w:hint="eastAsia"/>
        </w:rPr>
        <w:t>[213]</w:t>
      </w:r>
      <w:r>
        <w:rPr>
          <w:rFonts w:hint="eastAsia"/>
        </w:rPr>
        <w:t>。武装に安全保障を託すような考え方こそ、却って楽観論。</w:t>
      </w:r>
      <w:r>
        <w:rPr>
          <w:rFonts w:hint="eastAsia"/>
        </w:rPr>
        <w:t>[214]</w:t>
      </w:r>
    </w:p>
    <w:p w:rsidR="00627922" w:rsidRDefault="00627922" w:rsidP="00627922"/>
    <w:p w:rsidR="00627922" w:rsidRDefault="00627922" w:rsidP="00627922">
      <w:pPr>
        <w:pStyle w:val="a7"/>
        <w:numPr>
          <w:ilvl w:val="0"/>
          <w:numId w:val="16"/>
        </w:numPr>
      </w:pPr>
      <w:r>
        <w:rPr>
          <w:rFonts w:hint="eastAsia"/>
        </w:rPr>
        <w:t>「戦争を最大の悪とし、平和を最大の価値とする理想主義的立場は、戦争が原子力戦争の段階に到達したことによって、同時に高度の現実主義的な意味を帯びるに至ったといえよう。」</w:t>
      </w:r>
      <w:r>
        <w:rPr>
          <w:rFonts w:hint="eastAsia"/>
        </w:rPr>
        <w:t>[214]</w:t>
      </w:r>
    </w:p>
    <w:p w:rsidR="00627922" w:rsidRDefault="00627922" w:rsidP="00627922"/>
    <w:p w:rsidR="00627922" w:rsidRDefault="00627922" w:rsidP="00627922">
      <w:r>
        <w:rPr>
          <w:rFonts w:hint="eastAsia"/>
        </w:rPr>
        <w:t>（</w:t>
      </w:r>
      <w:r>
        <w:rPr>
          <w:rFonts w:hint="eastAsia"/>
        </w:rPr>
        <w:t>2</w:t>
      </w:r>
      <w:r>
        <w:rPr>
          <w:rFonts w:hint="eastAsia"/>
        </w:rPr>
        <w:t>）「第二章</w:t>
      </w:r>
      <w:r>
        <w:rPr>
          <w:rFonts w:hint="eastAsia"/>
        </w:rPr>
        <w:t xml:space="preserve"> </w:t>
      </w:r>
      <w:r>
        <w:rPr>
          <w:rFonts w:hint="eastAsia"/>
        </w:rPr>
        <w:t>いわゆる『二つの世界』の対立とその調整の問題」</w:t>
      </w:r>
    </w:p>
    <w:p w:rsidR="00627922" w:rsidRDefault="00627922" w:rsidP="00627922">
      <w:pPr>
        <w:pStyle w:val="a7"/>
        <w:numPr>
          <w:ilvl w:val="0"/>
          <w:numId w:val="16"/>
        </w:numPr>
      </w:pPr>
      <w:r>
        <w:rPr>
          <w:rFonts w:hint="eastAsia"/>
        </w:rPr>
        <w:t>「二つの世界」とは？</w:t>
      </w:r>
    </w:p>
    <w:p w:rsidR="00627922" w:rsidRDefault="00627922" w:rsidP="00627922">
      <w:pPr>
        <w:pStyle w:val="a7"/>
        <w:numPr>
          <w:ilvl w:val="0"/>
          <w:numId w:val="18"/>
        </w:numPr>
      </w:pPr>
      <w:r>
        <w:rPr>
          <w:rFonts w:hint="eastAsia"/>
        </w:rPr>
        <w:t>民主主義と共産主義の対立</w:t>
      </w:r>
    </w:p>
    <w:p w:rsidR="00627922" w:rsidRDefault="00627922" w:rsidP="00627922">
      <w:pPr>
        <w:pStyle w:val="a7"/>
        <w:numPr>
          <w:ilvl w:val="0"/>
          <w:numId w:val="18"/>
        </w:numPr>
      </w:pPr>
      <w:r>
        <w:rPr>
          <w:rFonts w:hint="eastAsia"/>
        </w:rPr>
        <w:t>米英を中心とする西欧国家群と、ソ連を中心とする共産主義国家群との対立</w:t>
      </w:r>
    </w:p>
    <w:p w:rsidR="00627922" w:rsidRDefault="00627922" w:rsidP="00627922">
      <w:pPr>
        <w:pStyle w:val="a7"/>
        <w:numPr>
          <w:ilvl w:val="0"/>
          <w:numId w:val="18"/>
        </w:numPr>
      </w:pPr>
      <w:r>
        <w:rPr>
          <w:rFonts w:hint="eastAsia"/>
        </w:rPr>
        <w:t xml:space="preserve">世界最強国としての米ソの対立　</w:t>
      </w:r>
      <w:r>
        <w:rPr>
          <w:rFonts w:hint="eastAsia"/>
        </w:rPr>
        <w:t>[219]</w:t>
      </w:r>
    </w:p>
    <w:p w:rsidR="008F78FC" w:rsidRDefault="008F78FC" w:rsidP="008F78FC"/>
    <w:p w:rsidR="008F78FC" w:rsidRDefault="008F78FC" w:rsidP="008F78FC">
      <w:pPr>
        <w:pStyle w:val="a7"/>
        <w:numPr>
          <w:ilvl w:val="0"/>
          <w:numId w:val="16"/>
        </w:numPr>
      </w:pPr>
      <w:r>
        <w:rPr>
          <w:rFonts w:hint="eastAsia"/>
        </w:rPr>
        <w:t>「並存」の条件</w:t>
      </w:r>
    </w:p>
    <w:p w:rsidR="008F78FC" w:rsidRDefault="003C352F" w:rsidP="003C352F">
      <w:pPr>
        <w:pStyle w:val="a7"/>
        <w:numPr>
          <w:ilvl w:val="0"/>
          <w:numId w:val="20"/>
        </w:numPr>
      </w:pPr>
      <w:r>
        <w:t xml:space="preserve"> </w:t>
      </w:r>
      <w:r>
        <w:rPr>
          <w:rFonts w:hint="eastAsia"/>
        </w:rPr>
        <w:t xml:space="preserve">世界政治の両極化に対する牽制的要素　</w:t>
      </w:r>
      <w:r>
        <w:rPr>
          <w:rFonts w:hint="eastAsia"/>
        </w:rPr>
        <w:t>[229]</w:t>
      </w:r>
    </w:p>
    <w:p w:rsidR="003C352F" w:rsidRDefault="003C352F" w:rsidP="003C352F">
      <w:pPr>
        <w:ind w:left="990"/>
      </w:pPr>
      <w:r>
        <w:rPr>
          <w:rFonts w:hint="eastAsia"/>
        </w:rPr>
        <w:t>→アジアにおける第三勢力の形成（インド）、西欧陣営の独自の判断と行動を</w:t>
      </w:r>
    </w:p>
    <w:p w:rsidR="003C352F" w:rsidRDefault="003C352F" w:rsidP="003C352F">
      <w:pPr>
        <w:ind w:left="990" w:firstLineChars="100" w:firstLine="210"/>
      </w:pPr>
      <w:r>
        <w:rPr>
          <w:rFonts w:hint="eastAsia"/>
        </w:rPr>
        <w:t xml:space="preserve">持つ姿勢（両極化の傾向に対する危惧）など　</w:t>
      </w:r>
      <w:r>
        <w:rPr>
          <w:rFonts w:hint="eastAsia"/>
        </w:rPr>
        <w:t>[230</w:t>
      </w:r>
      <w:r>
        <w:rPr>
          <w:rFonts w:hint="eastAsia"/>
        </w:rPr>
        <w:t>－</w:t>
      </w:r>
      <w:r>
        <w:rPr>
          <w:rFonts w:hint="eastAsia"/>
        </w:rPr>
        <w:t>231]</w:t>
      </w:r>
    </w:p>
    <w:p w:rsidR="003C352F" w:rsidRDefault="003C352F" w:rsidP="003C352F">
      <w:pPr>
        <w:pStyle w:val="a7"/>
        <w:numPr>
          <w:ilvl w:val="0"/>
          <w:numId w:val="20"/>
        </w:numPr>
      </w:pPr>
      <w:r>
        <w:rPr>
          <w:rFonts w:hint="eastAsia"/>
        </w:rPr>
        <w:lastRenderedPageBreak/>
        <w:t>米ソ</w:t>
      </w:r>
      <w:r w:rsidR="00EB63D9">
        <w:rPr>
          <w:rFonts w:hint="eastAsia"/>
        </w:rPr>
        <w:t>両国</w:t>
      </w:r>
      <w:r>
        <w:rPr>
          <w:rFonts w:hint="eastAsia"/>
        </w:rPr>
        <w:t xml:space="preserve">が直面する共同の危険性の問題　</w:t>
      </w:r>
      <w:r>
        <w:rPr>
          <w:rFonts w:hint="eastAsia"/>
        </w:rPr>
        <w:t>[234]</w:t>
      </w:r>
    </w:p>
    <w:p w:rsidR="003C352F" w:rsidRDefault="004D0B88" w:rsidP="004D0B88">
      <w:pPr>
        <w:pStyle w:val="a7"/>
        <w:numPr>
          <w:ilvl w:val="0"/>
          <w:numId w:val="21"/>
        </w:numPr>
      </w:pPr>
      <w:r>
        <w:rPr>
          <w:rFonts w:hint="eastAsia"/>
        </w:rPr>
        <w:t xml:space="preserve">冷戦の継続による両体制の近似化　</w:t>
      </w:r>
      <w:r>
        <w:rPr>
          <w:rFonts w:hint="eastAsia"/>
        </w:rPr>
        <w:t>[234]</w:t>
      </w:r>
    </w:p>
    <w:p w:rsidR="004D0B88" w:rsidRDefault="004D0B88" w:rsidP="004D0B88">
      <w:pPr>
        <w:ind w:left="840"/>
      </w:pPr>
      <w:r>
        <w:rPr>
          <w:rFonts w:hint="eastAsia"/>
        </w:rPr>
        <w:t xml:space="preserve">　＝「米ソがひたすら軍事的総動員体制を高度化することによって、一方におい</w:t>
      </w:r>
    </w:p>
    <w:p w:rsidR="004D0B88" w:rsidRDefault="004D0B88" w:rsidP="004D0B88">
      <w:pPr>
        <w:ind w:left="840" w:firstLineChars="100" w:firstLine="210"/>
      </w:pPr>
      <w:r>
        <w:rPr>
          <w:rFonts w:hint="eastAsia"/>
        </w:rPr>
        <w:t>て『自由民主主義』を『全体主義』に対して防衛するという目的そのものが、</w:t>
      </w:r>
    </w:p>
    <w:p w:rsidR="004D0B88" w:rsidRDefault="004D0B88" w:rsidP="004D0B88">
      <w:pPr>
        <w:ind w:left="840" w:firstLineChars="100" w:firstLine="210"/>
      </w:pPr>
      <w:r>
        <w:rPr>
          <w:rFonts w:hint="eastAsia"/>
        </w:rPr>
        <w:t>ますます空虚なものとなり、他方、ソ連の独裁制もますますその主張する『過</w:t>
      </w:r>
    </w:p>
    <w:p w:rsidR="004D0B88" w:rsidRDefault="004D0B88" w:rsidP="004D0B88">
      <w:pPr>
        <w:ind w:left="840" w:firstLineChars="100" w:firstLine="210"/>
      </w:pPr>
      <w:r>
        <w:rPr>
          <w:rFonts w:hint="eastAsia"/>
        </w:rPr>
        <w:t>渡期的』性格から離れて半恒久化せざるをえないであろう。」</w:t>
      </w:r>
      <w:r>
        <w:rPr>
          <w:rFonts w:hint="eastAsia"/>
        </w:rPr>
        <w:t>[235]</w:t>
      </w:r>
    </w:p>
    <w:p w:rsidR="004D0B88" w:rsidRDefault="004D0B88" w:rsidP="004D0B88"/>
    <w:p w:rsidR="004D0B88" w:rsidRDefault="004D0B88" w:rsidP="004D0B88">
      <w:r>
        <w:rPr>
          <w:rFonts w:hint="eastAsia"/>
        </w:rPr>
        <w:t xml:space="preserve">　　　　</w:t>
      </w:r>
      <w:r>
        <w:rPr>
          <w:rFonts w:hint="eastAsia"/>
        </w:rPr>
        <w:t>B</w:t>
      </w:r>
      <w:r>
        <w:rPr>
          <w:rFonts w:hint="eastAsia"/>
        </w:rPr>
        <w:t xml:space="preserve">）ファシズム再興の危険性　</w:t>
      </w:r>
      <w:r>
        <w:rPr>
          <w:rFonts w:hint="eastAsia"/>
        </w:rPr>
        <w:t>[236]</w:t>
      </w:r>
    </w:p>
    <w:p w:rsidR="004D0B88" w:rsidRDefault="004D0B88" w:rsidP="004D0B88">
      <w:r>
        <w:rPr>
          <w:rFonts w:hint="eastAsia"/>
        </w:rPr>
        <w:t xml:space="preserve">　　　　</w:t>
      </w:r>
      <w:r>
        <w:rPr>
          <w:rFonts w:hint="eastAsia"/>
        </w:rPr>
        <w:t xml:space="preserve">C) </w:t>
      </w:r>
      <w:r>
        <w:rPr>
          <w:rFonts w:hint="eastAsia"/>
        </w:rPr>
        <w:t>植民地ナショナリズム問題</w:t>
      </w:r>
    </w:p>
    <w:p w:rsidR="004D0B88" w:rsidRDefault="004D0B88" w:rsidP="004D0B88">
      <w:pPr>
        <w:ind w:firstLineChars="500" w:firstLine="1050"/>
      </w:pPr>
      <w:r>
        <w:rPr>
          <w:rFonts w:hint="eastAsia"/>
        </w:rPr>
        <w:t xml:space="preserve">＝極端な排外主義や偏狭な民族主義の防止に関しては共通の利益　</w:t>
      </w:r>
      <w:r>
        <w:rPr>
          <w:rFonts w:hint="eastAsia"/>
        </w:rPr>
        <w:t>[237]</w:t>
      </w:r>
    </w:p>
    <w:p w:rsidR="004D0B88" w:rsidRDefault="004D0B88" w:rsidP="004D0B88"/>
    <w:p w:rsidR="004D0B88" w:rsidRDefault="00E12B79" w:rsidP="00E12B79">
      <w:pPr>
        <w:pStyle w:val="a7"/>
        <w:numPr>
          <w:ilvl w:val="0"/>
          <w:numId w:val="24"/>
        </w:numPr>
      </w:pPr>
      <w:r>
        <w:rPr>
          <w:rFonts w:hint="eastAsia"/>
        </w:rPr>
        <w:t xml:space="preserve">国連の役割　</w:t>
      </w:r>
      <w:r>
        <w:rPr>
          <w:rFonts w:hint="eastAsia"/>
        </w:rPr>
        <w:t>[237]</w:t>
      </w:r>
    </w:p>
    <w:p w:rsidR="00E12B79" w:rsidRDefault="00E12B79" w:rsidP="00E12B79">
      <w:pPr>
        <w:pStyle w:val="a7"/>
        <w:numPr>
          <w:ilvl w:val="0"/>
          <w:numId w:val="24"/>
        </w:numPr>
      </w:pPr>
      <w:r>
        <w:rPr>
          <w:rFonts w:hint="eastAsia"/>
        </w:rPr>
        <w:t>ソ連における市民的自由の伸長とアメリカ経済の計画化による両体制の接近</w:t>
      </w:r>
    </w:p>
    <w:p w:rsidR="00E12B79" w:rsidRDefault="00E12B79" w:rsidP="00E12B79">
      <w:pPr>
        <w:ind w:left="709"/>
      </w:pPr>
      <w:r>
        <w:rPr>
          <w:rFonts w:hint="eastAsia"/>
        </w:rPr>
        <w:t xml:space="preserve">　「現代文明の軋轢の重要な根源は、フランス革命において手を携えた自由と平等</w:t>
      </w:r>
    </w:p>
    <w:p w:rsidR="00E12B79" w:rsidRDefault="00E12B79" w:rsidP="00E12B79">
      <w:pPr>
        <w:ind w:left="709" w:firstLineChars="100" w:firstLine="210"/>
      </w:pPr>
      <w:r>
        <w:rPr>
          <w:rFonts w:hint="eastAsia"/>
        </w:rPr>
        <w:t>の理想がその後の歴史に於ていたましく背反したことにある。一方、西欧民主主</w:t>
      </w:r>
    </w:p>
    <w:p w:rsidR="00E12B79" w:rsidRDefault="00E12B79" w:rsidP="00E12B79">
      <w:pPr>
        <w:ind w:left="709" w:firstLineChars="100" w:firstLine="210"/>
      </w:pPr>
      <w:r>
        <w:rPr>
          <w:rFonts w:hint="eastAsia"/>
        </w:rPr>
        <w:t>義諸国家は政治的自由の拡充にもかかわらず、今日まで階級分裂の克服と完全雇</w:t>
      </w:r>
    </w:p>
    <w:p w:rsidR="00E12B79" w:rsidRDefault="007E59F5" w:rsidP="00E12B79">
      <w:pPr>
        <w:ind w:left="709" w:firstLineChars="100" w:firstLine="210"/>
      </w:pPr>
      <w:r>
        <w:rPr>
          <w:rFonts w:hint="eastAsia"/>
        </w:rPr>
        <w:t>用</w:t>
      </w:r>
      <w:r w:rsidR="00E12B79">
        <w:rPr>
          <w:rFonts w:hint="eastAsia"/>
        </w:rPr>
        <w:t>実現において未だ成功を見るに至らず、他方、その課題を</w:t>
      </w:r>
      <w:r w:rsidR="00E12B79" w:rsidRPr="007E59F5">
        <w:rPr>
          <w:rFonts w:hint="eastAsia"/>
          <w:color w:val="FF0000"/>
        </w:rPr>
        <w:t>協力的</w:t>
      </w:r>
      <w:r w:rsidR="00E12B79">
        <w:rPr>
          <w:rFonts w:hint="eastAsia"/>
        </w:rPr>
        <w:t>に解決しよ</w:t>
      </w:r>
    </w:p>
    <w:p w:rsidR="00E12B79" w:rsidRDefault="00E12B79" w:rsidP="00E12B79">
      <w:pPr>
        <w:ind w:left="709" w:firstLineChars="100" w:firstLine="210"/>
      </w:pPr>
      <w:r>
        <w:rPr>
          <w:rFonts w:hint="eastAsia"/>
        </w:rPr>
        <w:t>うとしたロシア革命は、政治的自由の制限という貴重な代価を払わねばならなか</w:t>
      </w:r>
    </w:p>
    <w:p w:rsidR="00E12B79" w:rsidRDefault="00E12B79" w:rsidP="00E12B79">
      <w:pPr>
        <w:ind w:left="709" w:firstLineChars="100" w:firstLine="210"/>
      </w:pPr>
      <w:r>
        <w:rPr>
          <w:rFonts w:hint="eastAsia"/>
        </w:rPr>
        <w:t xml:space="preserve">った。」→「矛盾」＝米ソ対立　</w:t>
      </w:r>
      <w:r>
        <w:rPr>
          <w:rFonts w:hint="eastAsia"/>
        </w:rPr>
        <w:t>[240]</w:t>
      </w:r>
    </w:p>
    <w:p w:rsidR="00B00F87" w:rsidRDefault="00B00F87" w:rsidP="00B00F87"/>
    <w:p w:rsidR="00B00F87" w:rsidRDefault="00B00F87" w:rsidP="00B00F87">
      <w:pPr>
        <w:pStyle w:val="a7"/>
        <w:numPr>
          <w:ilvl w:val="0"/>
          <w:numId w:val="16"/>
        </w:numPr>
      </w:pPr>
      <w:r>
        <w:rPr>
          <w:rFonts w:hint="eastAsia"/>
        </w:rPr>
        <w:t xml:space="preserve">「中立」の意味　</w:t>
      </w:r>
      <w:r>
        <w:rPr>
          <w:rFonts w:hint="eastAsia"/>
        </w:rPr>
        <w:t>[242</w:t>
      </w:r>
      <w:r>
        <w:rPr>
          <w:rFonts w:hint="eastAsia"/>
        </w:rPr>
        <w:t>；①－</w:t>
      </w:r>
      <w:r>
        <w:rPr>
          <w:rFonts w:hint="eastAsia"/>
        </w:rPr>
        <w:t>243</w:t>
      </w:r>
      <w:r>
        <w:rPr>
          <w:rFonts w:hint="eastAsia"/>
        </w:rPr>
        <w:t>；②‐④</w:t>
      </w:r>
      <w:r>
        <w:rPr>
          <w:rFonts w:hint="eastAsia"/>
        </w:rPr>
        <w:t>]</w:t>
      </w:r>
    </w:p>
    <w:p w:rsidR="00B00F87" w:rsidRDefault="00B00F87" w:rsidP="00B00F87">
      <w:pPr>
        <w:pStyle w:val="a7"/>
        <w:numPr>
          <w:ilvl w:val="0"/>
          <w:numId w:val="25"/>
        </w:numPr>
      </w:pPr>
      <w:r>
        <w:rPr>
          <w:rFonts w:hint="eastAsia"/>
        </w:rPr>
        <w:t>イデオロギー的対立の固定的な理解に対する反対</w:t>
      </w:r>
    </w:p>
    <w:p w:rsidR="00B00F87" w:rsidRDefault="00B00F87" w:rsidP="00B00F87">
      <w:pPr>
        <w:pStyle w:val="a7"/>
        <w:numPr>
          <w:ilvl w:val="0"/>
          <w:numId w:val="25"/>
        </w:numPr>
      </w:pPr>
      <w:r>
        <w:rPr>
          <w:rFonts w:hint="eastAsia"/>
        </w:rPr>
        <w:t>イデオロギーの問題と現実の組織化された武装国家権力の対峙という問題との間に存するギャップの認識。</w:t>
      </w:r>
    </w:p>
    <w:p w:rsidR="00B00F87" w:rsidRDefault="00B00F87" w:rsidP="00B00F87">
      <w:pPr>
        <w:pStyle w:val="a7"/>
        <w:numPr>
          <w:ilvl w:val="0"/>
          <w:numId w:val="25"/>
        </w:numPr>
      </w:pPr>
      <w:r>
        <w:rPr>
          <w:rFonts w:hint="eastAsia"/>
        </w:rPr>
        <w:t>固定的な鋳型に国民の思考を流し込んで行く傾向に対する抗議</w:t>
      </w:r>
    </w:p>
    <w:p w:rsidR="00B00F87" w:rsidRDefault="00B00F87" w:rsidP="00B00F87">
      <w:pPr>
        <w:pStyle w:val="a7"/>
        <w:numPr>
          <w:ilvl w:val="0"/>
          <w:numId w:val="25"/>
        </w:numPr>
      </w:pPr>
      <w:r>
        <w:rPr>
          <w:rFonts w:hint="eastAsia"/>
        </w:rPr>
        <w:t>一切の国際紛争に対して、日本から進んでこれに介入し、あるいは参加することを絶対に避ける態度を堅持。</w:t>
      </w:r>
    </w:p>
    <w:p w:rsidR="00FB4FB4" w:rsidRPr="003A41DB" w:rsidRDefault="00FB4FB4" w:rsidP="004D0B88"/>
    <w:p w:rsidR="0042183C" w:rsidRDefault="003C4559">
      <w:r>
        <w:fldChar w:fldCharType="begin"/>
      </w:r>
      <w:r w:rsidR="00887A17">
        <w:instrText xml:space="preserve"> </w:instrText>
      </w:r>
      <w:r w:rsidR="00887A17">
        <w:rPr>
          <w:rFonts w:hint="eastAsia"/>
        </w:rPr>
        <w:instrText>eq \o\ac(</w:instrText>
      </w:r>
      <w:r w:rsidR="00887A17" w:rsidRPr="00887A17">
        <w:rPr>
          <w:rFonts w:ascii="ＭＳ 明朝" w:hint="eastAsia"/>
          <w:position w:val="-4"/>
          <w:sz w:val="31"/>
        </w:rPr>
        <w:instrText>□</w:instrText>
      </w:r>
      <w:r w:rsidR="00887A17">
        <w:rPr>
          <w:rFonts w:hint="eastAsia"/>
        </w:rPr>
        <w:instrText>,2)</w:instrText>
      </w:r>
      <w:r>
        <w:fldChar w:fldCharType="end"/>
      </w:r>
      <w:r w:rsidR="00887A17">
        <w:rPr>
          <w:rFonts w:hint="eastAsia"/>
        </w:rPr>
        <w:t>坂本義和と高坂正堯</w:t>
      </w:r>
    </w:p>
    <w:p w:rsidR="00887A17" w:rsidRDefault="00887A17">
      <w:r>
        <w:rPr>
          <w:rFonts w:hint="eastAsia"/>
        </w:rPr>
        <w:t>（</w:t>
      </w:r>
      <w:r>
        <w:rPr>
          <w:rFonts w:hint="eastAsia"/>
        </w:rPr>
        <w:t>1</w:t>
      </w:r>
      <w:r>
        <w:rPr>
          <w:rFonts w:hint="eastAsia"/>
        </w:rPr>
        <w:t>）「中立日本の防衛構想」（坂本義和）</w:t>
      </w:r>
    </w:p>
    <w:p w:rsidR="0042183C" w:rsidRDefault="00887A17" w:rsidP="0042183C">
      <w:pPr>
        <w:pStyle w:val="a7"/>
        <w:numPr>
          <w:ilvl w:val="0"/>
          <w:numId w:val="2"/>
        </w:numPr>
      </w:pPr>
      <w:r>
        <w:rPr>
          <w:rFonts w:hint="eastAsia"/>
        </w:rPr>
        <w:t>「錯誤による破滅」（偶発的な核戦争の恐れ）</w:t>
      </w:r>
    </w:p>
    <w:p w:rsidR="0042183C" w:rsidRDefault="0042183C" w:rsidP="0042183C">
      <w:pPr>
        <w:ind w:firstLine="630"/>
      </w:pPr>
      <w:r>
        <w:rPr>
          <w:rFonts w:hint="eastAsia"/>
        </w:rPr>
        <w:t xml:space="preserve">　→アメリカの戦略爆撃隊（原水爆を積んだ）が世界各地で常時警戒飛行を実施。</w:t>
      </w:r>
      <w:r w:rsidRPr="0042183C">
        <w:t>[32]</w:t>
      </w:r>
    </w:p>
    <w:p w:rsidR="00887A17" w:rsidRDefault="0042183C" w:rsidP="0042183C">
      <w:pPr>
        <w:ind w:left="420" w:firstLine="420"/>
      </w:pPr>
      <w:r>
        <w:rPr>
          <w:rFonts w:hint="eastAsia"/>
        </w:rPr>
        <w:t>（参考）グロムイコ声明</w:t>
      </w:r>
    </w:p>
    <w:p w:rsidR="0042183C" w:rsidRDefault="0042183C" w:rsidP="00887A17">
      <w:pPr>
        <w:ind w:left="420"/>
      </w:pPr>
    </w:p>
    <w:p w:rsidR="00FB4FB4" w:rsidRDefault="00FB4FB4" w:rsidP="00887A17">
      <w:pPr>
        <w:ind w:left="420"/>
      </w:pPr>
    </w:p>
    <w:p w:rsidR="0042183C" w:rsidRDefault="0042183C" w:rsidP="0042183C">
      <w:pPr>
        <w:pStyle w:val="a7"/>
        <w:numPr>
          <w:ilvl w:val="0"/>
          <w:numId w:val="2"/>
        </w:numPr>
      </w:pPr>
      <w:r>
        <w:rPr>
          <w:rFonts w:hint="eastAsia"/>
        </w:rPr>
        <w:lastRenderedPageBreak/>
        <w:t>中立主義</w:t>
      </w:r>
    </w:p>
    <w:p w:rsidR="0042183C" w:rsidRDefault="0042183C" w:rsidP="0042183C">
      <w:pPr>
        <w:ind w:left="420"/>
      </w:pPr>
      <w:r>
        <w:rPr>
          <w:rFonts w:hint="eastAsia"/>
        </w:rPr>
        <w:t xml:space="preserve">　①ソ連の攻撃目標とならないための米軍基地撤廃</w:t>
      </w:r>
    </w:p>
    <w:p w:rsidR="0042183C" w:rsidRDefault="0042183C" w:rsidP="0042183C">
      <w:pPr>
        <w:ind w:left="420"/>
      </w:pPr>
      <w:r>
        <w:rPr>
          <w:rFonts w:hint="eastAsia"/>
        </w:rPr>
        <w:t xml:space="preserve">　②日本はアメリカの同盟から脱退</w:t>
      </w:r>
    </w:p>
    <w:p w:rsidR="0042183C" w:rsidRDefault="0042183C" w:rsidP="0042183C">
      <w:pPr>
        <w:ind w:firstLine="630"/>
      </w:pPr>
      <w:r>
        <w:rPr>
          <w:rFonts w:hint="eastAsia"/>
        </w:rPr>
        <w:t>（対ソの潜在的基地とならないためや原水爆搭載米空軍機が領空に入らないため）</w:t>
      </w:r>
    </w:p>
    <w:p w:rsidR="0042183C" w:rsidRDefault="0042183C" w:rsidP="0042183C">
      <w:pPr>
        <w:ind w:firstLine="630"/>
      </w:pPr>
      <w:r>
        <w:rPr>
          <w:rFonts w:hint="eastAsia"/>
        </w:rPr>
        <w:t>「消極的中立主義」（逃避的エゴイズム）＝最低限の条件</w:t>
      </w:r>
      <w:r>
        <w:rPr>
          <w:rFonts w:hint="eastAsia"/>
        </w:rPr>
        <w:t>[36]</w:t>
      </w:r>
    </w:p>
    <w:p w:rsidR="0042183C" w:rsidRDefault="0042183C" w:rsidP="0042183C"/>
    <w:p w:rsidR="00FC2E93" w:rsidRDefault="0042183C" w:rsidP="0042183C">
      <w:r>
        <w:rPr>
          <w:rFonts w:hint="eastAsia"/>
        </w:rPr>
        <w:t xml:space="preserve">　　　→「われわれが日米同盟体制を続ける限り事態は絶望的</w:t>
      </w:r>
      <w:r w:rsidR="00392C05">
        <w:rPr>
          <w:rFonts w:hint="eastAsia"/>
        </w:rPr>
        <w:t>であるのに対し、中立政策</w:t>
      </w:r>
    </w:p>
    <w:p w:rsidR="00FC2E93" w:rsidRDefault="00FC2E93" w:rsidP="00FC2E93">
      <w:r>
        <w:rPr>
          <w:rFonts w:hint="eastAsia"/>
        </w:rPr>
        <w:t xml:space="preserve">　　　　　</w:t>
      </w:r>
      <w:r w:rsidR="00392C05">
        <w:rPr>
          <w:rFonts w:hint="eastAsia"/>
        </w:rPr>
        <w:t>を</w:t>
      </w:r>
      <w:r>
        <w:rPr>
          <w:rFonts w:hint="eastAsia"/>
        </w:rPr>
        <w:t>とる時</w:t>
      </w:r>
      <w:r w:rsidR="00392C05">
        <w:rPr>
          <w:rFonts w:hint="eastAsia"/>
        </w:rPr>
        <w:t>は希望が残されている。つまり例えば許容量を超えた放射能により大</w:t>
      </w:r>
    </w:p>
    <w:p w:rsidR="00FC2E93" w:rsidRDefault="00FC2E93" w:rsidP="00FC2E93">
      <w:r>
        <w:rPr>
          <w:rFonts w:hint="eastAsia"/>
        </w:rPr>
        <w:t xml:space="preserve">　　　　　</w:t>
      </w:r>
      <w:r w:rsidR="00392C05">
        <w:rPr>
          <w:rFonts w:hint="eastAsia"/>
        </w:rPr>
        <w:t>気が汚染されたり、原水爆装備のミサイルが誤って日本に落下しない限り、わ</w:t>
      </w:r>
    </w:p>
    <w:p w:rsidR="0042183C" w:rsidRDefault="00392C05" w:rsidP="00FC2E93">
      <w:pPr>
        <w:ind w:firstLineChars="500" w:firstLine="1050"/>
      </w:pPr>
      <w:r>
        <w:rPr>
          <w:rFonts w:hint="eastAsia"/>
        </w:rPr>
        <w:t>れわれにはなお生存の可能性が残されているのである」</w:t>
      </w:r>
      <w:r>
        <w:rPr>
          <w:rFonts w:hint="eastAsia"/>
        </w:rPr>
        <w:t>[38]</w:t>
      </w:r>
    </w:p>
    <w:p w:rsidR="00887A17" w:rsidRDefault="00887A17" w:rsidP="00887A17">
      <w:pPr>
        <w:ind w:left="420"/>
      </w:pPr>
    </w:p>
    <w:p w:rsidR="00392C05" w:rsidRDefault="00392C05" w:rsidP="00392C05">
      <w:pPr>
        <w:pStyle w:val="a7"/>
        <w:numPr>
          <w:ilvl w:val="0"/>
          <w:numId w:val="2"/>
        </w:numPr>
      </w:pPr>
      <w:r>
        <w:rPr>
          <w:rFonts w:hint="eastAsia"/>
        </w:rPr>
        <w:t>国連警察軍の日本駐留の提案</w:t>
      </w:r>
    </w:p>
    <w:p w:rsidR="00392C05" w:rsidRDefault="00392C05" w:rsidP="00392C05">
      <w:pPr>
        <w:ind w:left="420"/>
      </w:pPr>
      <w:r>
        <w:rPr>
          <w:rFonts w:hint="eastAsia"/>
        </w:rPr>
        <w:t xml:space="preserve">　→</w:t>
      </w:r>
      <w:r w:rsidR="00FB4FB4">
        <w:rPr>
          <w:rFonts w:hint="eastAsia"/>
        </w:rPr>
        <w:t>米ソ中日を含む集団安全保障の補完。五大国（米英仏中ソ）は除外。</w:t>
      </w:r>
      <w:r w:rsidR="00FB4FB4">
        <w:rPr>
          <w:rFonts w:hint="eastAsia"/>
        </w:rPr>
        <w:t>[</w:t>
      </w:r>
      <w:r>
        <w:rPr>
          <w:rFonts w:hint="eastAsia"/>
        </w:rPr>
        <w:t>42</w:t>
      </w:r>
      <w:r>
        <w:rPr>
          <w:rFonts w:hint="eastAsia"/>
        </w:rPr>
        <w:t>－</w:t>
      </w:r>
      <w:r>
        <w:rPr>
          <w:rFonts w:hint="eastAsia"/>
        </w:rPr>
        <w:t>43</w:t>
      </w:r>
      <w:r w:rsidR="00FB4FB4">
        <w:rPr>
          <w:rFonts w:hint="eastAsia"/>
        </w:rPr>
        <w:t>]</w:t>
      </w:r>
    </w:p>
    <w:p w:rsidR="00FC2E93" w:rsidRDefault="00392C05" w:rsidP="00392C05">
      <w:pPr>
        <w:ind w:left="420"/>
      </w:pPr>
      <w:r>
        <w:rPr>
          <w:rFonts w:hint="eastAsia"/>
        </w:rPr>
        <w:t xml:space="preserve">　「自衛隊を国連警察軍に常時編入することにより、われわれは何ら憲法を犯すこと</w:t>
      </w:r>
    </w:p>
    <w:p w:rsidR="00392C05" w:rsidRDefault="00FC2E93" w:rsidP="00FC2E93">
      <w:pPr>
        <w:ind w:left="420"/>
      </w:pPr>
      <w:r>
        <w:rPr>
          <w:rFonts w:hint="eastAsia"/>
        </w:rPr>
        <w:t xml:space="preserve">　　</w:t>
      </w:r>
      <w:r w:rsidR="00392C05">
        <w:rPr>
          <w:rFonts w:hint="eastAsia"/>
        </w:rPr>
        <w:t>なしに、国連の下で『海外派兵』を行なうこともできるのである。」</w:t>
      </w:r>
      <w:r w:rsidR="00392C05">
        <w:rPr>
          <w:rFonts w:hint="eastAsia"/>
        </w:rPr>
        <w:t>[44]</w:t>
      </w:r>
    </w:p>
    <w:p w:rsidR="00FC2E93" w:rsidRDefault="00FC2E93" w:rsidP="00FC2E93"/>
    <w:p w:rsidR="00FC2E93" w:rsidRDefault="00FC2E93" w:rsidP="00FC2E93">
      <w:r>
        <w:rPr>
          <w:rFonts w:hint="eastAsia"/>
        </w:rPr>
        <w:t>（</w:t>
      </w:r>
      <w:r>
        <w:rPr>
          <w:rFonts w:hint="eastAsia"/>
        </w:rPr>
        <w:t>2</w:t>
      </w:r>
      <w:r>
        <w:rPr>
          <w:rFonts w:hint="eastAsia"/>
        </w:rPr>
        <w:t>）「現実主義者の平和論」（高坂正堯）</w:t>
      </w:r>
    </w:p>
    <w:p w:rsidR="00FC2E93" w:rsidRDefault="00FC2E93" w:rsidP="00FC2E93">
      <w:pPr>
        <w:pStyle w:val="a7"/>
        <w:numPr>
          <w:ilvl w:val="0"/>
          <w:numId w:val="4"/>
        </w:numPr>
      </w:pPr>
      <w:r>
        <w:rPr>
          <w:rFonts w:hint="eastAsia"/>
        </w:rPr>
        <w:t>理想主義者が国際社会における道義の役割を強調するあまり、</w:t>
      </w:r>
      <w:r w:rsidR="0020635B">
        <w:rPr>
          <w:rFonts w:hint="eastAsia"/>
        </w:rPr>
        <w:t xml:space="preserve">国際社会における権力政治への理解に欠けるのではないかと指摘。　</w:t>
      </w:r>
      <w:r w:rsidR="0020635B">
        <w:rPr>
          <w:rFonts w:hint="eastAsia"/>
        </w:rPr>
        <w:t>[</w:t>
      </w:r>
      <w:r>
        <w:rPr>
          <w:rFonts w:hint="eastAsia"/>
        </w:rPr>
        <w:t>5</w:t>
      </w:r>
      <w:r w:rsidR="0020635B">
        <w:rPr>
          <w:rFonts w:hint="eastAsia"/>
        </w:rPr>
        <w:t>]</w:t>
      </w:r>
    </w:p>
    <w:p w:rsidR="00FC2E93" w:rsidRDefault="00FC2E93" w:rsidP="00FC2E93">
      <w:pPr>
        <w:ind w:left="420"/>
      </w:pPr>
    </w:p>
    <w:p w:rsidR="00FC2E93" w:rsidRDefault="00FC2E93" w:rsidP="00FC2E93">
      <w:pPr>
        <w:pStyle w:val="a7"/>
        <w:numPr>
          <w:ilvl w:val="0"/>
          <w:numId w:val="4"/>
        </w:numPr>
      </w:pPr>
      <w:r>
        <w:t>「戦争を核兵器による全面戦争もしくは戦術核兵器を用いた局地戦争と規定し、厳密に在来兵器にかぎる武装が侵略に対し、いわば『盾』の役割を果すという可能性を無視していることが注意される。」</w:t>
      </w:r>
      <w:r w:rsidR="0020635B">
        <w:t>[6]</w:t>
      </w:r>
    </w:p>
    <w:p w:rsidR="00FC2E93" w:rsidRDefault="00FC2E93" w:rsidP="00FC2E93">
      <w:pPr>
        <w:ind w:left="420"/>
      </w:pPr>
    </w:p>
    <w:p w:rsidR="00FC2E93" w:rsidRDefault="00FC2E93" w:rsidP="00FC2E93">
      <w:pPr>
        <w:pStyle w:val="a7"/>
        <w:numPr>
          <w:ilvl w:val="0"/>
          <w:numId w:val="4"/>
        </w:numPr>
      </w:pPr>
      <w:r>
        <w:rPr>
          <w:rFonts w:hint="eastAsia"/>
        </w:rPr>
        <w:t xml:space="preserve">勢力均衡の存在　</w:t>
      </w:r>
    </w:p>
    <w:p w:rsidR="00FC2E93" w:rsidRDefault="00FC2E93" w:rsidP="00FC2E93">
      <w:pPr>
        <w:ind w:left="420"/>
      </w:pPr>
      <w:r>
        <w:rPr>
          <w:rFonts w:hint="eastAsia"/>
        </w:rPr>
        <w:t xml:space="preserve">　→「勢力均衡は近代ヨーロッパに国際社会が成立して以来、国際関係を規定してき</w:t>
      </w:r>
    </w:p>
    <w:p w:rsidR="00FC2E93" w:rsidRDefault="00FC2E93" w:rsidP="00FC2E93">
      <w:pPr>
        <w:ind w:left="420" w:firstLineChars="200" w:firstLine="420"/>
      </w:pPr>
      <w:r>
        <w:rPr>
          <w:rFonts w:hint="eastAsia"/>
        </w:rPr>
        <w:t>た第一の原則であったし、勢力均衡の存在しないところに平和はなかった。もち</w:t>
      </w:r>
    </w:p>
    <w:p w:rsidR="00FC2E93" w:rsidRDefault="00FC2E93" w:rsidP="00FC2E93">
      <w:pPr>
        <w:ind w:left="420" w:firstLineChars="200" w:firstLine="420"/>
      </w:pPr>
      <w:r>
        <w:rPr>
          <w:rFonts w:hint="eastAsia"/>
        </w:rPr>
        <w:t>ろん、勢力均衡原則に対しては十八世紀以来、たえず疑問が投げかけられたし、</w:t>
      </w:r>
    </w:p>
    <w:p w:rsidR="00FC2E93" w:rsidRDefault="00FC2E93" w:rsidP="00FC2E93">
      <w:pPr>
        <w:ind w:left="420" w:firstLineChars="200" w:firstLine="420"/>
      </w:pPr>
      <w:r>
        <w:rPr>
          <w:rFonts w:hint="eastAsia"/>
        </w:rPr>
        <w:t>とくに、核兵器の出現によって『力の均衡』により平和の立場が非常な危険を伴</w:t>
      </w:r>
    </w:p>
    <w:p w:rsidR="00FC2E93" w:rsidRDefault="00FC2E93" w:rsidP="00FC2E93">
      <w:pPr>
        <w:ind w:left="420" w:firstLineChars="200" w:firstLine="420"/>
      </w:pPr>
      <w:r>
        <w:rPr>
          <w:rFonts w:hint="eastAsia"/>
        </w:rPr>
        <w:t>うようになった今日、勢力均衡原則が根本的に再検討されなくてはならないこと</w:t>
      </w:r>
    </w:p>
    <w:p w:rsidR="00FC2E93" w:rsidRDefault="00FC2E93" w:rsidP="00FC2E93">
      <w:pPr>
        <w:ind w:left="420" w:firstLineChars="200" w:firstLine="420"/>
      </w:pPr>
      <w:r>
        <w:rPr>
          <w:rFonts w:hint="eastAsia"/>
        </w:rPr>
        <w:t>は否定できない。」</w:t>
      </w:r>
      <w:r w:rsidR="0020635B">
        <w:rPr>
          <w:rFonts w:hint="eastAsia"/>
        </w:rPr>
        <w:t>[</w:t>
      </w:r>
      <w:r>
        <w:rPr>
          <w:rFonts w:hint="eastAsia"/>
        </w:rPr>
        <w:t>7</w:t>
      </w:r>
      <w:r w:rsidR="0020635B">
        <w:rPr>
          <w:rFonts w:hint="eastAsia"/>
        </w:rPr>
        <w:t>]</w:t>
      </w:r>
    </w:p>
    <w:p w:rsidR="00FC2E93" w:rsidRDefault="00FC2E93" w:rsidP="00FC2E93"/>
    <w:p w:rsidR="00FC2E93" w:rsidRDefault="00FC2E93" w:rsidP="00FC2E93">
      <w:pPr>
        <w:pStyle w:val="a7"/>
        <w:numPr>
          <w:ilvl w:val="0"/>
          <w:numId w:val="4"/>
        </w:numPr>
      </w:pPr>
      <w:r>
        <w:rPr>
          <w:rFonts w:hint="eastAsia"/>
        </w:rPr>
        <w:t>「私は、中立論が日本の外交論議にもっとも寄与しうる点は、外交における理念の重要性を強調し、それによって、価値の問題を国際政治に導入したことにあると思う。坂本氏の議論の魅力はそこにある。たとえば、一九六一年十一月の『世界』の論文において、『原水爆の無条件否定の精神を軽視ないし放棄するならば、</w:t>
      </w:r>
      <w:r>
        <w:rPr>
          <w:rFonts w:hint="eastAsia"/>
        </w:rPr>
        <w:lastRenderedPageBreak/>
        <w:t>その運動は、戦後日本に実在するほとんど唯一の国民的な原理を裏切る結果になり、もはや日本の平和運動としての力をも</w:t>
      </w:r>
      <w:r w:rsidR="0020635B">
        <w:rPr>
          <w:rFonts w:hint="eastAsia"/>
        </w:rPr>
        <w:t>ちえなくなるだろう』として、核兵器の問題の絶対性を強調する。」</w:t>
      </w:r>
      <w:r w:rsidR="0020635B">
        <w:rPr>
          <w:rFonts w:hint="eastAsia"/>
        </w:rPr>
        <w:t>[</w:t>
      </w:r>
      <w:r>
        <w:rPr>
          <w:rFonts w:hint="eastAsia"/>
        </w:rPr>
        <w:t>9</w:t>
      </w:r>
      <w:r w:rsidR="0020635B">
        <w:rPr>
          <w:rFonts w:hint="eastAsia"/>
        </w:rPr>
        <w:t>]</w:t>
      </w:r>
    </w:p>
    <w:p w:rsidR="00FC2E93" w:rsidRDefault="00FC2E93" w:rsidP="00FC2E93">
      <w:pPr>
        <w:ind w:left="420"/>
      </w:pPr>
    </w:p>
    <w:p w:rsidR="00FC2E93" w:rsidRDefault="00FC2E93" w:rsidP="00FC2E93">
      <w:pPr>
        <w:pStyle w:val="a7"/>
        <w:numPr>
          <w:ilvl w:val="0"/>
          <w:numId w:val="4"/>
        </w:numPr>
      </w:pPr>
      <w:r>
        <w:t>「精神的な価値を国際政治に導入することによって、現実主義者に対して基本的な問題を提出しており、ここに大きな寄与があると私は思うのである。／国家が追求すべき価値の問題を考慮しないならば、現実主義は現実追随主義に陥るか、もしくは</w:t>
      </w:r>
      <w:r>
        <w:rPr>
          <w:rFonts w:ascii="ＭＳ 明朝" w:eastAsia="ＭＳ 明朝" w:hAnsi="ＭＳ 明朝" w:cs="ＭＳ 明朝" w:hint="eastAsia"/>
        </w:rPr>
        <w:t>シニシズムに堕する危険がある。」</w:t>
      </w:r>
      <w:r w:rsidR="0020635B">
        <w:rPr>
          <w:rFonts w:ascii="ＭＳ 明朝" w:eastAsia="ＭＳ 明朝" w:hAnsi="ＭＳ 明朝" w:cs="ＭＳ 明朝" w:hint="eastAsia"/>
        </w:rPr>
        <w:t>[</w:t>
      </w:r>
      <w:r>
        <w:rPr>
          <w:rFonts w:eastAsia="ＭＳ 明朝" w:cs="ＭＳ 明朝"/>
        </w:rPr>
        <w:t>10</w:t>
      </w:r>
      <w:r w:rsidR="0020635B">
        <w:rPr>
          <w:rFonts w:eastAsia="ＭＳ 明朝" w:cs="ＭＳ 明朝"/>
        </w:rPr>
        <w:t>]</w:t>
      </w:r>
    </w:p>
    <w:p w:rsidR="00FC2E93" w:rsidRDefault="00FC2E93" w:rsidP="00FC2E93">
      <w:pPr>
        <w:ind w:left="420"/>
      </w:pPr>
    </w:p>
    <w:p w:rsidR="00FC2E93" w:rsidRDefault="00FC2E93" w:rsidP="00FC2E93">
      <w:pPr>
        <w:pStyle w:val="a7"/>
        <w:numPr>
          <w:ilvl w:val="0"/>
          <w:numId w:val="4"/>
        </w:numPr>
      </w:pPr>
      <w:r>
        <w:rPr>
          <w:rFonts w:hint="eastAsia"/>
        </w:rPr>
        <w:t xml:space="preserve">「われわれは、すでに権力政治のなかに組み入れられており、権力政治的な力の均衡の平和の一つの要素となっている。日本がそこから突然退くことは、力の均衡にもとづく平和を危機にさらすというギャンブルでしかない。重要なことは、この権力政治的な平和から、より安定し日本の価値がより生かされるような平和に、いかにスムースに移行していくかということなのである。」　　</w:t>
      </w:r>
      <w:r w:rsidR="0020635B">
        <w:rPr>
          <w:rFonts w:hint="eastAsia"/>
        </w:rPr>
        <w:t xml:space="preserve">　</w:t>
      </w:r>
      <w:r w:rsidR="0020635B">
        <w:rPr>
          <w:rFonts w:hint="eastAsia"/>
        </w:rPr>
        <w:t>[</w:t>
      </w:r>
      <w:r>
        <w:rPr>
          <w:rFonts w:hint="eastAsia"/>
        </w:rPr>
        <w:t>15</w:t>
      </w:r>
      <w:r w:rsidR="0020635B">
        <w:rPr>
          <w:rFonts w:hint="eastAsia"/>
        </w:rPr>
        <w:t>]</w:t>
      </w:r>
    </w:p>
    <w:p w:rsidR="00FC2E93" w:rsidRDefault="00FC2E93" w:rsidP="00FC2E93">
      <w:r>
        <w:rPr>
          <w:rFonts w:hint="eastAsia"/>
        </w:rPr>
        <w:t xml:space="preserve">　　　→手段と目的との間の生き生きとした会話の重要性　　　　　</w:t>
      </w:r>
      <w:r>
        <w:rPr>
          <w:rFonts w:hint="eastAsia"/>
        </w:rPr>
        <w:t xml:space="preserve">      </w:t>
      </w:r>
      <w:r>
        <w:rPr>
          <w:rFonts w:hint="eastAsia"/>
        </w:rPr>
        <w:t xml:space="preserve">　</w:t>
      </w:r>
      <w:r>
        <w:rPr>
          <w:rFonts w:hint="eastAsia"/>
        </w:rPr>
        <w:t xml:space="preserve"> </w:t>
      </w:r>
      <w:r w:rsidR="0020635B">
        <w:rPr>
          <w:rFonts w:hint="eastAsia"/>
        </w:rPr>
        <w:t>[</w:t>
      </w:r>
      <w:r>
        <w:rPr>
          <w:rFonts w:hint="eastAsia"/>
        </w:rPr>
        <w:t>16</w:t>
      </w:r>
      <w:r w:rsidR="0020635B">
        <w:rPr>
          <w:rFonts w:hint="eastAsia"/>
        </w:rPr>
        <w:t>]</w:t>
      </w:r>
    </w:p>
    <w:p w:rsidR="00FC2E93" w:rsidRDefault="00FC2E93" w:rsidP="00FC2E93">
      <w:r>
        <w:rPr>
          <w:rFonts w:hint="eastAsia"/>
        </w:rPr>
        <w:t xml:space="preserve">　　　　日本の安全保障の第一条件、極東の緊張の緩和　</w:t>
      </w:r>
      <w:r>
        <w:rPr>
          <w:rFonts w:hint="eastAsia"/>
        </w:rPr>
        <w:t xml:space="preserve">                  </w:t>
      </w:r>
      <w:r>
        <w:t xml:space="preserve"> </w:t>
      </w:r>
      <w:r w:rsidR="0020635B">
        <w:rPr>
          <w:rFonts w:hint="eastAsia"/>
        </w:rPr>
        <w:t>[</w:t>
      </w:r>
      <w:r>
        <w:rPr>
          <w:rFonts w:hint="eastAsia"/>
        </w:rPr>
        <w:t>21</w:t>
      </w:r>
      <w:r w:rsidR="0020635B">
        <w:rPr>
          <w:rFonts w:hint="eastAsia"/>
        </w:rPr>
        <w:t>]</w:t>
      </w:r>
    </w:p>
    <w:p w:rsidR="00CE7389" w:rsidRDefault="00CE7389" w:rsidP="00CE7389"/>
    <w:p w:rsidR="00CE7389" w:rsidRDefault="00CE7389" w:rsidP="00CE7389">
      <w:r>
        <w:rPr>
          <w:rFonts w:hint="eastAsia"/>
        </w:rPr>
        <w:t>（</w:t>
      </w:r>
      <w:r>
        <w:rPr>
          <w:rFonts w:hint="eastAsia"/>
        </w:rPr>
        <w:t>3</w:t>
      </w:r>
      <w:r>
        <w:rPr>
          <w:rFonts w:hint="eastAsia"/>
        </w:rPr>
        <w:t>）「『力の均衡』の虚構」（坂本義和）</w:t>
      </w:r>
    </w:p>
    <w:p w:rsidR="00CE7389" w:rsidRDefault="00CE7389" w:rsidP="00CE7389">
      <w:pPr>
        <w:pStyle w:val="a7"/>
        <w:numPr>
          <w:ilvl w:val="0"/>
          <w:numId w:val="2"/>
        </w:numPr>
      </w:pPr>
      <w:r>
        <w:rPr>
          <w:rFonts w:hint="eastAsia"/>
        </w:rPr>
        <w:t>「現実主義」批判</w:t>
      </w:r>
    </w:p>
    <w:p w:rsidR="0020635B" w:rsidRDefault="00CE7389" w:rsidP="00CE7389">
      <w:pPr>
        <w:ind w:left="420"/>
      </w:pPr>
      <w:r>
        <w:rPr>
          <w:rFonts w:hint="eastAsia"/>
        </w:rPr>
        <w:t xml:space="preserve">　①「戦前への復帰を指向する『逆コース』ではなく、戦後の日米間の既成事実の中</w:t>
      </w:r>
    </w:p>
    <w:p w:rsidR="00CE7389" w:rsidRDefault="0020635B" w:rsidP="0020635B">
      <w:pPr>
        <w:ind w:left="420"/>
      </w:pPr>
      <w:r>
        <w:rPr>
          <w:rFonts w:hint="eastAsia"/>
        </w:rPr>
        <w:t xml:space="preserve">　　　</w:t>
      </w:r>
      <w:r w:rsidR="00CE7389">
        <w:rPr>
          <w:rFonts w:hint="eastAsia"/>
        </w:rPr>
        <w:t>に合理性を追認しようとする立場である」</w:t>
      </w:r>
      <w:r w:rsidR="00CE7389">
        <w:rPr>
          <w:rFonts w:hint="eastAsia"/>
        </w:rPr>
        <w:t>[31]</w:t>
      </w:r>
    </w:p>
    <w:p w:rsidR="00CE7389" w:rsidRDefault="00CE7389" w:rsidP="00CE7389"/>
    <w:p w:rsidR="00CE7389" w:rsidRDefault="00CE7389" w:rsidP="00CE7389">
      <w:r>
        <w:rPr>
          <w:rFonts w:hint="eastAsia"/>
        </w:rPr>
        <w:t xml:space="preserve">　　　②「</w:t>
      </w:r>
      <w:r>
        <w:rPr>
          <w:rFonts w:hint="eastAsia"/>
        </w:rPr>
        <w:t>1960</w:t>
      </w:r>
      <w:r>
        <w:rPr>
          <w:rFonts w:hint="eastAsia"/>
        </w:rPr>
        <w:t>年以降の政治状況が、実は強力な反安保・反政府的な大衆運動を媒介とし</w:t>
      </w:r>
    </w:p>
    <w:p w:rsidR="0020635B" w:rsidRDefault="00CE7389" w:rsidP="00CE7389">
      <w:pPr>
        <w:ind w:firstLine="840"/>
      </w:pPr>
      <w:r>
        <w:rPr>
          <w:rFonts w:hint="eastAsia"/>
        </w:rPr>
        <w:t>てのみ生れたにもかかわらず、大衆運動の政治的意義を極小化しようとする、そ</w:t>
      </w:r>
    </w:p>
    <w:p w:rsidR="00CE7389" w:rsidRDefault="00CE7389" w:rsidP="0020635B">
      <w:pPr>
        <w:ind w:firstLine="840"/>
      </w:pPr>
      <w:r>
        <w:rPr>
          <w:rFonts w:hint="eastAsia"/>
        </w:rPr>
        <w:t>の意味での単線的な保守性である」</w:t>
      </w:r>
      <w:r>
        <w:rPr>
          <w:rFonts w:hint="eastAsia"/>
        </w:rPr>
        <w:t>[33]</w:t>
      </w:r>
    </w:p>
    <w:p w:rsidR="004C4D8B" w:rsidRDefault="004C4D8B" w:rsidP="004C4D8B"/>
    <w:p w:rsidR="004C4D8B" w:rsidRDefault="004C4D8B" w:rsidP="004C4D8B">
      <w:r>
        <w:rPr>
          <w:rFonts w:hint="eastAsia"/>
        </w:rPr>
        <w:t xml:space="preserve">　　　→「『現実主義者』の多くは、表面上の親米主義にもかかわらず、民主主義をつくる</w:t>
      </w:r>
    </w:p>
    <w:p w:rsidR="004C4D8B" w:rsidRDefault="004C4D8B" w:rsidP="004C4D8B">
      <w:pPr>
        <w:ind w:firstLine="1050"/>
      </w:pPr>
      <w:r>
        <w:rPr>
          <w:rFonts w:hint="eastAsia"/>
        </w:rPr>
        <w:t>ための権力のコントロールという発想―本来のリベラリズムの発想―が、著し</w:t>
      </w:r>
    </w:p>
    <w:p w:rsidR="004C4D8B" w:rsidRDefault="004C4D8B" w:rsidP="004C4D8B">
      <w:pPr>
        <w:ind w:firstLine="1050"/>
      </w:pPr>
      <w:r>
        <w:rPr>
          <w:rFonts w:hint="eastAsia"/>
        </w:rPr>
        <w:t>く乏しいという特徴を持っている。」</w:t>
      </w:r>
      <w:r>
        <w:rPr>
          <w:rFonts w:hint="eastAsia"/>
        </w:rPr>
        <w:t>[48]</w:t>
      </w:r>
    </w:p>
    <w:p w:rsidR="004C4D8B" w:rsidRDefault="004C4D8B" w:rsidP="004C4D8B"/>
    <w:p w:rsidR="004C4D8B" w:rsidRDefault="004C4D8B" w:rsidP="004C4D8B">
      <w:r>
        <w:rPr>
          <w:rFonts w:hint="eastAsia"/>
        </w:rPr>
        <w:t xml:space="preserve">　　　→「『民主主義』とか『自由』とは何よりも体制の現状肯定の象徴であって、現状打</w:t>
      </w:r>
    </w:p>
    <w:p w:rsidR="004C4D8B" w:rsidRDefault="004C4D8B" w:rsidP="004C4D8B">
      <w:pPr>
        <w:ind w:firstLine="1050"/>
      </w:pPr>
      <w:r>
        <w:rPr>
          <w:rFonts w:hint="eastAsia"/>
        </w:rPr>
        <w:t>破のシンボルとしての『自由』、また運動としての民主主義という視点が欠落し</w:t>
      </w:r>
    </w:p>
    <w:p w:rsidR="004C4D8B" w:rsidRDefault="004C4D8B" w:rsidP="004C4D8B">
      <w:pPr>
        <w:ind w:firstLine="1050"/>
      </w:pPr>
      <w:r>
        <w:rPr>
          <w:rFonts w:hint="eastAsia"/>
        </w:rPr>
        <w:t>ているように見受けられる。」</w:t>
      </w:r>
      <w:r>
        <w:rPr>
          <w:rFonts w:hint="eastAsia"/>
        </w:rPr>
        <w:t>[48]</w:t>
      </w:r>
    </w:p>
    <w:p w:rsidR="00CE7389" w:rsidRDefault="00CE7389" w:rsidP="00CE7389"/>
    <w:p w:rsidR="00CE7389" w:rsidRDefault="00CE7389" w:rsidP="00CE7389">
      <w:pPr>
        <w:pStyle w:val="a7"/>
        <w:numPr>
          <w:ilvl w:val="0"/>
          <w:numId w:val="2"/>
        </w:numPr>
      </w:pPr>
      <w:r>
        <w:rPr>
          <w:rFonts w:hint="eastAsia"/>
        </w:rPr>
        <w:t>「勢力均衡」への批判</w:t>
      </w:r>
    </w:p>
    <w:p w:rsidR="005E4A56" w:rsidRDefault="005E4A56" w:rsidP="005E4A56">
      <w:pPr>
        <w:ind w:left="420"/>
      </w:pPr>
      <w:r>
        <w:rPr>
          <w:rFonts w:hint="eastAsia"/>
        </w:rPr>
        <w:t xml:space="preserve">　※軍拡の悪循環</w:t>
      </w:r>
    </w:p>
    <w:p w:rsidR="00CE7389" w:rsidRDefault="00CE7389" w:rsidP="00CE7389">
      <w:pPr>
        <w:ind w:left="420"/>
      </w:pPr>
      <w:r>
        <w:rPr>
          <w:rFonts w:hint="eastAsia"/>
        </w:rPr>
        <w:lastRenderedPageBreak/>
        <w:t xml:space="preserve">　</w:t>
      </w:r>
      <w:r w:rsidR="005E4A56">
        <w:rPr>
          <w:rFonts w:hint="eastAsia"/>
        </w:rPr>
        <w:t>1945</w:t>
      </w:r>
      <w:r w:rsidR="005E4A56">
        <w:rPr>
          <w:rFonts w:hint="eastAsia"/>
        </w:rPr>
        <w:t>年以来のアメリカの原爆独占→</w:t>
      </w:r>
      <w:r w:rsidR="005E4A56">
        <w:rPr>
          <w:rFonts w:hint="eastAsia"/>
        </w:rPr>
        <w:t>1947</w:t>
      </w:r>
      <w:r w:rsidR="005E4A56">
        <w:rPr>
          <w:rFonts w:hint="eastAsia"/>
        </w:rPr>
        <w:t>年の原爆実験の成功</w:t>
      </w:r>
    </w:p>
    <w:p w:rsidR="005E4A56" w:rsidRDefault="005E4A56" w:rsidP="00035924">
      <w:pPr>
        <w:ind w:left="420"/>
      </w:pPr>
      <w:r>
        <w:rPr>
          <w:rFonts w:hint="eastAsia"/>
        </w:rPr>
        <w:t xml:space="preserve">　</w:t>
      </w:r>
      <w:r>
        <w:rPr>
          <w:rFonts w:hint="eastAsia"/>
        </w:rPr>
        <w:t>1949</w:t>
      </w:r>
      <w:r>
        <w:rPr>
          <w:rFonts w:hint="eastAsia"/>
        </w:rPr>
        <w:t>年アメリカの水爆製造決定（</w:t>
      </w:r>
      <w:r>
        <w:rPr>
          <w:rFonts w:hint="eastAsia"/>
        </w:rPr>
        <w:t>52</w:t>
      </w:r>
      <w:r>
        <w:rPr>
          <w:rFonts w:hint="eastAsia"/>
        </w:rPr>
        <w:t>年に実験）→</w:t>
      </w:r>
      <w:r>
        <w:rPr>
          <w:rFonts w:hint="eastAsia"/>
        </w:rPr>
        <w:t>1953</w:t>
      </w:r>
      <w:r>
        <w:rPr>
          <w:rFonts w:hint="eastAsia"/>
        </w:rPr>
        <w:t>年にソ連も水爆実験成功</w:t>
      </w:r>
    </w:p>
    <w:p w:rsidR="0020635B" w:rsidRDefault="005E4A56" w:rsidP="00CE7389">
      <w:pPr>
        <w:ind w:left="420"/>
      </w:pPr>
      <w:r>
        <w:rPr>
          <w:rFonts w:hint="eastAsia"/>
        </w:rPr>
        <w:t xml:space="preserve">　→「核均衡が平和を保障する」と主張する「現実主義者」に対して、坂本は核時代</w:t>
      </w:r>
    </w:p>
    <w:p w:rsidR="005E4A56" w:rsidRDefault="0020635B" w:rsidP="0020635B">
      <w:pPr>
        <w:ind w:left="420"/>
      </w:pPr>
      <w:r>
        <w:rPr>
          <w:rFonts w:hint="eastAsia"/>
        </w:rPr>
        <w:t xml:space="preserve">　　</w:t>
      </w:r>
      <w:r w:rsidR="005E4A56">
        <w:rPr>
          <w:rFonts w:hint="eastAsia"/>
        </w:rPr>
        <w:t>に全面核戦争による勢力均衡は無意味であると主張。</w:t>
      </w:r>
      <w:r w:rsidR="005E4A56">
        <w:rPr>
          <w:rFonts w:hint="eastAsia"/>
        </w:rPr>
        <w:t>[42]</w:t>
      </w:r>
    </w:p>
    <w:p w:rsidR="004C4D8B" w:rsidRDefault="004C4D8B" w:rsidP="004C4D8B"/>
    <w:p w:rsidR="004C4D8B" w:rsidRDefault="004C4D8B" w:rsidP="004C4D8B">
      <w:r>
        <w:rPr>
          <w:rFonts w:hint="eastAsia"/>
        </w:rPr>
        <w:t xml:space="preserve">　　　→米ソ間の「平和共存」＝「力の均衡」（現実主義者）の成立は「力」以外の条件に</w:t>
      </w:r>
    </w:p>
    <w:p w:rsidR="004C4D8B" w:rsidRDefault="004C4D8B" w:rsidP="004C4D8B">
      <w:pPr>
        <w:ind w:firstLine="840"/>
      </w:pPr>
      <w:r>
        <w:rPr>
          <w:rFonts w:hint="eastAsia"/>
        </w:rPr>
        <w:t>依存していると言わなければならない。</w:t>
      </w:r>
      <w:r>
        <w:rPr>
          <w:rFonts w:hint="eastAsia"/>
        </w:rPr>
        <w:t>[49]</w:t>
      </w:r>
    </w:p>
    <w:p w:rsidR="00CE7389" w:rsidRDefault="00CE7389" w:rsidP="00CE7389"/>
    <w:p w:rsidR="005E4A56" w:rsidRDefault="005E4A56" w:rsidP="005E4A56">
      <w:pPr>
        <w:pStyle w:val="a7"/>
        <w:numPr>
          <w:ilvl w:val="0"/>
          <w:numId w:val="2"/>
        </w:numPr>
      </w:pPr>
      <w:r>
        <w:rPr>
          <w:rFonts w:hint="eastAsia"/>
        </w:rPr>
        <w:t>「抑止戦略」の前提</w:t>
      </w:r>
    </w:p>
    <w:p w:rsidR="005E4A56" w:rsidRDefault="005E4A56" w:rsidP="005E4A56">
      <w:pPr>
        <w:ind w:left="420"/>
      </w:pPr>
      <w:r>
        <w:rPr>
          <w:rFonts w:hint="eastAsia"/>
        </w:rPr>
        <w:t xml:space="preserve">　→「全面報復に訴えるか限定報復を採るかの如何にかかわらず、『抑止戦略』は、相</w:t>
      </w:r>
    </w:p>
    <w:p w:rsidR="005E4A56" w:rsidRDefault="005E4A56" w:rsidP="005E4A56">
      <w:pPr>
        <w:ind w:left="420" w:firstLine="630"/>
      </w:pPr>
      <w:r>
        <w:rPr>
          <w:rFonts w:hint="eastAsia"/>
        </w:rPr>
        <w:t>手の政策決定者が正常な価値観の持主であることを前提としている。」</w:t>
      </w:r>
    </w:p>
    <w:p w:rsidR="005E4A56" w:rsidRDefault="005E4A56" w:rsidP="005E4A56">
      <w:r>
        <w:rPr>
          <w:rFonts w:hint="eastAsia"/>
        </w:rPr>
        <w:t xml:space="preserve">　　　　⇔「狂信的なニヒリズムに貫かれた権力」（例；ナチ）　</w:t>
      </w:r>
      <w:r>
        <w:rPr>
          <w:rFonts w:hint="eastAsia"/>
        </w:rPr>
        <w:t>[44]</w:t>
      </w:r>
    </w:p>
    <w:p w:rsidR="0020635B" w:rsidRDefault="005E4A56" w:rsidP="005E4A56">
      <w:r>
        <w:rPr>
          <w:rFonts w:hint="eastAsia"/>
        </w:rPr>
        <w:t xml:space="preserve">　　　　　「正常であることのミニマムの要件は、政治指導者が権力の長期的安定を価値</w:t>
      </w:r>
    </w:p>
    <w:p w:rsidR="0020635B" w:rsidRDefault="0020635B" w:rsidP="0020635B">
      <w:r>
        <w:rPr>
          <w:rFonts w:hint="eastAsia"/>
        </w:rPr>
        <w:t xml:space="preserve">　　　　　　</w:t>
      </w:r>
      <w:r w:rsidR="005E4A56">
        <w:rPr>
          <w:rFonts w:hint="eastAsia"/>
        </w:rPr>
        <w:t>として設定していること、そして権力が、その長期的安定に必要な民衆の支</w:t>
      </w:r>
    </w:p>
    <w:p w:rsidR="005E4A56" w:rsidRDefault="0020635B" w:rsidP="0020635B">
      <w:r>
        <w:rPr>
          <w:rFonts w:hint="eastAsia"/>
        </w:rPr>
        <w:t xml:space="preserve">　　　　　　</w:t>
      </w:r>
      <w:r w:rsidR="005E4A56">
        <w:rPr>
          <w:rFonts w:hint="eastAsia"/>
        </w:rPr>
        <w:t>持を再生産するという機能を営んでいること」</w:t>
      </w:r>
      <w:r w:rsidR="005E4A56">
        <w:rPr>
          <w:rFonts w:hint="eastAsia"/>
        </w:rPr>
        <w:t>[45]</w:t>
      </w:r>
    </w:p>
    <w:p w:rsidR="005E4A56" w:rsidRDefault="005E4A56" w:rsidP="005E4A56"/>
    <w:p w:rsidR="005E4A56" w:rsidRDefault="004C4D8B" w:rsidP="004C4D8B">
      <w:pPr>
        <w:pStyle w:val="a7"/>
        <w:numPr>
          <w:ilvl w:val="0"/>
          <w:numId w:val="2"/>
        </w:numPr>
      </w:pPr>
      <w:r>
        <w:rPr>
          <w:rFonts w:hint="eastAsia"/>
        </w:rPr>
        <w:t>「理想主義」対「現実主義」→無意味</w:t>
      </w:r>
    </w:p>
    <w:p w:rsidR="0020635B" w:rsidRDefault="004C4D8B" w:rsidP="004C4D8B">
      <w:pPr>
        <w:ind w:left="420"/>
      </w:pPr>
      <w:r>
        <w:rPr>
          <w:rFonts w:hint="eastAsia"/>
        </w:rPr>
        <w:t xml:space="preserve">　「国際政治を見るに当り、勢力均衡政策の果しうる機能を理想化することが非現実</w:t>
      </w:r>
    </w:p>
    <w:p w:rsidR="004C4D8B" w:rsidRDefault="0020635B" w:rsidP="0020635B">
      <w:pPr>
        <w:ind w:left="420" w:firstLineChars="100" w:firstLine="210"/>
      </w:pPr>
      <w:r>
        <w:rPr>
          <w:rFonts w:hint="eastAsia"/>
        </w:rPr>
        <w:t xml:space="preserve">　</w:t>
      </w:r>
      <w:r w:rsidR="004C4D8B">
        <w:rPr>
          <w:rFonts w:hint="eastAsia"/>
        </w:rPr>
        <w:t>的であるのと同様、価値体系のもつ機能を看過することも非現実的である。」</w:t>
      </w:r>
    </w:p>
    <w:p w:rsidR="004C4D8B" w:rsidRDefault="004C4D8B" w:rsidP="004C4D8B">
      <w:pPr>
        <w:ind w:left="420" w:firstLine="210"/>
      </w:pPr>
      <w:r>
        <w:rPr>
          <w:rFonts w:hint="eastAsia"/>
        </w:rPr>
        <w:t xml:space="preserve">　「力の均衡」ではなく、「体制の競争」（「民主主義の、平和への役割と責任」）</w:t>
      </w:r>
      <w:r>
        <w:rPr>
          <w:rFonts w:hint="eastAsia"/>
        </w:rPr>
        <w:t>[49]</w:t>
      </w:r>
    </w:p>
    <w:p w:rsidR="00477725" w:rsidRDefault="004C4D8B" w:rsidP="00035924">
      <w:pPr>
        <w:ind w:left="420" w:firstLine="210"/>
      </w:pPr>
      <w:r>
        <w:rPr>
          <w:rFonts w:hint="eastAsia"/>
        </w:rPr>
        <w:t xml:space="preserve">　</w:t>
      </w:r>
    </w:p>
    <w:p w:rsidR="00887A17" w:rsidRDefault="003C4559">
      <w:r>
        <w:fldChar w:fldCharType="begin"/>
      </w:r>
      <w:r w:rsidR="00887A17">
        <w:instrText xml:space="preserve"> </w:instrText>
      </w:r>
      <w:r w:rsidR="00887A17">
        <w:rPr>
          <w:rFonts w:hint="eastAsia"/>
        </w:rPr>
        <w:instrText>eq \o\ac(</w:instrText>
      </w:r>
      <w:r w:rsidR="00887A17" w:rsidRPr="00887A17">
        <w:rPr>
          <w:rFonts w:ascii="ＭＳ 明朝" w:hint="eastAsia"/>
          <w:position w:val="-4"/>
          <w:sz w:val="31"/>
        </w:rPr>
        <w:instrText>□</w:instrText>
      </w:r>
      <w:r w:rsidR="00887A17">
        <w:rPr>
          <w:rFonts w:hint="eastAsia"/>
        </w:rPr>
        <w:instrText>,3)</w:instrText>
      </w:r>
      <w:r>
        <w:fldChar w:fldCharType="end"/>
      </w:r>
      <w:r w:rsidR="00887A17">
        <w:rPr>
          <w:rFonts w:hint="eastAsia"/>
        </w:rPr>
        <w:t>永井陽之助</w:t>
      </w:r>
    </w:p>
    <w:p w:rsidR="00477725" w:rsidRDefault="00477725" w:rsidP="00477725">
      <w:r>
        <w:rPr>
          <w:rFonts w:hint="eastAsia"/>
        </w:rPr>
        <w:t>（</w:t>
      </w:r>
      <w:r>
        <w:rPr>
          <w:rFonts w:hint="eastAsia"/>
        </w:rPr>
        <w:t>1</w:t>
      </w:r>
      <w:r>
        <w:rPr>
          <w:rFonts w:hint="eastAsia"/>
        </w:rPr>
        <w:t>）「日本外交における拘束と選択」（『中央公論』</w:t>
      </w:r>
      <w:r>
        <w:rPr>
          <w:rFonts w:hint="eastAsia"/>
        </w:rPr>
        <w:t>1966</w:t>
      </w:r>
      <w:r>
        <w:rPr>
          <w:rFonts w:hint="eastAsia"/>
        </w:rPr>
        <w:t>年</w:t>
      </w:r>
      <w:r>
        <w:rPr>
          <w:rFonts w:hint="eastAsia"/>
        </w:rPr>
        <w:t>3</w:t>
      </w:r>
      <w:r>
        <w:rPr>
          <w:rFonts w:hint="eastAsia"/>
        </w:rPr>
        <w:t>月号）</w:t>
      </w:r>
    </w:p>
    <w:p w:rsidR="00477725" w:rsidRDefault="00477725" w:rsidP="00477725">
      <w:pPr>
        <w:pStyle w:val="a7"/>
        <w:numPr>
          <w:ilvl w:val="0"/>
          <w:numId w:val="2"/>
        </w:numPr>
      </w:pPr>
      <w:r>
        <w:rPr>
          <w:rFonts w:hint="eastAsia"/>
        </w:rPr>
        <w:t>「大国のもつ〝力の限界〟は、米ソの同盟諸国、あるいは中間領域の小国に、ある種の〝力〟を賦与することになった。また、冷戦を利用する子分の『弱者の恐喝』は、その弱みをもつ親分の力をいちじるしく拘束し、米ソ間の冷戦緩和の最大の障害となっている。」</w:t>
      </w:r>
      <w:r>
        <w:rPr>
          <w:rFonts w:hint="eastAsia"/>
        </w:rPr>
        <w:t>[97]</w:t>
      </w:r>
    </w:p>
    <w:p w:rsidR="00477725" w:rsidRDefault="00477725" w:rsidP="00477725">
      <w:pPr>
        <w:ind w:firstLineChars="200" w:firstLine="420"/>
      </w:pPr>
      <w:r>
        <w:rPr>
          <w:rFonts w:hint="eastAsia"/>
        </w:rPr>
        <w:t xml:space="preserve">　</w:t>
      </w:r>
      <w:r>
        <w:rPr>
          <w:rFonts w:ascii="Segoe UI Emoji" w:eastAsia="Segoe UI Emoji" w:hAnsi="Segoe UI Emoji" w:cs="Segoe UI Emoji"/>
        </w:rPr>
        <w:t>⇒</w:t>
      </w:r>
      <w:r>
        <w:rPr>
          <w:rFonts w:hint="eastAsia"/>
        </w:rPr>
        <w:t>日本は「今日の経済復興をなしとげたが、〝大国〟となったことは、『弱者の恐喝』</w:t>
      </w:r>
    </w:p>
    <w:p w:rsidR="00477725" w:rsidRDefault="00477725" w:rsidP="00477725">
      <w:pPr>
        <w:ind w:firstLineChars="400" w:firstLine="840"/>
      </w:pPr>
      <w:r>
        <w:rPr>
          <w:rFonts w:hint="eastAsia"/>
        </w:rPr>
        <w:t>という対米外交の有力武器が効き目を失ったことを意味する。」</w:t>
      </w:r>
      <w:r>
        <w:rPr>
          <w:rFonts w:hint="eastAsia"/>
        </w:rPr>
        <w:t>[98]</w:t>
      </w:r>
    </w:p>
    <w:p w:rsidR="00477725" w:rsidRDefault="00477725" w:rsidP="00477725"/>
    <w:p w:rsidR="00477725" w:rsidRDefault="00477725" w:rsidP="00477725">
      <w:pPr>
        <w:pStyle w:val="a7"/>
        <w:numPr>
          <w:ilvl w:val="0"/>
          <w:numId w:val="2"/>
        </w:numPr>
      </w:pPr>
      <w:r>
        <w:rPr>
          <w:rFonts w:hint="eastAsia"/>
        </w:rPr>
        <w:t>日本防衛問題の要約</w:t>
      </w:r>
    </w:p>
    <w:p w:rsidR="00477725" w:rsidRDefault="00477725" w:rsidP="00477725">
      <w:r>
        <w:rPr>
          <w:rFonts w:hint="eastAsia"/>
        </w:rPr>
        <w:t xml:space="preserve">　　　</w:t>
      </w:r>
      <w:r>
        <w:rPr>
          <w:rFonts w:ascii="ＭＳ 明朝" w:eastAsia="ＭＳ 明朝" w:hAnsi="ＭＳ 明朝" w:cs="ＭＳ 明朝" w:hint="eastAsia"/>
        </w:rPr>
        <w:t>①</w:t>
      </w:r>
      <w:r>
        <w:rPr>
          <w:rFonts w:hint="eastAsia"/>
        </w:rPr>
        <w:t>自主外交</w:t>
      </w:r>
    </w:p>
    <w:p w:rsidR="00477725" w:rsidRDefault="00477725" w:rsidP="00477725">
      <w:pPr>
        <w:pStyle w:val="a7"/>
        <w:numPr>
          <w:ilvl w:val="0"/>
          <w:numId w:val="8"/>
        </w:numPr>
      </w:pPr>
      <w:r>
        <w:rPr>
          <w:rFonts w:hint="eastAsia"/>
        </w:rPr>
        <w:t>自主≠核武装。米国に対して、政治的な信頼感と安心感を与える方向。</w:t>
      </w:r>
    </w:p>
    <w:p w:rsidR="00477725" w:rsidRDefault="00477725" w:rsidP="00477725">
      <w:pPr>
        <w:pStyle w:val="a7"/>
        <w:numPr>
          <w:ilvl w:val="0"/>
          <w:numId w:val="8"/>
        </w:numPr>
      </w:pPr>
      <w:r>
        <w:rPr>
          <w:rFonts w:hint="eastAsia"/>
        </w:rPr>
        <w:t>左右両極の暴力主義に走らないこと保障を与える。＝「長期的にみて、日本が米国依存から脱却して、政治・外交の面でイニシアチブを確保する道」</w:t>
      </w:r>
    </w:p>
    <w:p w:rsidR="00477725" w:rsidRDefault="00477725" w:rsidP="00477725">
      <w:pPr>
        <w:pStyle w:val="a7"/>
        <w:numPr>
          <w:ilvl w:val="0"/>
          <w:numId w:val="8"/>
        </w:numPr>
      </w:pPr>
      <w:r>
        <w:rPr>
          <w:rFonts w:hint="eastAsia"/>
        </w:rPr>
        <w:lastRenderedPageBreak/>
        <w:t>「日本の防衛努力は、米国に安心感と信頼感を与え、しだいに安保体制から離脱してゆく前提条件であるし、自衛隊の存在理由の第一は、じつに、そこにあるといってよい」、</w:t>
      </w:r>
    </w:p>
    <w:p w:rsidR="00477725" w:rsidRDefault="00477725" w:rsidP="00477725"/>
    <w:p w:rsidR="00477725" w:rsidRDefault="00477725" w:rsidP="00477725">
      <w:r>
        <w:rPr>
          <w:rFonts w:hint="eastAsia"/>
        </w:rPr>
        <w:t xml:space="preserve">　　　</w:t>
      </w:r>
      <w:r>
        <w:rPr>
          <w:rFonts w:ascii="ＭＳ 明朝" w:eastAsia="ＭＳ 明朝" w:hAnsi="ＭＳ 明朝" w:cs="ＭＳ 明朝" w:hint="eastAsia"/>
        </w:rPr>
        <w:t>②</w:t>
      </w:r>
      <w:r>
        <w:rPr>
          <w:rFonts w:hint="eastAsia"/>
        </w:rPr>
        <w:t>中国の核脅威</w:t>
      </w:r>
    </w:p>
    <w:p w:rsidR="00477725" w:rsidRDefault="00477725" w:rsidP="00477725">
      <w:pPr>
        <w:pStyle w:val="a7"/>
        <w:numPr>
          <w:ilvl w:val="0"/>
          <w:numId w:val="9"/>
        </w:numPr>
      </w:pPr>
      <w:r>
        <w:rPr>
          <w:rFonts w:hint="eastAsia"/>
        </w:rPr>
        <w:t>米国の核のカサに入る以外に道はない。</w:t>
      </w:r>
    </w:p>
    <w:p w:rsidR="00477725" w:rsidRDefault="00477725" w:rsidP="00477725">
      <w:pPr>
        <w:pStyle w:val="a7"/>
        <w:numPr>
          <w:ilvl w:val="0"/>
          <w:numId w:val="9"/>
        </w:numPr>
      </w:pPr>
      <w:r>
        <w:rPr>
          <w:rFonts w:hint="eastAsia"/>
        </w:rPr>
        <w:t>米国は日本の核武装を恐れている。</w:t>
      </w:r>
    </w:p>
    <w:p w:rsidR="00477725" w:rsidRDefault="00477725" w:rsidP="00477725">
      <w:pPr>
        <w:pStyle w:val="a7"/>
        <w:numPr>
          <w:ilvl w:val="0"/>
          <w:numId w:val="9"/>
        </w:numPr>
      </w:pPr>
      <w:r>
        <w:rPr>
          <w:rFonts w:hint="eastAsia"/>
        </w:rPr>
        <w:t xml:space="preserve">ただし、日本本土や沖縄の固定した核基地化には反対すべき。　　　</w:t>
      </w:r>
      <w:r>
        <w:rPr>
          <w:rFonts w:hint="eastAsia"/>
        </w:rPr>
        <w:t>[146]</w:t>
      </w:r>
    </w:p>
    <w:p w:rsidR="00477725" w:rsidRDefault="00477725" w:rsidP="00477725">
      <w:pPr>
        <w:ind w:right="840"/>
      </w:pPr>
    </w:p>
    <w:p w:rsidR="00477725" w:rsidRDefault="00477725" w:rsidP="00477725">
      <w:pPr>
        <w:ind w:right="840"/>
      </w:pPr>
      <w:r>
        <w:rPr>
          <w:rFonts w:hint="eastAsia"/>
        </w:rPr>
        <w:t xml:space="preserve">　　　</w:t>
      </w:r>
      <w:r>
        <w:rPr>
          <w:rFonts w:ascii="ＭＳ 明朝" w:eastAsia="ＭＳ 明朝" w:hAnsi="ＭＳ 明朝" w:cs="ＭＳ 明朝" w:hint="eastAsia"/>
        </w:rPr>
        <w:t>③</w:t>
      </w:r>
      <w:r>
        <w:rPr>
          <w:rFonts w:hint="eastAsia"/>
        </w:rPr>
        <w:t>日本の核政策</w:t>
      </w:r>
    </w:p>
    <w:p w:rsidR="00477725" w:rsidRDefault="00477725" w:rsidP="00477725">
      <w:pPr>
        <w:pStyle w:val="a7"/>
        <w:numPr>
          <w:ilvl w:val="0"/>
          <w:numId w:val="10"/>
        </w:numPr>
      </w:pPr>
      <w:r>
        <w:rPr>
          <w:rFonts w:hint="eastAsia"/>
        </w:rPr>
        <w:t>「日本は、原爆の被害を受け、核兵器をつくる能力をもちながら、つくらないという道徳的優位を先取しつづけ、それを全世界の世論に訴え、核拡散防止、核兵器使用の禁止、軍縮などの一連の平和運動を大規模に展開すべきであって、これも、平和的手段による重要な核抑止戦略の一環となりうるのである。」</w:t>
      </w:r>
    </w:p>
    <w:p w:rsidR="00477725" w:rsidRDefault="00477725" w:rsidP="00477725">
      <w:pPr>
        <w:ind w:left="630"/>
      </w:pPr>
      <w:r>
        <w:rPr>
          <w:rFonts w:hint="eastAsia"/>
        </w:rPr>
        <w:t>（原子力商船や人工衛星の開発も核開発の技術的水準を維持する平和的な手段。）</w:t>
      </w:r>
    </w:p>
    <w:p w:rsidR="00477725" w:rsidRDefault="00477725" w:rsidP="00477725">
      <w:pPr>
        <w:pStyle w:val="a7"/>
        <w:ind w:left="1050" w:firstLineChars="3100" w:firstLine="6510"/>
      </w:pPr>
      <w:r>
        <w:rPr>
          <w:rFonts w:hint="eastAsia"/>
        </w:rPr>
        <w:t>[148]</w:t>
      </w:r>
    </w:p>
    <w:p w:rsidR="00477725" w:rsidRDefault="00477725" w:rsidP="00477725"/>
    <w:p w:rsidR="00477725" w:rsidRDefault="00477725" w:rsidP="00477725">
      <w:r>
        <w:rPr>
          <w:rFonts w:hint="eastAsia"/>
        </w:rPr>
        <w:t>（</w:t>
      </w:r>
      <w:r>
        <w:rPr>
          <w:rFonts w:hint="eastAsia"/>
        </w:rPr>
        <w:t>2</w:t>
      </w:r>
      <w:r>
        <w:rPr>
          <w:rFonts w:hint="eastAsia"/>
        </w:rPr>
        <w:t>）「国家目標としての安全と独立」（『中央公論』</w:t>
      </w:r>
      <w:r>
        <w:rPr>
          <w:rFonts w:hint="eastAsia"/>
        </w:rPr>
        <w:t>1966</w:t>
      </w:r>
      <w:r>
        <w:rPr>
          <w:rFonts w:hint="eastAsia"/>
        </w:rPr>
        <w:t>年</w:t>
      </w:r>
      <w:r>
        <w:rPr>
          <w:rFonts w:hint="eastAsia"/>
        </w:rPr>
        <w:t>7</w:t>
      </w:r>
      <w:r>
        <w:rPr>
          <w:rFonts w:hint="eastAsia"/>
        </w:rPr>
        <w:t>月号）</w:t>
      </w:r>
    </w:p>
    <w:p w:rsidR="00477725" w:rsidRDefault="00477725" w:rsidP="00477725">
      <w:pPr>
        <w:pStyle w:val="a7"/>
        <w:numPr>
          <w:ilvl w:val="0"/>
          <w:numId w:val="2"/>
        </w:numPr>
      </w:pPr>
      <w:r>
        <w:rPr>
          <w:rFonts w:hint="eastAsia"/>
        </w:rPr>
        <w:t>「『力の均衡』という語が、多くの政治用語がそうであるように、あいまいであり、認識機能と組織機能とを合わせもつことを認める点で、坂本義和氏や関寛治氏に異存はない。また、政策としての『力の均衡』が現状維持政策であって、保守的であり、大国主義的な色彩をもつことも十分認める」</w:t>
      </w:r>
      <w:r>
        <w:rPr>
          <w:rFonts w:hint="eastAsia"/>
        </w:rPr>
        <w:t>[163]</w:t>
      </w:r>
    </w:p>
    <w:p w:rsidR="00477725" w:rsidRDefault="00477725" w:rsidP="00477725">
      <w:pPr>
        <w:ind w:firstLineChars="200" w:firstLine="420"/>
      </w:pPr>
      <w:r>
        <w:rPr>
          <w:rFonts w:ascii="Segoe UI Emoji" w:eastAsia="Segoe UI Emoji" w:hAnsi="Segoe UI Emoji" w:cs="Segoe UI Emoji"/>
        </w:rPr>
        <w:t>⇔</w:t>
      </w:r>
      <w:r>
        <w:rPr>
          <w:rFonts w:hint="eastAsia"/>
        </w:rPr>
        <w:t>「勢力均衡で平和が保てるか」という問題提出の仕方はおかしい。（永井の見解）</w:t>
      </w:r>
    </w:p>
    <w:p w:rsidR="00477725" w:rsidRDefault="00477725" w:rsidP="00477725">
      <w:pPr>
        <w:ind w:firstLineChars="200" w:firstLine="420"/>
      </w:pPr>
      <w:r>
        <w:rPr>
          <w:rFonts w:hint="eastAsia"/>
        </w:rPr>
        <w:t xml:space="preserve">　「なぜかというと、現在、世界平和への道に、唯一、確実な、確立した方法などあ</w:t>
      </w:r>
    </w:p>
    <w:p w:rsidR="00477725" w:rsidRDefault="00477725" w:rsidP="00477725">
      <w:pPr>
        <w:ind w:leftChars="300" w:left="630"/>
      </w:pPr>
      <w:r>
        <w:rPr>
          <w:rFonts w:hint="eastAsia"/>
        </w:rPr>
        <w:t xml:space="preserve">りうるはずがなく、勢力均衡体系も、せいぜい、その一つの必要条件を提供するにとどまるからである。そして、『力の均衡』システムは、むしろ、戦争（限定戦争）を前提としてつくられた一種の抑止と制御のシステムなのであって、戦争が防げないのは、当然である。」（ただし、全面戦争を抑止するためのシステム）　</w:t>
      </w:r>
      <w:r>
        <w:rPr>
          <w:rFonts w:hint="eastAsia"/>
        </w:rPr>
        <w:t>[163]</w:t>
      </w:r>
    </w:p>
    <w:p w:rsidR="00477725" w:rsidRDefault="00477725" w:rsidP="00477725"/>
    <w:p w:rsidR="00477725" w:rsidRDefault="00477725" w:rsidP="00477725">
      <w:r>
        <w:rPr>
          <w:rFonts w:hint="eastAsia"/>
        </w:rPr>
        <w:t>（</w:t>
      </w:r>
      <w:r>
        <w:rPr>
          <w:rFonts w:hint="eastAsia"/>
        </w:rPr>
        <w:t>2</w:t>
      </w:r>
      <w:r>
        <w:rPr>
          <w:rFonts w:hint="eastAsia"/>
        </w:rPr>
        <w:t xml:space="preserve">）核兵器の効果　</w:t>
      </w:r>
      <w:r>
        <w:rPr>
          <w:rFonts w:hint="eastAsia"/>
        </w:rPr>
        <w:t>[171]</w:t>
      </w:r>
    </w:p>
    <w:p w:rsidR="00477725" w:rsidRDefault="00477725" w:rsidP="00477725">
      <w:pPr>
        <w:pStyle w:val="a7"/>
        <w:numPr>
          <w:ilvl w:val="0"/>
          <w:numId w:val="11"/>
        </w:numPr>
      </w:pPr>
      <w:r>
        <w:rPr>
          <w:rFonts w:hint="eastAsia"/>
        </w:rPr>
        <w:t>国民的な総合力（技術水準・工業生産力・軍事力）の劇的なシンボル</w:t>
      </w:r>
    </w:p>
    <w:p w:rsidR="00477725" w:rsidRDefault="00477725" w:rsidP="00477725">
      <w:pPr>
        <w:pStyle w:val="a7"/>
        <w:numPr>
          <w:ilvl w:val="0"/>
          <w:numId w:val="11"/>
        </w:numPr>
      </w:pPr>
      <w:r>
        <w:rPr>
          <w:rFonts w:hint="eastAsia"/>
        </w:rPr>
        <w:t>心理的効果、国際秩序の威信と地位を高めることは否定できない。</w:t>
      </w:r>
    </w:p>
    <w:p w:rsidR="00477725" w:rsidRDefault="00477725" w:rsidP="00477725"/>
    <w:p w:rsidR="00477725" w:rsidRDefault="00477725" w:rsidP="00477725">
      <w:r>
        <w:rPr>
          <w:rFonts w:hint="eastAsia"/>
        </w:rPr>
        <w:t>（</w:t>
      </w:r>
      <w:r>
        <w:rPr>
          <w:rFonts w:hint="eastAsia"/>
        </w:rPr>
        <w:t>3</w:t>
      </w:r>
      <w:r>
        <w:rPr>
          <w:rFonts w:hint="eastAsia"/>
        </w:rPr>
        <w:t>）</w:t>
      </w:r>
      <w:r>
        <w:rPr>
          <w:rFonts w:hint="eastAsia"/>
        </w:rPr>
        <w:t>70</w:t>
      </w:r>
      <w:r>
        <w:rPr>
          <w:rFonts w:hint="eastAsia"/>
        </w:rPr>
        <w:t>年安保問題</w:t>
      </w:r>
    </w:p>
    <w:p w:rsidR="00477725" w:rsidRDefault="00477725" w:rsidP="00477725">
      <w:pPr>
        <w:pStyle w:val="a7"/>
        <w:numPr>
          <w:ilvl w:val="0"/>
          <w:numId w:val="12"/>
        </w:numPr>
      </w:pPr>
      <w:r>
        <w:t>「</w:t>
      </w:r>
      <w:r>
        <w:rPr>
          <w:rFonts w:hint="eastAsia"/>
        </w:rPr>
        <w:t>自民党右派の『安保強化派』と、社会党左派の『安保廃棄派』との中間に、自民党左派、民社党、公明党が位置している。この場合、民社党と公明党に共通的</w:t>
      </w:r>
      <w:r>
        <w:rPr>
          <w:rFonts w:hint="eastAsia"/>
        </w:rPr>
        <w:lastRenderedPageBreak/>
        <w:t>な考え方は、アジアにおける米ソ中三極の国際緊張下で日本安保体制のもつ戦争抑止力のもつ戦略的意味を認めながら、基地問題などのマイナス面、いいかえれば、民族的な誇りや威信（名誉価値）の点で、日米間の軍事的結びつきを徐々にうすめる方向をめざしていると規定していいだろう。」（</w:t>
      </w:r>
      <w:r>
        <w:rPr>
          <w:rFonts w:hint="eastAsia"/>
        </w:rPr>
        <w:t>208</w:t>
      </w:r>
      <w:r>
        <w:rPr>
          <w:rFonts w:hint="eastAsia"/>
        </w:rPr>
        <w:t>頁）</w:t>
      </w:r>
      <w:r>
        <w:rPr>
          <w:rFonts w:ascii="Segoe UI Emoji" w:eastAsia="Segoe UI Emoji" w:hAnsi="Segoe UI Emoji" w:cs="Segoe UI Emoji"/>
        </w:rPr>
        <w:t>⇒</w:t>
      </w:r>
      <w:r>
        <w:rPr>
          <w:rFonts w:hint="eastAsia"/>
        </w:rPr>
        <w:t>「対決よりも対話」（迂回諸派）</w:t>
      </w:r>
      <w:r>
        <w:rPr>
          <w:rFonts w:hint="eastAsia"/>
        </w:rPr>
        <w:t>[209]</w:t>
      </w:r>
    </w:p>
    <w:p w:rsidR="00477725" w:rsidRDefault="00477725" w:rsidP="00477725">
      <w:pPr>
        <w:ind w:left="210" w:hangingChars="100" w:hanging="210"/>
      </w:pPr>
    </w:p>
    <w:p w:rsidR="00477725" w:rsidRDefault="00477725" w:rsidP="00477725">
      <w:pPr>
        <w:pStyle w:val="a7"/>
        <w:numPr>
          <w:ilvl w:val="0"/>
          <w:numId w:val="12"/>
        </w:numPr>
      </w:pPr>
      <w:r>
        <w:rPr>
          <w:rFonts w:hint="eastAsia"/>
        </w:rPr>
        <w:t>「保守、革新のいずれを問わず、外交政策の領域で、過激な現状打破の手段に訴えることを排し、『安全』価値を穏和な方法で、優先的に追求する保守＝迂回派と、『独立』の価値を温和な方法で追求する、革新＝迂回派の連合を提唱する。」</w:t>
      </w:r>
      <w:r>
        <w:rPr>
          <w:rFonts w:hint="eastAsia"/>
        </w:rPr>
        <w:t>[210]</w:t>
      </w:r>
    </w:p>
    <w:p w:rsidR="00477725" w:rsidRDefault="00477725" w:rsidP="00477725"/>
    <w:p w:rsidR="00477725" w:rsidRDefault="00477725" w:rsidP="00477725">
      <w:r>
        <w:rPr>
          <w:rFonts w:hint="eastAsia"/>
        </w:rPr>
        <w:t>（</w:t>
      </w:r>
      <w:r>
        <w:rPr>
          <w:rFonts w:hint="eastAsia"/>
        </w:rPr>
        <w:t>4</w:t>
      </w:r>
      <w:r>
        <w:rPr>
          <w:rFonts w:hint="eastAsia"/>
        </w:rPr>
        <w:t>）「恐怖の均衡」から「慎慮の均衡」へ</w:t>
      </w:r>
    </w:p>
    <w:p w:rsidR="00477725" w:rsidRDefault="00477725" w:rsidP="00477725">
      <w:pPr>
        <w:pStyle w:val="a7"/>
        <w:numPr>
          <w:ilvl w:val="0"/>
          <w:numId w:val="13"/>
        </w:numPr>
      </w:pPr>
      <w:r>
        <w:rPr>
          <w:rFonts w:hint="eastAsia"/>
        </w:rPr>
        <w:t>「現在、平和は、たとえ不正義かもしれないが、米ソの共存体制による核兵器の共同管理を促進し、その大きな枠内で、抑止と</w:t>
      </w:r>
      <w:r w:rsidR="00E02700">
        <w:rPr>
          <w:rFonts w:hint="eastAsia"/>
        </w:rPr>
        <w:t>拘束</w:t>
      </w:r>
      <w:r>
        <w:rPr>
          <w:rFonts w:hint="eastAsia"/>
        </w:rPr>
        <w:t>のはたらく『多角的な力の均衡体系』を支持し、それを通して、『恐怖の均衡』（</w:t>
      </w:r>
      <w:r>
        <w:rPr>
          <w:rFonts w:hint="eastAsia"/>
        </w:rPr>
        <w:t>balance of fear</w:t>
      </w:r>
      <w:r>
        <w:rPr>
          <w:rFonts w:hint="eastAsia"/>
        </w:rPr>
        <w:t>）を『慎慮の均衡』（</w:t>
      </w:r>
      <w:r>
        <w:rPr>
          <w:rFonts w:hint="eastAsia"/>
        </w:rPr>
        <w:t>balance of prudence</w:t>
      </w:r>
      <w:r>
        <w:rPr>
          <w:rFonts w:hint="eastAsia"/>
        </w:rPr>
        <w:t>）へ転化させていく以外に道はないと思っている」</w:t>
      </w:r>
      <w:r>
        <w:rPr>
          <w:rFonts w:hint="eastAsia"/>
        </w:rPr>
        <w:t>[212]</w:t>
      </w:r>
    </w:p>
    <w:p w:rsidR="00477725" w:rsidRDefault="00477725" w:rsidP="00477725">
      <w:pPr>
        <w:ind w:left="420"/>
      </w:pPr>
    </w:p>
    <w:p w:rsidR="00477725" w:rsidRDefault="00477725" w:rsidP="00477725">
      <w:pPr>
        <w:pStyle w:val="a7"/>
        <w:numPr>
          <w:ilvl w:val="0"/>
          <w:numId w:val="13"/>
        </w:numPr>
      </w:pPr>
      <w:r>
        <w:rPr>
          <w:rFonts w:hint="eastAsia"/>
        </w:rPr>
        <w:t>「今後、世界の多極化がすすむにつれて、国際関係の決定主体のもつ外交戦略的行動を指導する行動原理は、慎慮（</w:t>
      </w:r>
      <w:r>
        <w:t>p</w:t>
      </w:r>
      <w:r>
        <w:rPr>
          <w:rFonts w:hint="eastAsia"/>
        </w:rPr>
        <w:t>rudence</w:t>
      </w:r>
      <w:r>
        <w:rPr>
          <w:rFonts w:hint="eastAsia"/>
        </w:rPr>
        <w:t>）であり、『政治的かしこさ』という保守的原理にならざるをえまい。また、各政策決定者の行動を、その方向へ流し込む基本的なシステムの拘束（多角的な力の均衡体系）こそが、いま、われわれの望みうる平和と秩序への唯一の希望なのである。」</w:t>
      </w:r>
      <w:r>
        <w:rPr>
          <w:rFonts w:hint="eastAsia"/>
        </w:rPr>
        <w:t>[218]</w:t>
      </w:r>
    </w:p>
    <w:p w:rsidR="00477725" w:rsidRDefault="00477725"/>
    <w:p w:rsidR="0020635B" w:rsidRDefault="003C4559" w:rsidP="00477725">
      <w:r>
        <w:fldChar w:fldCharType="begin"/>
      </w:r>
      <w:r w:rsidR="00887A17">
        <w:instrText xml:space="preserve"> </w:instrText>
      </w:r>
      <w:r w:rsidR="00887A17">
        <w:rPr>
          <w:rFonts w:hint="eastAsia"/>
        </w:rPr>
        <w:instrText>eq \o\ac(</w:instrText>
      </w:r>
      <w:r w:rsidR="00887A17" w:rsidRPr="00887A17">
        <w:rPr>
          <w:rFonts w:ascii="ＭＳ 明朝" w:hint="eastAsia"/>
          <w:position w:val="-4"/>
          <w:sz w:val="31"/>
        </w:rPr>
        <w:instrText>□</w:instrText>
      </w:r>
      <w:r w:rsidR="00887A17">
        <w:rPr>
          <w:rFonts w:hint="eastAsia"/>
        </w:rPr>
        <w:instrText>,4)</w:instrText>
      </w:r>
      <w:r>
        <w:fldChar w:fldCharType="end"/>
      </w:r>
      <w:r w:rsidR="00887A17">
        <w:rPr>
          <w:rFonts w:hint="eastAsia"/>
        </w:rPr>
        <w:t>荻原延寿</w:t>
      </w:r>
      <w:r w:rsidR="00477725">
        <w:rPr>
          <w:rFonts w:hint="eastAsia"/>
        </w:rPr>
        <w:t>－</w:t>
      </w:r>
      <w:r w:rsidR="0020635B">
        <w:t>「『対決』派の登場」</w:t>
      </w:r>
      <w:r w:rsidR="00477725">
        <w:t>－</w:t>
      </w:r>
    </w:p>
    <w:p w:rsidR="0020635B" w:rsidRDefault="0020635B" w:rsidP="0020635B">
      <w:r>
        <w:rPr>
          <w:rFonts w:hint="eastAsia"/>
        </w:rPr>
        <w:t>※岸信介「日本政治の動向」</w:t>
      </w:r>
      <w:r>
        <w:rPr>
          <w:rFonts w:hint="eastAsia"/>
        </w:rPr>
        <w:t>(Political movements in Japan)</w:t>
      </w:r>
      <w:r>
        <w:rPr>
          <w:rFonts w:hint="eastAsia"/>
        </w:rPr>
        <w:t>『フォーリン・アフェアーズ』（</w:t>
      </w:r>
      <w:r>
        <w:rPr>
          <w:rFonts w:hint="eastAsia"/>
        </w:rPr>
        <w:t>1965</w:t>
      </w:r>
      <w:r>
        <w:rPr>
          <w:rFonts w:hint="eastAsia"/>
        </w:rPr>
        <w:t>年</w:t>
      </w:r>
      <w:r>
        <w:rPr>
          <w:rFonts w:hint="eastAsia"/>
        </w:rPr>
        <w:t>10</w:t>
      </w:r>
      <w:r w:rsidR="00477725">
        <w:rPr>
          <w:rFonts w:hint="eastAsia"/>
        </w:rPr>
        <w:t xml:space="preserve">月）　の評価（日本文草稿も含む）　</w:t>
      </w:r>
      <w:r w:rsidR="00477725">
        <w:rPr>
          <w:rFonts w:hint="eastAsia"/>
        </w:rPr>
        <w:t>[</w:t>
      </w:r>
      <w:r>
        <w:rPr>
          <w:rFonts w:hint="eastAsia"/>
        </w:rPr>
        <w:t>61</w:t>
      </w:r>
      <w:r w:rsidR="00477725">
        <w:rPr>
          <w:rFonts w:hint="eastAsia"/>
        </w:rPr>
        <w:t>]</w:t>
      </w:r>
    </w:p>
    <w:p w:rsidR="0020635B" w:rsidRDefault="0020635B" w:rsidP="0020635B"/>
    <w:p w:rsidR="0020635B" w:rsidRDefault="0020635B" w:rsidP="0020635B">
      <w:r>
        <w:rPr>
          <w:rFonts w:hint="eastAsia"/>
        </w:rPr>
        <w:t>（</w:t>
      </w:r>
      <w:r>
        <w:rPr>
          <w:rFonts w:hint="eastAsia"/>
        </w:rPr>
        <w:t>1</w:t>
      </w:r>
      <w:r>
        <w:rPr>
          <w:rFonts w:hint="eastAsia"/>
        </w:rPr>
        <w:t>）岸の論文を萩原流に要約すれば、「対決」派の登場</w:t>
      </w:r>
    </w:p>
    <w:p w:rsidR="0020635B" w:rsidRDefault="0020635B" w:rsidP="0020635B">
      <w:r>
        <w:rPr>
          <w:rFonts w:hint="eastAsia"/>
        </w:rPr>
        <w:t xml:space="preserve">　　→「岸氏がこの論文で終始一貫して強調していることは、国内政治の上では、自民党</w:t>
      </w:r>
    </w:p>
    <w:p w:rsidR="0020635B" w:rsidRDefault="0020635B" w:rsidP="0020635B">
      <w:pPr>
        <w:ind w:leftChars="300" w:left="630"/>
      </w:pPr>
      <w:r>
        <w:rPr>
          <w:rFonts w:hint="eastAsia"/>
        </w:rPr>
        <w:t>は、憲法（とりわけ第九条）の改正を全面に掲げることによって、党内の派閥を解消し、一体となって、社会党をはじめとする野党勢力にたいする決戦の姿勢をつよめよということである」</w:t>
      </w:r>
    </w:p>
    <w:p w:rsidR="0020635B" w:rsidRDefault="0020635B" w:rsidP="0020635B">
      <w:pPr>
        <w:ind w:leftChars="300" w:left="630"/>
      </w:pPr>
      <w:r>
        <w:rPr>
          <w:rFonts w:hint="eastAsia"/>
        </w:rPr>
        <w:t>＝「敵</w:t>
      </w:r>
      <w:r w:rsidR="00477725">
        <w:rPr>
          <w:rFonts w:hint="eastAsia"/>
        </w:rPr>
        <w:t>」の所在を指摘しながら、いわば、「去就を決めよ」／「黒白主義」</w:t>
      </w:r>
      <w:r w:rsidR="00477725">
        <w:rPr>
          <w:rFonts w:hint="eastAsia"/>
        </w:rPr>
        <w:t>[</w:t>
      </w:r>
      <w:r>
        <w:rPr>
          <w:rFonts w:hint="eastAsia"/>
        </w:rPr>
        <w:t>62</w:t>
      </w:r>
      <w:r w:rsidR="00477725">
        <w:rPr>
          <w:rFonts w:hint="eastAsia"/>
        </w:rPr>
        <w:t>]</w:t>
      </w:r>
    </w:p>
    <w:p w:rsidR="0020635B" w:rsidRDefault="0020635B" w:rsidP="0020635B"/>
    <w:p w:rsidR="00477725" w:rsidRDefault="0020635B" w:rsidP="0020635B">
      <w:r>
        <w:rPr>
          <w:rFonts w:hint="eastAsia"/>
        </w:rPr>
        <w:t xml:space="preserve">　</w:t>
      </w:r>
      <w:r w:rsidR="00477725">
        <w:rPr>
          <w:rFonts w:hint="eastAsia"/>
        </w:rPr>
        <w:t xml:space="preserve">　</w:t>
      </w:r>
      <w:r>
        <w:rPr>
          <w:rFonts w:hint="eastAsia"/>
        </w:rPr>
        <w:t>→「『去就』を決めることができる単純明快なものであるならば、そもそも、政治とか</w:t>
      </w:r>
    </w:p>
    <w:p w:rsidR="00477725" w:rsidRDefault="00477725" w:rsidP="00477725">
      <w:r>
        <w:rPr>
          <w:rFonts w:hint="eastAsia"/>
        </w:rPr>
        <w:t xml:space="preserve">　　　</w:t>
      </w:r>
      <w:r w:rsidR="0020635B">
        <w:rPr>
          <w:rFonts w:hint="eastAsia"/>
        </w:rPr>
        <w:t>外交という『高級な技術』の必要はなくなってしまうことである。」、「『黒白主義』</w:t>
      </w:r>
    </w:p>
    <w:p w:rsidR="0020635B" w:rsidRDefault="0020635B" w:rsidP="00477725">
      <w:pPr>
        <w:ind w:firstLineChars="300" w:firstLine="630"/>
      </w:pPr>
      <w:r>
        <w:rPr>
          <w:rFonts w:hint="eastAsia"/>
        </w:rPr>
        <w:lastRenderedPageBreak/>
        <w:t>は、し</w:t>
      </w:r>
      <w:r w:rsidR="00477725">
        <w:rPr>
          <w:rFonts w:hint="eastAsia"/>
        </w:rPr>
        <w:t>ばしば、弱さや心理的不安の表白であって…」</w:t>
      </w:r>
      <w:r w:rsidR="00477725">
        <w:rPr>
          <w:rFonts w:hint="eastAsia"/>
        </w:rPr>
        <w:t>[</w:t>
      </w:r>
      <w:r>
        <w:rPr>
          <w:rFonts w:hint="eastAsia"/>
        </w:rPr>
        <w:t>63</w:t>
      </w:r>
      <w:r w:rsidR="00477725">
        <w:rPr>
          <w:rFonts w:hint="eastAsia"/>
        </w:rPr>
        <w:t>]</w:t>
      </w:r>
    </w:p>
    <w:p w:rsidR="0020635B" w:rsidRDefault="0020635B" w:rsidP="0020635B"/>
    <w:p w:rsidR="0020635B" w:rsidRDefault="0020635B" w:rsidP="0020635B">
      <w:r>
        <w:rPr>
          <w:rFonts w:hint="eastAsia"/>
        </w:rPr>
        <w:t>（</w:t>
      </w:r>
      <w:r>
        <w:rPr>
          <w:rFonts w:hint="eastAsia"/>
        </w:rPr>
        <w:t>2</w:t>
      </w:r>
      <w:r>
        <w:rPr>
          <w:rFonts w:hint="eastAsia"/>
        </w:rPr>
        <w:t>）「派閥解消」</w:t>
      </w:r>
    </w:p>
    <w:p w:rsidR="0020635B" w:rsidRDefault="0020635B" w:rsidP="0020635B">
      <w:pPr>
        <w:pStyle w:val="a7"/>
        <w:numPr>
          <w:ilvl w:val="0"/>
          <w:numId w:val="6"/>
        </w:numPr>
      </w:pPr>
      <w:r>
        <w:t>岸の影響下におこなわれたという佐藤首相による派閥解消の提唱</w:t>
      </w:r>
    </w:p>
    <w:p w:rsidR="0020635B" w:rsidRDefault="0020635B" w:rsidP="0020635B">
      <w:pPr>
        <w:ind w:left="405"/>
      </w:pPr>
      <w:r>
        <w:rPr>
          <w:rFonts w:hint="eastAsia"/>
        </w:rPr>
        <w:t xml:space="preserve">　→自民党内部における「対決」派の進出という文脈の中で理解する必要がある。</w:t>
      </w:r>
    </w:p>
    <w:p w:rsidR="0020635B" w:rsidRDefault="0020635B" w:rsidP="0020635B">
      <w:pPr>
        <w:ind w:left="405"/>
      </w:pPr>
      <w:r>
        <w:rPr>
          <w:rFonts w:hint="eastAsia"/>
        </w:rPr>
        <w:t xml:space="preserve">　</w:t>
      </w:r>
    </w:p>
    <w:p w:rsidR="0020635B" w:rsidRDefault="0020635B" w:rsidP="0020635B">
      <w:pPr>
        <w:ind w:left="405"/>
      </w:pPr>
      <w:r>
        <w:rPr>
          <w:rFonts w:hint="eastAsia"/>
        </w:rPr>
        <w:t xml:space="preserve">　※「国民として、社会党を中心とする野党勢力が弱体であるために、政府の独断専行</w:t>
      </w:r>
    </w:p>
    <w:p w:rsidR="0020635B" w:rsidRDefault="0020635B" w:rsidP="0020635B">
      <w:pPr>
        <w:ind w:left="405" w:firstLineChars="200" w:firstLine="420"/>
      </w:pPr>
      <w:r>
        <w:rPr>
          <w:rFonts w:hint="eastAsia"/>
        </w:rPr>
        <w:t>を牽制するためには、自民党内部の派閥抗争にも期待を寄せざるをえないというの</w:t>
      </w:r>
    </w:p>
    <w:p w:rsidR="0020635B" w:rsidRDefault="0020635B" w:rsidP="0020635B">
      <w:pPr>
        <w:ind w:left="405" w:firstLineChars="200" w:firstLine="420"/>
      </w:pPr>
      <w:r>
        <w:rPr>
          <w:rFonts w:hint="eastAsia"/>
        </w:rPr>
        <w:t>が実状である。しかし、『対決』派にとっては、岸氏の論文が述べているように、</w:t>
      </w:r>
    </w:p>
    <w:p w:rsidR="0020635B" w:rsidRDefault="0020635B" w:rsidP="00477725">
      <w:pPr>
        <w:ind w:left="405" w:firstLineChars="200" w:firstLine="420"/>
      </w:pPr>
      <w:r>
        <w:rPr>
          <w:rFonts w:hint="eastAsia"/>
        </w:rPr>
        <w:t>まさにこの点こそ、早急に解消されなければならないものであった。」</w:t>
      </w:r>
      <w:r w:rsidR="00477725">
        <w:rPr>
          <w:rFonts w:hint="eastAsia"/>
        </w:rPr>
        <w:t>[</w:t>
      </w:r>
      <w:r>
        <w:rPr>
          <w:rFonts w:hint="eastAsia"/>
        </w:rPr>
        <w:t>65</w:t>
      </w:r>
      <w:r w:rsidR="00477725">
        <w:rPr>
          <w:rFonts w:hint="eastAsia"/>
        </w:rPr>
        <w:t>]</w:t>
      </w:r>
    </w:p>
    <w:p w:rsidR="0020635B" w:rsidRDefault="0020635B" w:rsidP="0020635B"/>
    <w:p w:rsidR="0020635B" w:rsidRDefault="0020635B" w:rsidP="0020635B">
      <w:r>
        <w:rPr>
          <w:rFonts w:hint="eastAsia"/>
        </w:rPr>
        <w:t>（</w:t>
      </w:r>
      <w:r>
        <w:rPr>
          <w:rFonts w:hint="eastAsia"/>
        </w:rPr>
        <w:t>3</w:t>
      </w:r>
      <w:r>
        <w:rPr>
          <w:rFonts w:hint="eastAsia"/>
        </w:rPr>
        <w:t>）中国の台頭</w:t>
      </w:r>
    </w:p>
    <w:p w:rsidR="0020635B" w:rsidRDefault="0020635B" w:rsidP="0020635B">
      <w:r>
        <w:rPr>
          <w:rFonts w:hint="eastAsia"/>
        </w:rPr>
        <w:t xml:space="preserve">　　※陳毅外相の発言（『世界週報』</w:t>
      </w:r>
      <w:r>
        <w:rPr>
          <w:rFonts w:hint="eastAsia"/>
        </w:rPr>
        <w:t>1965</w:t>
      </w:r>
      <w:r>
        <w:rPr>
          <w:rFonts w:hint="eastAsia"/>
        </w:rPr>
        <w:t>年</w:t>
      </w:r>
      <w:r>
        <w:rPr>
          <w:rFonts w:hint="eastAsia"/>
        </w:rPr>
        <w:t>10</w:t>
      </w:r>
      <w:r>
        <w:rPr>
          <w:rFonts w:hint="eastAsia"/>
        </w:rPr>
        <w:t>月</w:t>
      </w:r>
      <w:r>
        <w:rPr>
          <w:rFonts w:hint="eastAsia"/>
        </w:rPr>
        <w:t>19</w:t>
      </w:r>
      <w:r>
        <w:rPr>
          <w:rFonts w:hint="eastAsia"/>
        </w:rPr>
        <w:t>日号）</w:t>
      </w:r>
    </w:p>
    <w:p w:rsidR="0020635B" w:rsidRDefault="0020635B" w:rsidP="0020635B">
      <w:r>
        <w:rPr>
          <w:rFonts w:hint="eastAsia"/>
        </w:rPr>
        <w:t xml:space="preserve">　　　「アジア・アフリカ諸国、あるいは、もっと多くの国が核兵器をもつことは、歓迎</w:t>
      </w:r>
    </w:p>
    <w:p w:rsidR="0020635B" w:rsidRDefault="0020635B" w:rsidP="0020635B">
      <w:pPr>
        <w:ind w:firstLineChars="400" w:firstLine="840"/>
      </w:pPr>
      <w:r>
        <w:rPr>
          <w:rFonts w:hint="eastAsia"/>
        </w:rPr>
        <w:t>すべ</w:t>
      </w:r>
      <w:r w:rsidR="00477725">
        <w:rPr>
          <w:rFonts w:hint="eastAsia"/>
        </w:rPr>
        <w:t>きことである」という趣旨の発言。</w:t>
      </w:r>
      <w:r w:rsidR="00477725">
        <w:rPr>
          <w:rFonts w:hint="eastAsia"/>
        </w:rPr>
        <w:t>[</w:t>
      </w:r>
      <w:r>
        <w:rPr>
          <w:rFonts w:hint="eastAsia"/>
        </w:rPr>
        <w:t>66</w:t>
      </w:r>
      <w:r w:rsidR="00477725">
        <w:rPr>
          <w:rFonts w:hint="eastAsia"/>
        </w:rPr>
        <w:t>]</w:t>
      </w:r>
    </w:p>
    <w:p w:rsidR="0020635B" w:rsidRDefault="0020635B" w:rsidP="0020635B"/>
    <w:p w:rsidR="0020635B" w:rsidRDefault="0020635B" w:rsidP="0020635B">
      <w:pPr>
        <w:pStyle w:val="a7"/>
        <w:numPr>
          <w:ilvl w:val="0"/>
          <w:numId w:val="6"/>
        </w:numPr>
      </w:pPr>
      <w:r>
        <w:t>「核拡散を歓迎するという形で、中国は、米ソという二大国を基礎にした国際秩序</w:t>
      </w:r>
      <w:r w:rsidR="00477725">
        <w:t>と『対決』する姿勢を、ますます明確にしている」</w:t>
      </w:r>
      <w:r w:rsidR="00477725">
        <w:t>[</w:t>
      </w:r>
      <w:r>
        <w:t>67</w:t>
      </w:r>
      <w:r w:rsidR="00477725">
        <w:t>]</w:t>
      </w:r>
    </w:p>
    <w:p w:rsidR="0020635B" w:rsidRDefault="0020635B" w:rsidP="0020635B"/>
    <w:p w:rsidR="0020635B" w:rsidRDefault="0020635B" w:rsidP="0020635B">
      <w:r>
        <w:rPr>
          <w:rFonts w:hint="eastAsia"/>
        </w:rPr>
        <w:t>（</w:t>
      </w:r>
      <w:r>
        <w:rPr>
          <w:rFonts w:hint="eastAsia"/>
        </w:rPr>
        <w:t>4</w:t>
      </w:r>
      <w:r>
        <w:rPr>
          <w:rFonts w:hint="eastAsia"/>
        </w:rPr>
        <w:t>）中立主義</w:t>
      </w:r>
    </w:p>
    <w:p w:rsidR="0020635B" w:rsidRDefault="0020635B" w:rsidP="0020635B">
      <w:pPr>
        <w:pStyle w:val="a7"/>
        <w:numPr>
          <w:ilvl w:val="0"/>
          <w:numId w:val="6"/>
        </w:numPr>
      </w:pPr>
      <w:r>
        <w:t>「敵」の所在の明確化</w:t>
      </w:r>
      <w:r>
        <w:t>≠</w:t>
      </w:r>
      <w:r>
        <w:t>中立主義（と考える必要はない）</w:t>
      </w:r>
    </w:p>
    <w:p w:rsidR="0020635B" w:rsidRDefault="0020635B" w:rsidP="0020635B">
      <w:pPr>
        <w:ind w:left="405"/>
      </w:pPr>
      <w:r>
        <w:rPr>
          <w:rFonts w:hint="eastAsia"/>
        </w:rPr>
        <w:t xml:space="preserve">　社会党、</w:t>
      </w:r>
      <w:r w:rsidR="00477725">
        <w:rPr>
          <w:rFonts w:hint="eastAsia"/>
        </w:rPr>
        <w:t>「帝国主義論」を援用。社会党の態度は十分に中立主義的ではない。</w:t>
      </w:r>
      <w:r w:rsidR="00477725">
        <w:rPr>
          <w:rFonts w:hint="eastAsia"/>
        </w:rPr>
        <w:t>[</w:t>
      </w:r>
      <w:r>
        <w:rPr>
          <w:rFonts w:hint="eastAsia"/>
        </w:rPr>
        <w:t>67</w:t>
      </w:r>
      <w:r w:rsidR="00477725">
        <w:rPr>
          <w:rFonts w:hint="eastAsia"/>
        </w:rPr>
        <w:t>]</w:t>
      </w:r>
    </w:p>
    <w:p w:rsidR="0020635B" w:rsidRDefault="0020635B" w:rsidP="0020635B">
      <w:pPr>
        <w:ind w:left="405"/>
      </w:pPr>
    </w:p>
    <w:p w:rsidR="0020635B" w:rsidRDefault="0020635B" w:rsidP="0020635B">
      <w:pPr>
        <w:pStyle w:val="a7"/>
        <w:numPr>
          <w:ilvl w:val="0"/>
          <w:numId w:val="6"/>
        </w:numPr>
      </w:pPr>
      <w:r>
        <w:t>中立主義＝敵・味方との間に存在する硬直した壁を取り払い、「妥協」という政治</w:t>
      </w:r>
    </w:p>
    <w:p w:rsidR="0020635B" w:rsidRDefault="0020635B" w:rsidP="0020635B">
      <w:pPr>
        <w:pStyle w:val="a7"/>
        <w:ind w:left="825" w:firstLineChars="500" w:firstLine="1050"/>
      </w:pPr>
      <w:r>
        <w:t>的果実を結晶させようとする姿勢。</w:t>
      </w:r>
    </w:p>
    <w:p w:rsidR="0020635B" w:rsidRDefault="0020635B" w:rsidP="0020635B">
      <w:r>
        <w:rPr>
          <w:rFonts w:hint="eastAsia"/>
        </w:rPr>
        <w:t xml:space="preserve">　　　→現実的には敵・味方関係を支配している政治的価値。それにかわって、あるいは</w:t>
      </w:r>
    </w:p>
    <w:p w:rsidR="0020635B" w:rsidRDefault="002845AC" w:rsidP="0020635B">
      <w:pPr>
        <w:ind w:firstLineChars="400" w:firstLine="840"/>
      </w:pPr>
      <w:r>
        <w:rPr>
          <w:rFonts w:hint="eastAsia"/>
        </w:rPr>
        <w:t>それと並んで、非政治的価値</w:t>
      </w:r>
      <w:bookmarkStart w:id="0" w:name="_GoBack"/>
      <w:bookmarkEnd w:id="0"/>
      <w:r>
        <w:rPr>
          <w:rFonts w:hint="eastAsia"/>
        </w:rPr>
        <w:t>を保持する</w:t>
      </w:r>
      <w:r w:rsidR="00477725">
        <w:rPr>
          <w:rFonts w:hint="eastAsia"/>
        </w:rPr>
        <w:t xml:space="preserve">必要（理想主義）　</w:t>
      </w:r>
      <w:r w:rsidR="00477725">
        <w:rPr>
          <w:rFonts w:hint="eastAsia"/>
        </w:rPr>
        <w:t>[</w:t>
      </w:r>
      <w:r w:rsidR="0020635B">
        <w:rPr>
          <w:rFonts w:hint="eastAsia"/>
        </w:rPr>
        <w:t>68</w:t>
      </w:r>
      <w:r w:rsidR="00477725">
        <w:rPr>
          <w:rFonts w:hint="eastAsia"/>
        </w:rPr>
        <w:t>]</w:t>
      </w:r>
    </w:p>
    <w:p w:rsidR="0020635B" w:rsidRDefault="0020635B" w:rsidP="0020635B"/>
    <w:p w:rsidR="0020635B" w:rsidRDefault="0020635B" w:rsidP="00FB4FB4">
      <w:pPr>
        <w:pStyle w:val="a7"/>
        <w:numPr>
          <w:ilvl w:val="0"/>
          <w:numId w:val="6"/>
        </w:numPr>
      </w:pPr>
      <w:r>
        <w:t>「アジアの国際政治が米中関係を基軸にして展開する度合いが強まるにつれて、日本が中立主義の立場を貫く積極的な意味はますます増大してくる、というのが、わたしの結論である」</w:t>
      </w:r>
      <w:r w:rsidR="00477725">
        <w:rPr>
          <w:rFonts w:hint="eastAsia"/>
        </w:rPr>
        <w:t>[</w:t>
      </w:r>
      <w:r>
        <w:rPr>
          <w:rFonts w:hint="eastAsia"/>
        </w:rPr>
        <w:t>70</w:t>
      </w:r>
      <w:r w:rsidR="00477725">
        <w:rPr>
          <w:rFonts w:hint="eastAsia"/>
        </w:rPr>
        <w:t>]</w:t>
      </w:r>
    </w:p>
    <w:p w:rsidR="0020635B" w:rsidRDefault="0020635B" w:rsidP="0020635B">
      <w:pPr>
        <w:ind w:left="405"/>
      </w:pPr>
      <w:r>
        <w:rPr>
          <w:rFonts w:hint="eastAsia"/>
        </w:rPr>
        <w:t xml:space="preserve">　→「独自の存在理由」の確保。「西欧文明」と「中国文明」の両影響を排除せず。</w:t>
      </w:r>
    </w:p>
    <w:p w:rsidR="0020635B" w:rsidRDefault="0020635B" w:rsidP="0020635B">
      <w:pPr>
        <w:ind w:left="405"/>
      </w:pPr>
      <w:r>
        <w:rPr>
          <w:rFonts w:hint="eastAsia"/>
        </w:rPr>
        <w:t xml:space="preserve">　　「中立主義という目的に到達する手段もまた、中立主義的でなければならない。」</w:t>
      </w:r>
    </w:p>
    <w:p w:rsidR="0020635B" w:rsidRDefault="0020635B" w:rsidP="0020635B">
      <w:pPr>
        <w:ind w:left="405"/>
      </w:pPr>
      <w:r>
        <w:rPr>
          <w:rFonts w:hint="eastAsia"/>
        </w:rPr>
        <w:t xml:space="preserve">　　「政治世界において、中立は一つの理想であって、中立主義といっても結局、その</w:t>
      </w:r>
    </w:p>
    <w:p w:rsidR="0020635B" w:rsidRPr="00E06897" w:rsidRDefault="00477725" w:rsidP="0020635B">
      <w:pPr>
        <w:ind w:left="405" w:firstLineChars="300" w:firstLine="630"/>
      </w:pPr>
      <w:r>
        <w:rPr>
          <w:rFonts w:hint="eastAsia"/>
        </w:rPr>
        <w:t>理想に近づく努力を指すからである。」</w:t>
      </w:r>
      <w:r>
        <w:rPr>
          <w:rFonts w:hint="eastAsia"/>
        </w:rPr>
        <w:t>[</w:t>
      </w:r>
      <w:r w:rsidR="0020635B">
        <w:rPr>
          <w:rFonts w:hint="eastAsia"/>
        </w:rPr>
        <w:t>71</w:t>
      </w:r>
      <w:r>
        <w:rPr>
          <w:rFonts w:hint="eastAsia"/>
        </w:rPr>
        <w:t>]</w:t>
      </w:r>
    </w:p>
    <w:p w:rsidR="00887A17" w:rsidRPr="0020635B" w:rsidRDefault="00887A17"/>
    <w:p w:rsidR="0020635B" w:rsidRDefault="0020635B">
      <w:r>
        <w:rPr>
          <w:rFonts w:hint="eastAsia"/>
        </w:rPr>
        <w:lastRenderedPageBreak/>
        <w:t>参考文献</w:t>
      </w:r>
    </w:p>
    <w:p w:rsidR="0020635B" w:rsidRDefault="0020635B" w:rsidP="0020635B">
      <w:pPr>
        <w:pStyle w:val="a7"/>
        <w:numPr>
          <w:ilvl w:val="0"/>
          <w:numId w:val="5"/>
        </w:numPr>
      </w:pPr>
      <w:r>
        <w:rPr>
          <w:rFonts w:hint="eastAsia"/>
        </w:rPr>
        <w:t>高坂正堯</w:t>
      </w:r>
      <w:r>
        <w:t>「現実主義者の平和論」『海洋国家日本の構想』中央公論新社（中公クラシックス）、</w:t>
      </w:r>
      <w:r>
        <w:t>2008</w:t>
      </w:r>
      <w:r>
        <w:t>年。</w:t>
      </w:r>
    </w:p>
    <w:p w:rsidR="0020635B" w:rsidRDefault="0020635B" w:rsidP="0020635B">
      <w:pPr>
        <w:pStyle w:val="a7"/>
        <w:numPr>
          <w:ilvl w:val="0"/>
          <w:numId w:val="5"/>
        </w:numPr>
      </w:pPr>
      <w:r>
        <w:ruby>
          <w:rubyPr>
            <w:rubyAlign w:val="distributeSpace"/>
            <w:hps w:val="10"/>
            <w:hpsRaise w:val="18"/>
            <w:hpsBaseText w:val="21"/>
            <w:lid w:val="ja-JP"/>
          </w:rubyPr>
          <w:rt>
            <w:r w:rsidR="0020635B" w:rsidRPr="0020635B">
              <w:rPr>
                <w:rFonts w:ascii="ＭＳ 明朝" w:eastAsia="ＭＳ 明朝" w:hAnsi="ＭＳ 明朝" w:hint="eastAsia"/>
                <w:sz w:val="10"/>
              </w:rPr>
              <w:t>はぎはら</w:t>
            </w:r>
          </w:rt>
          <w:rubyBase>
            <w:r w:rsidR="0020635B">
              <w:rPr>
                <w:rFonts w:hint="eastAsia"/>
              </w:rPr>
              <w:t>萩原</w:t>
            </w:r>
          </w:rubyBase>
        </w:ruby>
      </w:r>
      <w:r>
        <w:ruby>
          <w:rubyPr>
            <w:rubyAlign w:val="distributeSpace"/>
            <w:hps w:val="10"/>
            <w:hpsRaise w:val="18"/>
            <w:hpsBaseText w:val="21"/>
            <w:lid w:val="ja-JP"/>
          </w:rubyPr>
          <w:rt>
            <w:r w:rsidR="0020635B" w:rsidRPr="0020635B">
              <w:rPr>
                <w:rFonts w:ascii="ＭＳ 明朝" w:eastAsia="ＭＳ 明朝" w:hAnsi="ＭＳ 明朝" w:hint="eastAsia"/>
                <w:sz w:val="10"/>
              </w:rPr>
              <w:t>のぶとし</w:t>
            </w:r>
          </w:rt>
          <w:rubyBase>
            <w:r w:rsidR="0020635B">
              <w:rPr>
                <w:rFonts w:hint="eastAsia"/>
              </w:rPr>
              <w:t>延寿</w:t>
            </w:r>
          </w:rubyBase>
        </w:ruby>
      </w:r>
      <w:r>
        <w:t>「『対決』派の登場」中央公論</w:t>
      </w:r>
      <w:r>
        <w:t>80</w:t>
      </w:r>
      <w:r>
        <w:t>（</w:t>
      </w:r>
      <w:r>
        <w:t>12</w:t>
      </w:r>
      <w:r>
        <w:t>）、中央公論新社、</w:t>
      </w:r>
      <w:r>
        <w:t>1965</w:t>
      </w:r>
      <w:r>
        <w:t>年</w:t>
      </w:r>
      <w:r>
        <w:t>12</w:t>
      </w:r>
      <w:r>
        <w:t>月号。</w:t>
      </w:r>
    </w:p>
    <w:p w:rsidR="00035924" w:rsidRDefault="00035924" w:rsidP="00035924">
      <w:pPr>
        <w:pStyle w:val="a7"/>
        <w:numPr>
          <w:ilvl w:val="0"/>
          <w:numId w:val="5"/>
        </w:numPr>
      </w:pPr>
      <w:r>
        <w:t>永井陽之助『平和の</w:t>
      </w:r>
      <w:r>
        <w:rPr>
          <w:rFonts w:hint="eastAsia"/>
        </w:rPr>
        <w:t>代償』中公クラッシックス、</w:t>
      </w:r>
      <w:r>
        <w:rPr>
          <w:rFonts w:hint="eastAsia"/>
        </w:rPr>
        <w:t>2012</w:t>
      </w:r>
      <w:r>
        <w:rPr>
          <w:rFonts w:hint="eastAsia"/>
        </w:rPr>
        <w:t>年。</w:t>
      </w:r>
    </w:p>
    <w:p w:rsidR="0020635B" w:rsidRPr="00035924" w:rsidRDefault="00035924" w:rsidP="00035924">
      <w:r>
        <w:t xml:space="preserve">　－</w:t>
      </w:r>
      <w:r>
        <w:rPr>
          <w:rFonts w:hint="eastAsia"/>
        </w:rPr>
        <w:t>「日本外交における拘束と選択」（『中央公論』</w:t>
      </w:r>
      <w:r>
        <w:rPr>
          <w:rFonts w:hint="eastAsia"/>
        </w:rPr>
        <w:t>1966</w:t>
      </w:r>
      <w:r>
        <w:rPr>
          <w:rFonts w:hint="eastAsia"/>
        </w:rPr>
        <w:t>年</w:t>
      </w:r>
      <w:r>
        <w:rPr>
          <w:rFonts w:hint="eastAsia"/>
        </w:rPr>
        <w:t>3</w:t>
      </w:r>
      <w:r>
        <w:rPr>
          <w:rFonts w:hint="eastAsia"/>
        </w:rPr>
        <w:t>月号）</w:t>
      </w:r>
    </w:p>
    <w:p w:rsidR="00035924" w:rsidRDefault="00035924" w:rsidP="00035924">
      <w:r>
        <w:rPr>
          <w:rFonts w:hint="eastAsia"/>
        </w:rPr>
        <w:t xml:space="preserve">　－「国家目標としての安全と独立」（『中央公論』</w:t>
      </w:r>
      <w:r>
        <w:rPr>
          <w:rFonts w:hint="eastAsia"/>
        </w:rPr>
        <w:t>1966</w:t>
      </w:r>
      <w:r>
        <w:rPr>
          <w:rFonts w:hint="eastAsia"/>
        </w:rPr>
        <w:t>年</w:t>
      </w:r>
      <w:r>
        <w:rPr>
          <w:rFonts w:hint="eastAsia"/>
        </w:rPr>
        <w:t>7</w:t>
      </w:r>
      <w:r>
        <w:rPr>
          <w:rFonts w:hint="eastAsia"/>
        </w:rPr>
        <w:t>月号）</w:t>
      </w:r>
    </w:p>
    <w:p w:rsidR="00035924" w:rsidRDefault="00B00F87" w:rsidP="00B00F87">
      <w:pPr>
        <w:pStyle w:val="a7"/>
        <w:numPr>
          <w:ilvl w:val="0"/>
          <w:numId w:val="5"/>
        </w:numPr>
      </w:pPr>
      <w:r>
        <w:rPr>
          <w:rFonts w:hint="eastAsia"/>
        </w:rPr>
        <w:t>杉田敦編『丸山真男セレクション』平凡社ライブラリー、</w:t>
      </w:r>
      <w:r>
        <w:rPr>
          <w:rFonts w:hint="eastAsia"/>
        </w:rPr>
        <w:t>2010</w:t>
      </w:r>
    </w:p>
    <w:p w:rsidR="00B00F87" w:rsidRPr="00035924" w:rsidRDefault="00B00F87" w:rsidP="00B00F87">
      <w:r>
        <w:rPr>
          <w:rFonts w:hint="eastAsia"/>
        </w:rPr>
        <w:t xml:space="preserve">　－</w:t>
      </w:r>
      <w:r w:rsidR="00FB4FB4">
        <w:rPr>
          <w:rFonts w:hint="eastAsia"/>
        </w:rPr>
        <w:t>「三たび平和について」第一章・第二章</w:t>
      </w:r>
      <w:r>
        <w:rPr>
          <w:rFonts w:hint="eastAsia"/>
        </w:rPr>
        <w:t>（『世界』、</w:t>
      </w:r>
      <w:r>
        <w:rPr>
          <w:rFonts w:hint="eastAsia"/>
        </w:rPr>
        <w:t>1950</w:t>
      </w:r>
      <w:r>
        <w:rPr>
          <w:rFonts w:hint="eastAsia"/>
        </w:rPr>
        <w:t>年</w:t>
      </w:r>
      <w:r>
        <w:rPr>
          <w:rFonts w:hint="eastAsia"/>
        </w:rPr>
        <w:t>12</w:t>
      </w:r>
      <w:r>
        <w:rPr>
          <w:rFonts w:hint="eastAsia"/>
        </w:rPr>
        <w:t>月号）</w:t>
      </w:r>
    </w:p>
    <w:sectPr w:rsidR="00B00F87" w:rsidRPr="00035924" w:rsidSect="003C4559">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B88" w:rsidRDefault="004D0B88" w:rsidP="00887A17">
      <w:r>
        <w:separator/>
      </w:r>
    </w:p>
  </w:endnote>
  <w:endnote w:type="continuationSeparator" w:id="0">
    <w:p w:rsidR="004D0B88" w:rsidRDefault="004D0B88" w:rsidP="0088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824452"/>
      <w:docPartObj>
        <w:docPartGallery w:val="Page Numbers (Bottom of Page)"/>
        <w:docPartUnique/>
      </w:docPartObj>
    </w:sdtPr>
    <w:sdtEndPr/>
    <w:sdtContent>
      <w:p w:rsidR="004D0B88" w:rsidRDefault="004D0B88">
        <w:pPr>
          <w:pStyle w:val="a5"/>
          <w:jc w:val="center"/>
        </w:pPr>
        <w:r>
          <w:fldChar w:fldCharType="begin"/>
        </w:r>
        <w:r>
          <w:instrText xml:space="preserve"> PAGE   \* MERGEFORMAT </w:instrText>
        </w:r>
        <w:r>
          <w:fldChar w:fldCharType="separate"/>
        </w:r>
        <w:r w:rsidR="002845AC" w:rsidRPr="002845AC">
          <w:rPr>
            <w:noProof/>
            <w:lang w:val="ja-JP"/>
          </w:rPr>
          <w:t>9</w:t>
        </w:r>
        <w:r>
          <w:rPr>
            <w:noProof/>
            <w:lang w:val="ja-JP"/>
          </w:rPr>
          <w:fldChar w:fldCharType="end"/>
        </w:r>
      </w:p>
    </w:sdtContent>
  </w:sdt>
  <w:p w:rsidR="004D0B88" w:rsidRDefault="004D0B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B88" w:rsidRDefault="004D0B88" w:rsidP="00887A17">
      <w:r>
        <w:separator/>
      </w:r>
    </w:p>
  </w:footnote>
  <w:footnote w:type="continuationSeparator" w:id="0">
    <w:p w:rsidR="004D0B88" w:rsidRDefault="004D0B88" w:rsidP="00887A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49DC"/>
    <w:multiLevelType w:val="hybridMultilevel"/>
    <w:tmpl w:val="78B661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BF5CEB"/>
    <w:multiLevelType w:val="hybridMultilevel"/>
    <w:tmpl w:val="6114A676"/>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96F1014"/>
    <w:multiLevelType w:val="hybridMultilevel"/>
    <w:tmpl w:val="151C1A04"/>
    <w:lvl w:ilvl="0" w:tplc="66A2D18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C5703A"/>
    <w:multiLevelType w:val="hybridMultilevel"/>
    <w:tmpl w:val="599E56FE"/>
    <w:lvl w:ilvl="0" w:tplc="21A6660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 w15:restartNumberingAfterBreak="0">
    <w:nsid w:val="0EEB7B08"/>
    <w:multiLevelType w:val="hybridMultilevel"/>
    <w:tmpl w:val="BE7E6C58"/>
    <w:lvl w:ilvl="0" w:tplc="935A47AA">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12DB1F7C"/>
    <w:multiLevelType w:val="hybridMultilevel"/>
    <w:tmpl w:val="2CECBC7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217244D3"/>
    <w:multiLevelType w:val="hybridMultilevel"/>
    <w:tmpl w:val="166236D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 w15:restartNumberingAfterBreak="0">
    <w:nsid w:val="23215029"/>
    <w:multiLevelType w:val="hybridMultilevel"/>
    <w:tmpl w:val="7F764D0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237A3D3F"/>
    <w:multiLevelType w:val="hybridMultilevel"/>
    <w:tmpl w:val="DA245570"/>
    <w:lvl w:ilvl="0" w:tplc="4F70D530">
      <w:start w:val="4"/>
      <w:numFmt w:val="upperLetter"/>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7B4DC9"/>
    <w:multiLevelType w:val="hybridMultilevel"/>
    <w:tmpl w:val="81D6976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2C2C5BE4"/>
    <w:multiLevelType w:val="hybridMultilevel"/>
    <w:tmpl w:val="7C9E32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320A6266"/>
    <w:multiLevelType w:val="hybridMultilevel"/>
    <w:tmpl w:val="742AF3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904E34"/>
    <w:multiLevelType w:val="hybridMultilevel"/>
    <w:tmpl w:val="CC2E828C"/>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3" w15:restartNumberingAfterBreak="0">
    <w:nsid w:val="42DA6DA8"/>
    <w:multiLevelType w:val="hybridMultilevel"/>
    <w:tmpl w:val="D9008F9A"/>
    <w:lvl w:ilvl="0" w:tplc="F958615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4" w15:restartNumberingAfterBreak="0">
    <w:nsid w:val="43F30FAE"/>
    <w:multiLevelType w:val="hybridMultilevel"/>
    <w:tmpl w:val="6114A676"/>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4FC16382"/>
    <w:multiLevelType w:val="hybridMultilevel"/>
    <w:tmpl w:val="C61A798C"/>
    <w:lvl w:ilvl="0" w:tplc="4DC4BC14">
      <w:start w:val="3"/>
      <w:numFmt w:val="decimalEnclosedCircle"/>
      <w:lvlText w:val="%1"/>
      <w:lvlJc w:val="left"/>
      <w:pPr>
        <w:ind w:left="1129" w:hanging="420"/>
      </w:pPr>
      <w:rPr>
        <w:rFonts w:hint="eastAsia"/>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16" w15:restartNumberingAfterBreak="0">
    <w:nsid w:val="50E641C5"/>
    <w:multiLevelType w:val="hybridMultilevel"/>
    <w:tmpl w:val="A7EA5240"/>
    <w:lvl w:ilvl="0" w:tplc="C02877F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7" w15:restartNumberingAfterBreak="0">
    <w:nsid w:val="516E2D2F"/>
    <w:multiLevelType w:val="hybridMultilevel"/>
    <w:tmpl w:val="55FC0C68"/>
    <w:lvl w:ilvl="0" w:tplc="C02877F0">
      <w:start w:val="1"/>
      <w:numFmt w:val="decimalEnclosedCircle"/>
      <w:lvlText w:val="%1"/>
      <w:lvlJc w:val="left"/>
      <w:pPr>
        <w:ind w:left="99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6F25942"/>
    <w:multiLevelType w:val="hybridMultilevel"/>
    <w:tmpl w:val="F4DC369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9" w15:restartNumberingAfterBreak="0">
    <w:nsid w:val="5B772DF1"/>
    <w:multiLevelType w:val="hybridMultilevel"/>
    <w:tmpl w:val="C178C60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61901EB9"/>
    <w:multiLevelType w:val="hybridMultilevel"/>
    <w:tmpl w:val="FADC79C2"/>
    <w:lvl w:ilvl="0" w:tplc="5926639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1" w15:restartNumberingAfterBreak="0">
    <w:nsid w:val="632D708C"/>
    <w:multiLevelType w:val="hybridMultilevel"/>
    <w:tmpl w:val="076AD4C8"/>
    <w:lvl w:ilvl="0" w:tplc="04090001">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2" w15:restartNumberingAfterBreak="0">
    <w:nsid w:val="6FAD1688"/>
    <w:multiLevelType w:val="hybridMultilevel"/>
    <w:tmpl w:val="167AB1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74A35B3B"/>
    <w:multiLevelType w:val="hybridMultilevel"/>
    <w:tmpl w:val="C5ACE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89667D1"/>
    <w:multiLevelType w:val="hybridMultilevel"/>
    <w:tmpl w:val="F8428C20"/>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25" w15:restartNumberingAfterBreak="0">
    <w:nsid w:val="798E0947"/>
    <w:multiLevelType w:val="hybridMultilevel"/>
    <w:tmpl w:val="E03E2ACC"/>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6" w15:restartNumberingAfterBreak="0">
    <w:nsid w:val="7A0F6611"/>
    <w:multiLevelType w:val="hybridMultilevel"/>
    <w:tmpl w:val="F6B2D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1"/>
  </w:num>
  <w:num w:numId="2">
    <w:abstractNumId w:val="19"/>
  </w:num>
  <w:num w:numId="3">
    <w:abstractNumId w:val="2"/>
  </w:num>
  <w:num w:numId="4">
    <w:abstractNumId w:val="7"/>
  </w:num>
  <w:num w:numId="5">
    <w:abstractNumId w:val="23"/>
  </w:num>
  <w:num w:numId="6">
    <w:abstractNumId w:val="24"/>
  </w:num>
  <w:num w:numId="7">
    <w:abstractNumId w:val="26"/>
  </w:num>
  <w:num w:numId="8">
    <w:abstractNumId w:val="6"/>
  </w:num>
  <w:num w:numId="9">
    <w:abstractNumId w:val="12"/>
  </w:num>
  <w:num w:numId="10">
    <w:abstractNumId w:val="18"/>
  </w:num>
  <w:num w:numId="11">
    <w:abstractNumId w:val="5"/>
  </w:num>
  <w:num w:numId="12">
    <w:abstractNumId w:val="25"/>
  </w:num>
  <w:num w:numId="13">
    <w:abstractNumId w:val="10"/>
  </w:num>
  <w:num w:numId="14">
    <w:abstractNumId w:val="0"/>
  </w:num>
  <w:num w:numId="15">
    <w:abstractNumId w:val="22"/>
  </w:num>
  <w:num w:numId="16">
    <w:abstractNumId w:val="9"/>
  </w:num>
  <w:num w:numId="17">
    <w:abstractNumId w:val="20"/>
  </w:num>
  <w:num w:numId="18">
    <w:abstractNumId w:val="13"/>
  </w:num>
  <w:num w:numId="19">
    <w:abstractNumId w:val="4"/>
  </w:num>
  <w:num w:numId="20">
    <w:abstractNumId w:val="3"/>
  </w:num>
  <w:num w:numId="21">
    <w:abstractNumId w:val="1"/>
  </w:num>
  <w:num w:numId="22">
    <w:abstractNumId w:val="14"/>
  </w:num>
  <w:num w:numId="23">
    <w:abstractNumId w:val="8"/>
  </w:num>
  <w:num w:numId="24">
    <w:abstractNumId w:val="15"/>
  </w:num>
  <w:num w:numId="25">
    <w:abstractNumId w:val="16"/>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3FE5"/>
    <w:rsid w:val="00035924"/>
    <w:rsid w:val="000B1BE1"/>
    <w:rsid w:val="0020635B"/>
    <w:rsid w:val="002845AC"/>
    <w:rsid w:val="00392C05"/>
    <w:rsid w:val="003A41DB"/>
    <w:rsid w:val="003C352F"/>
    <w:rsid w:val="003C4559"/>
    <w:rsid w:val="0042183C"/>
    <w:rsid w:val="00477725"/>
    <w:rsid w:val="004C4D8B"/>
    <w:rsid w:val="004D0B88"/>
    <w:rsid w:val="005E4A56"/>
    <w:rsid w:val="00627922"/>
    <w:rsid w:val="007E59F5"/>
    <w:rsid w:val="00887A17"/>
    <w:rsid w:val="008F78FC"/>
    <w:rsid w:val="00A65D78"/>
    <w:rsid w:val="00B00F87"/>
    <w:rsid w:val="00B23FE5"/>
    <w:rsid w:val="00CD2D83"/>
    <w:rsid w:val="00CE7389"/>
    <w:rsid w:val="00E02700"/>
    <w:rsid w:val="00E05B7D"/>
    <w:rsid w:val="00E12B79"/>
    <w:rsid w:val="00EB63D9"/>
    <w:rsid w:val="00FB4FB4"/>
    <w:rsid w:val="00FC2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F69BEA76-8939-400B-9200-AC62FB7A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A17"/>
    <w:pPr>
      <w:tabs>
        <w:tab w:val="center" w:pos="4252"/>
        <w:tab w:val="right" w:pos="8504"/>
      </w:tabs>
      <w:snapToGrid w:val="0"/>
    </w:pPr>
  </w:style>
  <w:style w:type="character" w:customStyle="1" w:styleId="a4">
    <w:name w:val="ヘッダー (文字)"/>
    <w:basedOn w:val="a0"/>
    <w:link w:val="a3"/>
    <w:uiPriority w:val="99"/>
    <w:rsid w:val="00887A17"/>
  </w:style>
  <w:style w:type="paragraph" w:styleId="a5">
    <w:name w:val="footer"/>
    <w:basedOn w:val="a"/>
    <w:link w:val="a6"/>
    <w:uiPriority w:val="99"/>
    <w:unhideWhenUsed/>
    <w:rsid w:val="00887A17"/>
    <w:pPr>
      <w:tabs>
        <w:tab w:val="center" w:pos="4252"/>
        <w:tab w:val="right" w:pos="8504"/>
      </w:tabs>
      <w:snapToGrid w:val="0"/>
    </w:pPr>
  </w:style>
  <w:style w:type="character" w:customStyle="1" w:styleId="a6">
    <w:name w:val="フッター (文字)"/>
    <w:basedOn w:val="a0"/>
    <w:link w:val="a5"/>
    <w:uiPriority w:val="99"/>
    <w:rsid w:val="00887A17"/>
  </w:style>
  <w:style w:type="paragraph" w:styleId="a7">
    <w:name w:val="List Paragraph"/>
    <w:basedOn w:val="a"/>
    <w:uiPriority w:val="34"/>
    <w:qFormat/>
    <w:rsid w:val="00887A17"/>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5CA7E-E4D2-4950-BE00-66259D3E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1141</Words>
  <Characters>6509</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菊地修平</dc:creator>
  <cp:keywords/>
  <dc:description/>
  <cp:lastModifiedBy>菊地 修平</cp:lastModifiedBy>
  <cp:revision>7</cp:revision>
  <dcterms:created xsi:type="dcterms:W3CDTF">2018-02-24T13:33:00Z</dcterms:created>
  <dcterms:modified xsi:type="dcterms:W3CDTF">2019-02-19T11:12:00Z</dcterms:modified>
</cp:coreProperties>
</file>