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C91" w:rsidRDefault="00E87C91" w:rsidP="00E87C91">
      <w:pPr>
        <w:jc w:val="center"/>
        <w:rPr>
          <w:rFonts w:ascii="Century" w:eastAsia="ＭＳ 明朝" w:hAnsi="Century"/>
        </w:rPr>
      </w:pPr>
      <w:r>
        <w:rPr>
          <w:rFonts w:ascii="Century" w:eastAsia="ＭＳ 明朝" w:hAnsi="Century" w:hint="eastAsia"/>
        </w:rPr>
        <w:t>①西洋の衝撃</w:t>
      </w:r>
    </w:p>
    <w:p w:rsidR="00E87C91" w:rsidRDefault="00E87C91">
      <w:pPr>
        <w:rPr>
          <w:rFonts w:ascii="Century" w:eastAsia="ＭＳ 明朝" w:hAnsi="Century"/>
        </w:rPr>
      </w:pPr>
    </w:p>
    <w:p w:rsidR="00E87C91" w:rsidRDefault="004F08CA">
      <w:pPr>
        <w:rPr>
          <w:rFonts w:ascii="Century" w:eastAsia="ＭＳ 明朝" w:hAnsi="ＭＳ 明朝"/>
        </w:rPr>
      </w:pPr>
      <w:r>
        <w:rPr>
          <w:rFonts w:ascii="Century" w:eastAsia="ＭＳ 明朝" w:hAnsi="ＭＳ 明朝" w:hint="eastAsia"/>
        </w:rPr>
        <w:t xml:space="preserve">　◎「アジアという概念はヨーロッパの反対概念として生まれたものであり、したがって、</w:t>
      </w:r>
    </w:p>
    <w:p w:rsidR="00E87C91" w:rsidRDefault="004F08CA" w:rsidP="00E87C91">
      <w:pPr>
        <w:ind w:firstLine="630"/>
        <w:rPr>
          <w:rFonts w:ascii="Century" w:eastAsia="ＭＳ 明朝" w:hAnsi="ＭＳ 明朝"/>
        </w:rPr>
      </w:pPr>
      <w:r>
        <w:rPr>
          <w:rFonts w:ascii="Century" w:eastAsia="ＭＳ 明朝" w:hAnsi="ＭＳ 明朝" w:hint="eastAsia"/>
        </w:rPr>
        <w:t>その実態は西欧列強への対抗にほかならないということである。つまり西欧列強が</w:t>
      </w:r>
    </w:p>
    <w:p w:rsidR="00E87C91" w:rsidRDefault="004F08CA" w:rsidP="00E87C91">
      <w:pPr>
        <w:ind w:firstLine="630"/>
        <w:rPr>
          <w:rFonts w:ascii="Century" w:eastAsia="ＭＳ 明朝" w:hAnsi="ＭＳ 明朝"/>
        </w:rPr>
      </w:pPr>
      <w:r>
        <w:rPr>
          <w:rFonts w:ascii="Century" w:eastAsia="ＭＳ 明朝" w:hAnsi="ＭＳ 明朝" w:hint="eastAsia"/>
        </w:rPr>
        <w:t>進出してくるまではアジアなどと</w:t>
      </w:r>
      <w:r w:rsidR="00BA2161">
        <w:rPr>
          <w:rFonts w:ascii="Century" w:eastAsia="ＭＳ 明朝" w:hAnsi="ＭＳ 明朝" w:hint="eastAsia"/>
        </w:rPr>
        <w:t>いう</w:t>
      </w:r>
      <w:r>
        <w:rPr>
          <w:rFonts w:ascii="Century" w:eastAsia="ＭＳ 明朝" w:hAnsi="ＭＳ 明朝" w:hint="eastAsia"/>
        </w:rPr>
        <w:t>ものは存在</w:t>
      </w:r>
      <w:r w:rsidR="009F2EBE">
        <w:rPr>
          <w:rFonts w:ascii="Century" w:eastAsia="ＭＳ 明朝" w:hAnsi="ＭＳ 明朝" w:hint="eastAsia"/>
        </w:rPr>
        <w:t>しなかったのだ」（</w:t>
      </w:r>
      <w:r w:rsidR="009F2EBE" w:rsidRPr="00722768">
        <w:rPr>
          <w:rFonts w:ascii="Century" w:eastAsia="ＭＳ 明朝" w:hAnsi="ＭＳ 明朝" w:hint="eastAsia"/>
          <w:sz w:val="16"/>
          <w:szCs w:val="16"/>
        </w:rPr>
        <w:t>高坂、</w:t>
      </w:r>
      <w:r w:rsidR="009F2EBE" w:rsidRPr="00722768">
        <w:rPr>
          <w:rFonts w:ascii="Century" w:eastAsia="ＭＳ 明朝" w:hAnsi="ＭＳ 明朝" w:hint="eastAsia"/>
          <w:sz w:val="16"/>
          <w:szCs w:val="16"/>
        </w:rPr>
        <w:t>181-182</w:t>
      </w:r>
      <w:r w:rsidR="009F2EBE">
        <w:rPr>
          <w:rFonts w:ascii="Century" w:eastAsia="ＭＳ 明朝" w:hAnsi="ＭＳ 明朝" w:hint="eastAsia"/>
        </w:rPr>
        <w:t>）</w:t>
      </w:r>
    </w:p>
    <w:p w:rsidR="009F2EBE" w:rsidRPr="009F2EBE" w:rsidRDefault="009F2EBE" w:rsidP="00E87C91">
      <w:pPr>
        <w:ind w:firstLine="630"/>
        <w:rPr>
          <w:rFonts w:ascii="Century" w:eastAsia="ＭＳ 明朝" w:hAnsi="ＭＳ 明朝"/>
        </w:rPr>
      </w:pPr>
      <w:r>
        <w:rPr>
          <w:rFonts w:ascii="Century" w:eastAsia="ＭＳ 明朝" w:hAnsi="ＭＳ 明朝" w:hint="eastAsia"/>
        </w:rPr>
        <w:t>→アジアという概念の登場＝西洋の衝撃</w:t>
      </w:r>
    </w:p>
    <w:p w:rsidR="009F2EBE" w:rsidRPr="002E5D08" w:rsidRDefault="009F2EBE" w:rsidP="009F2EBE">
      <w:pPr>
        <w:ind w:firstLineChars="200" w:firstLine="420"/>
        <w:rPr>
          <w:rFonts w:ascii="Century" w:eastAsia="ＭＳ 明朝" w:hAnsi="Century"/>
        </w:rPr>
      </w:pPr>
    </w:p>
    <w:p w:rsidR="00E718B8" w:rsidRPr="002E5D08" w:rsidRDefault="00E718B8" w:rsidP="00E718B8">
      <w:pPr>
        <w:pStyle w:val="a3"/>
        <w:numPr>
          <w:ilvl w:val="0"/>
          <w:numId w:val="1"/>
        </w:numPr>
        <w:ind w:leftChars="0"/>
        <w:rPr>
          <w:rFonts w:ascii="Century" w:eastAsia="ＭＳ 明朝" w:hAnsi="Century"/>
        </w:rPr>
      </w:pPr>
      <w:r w:rsidRPr="002E5D08">
        <w:rPr>
          <w:rFonts w:ascii="Century" w:eastAsia="ＭＳ 明朝" w:hAnsi="ＭＳ 明朝"/>
        </w:rPr>
        <w:t>東アジアにおける国際秩序</w:t>
      </w:r>
    </w:p>
    <w:p w:rsidR="00E718B8" w:rsidRPr="002E5D08" w:rsidRDefault="00E718B8" w:rsidP="00E718B8">
      <w:pPr>
        <w:pStyle w:val="a3"/>
        <w:numPr>
          <w:ilvl w:val="0"/>
          <w:numId w:val="3"/>
        </w:numPr>
        <w:ind w:leftChars="0"/>
        <w:rPr>
          <w:rFonts w:ascii="Century" w:eastAsia="ＭＳ 明朝" w:hAnsi="Century"/>
        </w:rPr>
      </w:pPr>
      <w:r w:rsidRPr="002E5D08">
        <w:rPr>
          <w:rFonts w:ascii="Century" w:eastAsia="ＭＳ 明朝" w:hAnsi="ＭＳ 明朝"/>
        </w:rPr>
        <w:t>朝貢冊封関係（中国と周辺諸国）</w:t>
      </w:r>
    </w:p>
    <w:p w:rsidR="00E718B8" w:rsidRPr="00903CBB" w:rsidRDefault="00E718B8" w:rsidP="00E718B8">
      <w:pPr>
        <w:pStyle w:val="a3"/>
        <w:numPr>
          <w:ilvl w:val="0"/>
          <w:numId w:val="3"/>
        </w:numPr>
        <w:ind w:leftChars="0"/>
        <w:rPr>
          <w:rFonts w:ascii="Century" w:eastAsia="ＭＳ 明朝" w:hAnsi="Century"/>
        </w:rPr>
      </w:pPr>
      <w:r w:rsidRPr="002E5D08">
        <w:rPr>
          <w:rFonts w:ascii="Century" w:eastAsia="ＭＳ 明朝" w:hAnsi="ＭＳ 明朝"/>
        </w:rPr>
        <w:t>中華帝国秩序（中国が周辺諸国と比較して大国・文化的な卓越）</w:t>
      </w:r>
    </w:p>
    <w:p w:rsidR="00903CBB" w:rsidRDefault="00903CBB" w:rsidP="00903CBB">
      <w:pPr>
        <w:pStyle w:val="a3"/>
        <w:ind w:leftChars="0" w:left="780"/>
        <w:rPr>
          <w:rFonts w:ascii="Century" w:eastAsia="ＭＳ 明朝" w:hAnsi="Century"/>
        </w:rPr>
      </w:pPr>
      <w:r>
        <w:rPr>
          <w:rFonts w:ascii="Segoe UI Emoji" w:eastAsia="Segoe UI Emoji" w:hAnsi="Segoe UI Emoji" w:cs="Segoe UI Emoji"/>
        </w:rPr>
        <w:t>→</w:t>
      </w:r>
      <w:r>
        <w:rPr>
          <w:rFonts w:ascii="Century" w:eastAsia="ＭＳ 明朝" w:hAnsi="Century" w:hint="eastAsia"/>
        </w:rPr>
        <w:t xml:space="preserve">中国に対する小国意識・後進国意識　</w:t>
      </w:r>
      <w:r w:rsidR="00E87C91">
        <w:rPr>
          <w:rFonts w:ascii="Century" w:eastAsia="ＭＳ 明朝" w:hAnsi="Century" w:hint="eastAsia"/>
        </w:rPr>
        <w:t xml:space="preserve">　　　　　　　　　　　　</w:t>
      </w:r>
      <w:r>
        <w:rPr>
          <w:rFonts w:ascii="Century" w:eastAsia="ＭＳ 明朝" w:hAnsi="Century" w:hint="eastAsia"/>
        </w:rPr>
        <w:t>（</w:t>
      </w:r>
      <w:r w:rsidRPr="00722768">
        <w:rPr>
          <w:rFonts w:ascii="Century" w:eastAsia="ＭＳ 明朝" w:hAnsi="Century" w:hint="eastAsia"/>
          <w:sz w:val="16"/>
          <w:szCs w:val="16"/>
        </w:rPr>
        <w:t>北岡、</w:t>
      </w:r>
      <w:r w:rsidRPr="00722768">
        <w:rPr>
          <w:rFonts w:ascii="Century" w:eastAsia="ＭＳ 明朝" w:hAnsi="Century" w:hint="eastAsia"/>
          <w:sz w:val="16"/>
          <w:szCs w:val="16"/>
        </w:rPr>
        <w:t>2011</w:t>
      </w:r>
      <w:r w:rsidRPr="00722768">
        <w:rPr>
          <w:rFonts w:ascii="Century" w:eastAsia="ＭＳ 明朝" w:hAnsi="Century" w:hint="eastAsia"/>
          <w:sz w:val="16"/>
          <w:szCs w:val="16"/>
        </w:rPr>
        <w:t>、</w:t>
      </w:r>
      <w:r w:rsidRPr="00722768">
        <w:rPr>
          <w:rFonts w:ascii="Century" w:eastAsia="ＭＳ 明朝" w:hAnsi="Century" w:hint="eastAsia"/>
          <w:sz w:val="16"/>
          <w:szCs w:val="16"/>
        </w:rPr>
        <w:t>16</w:t>
      </w:r>
      <w:r w:rsidRPr="00722768">
        <w:rPr>
          <w:rFonts w:ascii="Century" w:eastAsia="ＭＳ 明朝" w:hAnsi="Century" w:hint="eastAsia"/>
          <w:sz w:val="16"/>
          <w:szCs w:val="16"/>
        </w:rPr>
        <w:t>頁</w:t>
      </w:r>
      <w:r>
        <w:rPr>
          <w:rFonts w:ascii="Century" w:eastAsia="ＭＳ 明朝" w:hAnsi="Century" w:hint="eastAsia"/>
        </w:rPr>
        <w:t>）</w:t>
      </w:r>
    </w:p>
    <w:p w:rsidR="00903CBB" w:rsidRPr="002E5D08" w:rsidRDefault="00903CBB" w:rsidP="00623458">
      <w:pPr>
        <w:pStyle w:val="a3"/>
        <w:spacing w:line="120" w:lineRule="exact"/>
        <w:ind w:leftChars="0" w:left="783"/>
        <w:rPr>
          <w:rFonts w:ascii="Century" w:eastAsia="ＭＳ 明朝" w:hAnsi="Century"/>
        </w:rPr>
      </w:pPr>
      <w:bookmarkStart w:id="0" w:name="_GoBack"/>
    </w:p>
    <w:bookmarkEnd w:id="0"/>
    <w:p w:rsidR="00501B08" w:rsidRPr="009A42A1" w:rsidRDefault="00E87C91" w:rsidP="009A42A1">
      <w:pPr>
        <w:pStyle w:val="a3"/>
        <w:numPr>
          <w:ilvl w:val="0"/>
          <w:numId w:val="3"/>
        </w:numPr>
        <w:ind w:leftChars="0"/>
        <w:rPr>
          <w:rFonts w:ascii="Century" w:eastAsia="ＭＳ 明朝" w:hAnsi="Century"/>
        </w:rPr>
      </w:pPr>
      <w:r>
        <w:rPr>
          <w:rFonts w:ascii="Century" w:eastAsia="ＭＳ 明朝" w:hAnsi="ＭＳ 明朝"/>
        </w:rPr>
        <w:t>徳川時代の日中関係；文化摂取はあるが、日本による朝貢はなし</w:t>
      </w:r>
      <w:r w:rsidR="00461855" w:rsidRPr="009A42A1">
        <w:rPr>
          <w:rFonts w:ascii="Century" w:eastAsia="ＭＳ 明朝" w:hAnsi="ＭＳ 明朝"/>
        </w:rPr>
        <w:t>（</w:t>
      </w:r>
      <w:r w:rsidR="00461855" w:rsidRPr="00722768">
        <w:rPr>
          <w:rFonts w:ascii="Century" w:eastAsia="ＭＳ 明朝" w:hAnsi="ＭＳ 明朝"/>
          <w:sz w:val="16"/>
          <w:szCs w:val="16"/>
        </w:rPr>
        <w:t>佐藤</w:t>
      </w:r>
      <w:r w:rsidR="009A42A1" w:rsidRPr="00722768">
        <w:rPr>
          <w:rFonts w:ascii="Century" w:eastAsia="ＭＳ 明朝" w:hAnsi="ＭＳ 明朝"/>
          <w:sz w:val="16"/>
          <w:szCs w:val="16"/>
        </w:rPr>
        <w:t>、</w:t>
      </w:r>
      <w:r w:rsidR="00461855" w:rsidRPr="00722768">
        <w:rPr>
          <w:rFonts w:ascii="Century" w:eastAsia="ＭＳ 明朝" w:hAnsi="Century"/>
          <w:sz w:val="16"/>
          <w:szCs w:val="16"/>
        </w:rPr>
        <w:t>1992</w:t>
      </w:r>
      <w:r w:rsidR="00461855" w:rsidRPr="00722768">
        <w:rPr>
          <w:rFonts w:ascii="Century" w:eastAsia="ＭＳ 明朝" w:hAnsi="ＭＳ 明朝"/>
          <w:sz w:val="16"/>
          <w:szCs w:val="16"/>
        </w:rPr>
        <w:t>年、</w:t>
      </w:r>
      <w:r w:rsidR="009A42A1" w:rsidRPr="00722768">
        <w:rPr>
          <w:rFonts w:ascii="Century" w:eastAsia="ＭＳ 明朝" w:hAnsi="ＭＳ 明朝"/>
          <w:sz w:val="16"/>
          <w:szCs w:val="16"/>
        </w:rPr>
        <w:t>9</w:t>
      </w:r>
      <w:r w:rsidR="00461855" w:rsidRPr="00722768">
        <w:rPr>
          <w:rFonts w:ascii="Century" w:eastAsia="ＭＳ 明朝" w:hAnsi="ＭＳ 明朝"/>
          <w:sz w:val="16"/>
          <w:szCs w:val="16"/>
        </w:rPr>
        <w:t>頁</w:t>
      </w:r>
      <w:r w:rsidR="00461855" w:rsidRPr="009A42A1">
        <w:rPr>
          <w:rFonts w:ascii="Century" w:eastAsia="ＭＳ 明朝" w:hAnsi="ＭＳ 明朝"/>
        </w:rPr>
        <w:t>）</w:t>
      </w:r>
    </w:p>
    <w:p w:rsidR="00461855" w:rsidRPr="009F1303" w:rsidRDefault="00461855" w:rsidP="00461855">
      <w:pPr>
        <w:pStyle w:val="a3"/>
        <w:numPr>
          <w:ilvl w:val="0"/>
          <w:numId w:val="3"/>
        </w:numPr>
        <w:ind w:leftChars="0"/>
        <w:rPr>
          <w:rFonts w:ascii="Century" w:eastAsia="ＭＳ 明朝" w:hAnsi="Century"/>
        </w:rPr>
      </w:pPr>
      <w:r w:rsidRPr="009F2EBE">
        <w:rPr>
          <w:rFonts w:ascii="Century" w:eastAsia="ＭＳ 明朝" w:hAnsi="ＭＳ 明朝"/>
          <w:b/>
        </w:rPr>
        <w:t>アヘン戦争</w:t>
      </w:r>
      <w:r w:rsidR="009B266A" w:rsidRPr="002E5D08">
        <w:rPr>
          <w:rFonts w:ascii="Century" w:eastAsia="ＭＳ 明朝" w:hAnsi="ＭＳ 明朝"/>
        </w:rPr>
        <w:t>；列強の脅威、西洋への関心</w:t>
      </w:r>
      <w:r w:rsidR="00E87C91">
        <w:rPr>
          <w:rFonts w:ascii="Century" w:eastAsia="ＭＳ 明朝" w:hAnsi="ＭＳ 明朝" w:hint="eastAsia"/>
        </w:rPr>
        <w:t xml:space="preserve">　　　　　　　　　　</w:t>
      </w:r>
      <w:r w:rsidR="00722768">
        <w:rPr>
          <w:rFonts w:ascii="Century" w:eastAsia="ＭＳ 明朝" w:hAnsi="ＭＳ 明朝" w:hint="eastAsia"/>
        </w:rPr>
        <w:t xml:space="preserve">　</w:t>
      </w:r>
      <w:r w:rsidR="009B266A" w:rsidRPr="002E5D08">
        <w:rPr>
          <w:rFonts w:ascii="Century" w:eastAsia="ＭＳ 明朝" w:hAnsi="ＭＳ 明朝"/>
        </w:rPr>
        <w:t>（</w:t>
      </w:r>
      <w:r w:rsidR="009B266A" w:rsidRPr="00722768">
        <w:rPr>
          <w:rFonts w:ascii="Century" w:eastAsia="ＭＳ 明朝" w:hAnsi="ＭＳ 明朝"/>
          <w:sz w:val="16"/>
          <w:szCs w:val="16"/>
        </w:rPr>
        <w:t>佐藤、</w:t>
      </w:r>
      <w:r w:rsidR="009B266A" w:rsidRPr="00722768">
        <w:rPr>
          <w:rFonts w:ascii="Century" w:eastAsia="ＭＳ 明朝" w:hAnsi="Century"/>
          <w:sz w:val="16"/>
          <w:szCs w:val="16"/>
        </w:rPr>
        <w:t>1992</w:t>
      </w:r>
      <w:r w:rsidR="009B266A" w:rsidRPr="00722768">
        <w:rPr>
          <w:rFonts w:ascii="Century" w:eastAsia="ＭＳ 明朝" w:hAnsi="ＭＳ 明朝"/>
          <w:sz w:val="16"/>
          <w:szCs w:val="16"/>
        </w:rPr>
        <w:t>、</w:t>
      </w:r>
      <w:r w:rsidR="009B266A" w:rsidRPr="00722768">
        <w:rPr>
          <w:rFonts w:ascii="Century" w:eastAsia="ＭＳ 明朝" w:hAnsi="Century"/>
          <w:sz w:val="16"/>
          <w:szCs w:val="16"/>
        </w:rPr>
        <w:t>22</w:t>
      </w:r>
      <w:r w:rsidR="009B266A" w:rsidRPr="00722768">
        <w:rPr>
          <w:rFonts w:ascii="Century" w:eastAsia="ＭＳ 明朝" w:hAnsi="ＭＳ 明朝"/>
          <w:sz w:val="16"/>
          <w:szCs w:val="16"/>
        </w:rPr>
        <w:t>頁</w:t>
      </w:r>
      <w:r w:rsidR="009B266A" w:rsidRPr="002E5D08">
        <w:rPr>
          <w:rFonts w:ascii="Century" w:eastAsia="ＭＳ 明朝" w:hAnsi="ＭＳ 明朝"/>
        </w:rPr>
        <w:t>）</w:t>
      </w:r>
    </w:p>
    <w:p w:rsidR="009F1303" w:rsidRPr="009F1303" w:rsidRDefault="009F1303" w:rsidP="009F1303">
      <w:pPr>
        <w:pStyle w:val="a3"/>
        <w:ind w:leftChars="0" w:left="780"/>
        <w:rPr>
          <w:rFonts w:ascii="Century" w:eastAsia="ＭＳ 明朝" w:hAnsi="ＭＳ 明朝"/>
        </w:rPr>
      </w:pPr>
      <w:r>
        <w:rPr>
          <w:rFonts w:ascii="Century" w:eastAsia="ＭＳ 明朝" w:hAnsi="ＭＳ 明朝" w:hint="eastAsia"/>
        </w:rPr>
        <w:t>＝イギリスが持ち込むアヘンが禁止しようとして発生</w:t>
      </w:r>
      <w:r w:rsidR="00E87C91">
        <w:rPr>
          <w:rFonts w:ascii="Century" w:eastAsia="ＭＳ 明朝" w:hAnsi="ＭＳ 明朝" w:hint="eastAsia"/>
        </w:rPr>
        <w:t xml:space="preserve">　　　　　</w:t>
      </w:r>
      <w:r>
        <w:rPr>
          <w:rFonts w:ascii="Century" w:eastAsia="ＭＳ 明朝" w:hAnsi="ＭＳ 明朝" w:hint="eastAsia"/>
        </w:rPr>
        <w:t>（</w:t>
      </w:r>
      <w:r w:rsidRPr="00722768">
        <w:rPr>
          <w:rFonts w:ascii="Century" w:eastAsia="ＭＳ 明朝" w:hAnsi="ＭＳ 明朝" w:hint="eastAsia"/>
          <w:sz w:val="16"/>
          <w:szCs w:val="16"/>
        </w:rPr>
        <w:t>川島・服部</w:t>
      </w:r>
      <w:r w:rsidR="0083441D" w:rsidRPr="00722768">
        <w:rPr>
          <w:rFonts w:ascii="Century" w:eastAsia="ＭＳ 明朝" w:hAnsi="ＭＳ 明朝" w:hint="eastAsia"/>
          <w:sz w:val="16"/>
          <w:szCs w:val="16"/>
        </w:rPr>
        <w:t>編、</w:t>
      </w:r>
      <w:r w:rsidRPr="00722768">
        <w:rPr>
          <w:rFonts w:ascii="Century" w:eastAsia="ＭＳ 明朝" w:hAnsi="ＭＳ 明朝" w:hint="eastAsia"/>
          <w:sz w:val="16"/>
          <w:szCs w:val="16"/>
        </w:rPr>
        <w:t>9</w:t>
      </w:r>
      <w:r w:rsidRPr="00722768">
        <w:rPr>
          <w:rFonts w:ascii="Century" w:eastAsia="ＭＳ 明朝" w:hAnsi="ＭＳ 明朝" w:hint="eastAsia"/>
          <w:sz w:val="16"/>
          <w:szCs w:val="16"/>
        </w:rPr>
        <w:t>頁</w:t>
      </w:r>
      <w:r>
        <w:rPr>
          <w:rFonts w:ascii="Century" w:eastAsia="ＭＳ 明朝" w:hAnsi="ＭＳ 明朝" w:hint="eastAsia"/>
        </w:rPr>
        <w:t>）</w:t>
      </w:r>
    </w:p>
    <w:p w:rsidR="00461855" w:rsidRPr="002E5D08" w:rsidRDefault="009B266A" w:rsidP="009B266A">
      <w:pPr>
        <w:pStyle w:val="a3"/>
        <w:ind w:leftChars="0" w:left="780"/>
        <w:rPr>
          <w:rFonts w:ascii="Century" w:eastAsia="ＭＳ 明朝" w:hAnsi="Century"/>
        </w:rPr>
      </w:pPr>
      <w:r w:rsidRPr="002E5D08">
        <w:rPr>
          <w:rFonts w:ascii="Century" w:eastAsia="ＭＳ 明朝" w:hAnsi="ＭＳ 明朝" w:cs="ＭＳ 明朝"/>
        </w:rPr>
        <w:t>①</w:t>
      </w:r>
      <w:r w:rsidRPr="002E5D08">
        <w:rPr>
          <w:rFonts w:ascii="Century" w:eastAsia="ＭＳ 明朝" w:hAnsi="ＭＳ 明朝"/>
        </w:rPr>
        <w:t>西洋への警戒心；鎖国論？；隔離主義</w:t>
      </w:r>
    </w:p>
    <w:p w:rsidR="009B266A" w:rsidRPr="002E5D08" w:rsidRDefault="009B266A" w:rsidP="009B266A">
      <w:pPr>
        <w:pStyle w:val="a3"/>
        <w:ind w:leftChars="0" w:left="780"/>
        <w:rPr>
          <w:rFonts w:ascii="Century" w:eastAsia="ＭＳ 明朝" w:hAnsi="Century"/>
        </w:rPr>
      </w:pPr>
      <w:r w:rsidRPr="002E5D08">
        <w:rPr>
          <w:rFonts w:ascii="Century" w:eastAsia="ＭＳ 明朝" w:hAnsi="ＭＳ 明朝"/>
        </w:rPr>
        <w:t xml:space="preserve">　</w:t>
      </w:r>
      <w:r w:rsidRPr="002E5D08">
        <w:rPr>
          <w:rFonts w:ascii="Century" w:eastAsia="ＭＳ 明朝" w:hAnsi="Century" w:cs="Segoe UI Emoji"/>
        </w:rPr>
        <w:t>→</w:t>
      </w:r>
      <w:r w:rsidR="003914EE" w:rsidRPr="002E5D08">
        <w:rPr>
          <w:rFonts w:ascii="Century" w:eastAsia="ＭＳ 明朝" w:hAnsi="ＭＳ 明朝"/>
        </w:rPr>
        <w:t>「戦国乱世」とのアナロジー</w:t>
      </w:r>
      <w:r w:rsidR="00E87C91">
        <w:rPr>
          <w:rFonts w:ascii="Century" w:eastAsia="ＭＳ 明朝" w:hAnsi="ＭＳ 明朝" w:hint="eastAsia"/>
        </w:rPr>
        <w:t xml:space="preserve">　　　　　　　　　　　</w:t>
      </w:r>
      <w:r w:rsidR="00722768">
        <w:rPr>
          <w:rFonts w:ascii="Century" w:eastAsia="ＭＳ 明朝" w:hAnsi="ＭＳ 明朝" w:hint="eastAsia"/>
        </w:rPr>
        <w:t xml:space="preserve">　</w:t>
      </w:r>
      <w:r w:rsidR="003914EE" w:rsidRPr="002E5D08">
        <w:rPr>
          <w:rFonts w:ascii="Century" w:eastAsia="ＭＳ 明朝" w:hAnsi="ＭＳ 明朝"/>
        </w:rPr>
        <w:t>（</w:t>
      </w:r>
      <w:r w:rsidR="003914EE" w:rsidRPr="00722768">
        <w:rPr>
          <w:rFonts w:ascii="Century" w:eastAsia="ＭＳ 明朝" w:hAnsi="ＭＳ 明朝"/>
          <w:sz w:val="16"/>
          <w:szCs w:val="16"/>
        </w:rPr>
        <w:t>佐藤、</w:t>
      </w:r>
      <w:r w:rsidR="003914EE" w:rsidRPr="00722768">
        <w:rPr>
          <w:rFonts w:ascii="Century" w:eastAsia="ＭＳ 明朝" w:hAnsi="Century"/>
          <w:sz w:val="16"/>
          <w:szCs w:val="16"/>
        </w:rPr>
        <w:t>1992</w:t>
      </w:r>
      <w:r w:rsidR="003914EE" w:rsidRPr="00722768">
        <w:rPr>
          <w:rFonts w:ascii="Century" w:eastAsia="ＭＳ 明朝" w:hAnsi="ＭＳ 明朝"/>
          <w:sz w:val="16"/>
          <w:szCs w:val="16"/>
        </w:rPr>
        <w:t>、</w:t>
      </w:r>
      <w:r w:rsidR="003914EE" w:rsidRPr="00722768">
        <w:rPr>
          <w:rFonts w:ascii="Century" w:eastAsia="ＭＳ 明朝" w:hAnsi="Century"/>
          <w:sz w:val="16"/>
          <w:szCs w:val="16"/>
        </w:rPr>
        <w:t>24</w:t>
      </w:r>
      <w:r w:rsidR="003914EE" w:rsidRPr="00722768">
        <w:rPr>
          <w:rFonts w:ascii="Century" w:eastAsia="ＭＳ 明朝" w:hAnsi="ＭＳ 明朝"/>
          <w:sz w:val="16"/>
          <w:szCs w:val="16"/>
        </w:rPr>
        <w:t>頁、</w:t>
      </w:r>
      <w:r w:rsidR="003914EE" w:rsidRPr="00722768">
        <w:rPr>
          <w:rFonts w:ascii="Century" w:eastAsia="ＭＳ 明朝" w:hAnsi="Century"/>
          <w:sz w:val="16"/>
          <w:szCs w:val="16"/>
        </w:rPr>
        <w:t>27</w:t>
      </w:r>
      <w:r w:rsidR="003914EE" w:rsidRPr="00722768">
        <w:rPr>
          <w:rFonts w:ascii="Century" w:eastAsia="ＭＳ 明朝" w:hAnsi="ＭＳ 明朝"/>
          <w:sz w:val="16"/>
          <w:szCs w:val="16"/>
        </w:rPr>
        <w:t>頁</w:t>
      </w:r>
      <w:r w:rsidR="003914EE" w:rsidRPr="002E5D08">
        <w:rPr>
          <w:rFonts w:ascii="Century" w:eastAsia="ＭＳ 明朝" w:hAnsi="ＭＳ 明朝"/>
        </w:rPr>
        <w:t>）</w:t>
      </w:r>
    </w:p>
    <w:p w:rsidR="003914EE" w:rsidRPr="002E5D08" w:rsidRDefault="003914EE" w:rsidP="009B266A">
      <w:pPr>
        <w:pStyle w:val="a3"/>
        <w:ind w:leftChars="0" w:left="780"/>
        <w:rPr>
          <w:rFonts w:ascii="Century" w:eastAsia="ＭＳ 明朝" w:hAnsi="Century"/>
        </w:rPr>
      </w:pPr>
    </w:p>
    <w:p w:rsidR="00461855" w:rsidRPr="002E5D08" w:rsidRDefault="009B266A" w:rsidP="009B266A">
      <w:pPr>
        <w:pStyle w:val="a3"/>
        <w:ind w:leftChars="0" w:left="780"/>
        <w:rPr>
          <w:rFonts w:ascii="Century" w:eastAsia="ＭＳ 明朝" w:hAnsi="Century"/>
        </w:rPr>
      </w:pPr>
      <w:r w:rsidRPr="002E5D08">
        <w:rPr>
          <w:rFonts w:ascii="Century" w:eastAsia="ＭＳ 明朝" w:hAnsi="ＭＳ 明朝" w:cs="ＭＳ 明朝"/>
        </w:rPr>
        <w:t>②</w:t>
      </w:r>
      <w:r w:rsidRPr="002E5D08">
        <w:rPr>
          <w:rFonts w:ascii="Century" w:eastAsia="ＭＳ 明朝" w:hAnsi="ＭＳ 明朝"/>
        </w:rPr>
        <w:t>西洋への対抗心；開国論；膨張主義（海外進出）</w:t>
      </w:r>
    </w:p>
    <w:p w:rsidR="009B266A" w:rsidRDefault="009B266A" w:rsidP="009B266A">
      <w:pPr>
        <w:pStyle w:val="a3"/>
        <w:ind w:leftChars="0" w:left="780"/>
        <w:rPr>
          <w:rFonts w:ascii="Century" w:eastAsia="ＭＳ 明朝" w:hAnsi="ＭＳ 明朝"/>
        </w:rPr>
      </w:pPr>
      <w:r w:rsidRPr="002E5D08">
        <w:rPr>
          <w:rFonts w:ascii="Century" w:eastAsia="ＭＳ 明朝" w:hAnsi="ＭＳ 明朝"/>
        </w:rPr>
        <w:t xml:space="preserve">　</w:t>
      </w:r>
      <w:r w:rsidRPr="002E5D08">
        <w:rPr>
          <w:rFonts w:ascii="Century" w:eastAsia="ＭＳ 明朝" w:hAnsi="Century" w:cs="Segoe UI Emoji"/>
        </w:rPr>
        <w:t>→</w:t>
      </w:r>
      <w:r w:rsidRPr="002E5D08">
        <w:rPr>
          <w:rFonts w:ascii="Century" w:eastAsia="ＭＳ 明朝" w:hAnsi="ＭＳ 明朝"/>
        </w:rPr>
        <w:t xml:space="preserve">日本の対外態度の変化　</w:t>
      </w:r>
      <w:r w:rsidR="00E87C91">
        <w:rPr>
          <w:rFonts w:ascii="Century" w:eastAsia="ＭＳ 明朝" w:hAnsi="ＭＳ 明朝" w:hint="eastAsia"/>
        </w:rPr>
        <w:t xml:space="preserve">　　　　　　　　　　　　　　　　</w:t>
      </w:r>
      <w:r w:rsidRPr="002E5D08">
        <w:rPr>
          <w:rFonts w:ascii="Century" w:eastAsia="ＭＳ 明朝" w:hAnsi="ＭＳ 明朝"/>
        </w:rPr>
        <w:t>（</w:t>
      </w:r>
      <w:r w:rsidRPr="00722768">
        <w:rPr>
          <w:rFonts w:ascii="Century" w:eastAsia="ＭＳ 明朝" w:hAnsi="ＭＳ 明朝"/>
          <w:sz w:val="16"/>
          <w:szCs w:val="16"/>
        </w:rPr>
        <w:t>佐藤、</w:t>
      </w:r>
      <w:r w:rsidRPr="00722768">
        <w:rPr>
          <w:rFonts w:ascii="Century" w:eastAsia="ＭＳ 明朝" w:hAnsi="Century"/>
          <w:sz w:val="16"/>
          <w:szCs w:val="16"/>
        </w:rPr>
        <w:t>1992</w:t>
      </w:r>
      <w:r w:rsidRPr="00722768">
        <w:rPr>
          <w:rFonts w:ascii="Century" w:eastAsia="ＭＳ 明朝" w:hAnsi="ＭＳ 明朝"/>
          <w:sz w:val="16"/>
          <w:szCs w:val="16"/>
        </w:rPr>
        <w:t>、</w:t>
      </w:r>
      <w:r w:rsidRPr="00722768">
        <w:rPr>
          <w:rFonts w:ascii="Century" w:eastAsia="ＭＳ 明朝" w:hAnsi="Century"/>
          <w:sz w:val="16"/>
          <w:szCs w:val="16"/>
        </w:rPr>
        <w:t>25</w:t>
      </w:r>
      <w:r w:rsidRPr="00722768">
        <w:rPr>
          <w:rFonts w:ascii="Century" w:eastAsia="ＭＳ 明朝" w:hAnsi="ＭＳ 明朝"/>
          <w:sz w:val="16"/>
          <w:szCs w:val="16"/>
        </w:rPr>
        <w:t>頁</w:t>
      </w:r>
      <w:r w:rsidRPr="002E5D08">
        <w:rPr>
          <w:rFonts w:ascii="Century" w:eastAsia="ＭＳ 明朝" w:hAnsi="ＭＳ 明朝"/>
        </w:rPr>
        <w:t>）</w:t>
      </w:r>
    </w:p>
    <w:p w:rsidR="00623458" w:rsidRDefault="00623458" w:rsidP="00623458">
      <w:pPr>
        <w:rPr>
          <w:rFonts w:ascii="Century" w:eastAsia="ＭＳ 明朝" w:hAnsi="ＭＳ 明朝"/>
        </w:rPr>
      </w:pPr>
    </w:p>
    <w:p w:rsidR="00623458" w:rsidRPr="00623458" w:rsidRDefault="00623458" w:rsidP="00623458">
      <w:pPr>
        <w:pStyle w:val="a3"/>
        <w:numPr>
          <w:ilvl w:val="0"/>
          <w:numId w:val="1"/>
        </w:numPr>
        <w:ind w:leftChars="0"/>
        <w:rPr>
          <w:rFonts w:ascii="Century" w:eastAsia="ＭＳ 明朝" w:hAnsi="Century" w:cs="Times New Roman"/>
        </w:rPr>
      </w:pPr>
      <w:r w:rsidRPr="00623458">
        <w:rPr>
          <w:rFonts w:ascii="Century" w:eastAsia="ＭＳ 明朝" w:hAnsi="Century" w:cs="Times New Roman" w:hint="eastAsia"/>
        </w:rPr>
        <w:t>「ヘロデ主義」と「ゼロト主義」…トインビーの提起（『歴史の研究』）</w:t>
      </w:r>
    </w:p>
    <w:p w:rsidR="00623458" w:rsidRPr="00623458" w:rsidRDefault="00623458" w:rsidP="00623458">
      <w:pPr>
        <w:rPr>
          <w:rFonts w:ascii="Century" w:eastAsia="ＭＳ 明朝" w:hAnsi="Century" w:cs="Times New Roman"/>
        </w:rPr>
      </w:pPr>
      <w:r w:rsidRPr="00623458">
        <w:rPr>
          <w:rFonts w:ascii="Century" w:eastAsia="ＭＳ 明朝" w:hAnsi="Century" w:cs="Times New Roman"/>
        </w:rPr>
        <w:t xml:space="preserve">　　</w:t>
      </w:r>
      <w:r w:rsidRPr="00623458">
        <w:rPr>
          <w:rFonts w:ascii="Century" w:eastAsia="ＭＳ 明朝" w:hAnsi="Century" w:cs="Times New Roman" w:hint="eastAsia"/>
        </w:rPr>
        <w:t>―ある文明が有力な外部文明から挑戦を受けた時、どう対応するだろうか。</w:t>
      </w:r>
    </w:p>
    <w:p w:rsidR="00623458" w:rsidRPr="00623458" w:rsidRDefault="00623458" w:rsidP="00623458">
      <w:pPr>
        <w:rPr>
          <w:rFonts w:ascii="Century" w:eastAsia="ＭＳ 明朝" w:hAnsi="Century" w:cs="Times New Roman"/>
        </w:rPr>
      </w:pPr>
      <w:r w:rsidRPr="00623458">
        <w:rPr>
          <w:rFonts w:ascii="Century" w:eastAsia="ＭＳ 明朝" w:hAnsi="Century" w:cs="Times New Roman"/>
        </w:rPr>
        <w:t xml:space="preserve">　　　（</w:t>
      </w:r>
      <w:r w:rsidRPr="00623458">
        <w:rPr>
          <w:rFonts w:ascii="Century" w:eastAsia="ＭＳ 明朝" w:hAnsi="Century" w:cs="Times New Roman" w:hint="eastAsia"/>
        </w:rPr>
        <w:t>古代ユダヤを例に）</w:t>
      </w:r>
    </w:p>
    <w:p w:rsidR="00623458" w:rsidRPr="00623458" w:rsidRDefault="00623458" w:rsidP="00623458">
      <w:pPr>
        <w:spacing w:line="120" w:lineRule="exact"/>
        <w:rPr>
          <w:rFonts w:ascii="Century" w:eastAsia="ＭＳ 明朝" w:hAnsi="Century" w:cs="Times New Roman"/>
        </w:rPr>
      </w:pPr>
    </w:p>
    <w:p w:rsidR="00623458" w:rsidRPr="00623458" w:rsidRDefault="00623458" w:rsidP="00623458">
      <w:pPr>
        <w:numPr>
          <w:ilvl w:val="0"/>
          <w:numId w:val="18"/>
        </w:numPr>
        <w:rPr>
          <w:rFonts w:ascii="Century" w:eastAsia="ＭＳ 明朝" w:hAnsi="Century" w:cs="Times New Roman"/>
        </w:rPr>
      </w:pPr>
      <w:r w:rsidRPr="00623458">
        <w:rPr>
          <w:rFonts w:ascii="Century" w:eastAsia="ＭＳ 明朝" w:hAnsi="Century" w:cs="Times New Roman" w:hint="eastAsia"/>
        </w:rPr>
        <w:t>「ヘロデ主義」</w:t>
      </w:r>
    </w:p>
    <w:p w:rsidR="00623458" w:rsidRPr="00623458" w:rsidRDefault="00623458" w:rsidP="00623458">
      <w:pPr>
        <w:numPr>
          <w:ilvl w:val="0"/>
          <w:numId w:val="19"/>
        </w:numPr>
        <w:rPr>
          <w:rFonts w:ascii="Century" w:eastAsia="ＭＳ 明朝" w:hAnsi="Century" w:cs="Times New Roman"/>
        </w:rPr>
      </w:pPr>
      <w:r w:rsidRPr="00623458">
        <w:rPr>
          <w:rFonts w:ascii="Century" w:eastAsia="ＭＳ 明朝" w:hAnsi="Century" w:cs="Times New Roman" w:hint="eastAsia"/>
        </w:rPr>
        <w:t>ヘロデ王はローマ軍への物理的抵抗がユダヤの民族的悲劇に帰結することを洞察。ユダヤの国を開いてローマからの支配を受忍するが、ローマ最高権力の下で自ら王に留まり、間接統治に食い止めた。</w:t>
      </w:r>
    </w:p>
    <w:p w:rsidR="00623458" w:rsidRPr="00623458" w:rsidRDefault="00623458" w:rsidP="00623458">
      <w:pPr>
        <w:rPr>
          <w:rFonts w:ascii="Century" w:eastAsia="ＭＳ 明朝" w:hAnsi="Century" w:cs="Times New Roman"/>
        </w:rPr>
      </w:pPr>
    </w:p>
    <w:p w:rsidR="00623458" w:rsidRPr="00623458" w:rsidRDefault="00623458" w:rsidP="00623458">
      <w:pPr>
        <w:numPr>
          <w:ilvl w:val="0"/>
          <w:numId w:val="19"/>
        </w:numPr>
        <w:rPr>
          <w:rFonts w:ascii="Century" w:eastAsia="ＭＳ 明朝" w:hAnsi="Century" w:cs="Times New Roman"/>
        </w:rPr>
      </w:pPr>
      <w:r w:rsidRPr="00623458">
        <w:rPr>
          <w:rFonts w:ascii="Century" w:eastAsia="ＭＳ 明朝" w:hAnsi="Century" w:cs="Times New Roman" w:hint="eastAsia"/>
        </w:rPr>
        <w:t>強大な外部文明の力を内側から学び取る。</w:t>
      </w:r>
    </w:p>
    <w:p w:rsidR="00623458" w:rsidRPr="00623458" w:rsidRDefault="00623458" w:rsidP="00623458">
      <w:pPr>
        <w:ind w:firstLine="840"/>
        <w:rPr>
          <w:rFonts w:ascii="Century" w:eastAsia="ＭＳ 明朝" w:hAnsi="Century" w:cs="Times New Roman"/>
        </w:rPr>
      </w:pPr>
      <w:r w:rsidRPr="00623458">
        <w:rPr>
          <w:rFonts w:ascii="Century" w:eastAsia="ＭＳ 明朝" w:hAnsi="Century" w:cs="Times New Roman" w:hint="eastAsia"/>
        </w:rPr>
        <w:t>（トインビーは日露戦争で勝利した日本をその成功例として挙げた）</w:t>
      </w:r>
    </w:p>
    <w:p w:rsidR="00623458" w:rsidRPr="00623458" w:rsidRDefault="00623458" w:rsidP="00623458">
      <w:pPr>
        <w:rPr>
          <w:rFonts w:ascii="Century" w:eastAsia="ＭＳ 明朝" w:hAnsi="Century" w:cs="Times New Roman"/>
        </w:rPr>
      </w:pPr>
    </w:p>
    <w:p w:rsidR="00623458" w:rsidRPr="00623458" w:rsidRDefault="00623458" w:rsidP="00623458">
      <w:pPr>
        <w:numPr>
          <w:ilvl w:val="0"/>
          <w:numId w:val="18"/>
        </w:numPr>
        <w:rPr>
          <w:rFonts w:ascii="Century" w:eastAsia="ＭＳ 明朝" w:hAnsi="Century" w:cs="Times New Roman"/>
        </w:rPr>
      </w:pPr>
      <w:r w:rsidRPr="00623458">
        <w:rPr>
          <w:rFonts w:ascii="Century" w:eastAsia="ＭＳ 明朝" w:hAnsi="Century" w:cs="Times New Roman" w:hint="eastAsia"/>
        </w:rPr>
        <w:t>「ゼロト主義」</w:t>
      </w:r>
    </w:p>
    <w:p w:rsidR="00623458" w:rsidRPr="00623458" w:rsidRDefault="00623458" w:rsidP="00623458">
      <w:pPr>
        <w:numPr>
          <w:ilvl w:val="0"/>
          <w:numId w:val="20"/>
        </w:numPr>
        <w:rPr>
          <w:rFonts w:ascii="Century" w:eastAsia="ＭＳ 明朝" w:hAnsi="Century" w:cs="Times New Roman"/>
        </w:rPr>
      </w:pPr>
      <w:r w:rsidRPr="00623458">
        <w:rPr>
          <w:rFonts w:ascii="Century" w:eastAsia="ＭＳ 明朝" w:hAnsi="Century" w:cs="Times New Roman" w:hint="eastAsia"/>
        </w:rPr>
        <w:t>熱狂派。強力な民族的プライドに動かされて、勝ち目のない徹底抗戦に走り、</w:t>
      </w:r>
    </w:p>
    <w:p w:rsidR="00623458" w:rsidRPr="00623458" w:rsidRDefault="00623458" w:rsidP="00623458">
      <w:pPr>
        <w:ind w:left="1043"/>
        <w:rPr>
          <w:rFonts w:ascii="Century" w:eastAsia="ＭＳ 明朝" w:hAnsi="Century" w:cs="Times New Roman"/>
        </w:rPr>
      </w:pPr>
      <w:r w:rsidRPr="00623458">
        <w:rPr>
          <w:rFonts w:ascii="Century" w:eastAsia="ＭＳ 明朝" w:hAnsi="Century" w:cs="Times New Roman" w:hint="eastAsia"/>
        </w:rPr>
        <w:t>集団自決</w:t>
      </w:r>
    </w:p>
    <w:p w:rsidR="00623458" w:rsidRPr="00623458" w:rsidRDefault="00623458" w:rsidP="00623458">
      <w:pPr>
        <w:rPr>
          <w:rFonts w:ascii="Century" w:eastAsia="ＭＳ 明朝" w:hAnsi="Century" w:cs="Times New Roman"/>
        </w:rPr>
      </w:pPr>
    </w:p>
    <w:p w:rsidR="00623458" w:rsidRPr="00623458" w:rsidRDefault="00623458" w:rsidP="00623458">
      <w:pPr>
        <w:numPr>
          <w:ilvl w:val="0"/>
          <w:numId w:val="20"/>
        </w:numPr>
        <w:rPr>
          <w:rFonts w:ascii="Century" w:eastAsia="ＭＳ 明朝" w:hAnsi="Century" w:cs="Times New Roman" w:hint="eastAsia"/>
        </w:rPr>
      </w:pPr>
      <w:r w:rsidRPr="00623458">
        <w:rPr>
          <w:rFonts w:ascii="Century" w:eastAsia="ＭＳ 明朝" w:hAnsi="Century" w:cs="Times New Roman" w:hint="eastAsia"/>
        </w:rPr>
        <w:lastRenderedPageBreak/>
        <w:t>理知的なコントロールが欠如、自己破滅の極限まで突き進む。</w:t>
      </w:r>
    </w:p>
    <w:p w:rsidR="00623458" w:rsidRPr="00623458" w:rsidRDefault="00623458" w:rsidP="00623458">
      <w:pPr>
        <w:rPr>
          <w:rFonts w:ascii="Century" w:eastAsia="ＭＳ 明朝" w:hAnsi="Century" w:cs="Times New Roman"/>
        </w:rPr>
      </w:pPr>
      <w:r w:rsidRPr="00623458">
        <w:rPr>
          <w:rFonts w:ascii="Century" w:eastAsia="ＭＳ 明朝" w:hAnsi="Century" w:cs="Times New Roman"/>
        </w:rPr>
        <w:t xml:space="preserve">　　　　</w:t>
      </w:r>
      <w:r w:rsidRPr="00623458">
        <w:rPr>
          <w:rFonts w:ascii="Century" w:eastAsia="ＭＳ 明朝" w:hAnsi="Century" w:cs="Times New Roman" w:hint="eastAsia"/>
        </w:rPr>
        <w:t>（近代日本の攘夷派や第二次世界大戦における日本の「玉砕」）</w:t>
      </w:r>
    </w:p>
    <w:p w:rsidR="00623458" w:rsidRPr="00623458" w:rsidRDefault="00623458" w:rsidP="00623458">
      <w:pPr>
        <w:jc w:val="right"/>
        <w:rPr>
          <w:rFonts w:ascii="Century" w:eastAsia="ＭＳ 明朝" w:hAnsi="Century" w:cs="Times New Roman"/>
        </w:rPr>
      </w:pPr>
      <w:r w:rsidRPr="00623458">
        <w:rPr>
          <w:rFonts w:ascii="Century" w:eastAsia="ＭＳ 明朝" w:hAnsi="Century" w:cs="Times New Roman" w:hint="eastAsia"/>
        </w:rPr>
        <w:t>[</w:t>
      </w:r>
      <w:r w:rsidRPr="00623458">
        <w:rPr>
          <w:rFonts w:ascii="Century" w:eastAsia="ＭＳ 明朝" w:hAnsi="Century" w:cs="Times New Roman" w:hint="eastAsia"/>
        </w:rPr>
        <w:t>五百旗頭、</w:t>
      </w:r>
      <w:r w:rsidRPr="00623458">
        <w:rPr>
          <w:rFonts w:ascii="Century" w:eastAsia="ＭＳ 明朝" w:hAnsi="Century" w:cs="Times New Roman" w:hint="eastAsia"/>
        </w:rPr>
        <w:t>2-3</w:t>
      </w:r>
      <w:r w:rsidRPr="00623458">
        <w:rPr>
          <w:rFonts w:ascii="Century" w:eastAsia="ＭＳ 明朝" w:hAnsi="Century" w:cs="Times New Roman" w:hint="eastAsia"/>
        </w:rPr>
        <w:t>頁</w:t>
      </w:r>
      <w:r w:rsidRPr="00623458">
        <w:rPr>
          <w:rFonts w:ascii="Century" w:eastAsia="ＭＳ 明朝" w:hAnsi="Century" w:cs="Times New Roman" w:hint="eastAsia"/>
        </w:rPr>
        <w:t>]</w:t>
      </w:r>
    </w:p>
    <w:p w:rsidR="00623458" w:rsidRPr="00623458" w:rsidRDefault="00623458" w:rsidP="00623458">
      <w:pPr>
        <w:rPr>
          <w:rFonts w:ascii="Century" w:eastAsia="ＭＳ 明朝" w:hAnsi="ＭＳ 明朝" w:hint="eastAsia"/>
        </w:rPr>
      </w:pPr>
    </w:p>
    <w:p w:rsidR="00FE52F9" w:rsidRDefault="00FE52F9" w:rsidP="00FE52F9">
      <w:pPr>
        <w:pStyle w:val="a3"/>
        <w:numPr>
          <w:ilvl w:val="0"/>
          <w:numId w:val="1"/>
        </w:numPr>
        <w:ind w:leftChars="0"/>
        <w:rPr>
          <w:rFonts w:ascii="Century" w:eastAsia="ＭＳ 明朝" w:hAnsi="Century"/>
        </w:rPr>
      </w:pPr>
      <w:r>
        <w:rPr>
          <w:rFonts w:ascii="Century" w:eastAsia="ＭＳ 明朝" w:hAnsi="Century" w:hint="eastAsia"/>
        </w:rPr>
        <w:t>「</w:t>
      </w:r>
      <w:r w:rsidRPr="009F2EBE">
        <w:rPr>
          <w:rFonts w:ascii="Century" w:eastAsia="ＭＳ 明朝" w:hAnsi="Century" w:hint="eastAsia"/>
          <w:b/>
        </w:rPr>
        <w:t>開国</w:t>
      </w:r>
      <w:r>
        <w:rPr>
          <w:rFonts w:ascii="Century" w:eastAsia="ＭＳ 明朝" w:hAnsi="Century" w:hint="eastAsia"/>
        </w:rPr>
        <w:t>」「蒸気船」「海防」</w:t>
      </w:r>
    </w:p>
    <w:p w:rsidR="00E87C91" w:rsidRDefault="00FE52F9" w:rsidP="00722768">
      <w:pPr>
        <w:pStyle w:val="a3"/>
        <w:numPr>
          <w:ilvl w:val="0"/>
          <w:numId w:val="11"/>
        </w:numPr>
        <w:ind w:leftChars="0"/>
        <w:rPr>
          <w:rFonts w:ascii="Century" w:eastAsia="ＭＳ 明朝" w:hAnsi="Century"/>
        </w:rPr>
      </w:pPr>
      <w:r>
        <w:rPr>
          <w:rFonts w:ascii="Century" w:eastAsia="ＭＳ 明朝" w:hAnsi="Century" w:hint="eastAsia"/>
        </w:rPr>
        <w:t>アメリカの開国要求→「蒸気船ショック」（</w:t>
      </w:r>
      <w:r w:rsidRPr="00261B53">
        <w:rPr>
          <w:rFonts w:ascii="Century" w:eastAsia="ＭＳ 明朝" w:hAnsi="Century" w:hint="eastAsia"/>
        </w:rPr>
        <w:t>科学技術力と軍事力</w:t>
      </w:r>
      <w:r>
        <w:rPr>
          <w:rFonts w:ascii="Century" w:eastAsia="ＭＳ 明朝" w:hAnsi="Century" w:hint="eastAsia"/>
        </w:rPr>
        <w:t>の象徴）</w:t>
      </w:r>
      <w:r w:rsidR="00722768">
        <w:rPr>
          <w:rFonts w:ascii="Century" w:eastAsia="ＭＳ 明朝" w:hAnsi="Century" w:hint="eastAsia"/>
        </w:rPr>
        <w:t xml:space="preserve">　</w:t>
      </w:r>
    </w:p>
    <w:p w:rsidR="00FE52F9" w:rsidRPr="00722768" w:rsidRDefault="00FE52F9" w:rsidP="00E87C91">
      <w:pPr>
        <w:pStyle w:val="a3"/>
        <w:ind w:leftChars="0" w:left="780"/>
        <w:jc w:val="right"/>
        <w:rPr>
          <w:rFonts w:ascii="Century" w:eastAsia="ＭＳ 明朝" w:hAnsi="Century"/>
        </w:rPr>
      </w:pPr>
      <w:r w:rsidRPr="00722768">
        <w:rPr>
          <w:rFonts w:ascii="Century" w:eastAsia="ＭＳ 明朝" w:hAnsi="Century" w:hint="eastAsia"/>
        </w:rPr>
        <w:t>（</w:t>
      </w:r>
      <w:r w:rsidRPr="00722768">
        <w:rPr>
          <w:rFonts w:ascii="Century" w:eastAsia="ＭＳ 明朝" w:hAnsi="Century" w:hint="eastAsia"/>
          <w:sz w:val="16"/>
          <w:szCs w:val="16"/>
        </w:rPr>
        <w:t>園田、</w:t>
      </w:r>
      <w:r w:rsidRPr="00722768">
        <w:rPr>
          <w:rFonts w:ascii="Century" w:eastAsia="ＭＳ 明朝" w:hAnsi="Century" w:hint="eastAsia"/>
          <w:sz w:val="16"/>
          <w:szCs w:val="16"/>
        </w:rPr>
        <w:t>52</w:t>
      </w:r>
      <w:r w:rsidRPr="00722768">
        <w:rPr>
          <w:rFonts w:ascii="Century" w:eastAsia="ＭＳ 明朝" w:hAnsi="Century" w:hint="eastAsia"/>
          <w:sz w:val="16"/>
          <w:szCs w:val="16"/>
        </w:rPr>
        <w:t>・</w:t>
      </w:r>
      <w:r w:rsidRPr="00722768">
        <w:rPr>
          <w:rFonts w:ascii="Century" w:eastAsia="ＭＳ 明朝" w:hAnsi="Century" w:hint="eastAsia"/>
          <w:sz w:val="16"/>
          <w:szCs w:val="16"/>
        </w:rPr>
        <w:t>59</w:t>
      </w:r>
      <w:r w:rsidRPr="00722768">
        <w:rPr>
          <w:rFonts w:ascii="Century" w:eastAsia="ＭＳ 明朝" w:hAnsi="Century" w:hint="eastAsia"/>
          <w:sz w:val="16"/>
          <w:szCs w:val="16"/>
        </w:rPr>
        <w:t>頁</w:t>
      </w:r>
      <w:r w:rsidRPr="00722768">
        <w:rPr>
          <w:rFonts w:ascii="Century" w:eastAsia="ＭＳ 明朝" w:hAnsi="Century" w:hint="eastAsia"/>
        </w:rPr>
        <w:t>）</w:t>
      </w:r>
    </w:p>
    <w:p w:rsidR="00FE52F9" w:rsidRDefault="00FE52F9" w:rsidP="00FE52F9">
      <w:pPr>
        <w:ind w:left="360"/>
        <w:rPr>
          <w:rFonts w:ascii="Century" w:eastAsia="ＭＳ 明朝" w:hAnsi="Century"/>
        </w:rPr>
      </w:pPr>
    </w:p>
    <w:p w:rsidR="00FE52F9" w:rsidRDefault="00FE52F9" w:rsidP="00FE52F9">
      <w:pPr>
        <w:pStyle w:val="a3"/>
        <w:numPr>
          <w:ilvl w:val="0"/>
          <w:numId w:val="11"/>
        </w:numPr>
        <w:ind w:leftChars="0"/>
        <w:rPr>
          <w:rFonts w:ascii="Century" w:eastAsia="ＭＳ 明朝" w:hAnsi="Century"/>
        </w:rPr>
      </w:pPr>
      <w:r>
        <w:rPr>
          <w:rFonts w:ascii="Century" w:eastAsia="ＭＳ 明朝" w:hAnsi="Century" w:hint="eastAsia"/>
        </w:rPr>
        <w:t>「海防」の必要性</w:t>
      </w:r>
    </w:p>
    <w:p w:rsidR="00820FAE" w:rsidRDefault="00FE52F9" w:rsidP="00820FAE">
      <w:pPr>
        <w:ind w:left="360"/>
        <w:rPr>
          <w:rFonts w:ascii="Century" w:eastAsia="ＭＳ 明朝" w:hAnsi="Century"/>
        </w:rPr>
      </w:pPr>
      <w:r>
        <w:rPr>
          <w:rFonts w:ascii="Century" w:eastAsia="ＭＳ 明朝" w:hAnsi="Century" w:hint="eastAsia"/>
        </w:rPr>
        <w:t xml:space="preserve">　→海防のための洋式武器の使用法をマスターするのと並んで、これらを修理し、製造</w:t>
      </w:r>
    </w:p>
    <w:p w:rsidR="00FE52F9" w:rsidRDefault="00FE52F9" w:rsidP="00820FAE">
      <w:pPr>
        <w:ind w:left="360" w:firstLine="420"/>
        <w:rPr>
          <w:rFonts w:ascii="Century" w:eastAsia="ＭＳ 明朝" w:hAnsi="Century"/>
        </w:rPr>
      </w:pPr>
      <w:r>
        <w:rPr>
          <w:rFonts w:ascii="Century" w:eastAsia="ＭＳ 明朝" w:hAnsi="Century" w:hint="eastAsia"/>
        </w:rPr>
        <w:t>するための科学技術・自然科学の「欧化」（非軍事的なもの）が必要。（</w:t>
      </w:r>
      <w:r w:rsidRPr="00722768">
        <w:rPr>
          <w:rFonts w:ascii="Century" w:eastAsia="ＭＳ 明朝" w:hAnsi="Century" w:hint="eastAsia"/>
          <w:sz w:val="16"/>
          <w:szCs w:val="16"/>
        </w:rPr>
        <w:t>園田、</w:t>
      </w:r>
      <w:r w:rsidRPr="00722768">
        <w:rPr>
          <w:rFonts w:ascii="Century" w:eastAsia="ＭＳ 明朝" w:hAnsi="Century" w:hint="eastAsia"/>
          <w:sz w:val="16"/>
          <w:szCs w:val="16"/>
        </w:rPr>
        <w:t>101</w:t>
      </w:r>
      <w:r w:rsidRPr="00722768">
        <w:rPr>
          <w:rFonts w:ascii="Century" w:eastAsia="ＭＳ 明朝" w:hAnsi="Century" w:hint="eastAsia"/>
          <w:sz w:val="16"/>
          <w:szCs w:val="16"/>
        </w:rPr>
        <w:t>頁</w:t>
      </w:r>
      <w:r>
        <w:rPr>
          <w:rFonts w:ascii="Century" w:eastAsia="ＭＳ 明朝" w:hAnsi="Century" w:hint="eastAsia"/>
        </w:rPr>
        <w:t>）</w:t>
      </w:r>
    </w:p>
    <w:p w:rsidR="00FE52F9" w:rsidRDefault="00FE52F9" w:rsidP="00FE52F9">
      <w:pPr>
        <w:rPr>
          <w:rFonts w:ascii="Century" w:eastAsia="ＭＳ 明朝" w:hAnsi="Century"/>
        </w:rPr>
      </w:pPr>
    </w:p>
    <w:p w:rsidR="00E87C91" w:rsidRDefault="00FE52F9" w:rsidP="00FE52F9">
      <w:pPr>
        <w:rPr>
          <w:rFonts w:ascii="Century" w:eastAsia="ＭＳ 明朝" w:hAnsi="Century"/>
        </w:rPr>
      </w:pPr>
      <w:r>
        <w:rPr>
          <w:rFonts w:ascii="Century" w:eastAsia="ＭＳ 明朝" w:hAnsi="Century" w:hint="eastAsia"/>
        </w:rPr>
        <w:t xml:space="preserve">     </w:t>
      </w:r>
      <w:r>
        <w:rPr>
          <w:rFonts w:ascii="Century" w:eastAsia="ＭＳ 明朝" w:hAnsi="Century" w:hint="eastAsia"/>
        </w:rPr>
        <w:t>→大船建造の解禁。分散的な軍事力の集積から「統一」軍事組織の形成へ。</w:t>
      </w:r>
    </w:p>
    <w:p w:rsidR="00FE52F9" w:rsidRDefault="00FE52F9" w:rsidP="00E87C91">
      <w:pPr>
        <w:ind w:firstLine="630"/>
        <w:rPr>
          <w:rFonts w:ascii="Century" w:eastAsia="ＭＳ 明朝" w:hAnsi="Century"/>
        </w:rPr>
      </w:pPr>
      <w:r>
        <w:rPr>
          <w:rFonts w:ascii="Century" w:eastAsia="ＭＳ 明朝" w:hAnsi="Century" w:hint="eastAsia"/>
        </w:rPr>
        <w:t>（封建制の克服）</w:t>
      </w:r>
      <w:r w:rsidR="00E87C91">
        <w:rPr>
          <w:rFonts w:ascii="Century" w:eastAsia="ＭＳ 明朝" w:hAnsi="Century" w:hint="eastAsia"/>
        </w:rPr>
        <w:t xml:space="preserve">　　　　　　　　　　　　　　　　　　　　　　</w:t>
      </w:r>
      <w:r>
        <w:rPr>
          <w:rFonts w:ascii="Century" w:eastAsia="ＭＳ 明朝" w:hAnsi="Century" w:hint="eastAsia"/>
          <w:lang w:eastAsia="zh-TW"/>
        </w:rPr>
        <w:t>（</w:t>
      </w:r>
      <w:r w:rsidRPr="00722768">
        <w:rPr>
          <w:rFonts w:ascii="Century" w:eastAsia="ＭＳ 明朝" w:hAnsi="Century" w:hint="eastAsia"/>
          <w:sz w:val="16"/>
          <w:szCs w:val="16"/>
          <w:lang w:eastAsia="zh-TW"/>
        </w:rPr>
        <w:t>園田、</w:t>
      </w:r>
      <w:r w:rsidRPr="00722768">
        <w:rPr>
          <w:rFonts w:ascii="Century" w:eastAsia="ＭＳ 明朝" w:hAnsi="Century" w:hint="eastAsia"/>
          <w:sz w:val="16"/>
          <w:szCs w:val="16"/>
          <w:lang w:eastAsia="zh-TW"/>
        </w:rPr>
        <w:t>112</w:t>
      </w:r>
      <w:r w:rsidRPr="00722768">
        <w:rPr>
          <w:rFonts w:ascii="Century" w:eastAsia="ＭＳ 明朝" w:hAnsi="Century" w:hint="eastAsia"/>
          <w:sz w:val="16"/>
          <w:szCs w:val="16"/>
          <w:lang w:eastAsia="zh-TW"/>
        </w:rPr>
        <w:t>－</w:t>
      </w:r>
      <w:r w:rsidRPr="00722768">
        <w:rPr>
          <w:rFonts w:ascii="Century" w:eastAsia="ＭＳ 明朝" w:hAnsi="Century" w:hint="eastAsia"/>
          <w:sz w:val="16"/>
          <w:szCs w:val="16"/>
          <w:lang w:eastAsia="zh-TW"/>
        </w:rPr>
        <w:t>114</w:t>
      </w:r>
      <w:r w:rsidRPr="00722768">
        <w:rPr>
          <w:rFonts w:ascii="Century" w:eastAsia="ＭＳ 明朝" w:hAnsi="Century" w:hint="eastAsia"/>
          <w:sz w:val="16"/>
          <w:szCs w:val="16"/>
          <w:lang w:eastAsia="zh-TW"/>
        </w:rPr>
        <w:t>頁</w:t>
      </w:r>
      <w:r>
        <w:rPr>
          <w:rFonts w:ascii="Century" w:eastAsia="ＭＳ 明朝" w:hAnsi="Century" w:hint="eastAsia"/>
          <w:lang w:eastAsia="zh-TW"/>
        </w:rPr>
        <w:t>）</w:t>
      </w:r>
    </w:p>
    <w:p w:rsidR="009B266A" w:rsidRPr="00FE52F9" w:rsidRDefault="009B266A" w:rsidP="00FE52F9">
      <w:pPr>
        <w:rPr>
          <w:rFonts w:ascii="Century" w:eastAsia="PMingLiU" w:hAnsi="Century"/>
          <w:lang w:eastAsia="zh-TW"/>
        </w:rPr>
      </w:pPr>
    </w:p>
    <w:p w:rsidR="00461855" w:rsidRPr="002E5D08" w:rsidRDefault="003914EE" w:rsidP="00461855">
      <w:pPr>
        <w:pStyle w:val="a3"/>
        <w:numPr>
          <w:ilvl w:val="0"/>
          <w:numId w:val="1"/>
        </w:numPr>
        <w:ind w:leftChars="0"/>
        <w:rPr>
          <w:rFonts w:ascii="Century" w:eastAsia="ＭＳ 明朝" w:hAnsi="Century"/>
        </w:rPr>
      </w:pPr>
      <w:r w:rsidRPr="002E5D08">
        <w:rPr>
          <w:rFonts w:ascii="Century" w:eastAsia="ＭＳ 明朝" w:hAnsi="ＭＳ 明朝"/>
        </w:rPr>
        <w:t>西洋と東洋</w:t>
      </w:r>
    </w:p>
    <w:p w:rsidR="00461855" w:rsidRPr="00820FAE" w:rsidRDefault="00461855" w:rsidP="00FE52F9">
      <w:pPr>
        <w:pStyle w:val="a3"/>
        <w:numPr>
          <w:ilvl w:val="0"/>
          <w:numId w:val="5"/>
        </w:numPr>
        <w:ind w:leftChars="0"/>
        <w:rPr>
          <w:rFonts w:ascii="Century" w:eastAsia="ＭＳ 明朝" w:hAnsi="Century"/>
        </w:rPr>
      </w:pPr>
      <w:r w:rsidRPr="002E5D08">
        <w:rPr>
          <w:rFonts w:ascii="Century" w:eastAsia="ＭＳ 明朝" w:hAnsi="ＭＳ 明朝"/>
        </w:rPr>
        <w:t>平安時代；「唐才」（学問的知識を意味）との対比から「大和魂」（現実の生活の処理能力を意味）という言葉が用いられる。</w:t>
      </w:r>
    </w:p>
    <w:p w:rsidR="00820FAE" w:rsidRPr="00FE52F9" w:rsidRDefault="00820FAE" w:rsidP="00820FAE">
      <w:pPr>
        <w:pStyle w:val="a3"/>
        <w:ind w:leftChars="0" w:left="780"/>
        <w:rPr>
          <w:rFonts w:ascii="Century" w:eastAsia="ＭＳ 明朝" w:hAnsi="Century"/>
        </w:rPr>
      </w:pPr>
    </w:p>
    <w:p w:rsidR="003914EE" w:rsidRPr="00E87C91" w:rsidRDefault="00461855" w:rsidP="00461855">
      <w:pPr>
        <w:pStyle w:val="a3"/>
        <w:numPr>
          <w:ilvl w:val="0"/>
          <w:numId w:val="5"/>
        </w:numPr>
        <w:ind w:leftChars="0"/>
        <w:rPr>
          <w:rFonts w:ascii="Century" w:eastAsia="ＭＳ 明朝" w:hAnsi="Century"/>
        </w:rPr>
      </w:pPr>
      <w:r w:rsidRPr="002E5D08">
        <w:rPr>
          <w:rFonts w:ascii="Century" w:eastAsia="ＭＳ 明朝" w:hAnsi="ＭＳ 明朝"/>
        </w:rPr>
        <w:t>室町時代；「和魂漢才」（人間的能力のあるべき組み合わせ）</w:t>
      </w:r>
      <w:r w:rsidR="00E87C91" w:rsidRPr="00E87C91">
        <w:rPr>
          <w:rFonts w:ascii="Century" w:eastAsia="ＭＳ 明朝" w:hAnsi="ＭＳ 明朝" w:hint="eastAsia"/>
        </w:rPr>
        <w:t xml:space="preserve">　　</w:t>
      </w:r>
      <w:r w:rsidRPr="00E87C91">
        <w:rPr>
          <w:rFonts w:ascii="Century" w:eastAsia="ＭＳ 明朝" w:hAnsi="ＭＳ 明朝"/>
          <w:lang w:eastAsia="zh-TW"/>
        </w:rPr>
        <w:t>（</w:t>
      </w:r>
      <w:r w:rsidRPr="00E87C91">
        <w:rPr>
          <w:rFonts w:ascii="Century" w:eastAsia="ＭＳ 明朝" w:hAnsi="ＭＳ 明朝"/>
          <w:sz w:val="16"/>
          <w:szCs w:val="16"/>
          <w:lang w:eastAsia="zh-TW"/>
        </w:rPr>
        <w:t>佐藤、</w:t>
      </w:r>
      <w:r w:rsidRPr="00E87C91">
        <w:rPr>
          <w:rFonts w:ascii="Century" w:eastAsia="ＭＳ 明朝" w:hAnsi="Century"/>
          <w:sz w:val="16"/>
          <w:szCs w:val="16"/>
          <w:lang w:eastAsia="zh-TW"/>
        </w:rPr>
        <w:t>1992</w:t>
      </w:r>
      <w:r w:rsidRPr="00E87C91">
        <w:rPr>
          <w:rFonts w:ascii="Century" w:eastAsia="ＭＳ 明朝" w:hAnsi="ＭＳ 明朝"/>
          <w:sz w:val="16"/>
          <w:szCs w:val="16"/>
          <w:lang w:eastAsia="zh-TW"/>
        </w:rPr>
        <w:t>、</w:t>
      </w:r>
      <w:r w:rsidRPr="00E87C91">
        <w:rPr>
          <w:rFonts w:ascii="Century" w:eastAsia="ＭＳ 明朝" w:hAnsi="Century"/>
          <w:sz w:val="16"/>
          <w:szCs w:val="16"/>
          <w:lang w:eastAsia="zh-TW"/>
        </w:rPr>
        <w:t>11</w:t>
      </w:r>
      <w:r w:rsidR="00FE52F9" w:rsidRPr="00E87C91">
        <w:rPr>
          <w:rFonts w:ascii="Century" w:eastAsia="ＭＳ 明朝" w:hAnsi="ＭＳ 明朝"/>
          <w:sz w:val="16"/>
          <w:szCs w:val="16"/>
          <w:lang w:eastAsia="zh-TW"/>
        </w:rPr>
        <w:t>頁</w:t>
      </w:r>
      <w:r w:rsidR="00FE52F9" w:rsidRPr="00E87C91">
        <w:rPr>
          <w:rFonts w:ascii="Century" w:eastAsia="ＭＳ 明朝" w:hAnsi="ＭＳ 明朝" w:hint="eastAsia"/>
          <w:lang w:eastAsia="zh-TW"/>
        </w:rPr>
        <w:t>）</w:t>
      </w:r>
    </w:p>
    <w:p w:rsidR="00FE52F9" w:rsidRPr="00FE52F9" w:rsidRDefault="00FE52F9" w:rsidP="00461855">
      <w:pPr>
        <w:rPr>
          <w:rFonts w:ascii="Century" w:eastAsia="PMingLiU" w:hAnsi="Century"/>
          <w:lang w:eastAsia="zh-TW"/>
        </w:rPr>
      </w:pPr>
    </w:p>
    <w:p w:rsidR="00E87C91" w:rsidRPr="00E87C91" w:rsidRDefault="003914EE" w:rsidP="00722768">
      <w:pPr>
        <w:pStyle w:val="a3"/>
        <w:numPr>
          <w:ilvl w:val="0"/>
          <w:numId w:val="12"/>
        </w:numPr>
        <w:ind w:leftChars="0"/>
        <w:rPr>
          <w:rFonts w:ascii="Century" w:eastAsia="ＭＳ 明朝" w:hAnsi="Century"/>
        </w:rPr>
      </w:pPr>
      <w:r w:rsidRPr="002E5D08">
        <w:rPr>
          <w:rFonts w:ascii="Century" w:eastAsia="ＭＳ 明朝" w:hAnsi="ＭＳ 明朝"/>
        </w:rPr>
        <w:t>「和魂漢才」から「和魂洋才」へ；日本にとっての文化的先進国の移行</w:t>
      </w:r>
      <w:r w:rsidR="00722768">
        <w:rPr>
          <w:rFonts w:ascii="Century" w:eastAsia="ＭＳ 明朝" w:hAnsi="ＭＳ 明朝" w:hint="eastAsia"/>
        </w:rPr>
        <w:t xml:space="preserve">　</w:t>
      </w:r>
    </w:p>
    <w:p w:rsidR="00FE52F9" w:rsidRPr="00722768" w:rsidRDefault="003914EE" w:rsidP="00E87C91">
      <w:pPr>
        <w:pStyle w:val="a3"/>
        <w:ind w:leftChars="0" w:left="780" w:firstLine="6090"/>
        <w:rPr>
          <w:rFonts w:ascii="Century" w:eastAsia="ＭＳ 明朝" w:hAnsi="Century"/>
        </w:rPr>
      </w:pPr>
      <w:r w:rsidRPr="00722768">
        <w:rPr>
          <w:rFonts w:ascii="Century" w:eastAsia="ＭＳ 明朝" w:hAnsi="ＭＳ 明朝"/>
        </w:rPr>
        <w:t>（</w:t>
      </w:r>
      <w:r w:rsidRPr="00722768">
        <w:rPr>
          <w:rFonts w:ascii="Century" w:eastAsia="ＭＳ 明朝" w:hAnsi="ＭＳ 明朝"/>
          <w:sz w:val="16"/>
          <w:szCs w:val="16"/>
        </w:rPr>
        <w:t>佐藤、</w:t>
      </w:r>
      <w:r w:rsidRPr="00722768">
        <w:rPr>
          <w:rFonts w:ascii="Century" w:eastAsia="ＭＳ 明朝" w:hAnsi="Century"/>
          <w:sz w:val="16"/>
          <w:szCs w:val="16"/>
        </w:rPr>
        <w:t>34</w:t>
      </w:r>
      <w:r w:rsidRPr="00722768">
        <w:rPr>
          <w:rFonts w:ascii="Century" w:eastAsia="ＭＳ 明朝" w:hAnsi="ＭＳ 明朝"/>
          <w:sz w:val="16"/>
          <w:szCs w:val="16"/>
        </w:rPr>
        <w:t>－</w:t>
      </w:r>
      <w:r w:rsidRPr="00722768">
        <w:rPr>
          <w:rFonts w:ascii="Century" w:eastAsia="ＭＳ 明朝" w:hAnsi="Century"/>
          <w:sz w:val="16"/>
          <w:szCs w:val="16"/>
        </w:rPr>
        <w:t>35</w:t>
      </w:r>
      <w:r w:rsidRPr="00722768">
        <w:rPr>
          <w:rFonts w:ascii="Century" w:eastAsia="ＭＳ 明朝" w:hAnsi="ＭＳ 明朝"/>
          <w:sz w:val="16"/>
          <w:szCs w:val="16"/>
        </w:rPr>
        <w:t>頁</w:t>
      </w:r>
      <w:r w:rsidRPr="00722768">
        <w:rPr>
          <w:rFonts w:ascii="Century" w:eastAsia="ＭＳ 明朝" w:hAnsi="ＭＳ 明朝"/>
        </w:rPr>
        <w:t>）</w:t>
      </w:r>
    </w:p>
    <w:p w:rsidR="003914EE" w:rsidRPr="002E5D08" w:rsidRDefault="00AD6AB0" w:rsidP="003914EE">
      <w:pPr>
        <w:pStyle w:val="a3"/>
        <w:numPr>
          <w:ilvl w:val="0"/>
          <w:numId w:val="12"/>
        </w:numPr>
        <w:ind w:leftChars="0"/>
        <w:rPr>
          <w:rFonts w:ascii="Century" w:eastAsia="ＭＳ 明朝" w:hAnsi="Century"/>
        </w:rPr>
      </w:pPr>
      <w:r w:rsidRPr="002E5D08">
        <w:rPr>
          <w:rFonts w:ascii="Century" w:eastAsia="ＭＳ 明朝" w:hAnsi="ＭＳ 明朝"/>
        </w:rPr>
        <w:t>帰属感；東洋は西洋からの圧迫を受けているという意味において運命共同体。</w:t>
      </w:r>
    </w:p>
    <w:p w:rsidR="00AD6AB0" w:rsidRDefault="00AD6AB0" w:rsidP="00AD6AB0">
      <w:pPr>
        <w:pStyle w:val="a3"/>
        <w:ind w:leftChars="0" w:left="780"/>
        <w:rPr>
          <w:rFonts w:ascii="Century" w:eastAsia="ＭＳ 明朝" w:hAnsi="ＭＳ 明朝"/>
        </w:rPr>
      </w:pPr>
      <w:r w:rsidRPr="002E5D08">
        <w:rPr>
          <w:rFonts w:ascii="Century" w:eastAsia="ＭＳ 明朝" w:hAnsi="ＭＳ 明朝"/>
        </w:rPr>
        <w:t xml:space="preserve">　　　　団結、</w:t>
      </w:r>
      <w:r w:rsidRPr="004F08CA">
        <w:rPr>
          <w:rFonts w:ascii="Century" w:eastAsia="ＭＳ 明朝" w:hAnsi="ＭＳ 明朝"/>
          <w:b/>
        </w:rPr>
        <w:t>同盟</w:t>
      </w:r>
      <w:r w:rsidRPr="002E5D08">
        <w:rPr>
          <w:rFonts w:ascii="Century" w:eastAsia="ＭＳ 明朝" w:hAnsi="ＭＳ 明朝"/>
        </w:rPr>
        <w:t>の必要性</w:t>
      </w:r>
      <w:r w:rsidR="00E87C91">
        <w:rPr>
          <w:rFonts w:ascii="Century" w:eastAsia="ＭＳ 明朝" w:hAnsi="ＭＳ 明朝" w:hint="eastAsia"/>
        </w:rPr>
        <w:t xml:space="preserve">　　　　　　　　　　　　　　　　</w:t>
      </w:r>
      <w:r w:rsidRPr="002E5D08">
        <w:rPr>
          <w:rFonts w:ascii="Century" w:eastAsia="ＭＳ 明朝" w:hAnsi="ＭＳ 明朝"/>
        </w:rPr>
        <w:t>（</w:t>
      </w:r>
      <w:r w:rsidRPr="00722768">
        <w:rPr>
          <w:rFonts w:ascii="Century" w:eastAsia="ＭＳ 明朝" w:hAnsi="ＭＳ 明朝"/>
          <w:sz w:val="16"/>
          <w:szCs w:val="16"/>
        </w:rPr>
        <w:t>佐藤、</w:t>
      </w:r>
      <w:r w:rsidRPr="00722768">
        <w:rPr>
          <w:rFonts w:ascii="Century" w:eastAsia="ＭＳ 明朝" w:hAnsi="Century"/>
          <w:sz w:val="16"/>
          <w:szCs w:val="16"/>
        </w:rPr>
        <w:t>1992</w:t>
      </w:r>
      <w:r w:rsidRPr="00722768">
        <w:rPr>
          <w:rFonts w:ascii="Century" w:eastAsia="ＭＳ 明朝" w:hAnsi="ＭＳ 明朝"/>
          <w:sz w:val="16"/>
          <w:szCs w:val="16"/>
        </w:rPr>
        <w:t>、</w:t>
      </w:r>
      <w:r w:rsidRPr="00722768">
        <w:rPr>
          <w:rFonts w:ascii="Century" w:eastAsia="ＭＳ 明朝" w:hAnsi="Century"/>
          <w:sz w:val="16"/>
          <w:szCs w:val="16"/>
        </w:rPr>
        <w:t>37</w:t>
      </w:r>
      <w:r w:rsidRPr="00722768">
        <w:rPr>
          <w:rFonts w:ascii="Century" w:eastAsia="ＭＳ 明朝" w:hAnsi="ＭＳ 明朝"/>
          <w:sz w:val="16"/>
          <w:szCs w:val="16"/>
        </w:rPr>
        <w:t>頁</w:t>
      </w:r>
      <w:r w:rsidRPr="002E5D08">
        <w:rPr>
          <w:rFonts w:ascii="Century" w:eastAsia="ＭＳ 明朝" w:hAnsi="ＭＳ 明朝"/>
        </w:rPr>
        <w:t>）</w:t>
      </w:r>
    </w:p>
    <w:p w:rsidR="00FE52F9" w:rsidRDefault="00FE52F9" w:rsidP="00AD6AB0">
      <w:pPr>
        <w:pStyle w:val="a3"/>
        <w:ind w:leftChars="0" w:left="780"/>
        <w:rPr>
          <w:rFonts w:ascii="Century" w:eastAsia="ＭＳ 明朝" w:hAnsi="ＭＳ 明朝"/>
        </w:rPr>
      </w:pPr>
    </w:p>
    <w:p w:rsidR="00A50066" w:rsidRDefault="002C233E" w:rsidP="004F08CA">
      <w:pPr>
        <w:pStyle w:val="a3"/>
        <w:numPr>
          <w:ilvl w:val="0"/>
          <w:numId w:val="17"/>
        </w:numPr>
        <w:ind w:leftChars="0"/>
        <w:rPr>
          <w:rFonts w:ascii="Century" w:eastAsia="ＭＳ 明朝" w:hAnsi="ＭＳ 明朝"/>
        </w:rPr>
      </w:pPr>
      <w:r>
        <w:rPr>
          <w:rFonts w:ascii="Century" w:eastAsia="ＭＳ 明朝" w:hAnsi="ＭＳ 明朝" w:hint="eastAsia"/>
        </w:rPr>
        <w:t xml:space="preserve">公爵　</w:t>
      </w:r>
      <w:r w:rsidR="00FE52F9">
        <w:rPr>
          <w:rFonts w:ascii="Century" w:eastAsia="ＭＳ 明朝" w:hAnsi="ＭＳ 明朝" w:hint="eastAsia"/>
        </w:rPr>
        <w:t>近衛篤麿の「同人種同盟</w:t>
      </w:r>
      <w:r w:rsidR="00A50066">
        <w:rPr>
          <w:rFonts w:ascii="Century" w:eastAsia="ＭＳ 明朝" w:hAnsi="ＭＳ 明朝" w:hint="eastAsia"/>
        </w:rPr>
        <w:t>附支那問題研究の必要」</w:t>
      </w:r>
    </w:p>
    <w:p w:rsidR="00FE52F9" w:rsidRPr="00E87C91" w:rsidRDefault="007828D7" w:rsidP="00E87C91">
      <w:pPr>
        <w:ind w:left="630" w:firstLine="420"/>
        <w:rPr>
          <w:rFonts w:ascii="Century" w:eastAsia="ＭＳ 明朝" w:hAnsi="ＭＳ 明朝"/>
        </w:rPr>
      </w:pPr>
      <w:r w:rsidRPr="00E87C91">
        <w:rPr>
          <w:rFonts w:ascii="Century" w:eastAsia="ＭＳ 明朝" w:hAnsi="ＭＳ 明朝" w:hint="eastAsia"/>
        </w:rPr>
        <w:t>『太陽』第四巻第一号　明治</w:t>
      </w:r>
      <w:r w:rsidRPr="00E87C91">
        <w:rPr>
          <w:rFonts w:ascii="Century" w:eastAsia="ＭＳ 明朝" w:hAnsi="ＭＳ 明朝" w:hint="eastAsia"/>
        </w:rPr>
        <w:t>31</w:t>
      </w:r>
      <w:r w:rsidRPr="00E87C91">
        <w:rPr>
          <w:rFonts w:ascii="Century" w:eastAsia="ＭＳ 明朝" w:hAnsi="ＭＳ 明朝" w:hint="eastAsia"/>
        </w:rPr>
        <w:t>年１月１日発行</w:t>
      </w:r>
    </w:p>
    <w:p w:rsidR="00E87C91" w:rsidRDefault="00E87C91" w:rsidP="00E87C91">
      <w:pPr>
        <w:pStyle w:val="a3"/>
        <w:spacing w:line="120" w:lineRule="exact"/>
        <w:ind w:leftChars="0" w:left="783"/>
        <w:rPr>
          <w:rFonts w:ascii="Century" w:eastAsia="ＭＳ 明朝" w:hAnsi="Century"/>
        </w:rPr>
      </w:pPr>
    </w:p>
    <w:p w:rsidR="00E87C91" w:rsidRDefault="007828D7" w:rsidP="00AD6AB0">
      <w:pPr>
        <w:pStyle w:val="a3"/>
        <w:ind w:leftChars="0" w:left="780"/>
        <w:rPr>
          <w:rFonts w:ascii="Century" w:eastAsia="ＭＳ 明朝" w:hAnsi="Century"/>
        </w:rPr>
      </w:pPr>
      <w:r>
        <w:rPr>
          <w:rFonts w:ascii="Century" w:eastAsia="ＭＳ 明朝" w:hAnsi="Century" w:hint="eastAsia"/>
        </w:rPr>
        <w:t>「東洋の前途は、終に人種戦争の舞臺たるを免かれじ。黄白両人種の競争にして、</w:t>
      </w:r>
    </w:p>
    <w:p w:rsidR="00E87C91" w:rsidRDefault="007828D7" w:rsidP="00E87C91">
      <w:pPr>
        <w:pStyle w:val="a3"/>
        <w:ind w:leftChars="0" w:left="780" w:firstLine="210"/>
        <w:rPr>
          <w:rFonts w:ascii="Segoe UI Symbol" w:eastAsia="ＭＳ 明朝" w:hAnsi="Segoe UI Symbol" w:cs="Segoe UI Symbol"/>
        </w:rPr>
      </w:pPr>
      <w:r>
        <w:rPr>
          <w:rFonts w:ascii="Century" w:eastAsia="ＭＳ 明朝" w:hAnsi="Century" w:hint="eastAsia"/>
        </w:rPr>
        <w:t>此競</w:t>
      </w:r>
      <w:r>
        <w:rPr>
          <w:rFonts w:ascii="Segoe UI Symbol" w:eastAsia="ＭＳ 明朝" w:hAnsi="Segoe UI Symbol" w:cs="Segoe UI Symbol" w:hint="eastAsia"/>
        </w:rPr>
        <w:t>爭の下には、支那人も、日本人も、共に白人種の仇敵として認めらるヽの位</w:t>
      </w:r>
    </w:p>
    <w:p w:rsidR="00FE52F9" w:rsidRDefault="007828D7" w:rsidP="00E87C91">
      <w:pPr>
        <w:pStyle w:val="a3"/>
        <w:ind w:leftChars="0" w:left="780" w:firstLine="210"/>
        <w:rPr>
          <w:rFonts w:ascii="Segoe UI Symbol" w:eastAsia="ＭＳ 明朝" w:hAnsi="Segoe UI Symbol" w:cs="Segoe UI Symbol"/>
        </w:rPr>
      </w:pPr>
      <w:r>
        <w:rPr>
          <w:rFonts w:ascii="Segoe UI Symbol" w:eastAsia="ＭＳ 明朝" w:hAnsi="Segoe UI Symbol" w:cs="Segoe UI Symbol" w:hint="eastAsia"/>
        </w:rPr>
        <w:t>地に立たむ。」</w:t>
      </w:r>
    </w:p>
    <w:p w:rsidR="007828D7" w:rsidRDefault="007828D7" w:rsidP="00E87C91">
      <w:pPr>
        <w:pStyle w:val="a3"/>
        <w:spacing w:line="120" w:lineRule="exact"/>
        <w:ind w:leftChars="0" w:left="780"/>
        <w:rPr>
          <w:rFonts w:ascii="Segoe UI Symbol" w:eastAsia="ＭＳ 明朝" w:hAnsi="Segoe UI Symbol" w:cs="Segoe UI Symbol"/>
        </w:rPr>
      </w:pPr>
    </w:p>
    <w:p w:rsidR="007828D7" w:rsidRDefault="007828D7" w:rsidP="00AD6AB0">
      <w:pPr>
        <w:pStyle w:val="a3"/>
        <w:ind w:leftChars="0" w:left="780"/>
        <w:rPr>
          <w:rFonts w:ascii="Century" w:eastAsia="ＭＳ 明朝" w:hAnsi="Century"/>
        </w:rPr>
      </w:pPr>
      <w:r>
        <w:rPr>
          <w:rFonts w:ascii="Segoe UI Symbol" w:eastAsia="ＭＳ 明朝" w:hAnsi="Segoe UI Symbol" w:cs="Segoe UI Symbol" w:hint="eastAsia"/>
        </w:rPr>
        <w:t>「日</w:t>
      </w:r>
      <w:r>
        <w:rPr>
          <w:rFonts w:ascii="Century" w:eastAsia="ＭＳ 明朝" w:hAnsi="Century" w:hint="eastAsia"/>
        </w:rPr>
        <w:t>淸戦争に於ける日本人の技倆を見て、俄かに黄人種の侮り難きを悟り</w:t>
      </w:r>
      <w:r w:rsidR="002C233E">
        <w:rPr>
          <w:rFonts w:ascii="Century" w:eastAsia="ＭＳ 明朝" w:hAnsi="Century" w:hint="eastAsia"/>
        </w:rPr>
        <w:t>。」</w:t>
      </w:r>
    </w:p>
    <w:p w:rsidR="00E87C91" w:rsidRDefault="00E87C91" w:rsidP="00E87C91">
      <w:pPr>
        <w:pStyle w:val="a3"/>
        <w:spacing w:line="120" w:lineRule="exact"/>
        <w:ind w:leftChars="0" w:left="780"/>
        <w:rPr>
          <w:rFonts w:ascii="Century" w:eastAsia="ＭＳ 明朝" w:hAnsi="Century"/>
        </w:rPr>
      </w:pPr>
    </w:p>
    <w:p w:rsidR="00E87C91" w:rsidRDefault="002C233E" w:rsidP="00E87C91">
      <w:pPr>
        <w:pStyle w:val="a3"/>
        <w:ind w:leftChars="0" w:left="780"/>
        <w:rPr>
          <w:rFonts w:ascii="Segoe UI Symbol" w:eastAsia="ＭＳ 明朝" w:hAnsi="Segoe UI Symbol" w:cs="Segoe UI Symbol"/>
        </w:rPr>
      </w:pPr>
      <w:r>
        <w:rPr>
          <w:rFonts w:ascii="Century" w:eastAsia="ＭＳ 明朝" w:hAnsi="Century" w:hint="eastAsia"/>
        </w:rPr>
        <w:t>「黄人種は物質的文明に於て、固より</w:t>
      </w:r>
      <w:r>
        <w:rPr>
          <w:rFonts w:ascii="Calibri" w:eastAsia="ＭＳ 明朝" w:hAnsi="Calibri" w:cs="Calibri" w:hint="eastAsia"/>
        </w:rPr>
        <w:t>歐洲列国の後に落ちたること遠し。此</w:t>
      </w:r>
      <w:r>
        <w:rPr>
          <w:rFonts w:ascii="Segoe UI Symbol" w:eastAsia="ＭＳ 明朝" w:hAnsi="Segoe UI Symbol" w:cs="Segoe UI Symbol" w:hint="eastAsia"/>
        </w:rPr>
        <w:t>點に於</w:t>
      </w:r>
    </w:p>
    <w:p w:rsidR="00E87C91" w:rsidRDefault="002C233E" w:rsidP="00E87C91">
      <w:pPr>
        <w:pStyle w:val="a3"/>
        <w:ind w:leftChars="0" w:left="780" w:firstLine="210"/>
        <w:rPr>
          <w:rFonts w:ascii="Segoe UI Symbol" w:eastAsia="ＭＳ 明朝" w:hAnsi="Segoe UI Symbol" w:cs="Segoe UI Symbol"/>
        </w:rPr>
      </w:pPr>
      <w:r>
        <w:rPr>
          <w:rFonts w:ascii="Segoe UI Symbol" w:eastAsia="ＭＳ 明朝" w:hAnsi="Segoe UI Symbol" w:cs="Segoe UI Symbol" w:hint="eastAsia"/>
        </w:rPr>
        <w:t>て今日歐洲列</w:t>
      </w:r>
      <w:r w:rsidRPr="00E87C91">
        <w:rPr>
          <w:rFonts w:ascii="Segoe UI Symbol" w:eastAsia="ＭＳ 明朝" w:hAnsi="Segoe UI Symbol" w:cs="Segoe UI Symbol" w:hint="eastAsia"/>
        </w:rPr>
        <w:t>強と競爭するに足らざる無論なりと雖も、体力の強弱、能力の優劣</w:t>
      </w:r>
    </w:p>
    <w:p w:rsidR="002C233E" w:rsidRPr="00E87C91" w:rsidRDefault="002C233E" w:rsidP="00E87C91">
      <w:pPr>
        <w:pStyle w:val="a3"/>
        <w:ind w:leftChars="0" w:left="780" w:firstLine="210"/>
        <w:rPr>
          <w:rFonts w:ascii="Segoe UI Symbol" w:eastAsia="ＭＳ 明朝" w:hAnsi="Segoe UI Symbol" w:cs="Segoe UI Symbol"/>
        </w:rPr>
      </w:pPr>
      <w:r w:rsidRPr="00E87C91">
        <w:rPr>
          <w:rFonts w:ascii="Segoe UI Symbol" w:eastAsia="ＭＳ 明朝" w:hAnsi="Segoe UI Symbol" w:cs="Segoe UI Symbol" w:hint="eastAsia"/>
        </w:rPr>
        <w:t>に至ては、未だ容易に斷定す可からざるものなきに非ず。」</w:t>
      </w:r>
    </w:p>
    <w:p w:rsidR="002C233E" w:rsidRDefault="002C233E" w:rsidP="00E87C91">
      <w:pPr>
        <w:spacing w:line="120" w:lineRule="exact"/>
        <w:rPr>
          <w:rFonts w:ascii="Century" w:eastAsia="ＭＳ 明朝" w:hAnsi="Century"/>
        </w:rPr>
      </w:pPr>
    </w:p>
    <w:p w:rsidR="002C233E" w:rsidRDefault="002C233E" w:rsidP="002C233E">
      <w:pPr>
        <w:rPr>
          <w:rFonts w:ascii="Century" w:eastAsia="ＭＳ 明朝" w:hAnsi="Century"/>
        </w:rPr>
      </w:pPr>
      <w:r>
        <w:rPr>
          <w:rFonts w:ascii="Century" w:eastAsia="ＭＳ 明朝" w:hAnsi="Century" w:hint="eastAsia"/>
        </w:rPr>
        <w:lastRenderedPageBreak/>
        <w:t xml:space="preserve">　　　　「同人種保護」「同盟」</w:t>
      </w:r>
    </w:p>
    <w:p w:rsidR="00E87C91" w:rsidRDefault="002C233E" w:rsidP="002C233E">
      <w:pPr>
        <w:ind w:firstLineChars="400" w:firstLine="840"/>
        <w:rPr>
          <w:rFonts w:ascii="Century" w:eastAsia="ＭＳ 明朝" w:hAnsi="Century"/>
        </w:rPr>
      </w:pPr>
      <w:r>
        <w:rPr>
          <w:rFonts w:ascii="Century" w:eastAsia="ＭＳ 明朝" w:hAnsi="Century" w:hint="eastAsia"/>
        </w:rPr>
        <w:t>「支那問題を研究するに在り」</w:t>
      </w:r>
    </w:p>
    <w:p w:rsidR="002C233E" w:rsidRDefault="002C233E" w:rsidP="002C233E">
      <w:pPr>
        <w:ind w:firstLineChars="400" w:firstLine="840"/>
        <w:rPr>
          <w:rFonts w:ascii="Century" w:eastAsia="ＭＳ 明朝" w:hAnsi="Century"/>
        </w:rPr>
      </w:pPr>
      <w:r>
        <w:rPr>
          <w:rFonts w:ascii="Century" w:eastAsia="ＭＳ 明朝" w:hAnsi="Century" w:hint="eastAsia"/>
        </w:rPr>
        <w:t>「支那に遊びて支那の事情に通ずるものは甚だ少なし。」</w:t>
      </w:r>
    </w:p>
    <w:p w:rsidR="002C233E" w:rsidRDefault="002C233E" w:rsidP="00E87C91">
      <w:pPr>
        <w:spacing w:line="120" w:lineRule="exact"/>
        <w:rPr>
          <w:rFonts w:ascii="Century" w:eastAsia="ＭＳ 明朝" w:hAnsi="Century"/>
        </w:rPr>
      </w:pPr>
    </w:p>
    <w:p w:rsidR="00E87C91" w:rsidRDefault="002C233E" w:rsidP="00E87C91">
      <w:pPr>
        <w:pStyle w:val="a3"/>
        <w:numPr>
          <w:ilvl w:val="0"/>
          <w:numId w:val="17"/>
        </w:numPr>
        <w:ind w:leftChars="0"/>
        <w:rPr>
          <w:rFonts w:ascii="Century" w:eastAsia="ＭＳ 明朝" w:hAnsi="Century"/>
        </w:rPr>
      </w:pPr>
      <w:r w:rsidRPr="002C233E">
        <w:rPr>
          <w:rFonts w:ascii="Century" w:eastAsia="ＭＳ 明朝" w:hAnsi="Century"/>
        </w:rPr>
        <w:t>「即亜」＝西洋列強に対する東亜諸民族の協力を説く。「アジアの開放」</w:t>
      </w:r>
    </w:p>
    <w:p w:rsidR="002C233E" w:rsidRPr="00E87C91" w:rsidRDefault="002C233E" w:rsidP="00E87C91">
      <w:pPr>
        <w:ind w:left="630" w:firstLine="210"/>
        <w:rPr>
          <w:rFonts w:ascii="Century" w:eastAsia="ＭＳ 明朝" w:hAnsi="Century"/>
        </w:rPr>
      </w:pPr>
      <w:r w:rsidRPr="00E87C91">
        <w:rPr>
          <w:rFonts w:ascii="Century" w:eastAsia="ＭＳ 明朝" w:hAnsi="Century"/>
        </w:rPr>
        <w:t>－帝国主義的進出</w:t>
      </w:r>
      <w:r w:rsidR="00E87C91">
        <w:rPr>
          <w:rFonts w:ascii="Century" w:eastAsia="ＭＳ 明朝" w:hAnsi="Century" w:hint="eastAsia"/>
        </w:rPr>
        <w:t xml:space="preserve">　　　　　　　　　　　　　　　　　　　　　　</w:t>
      </w:r>
      <w:r w:rsidR="00E87C91" w:rsidRPr="00E87C91">
        <w:rPr>
          <w:rFonts w:ascii="Century" w:eastAsia="ＭＳ 明朝" w:hAnsi="Century" w:hint="eastAsia"/>
        </w:rPr>
        <w:t xml:space="preserve">　</w:t>
      </w:r>
      <w:r w:rsidRPr="00E87C91">
        <w:rPr>
          <w:rFonts w:ascii="Century" w:eastAsia="ＭＳ 明朝" w:hAnsi="Century"/>
        </w:rPr>
        <w:t>(</w:t>
      </w:r>
      <w:r w:rsidRPr="00E87C91">
        <w:rPr>
          <w:rFonts w:ascii="Century" w:eastAsia="ＭＳ 明朝" w:hAnsi="Century"/>
          <w:sz w:val="16"/>
          <w:szCs w:val="16"/>
        </w:rPr>
        <w:t>高坂、</w:t>
      </w:r>
      <w:r w:rsidRPr="00E87C91">
        <w:rPr>
          <w:rFonts w:ascii="Century" w:eastAsia="ＭＳ 明朝" w:hAnsi="Century"/>
          <w:sz w:val="16"/>
          <w:szCs w:val="16"/>
        </w:rPr>
        <w:t>181</w:t>
      </w:r>
      <w:r w:rsidRPr="00E87C91">
        <w:rPr>
          <w:rFonts w:ascii="Century" w:eastAsia="ＭＳ 明朝" w:hAnsi="Century"/>
          <w:sz w:val="16"/>
          <w:szCs w:val="16"/>
        </w:rPr>
        <w:t>頁</w:t>
      </w:r>
      <w:r w:rsidRPr="00E87C91">
        <w:rPr>
          <w:rFonts w:ascii="Century" w:eastAsia="ＭＳ 明朝" w:hAnsi="Century"/>
        </w:rPr>
        <w:t>)</w:t>
      </w:r>
    </w:p>
    <w:p w:rsidR="00AD6AB0" w:rsidRPr="002E5D08" w:rsidRDefault="00AD6AB0" w:rsidP="00AD6AB0">
      <w:pPr>
        <w:rPr>
          <w:rFonts w:ascii="Century" w:eastAsia="ＭＳ 明朝" w:hAnsi="Century"/>
        </w:rPr>
      </w:pPr>
    </w:p>
    <w:p w:rsidR="00E718B8" w:rsidRPr="00265E42" w:rsidRDefault="00AD6AB0" w:rsidP="00E718B8">
      <w:pPr>
        <w:pStyle w:val="a3"/>
        <w:numPr>
          <w:ilvl w:val="0"/>
          <w:numId w:val="11"/>
        </w:numPr>
        <w:ind w:leftChars="0"/>
        <w:rPr>
          <w:rFonts w:ascii="Century" w:eastAsia="ＭＳ 明朝" w:hAnsi="Century"/>
        </w:rPr>
      </w:pPr>
      <w:r w:rsidRPr="002E5D08">
        <w:rPr>
          <w:rFonts w:ascii="Century" w:eastAsia="ＭＳ 明朝" w:hAnsi="ＭＳ 明朝"/>
        </w:rPr>
        <w:t>劣等感？；</w:t>
      </w:r>
      <w:r w:rsidR="009B266A" w:rsidRPr="002E5D08">
        <w:rPr>
          <w:rFonts w:ascii="Century" w:eastAsia="ＭＳ 明朝" w:hAnsi="ＭＳ 明朝"/>
        </w:rPr>
        <w:t xml:space="preserve">西洋諸国を表す用語　「異国」「西洋諸国」　</w:t>
      </w:r>
      <w:r w:rsidR="009B266A" w:rsidRPr="002E5D08">
        <w:rPr>
          <w:rFonts w:ascii="Century" w:eastAsia="ＭＳ 明朝" w:hAnsi="Century"/>
        </w:rPr>
        <w:t>×</w:t>
      </w:r>
      <w:r w:rsidR="009B266A" w:rsidRPr="002E5D08">
        <w:rPr>
          <w:rFonts w:ascii="Century" w:eastAsia="ＭＳ 明朝" w:hAnsi="ＭＳ 明朝"/>
        </w:rPr>
        <w:t>「夷狄」</w:t>
      </w:r>
      <w:r w:rsidR="00E87C91">
        <w:rPr>
          <w:rFonts w:ascii="Century" w:eastAsia="ＭＳ 明朝" w:hAnsi="ＭＳ 明朝" w:hint="eastAsia"/>
        </w:rPr>
        <w:t xml:space="preserve">　　</w:t>
      </w:r>
      <w:r w:rsidR="005A71B6">
        <w:rPr>
          <w:rFonts w:ascii="Century" w:eastAsia="ＭＳ 明朝" w:hAnsi="ＭＳ 明朝" w:hint="eastAsia"/>
        </w:rPr>
        <w:t>（</w:t>
      </w:r>
      <w:r w:rsidR="005A71B6" w:rsidRPr="00722768">
        <w:rPr>
          <w:rFonts w:ascii="Century" w:eastAsia="ＭＳ 明朝" w:hAnsi="ＭＳ 明朝" w:hint="eastAsia"/>
          <w:sz w:val="16"/>
          <w:szCs w:val="16"/>
        </w:rPr>
        <w:t>佐藤、</w:t>
      </w:r>
      <w:r w:rsidR="002B26E4" w:rsidRPr="00722768">
        <w:rPr>
          <w:rFonts w:ascii="Century" w:eastAsia="ＭＳ 明朝" w:hAnsi="ＭＳ 明朝" w:hint="eastAsia"/>
          <w:sz w:val="16"/>
          <w:szCs w:val="16"/>
        </w:rPr>
        <w:t>27</w:t>
      </w:r>
      <w:r w:rsidR="005A71B6" w:rsidRPr="00722768">
        <w:rPr>
          <w:rFonts w:ascii="Century" w:eastAsia="ＭＳ 明朝" w:hAnsi="ＭＳ 明朝" w:hint="eastAsia"/>
          <w:sz w:val="16"/>
          <w:szCs w:val="16"/>
        </w:rPr>
        <w:t>頁</w:t>
      </w:r>
      <w:r w:rsidR="005A71B6">
        <w:rPr>
          <w:rFonts w:ascii="Century" w:eastAsia="ＭＳ 明朝" w:hAnsi="ＭＳ 明朝" w:hint="eastAsia"/>
        </w:rPr>
        <w:t>）</w:t>
      </w:r>
    </w:p>
    <w:p w:rsidR="00265E42" w:rsidRDefault="00265E42" w:rsidP="00265E42">
      <w:pPr>
        <w:pStyle w:val="a3"/>
        <w:ind w:leftChars="0" w:left="780"/>
        <w:rPr>
          <w:rFonts w:ascii="Century" w:eastAsia="ＭＳ 明朝" w:hAnsi="ＭＳ 明朝"/>
        </w:rPr>
      </w:pPr>
      <w:r>
        <w:rPr>
          <w:rFonts w:ascii="Century" w:eastAsia="ＭＳ 明朝" w:hAnsi="ＭＳ 明朝" w:hint="eastAsia"/>
        </w:rPr>
        <w:t xml:space="preserve">　※日本も朝鮮も中国と同様に華夷</w:t>
      </w:r>
      <w:r w:rsidR="005A71B6">
        <w:rPr>
          <w:rFonts w:ascii="Century" w:eastAsia="ＭＳ 明朝" w:hAnsi="ＭＳ 明朝" w:hint="eastAsia"/>
        </w:rPr>
        <w:t>思想（</w:t>
      </w:r>
      <w:r>
        <w:rPr>
          <w:rFonts w:ascii="Century" w:eastAsia="ＭＳ 明朝" w:hAnsi="ＭＳ 明朝" w:hint="eastAsia"/>
        </w:rPr>
        <w:t>複数の「華」</w:t>
      </w:r>
      <w:r w:rsidR="005A71B6">
        <w:rPr>
          <w:rFonts w:ascii="Century" w:eastAsia="ＭＳ 明朝" w:hAnsi="ＭＳ 明朝" w:hint="eastAsia"/>
        </w:rPr>
        <w:t>）、「海禁」</w:t>
      </w:r>
      <w:r>
        <w:rPr>
          <w:rFonts w:ascii="Century" w:eastAsia="ＭＳ 明朝" w:hAnsi="ＭＳ 明朝" w:hint="eastAsia"/>
        </w:rPr>
        <w:t>（</w:t>
      </w:r>
      <w:r w:rsidRPr="00722768">
        <w:rPr>
          <w:rFonts w:ascii="Century" w:eastAsia="ＭＳ 明朝" w:hAnsi="ＭＳ 明朝" w:hint="eastAsia"/>
          <w:sz w:val="16"/>
          <w:szCs w:val="16"/>
        </w:rPr>
        <w:t>川島・服部</w:t>
      </w:r>
      <w:r w:rsidR="0083441D" w:rsidRPr="00722768">
        <w:rPr>
          <w:rFonts w:ascii="Century" w:eastAsia="ＭＳ 明朝" w:hAnsi="ＭＳ 明朝" w:hint="eastAsia"/>
          <w:sz w:val="16"/>
          <w:szCs w:val="16"/>
        </w:rPr>
        <w:t>編</w:t>
      </w:r>
      <w:r w:rsidRPr="00722768">
        <w:rPr>
          <w:rFonts w:ascii="Century" w:eastAsia="ＭＳ 明朝" w:hAnsi="ＭＳ 明朝" w:hint="eastAsia"/>
          <w:sz w:val="16"/>
          <w:szCs w:val="16"/>
        </w:rPr>
        <w:t>、</w:t>
      </w:r>
      <w:r w:rsidRPr="00722768">
        <w:rPr>
          <w:rFonts w:ascii="Century" w:eastAsia="ＭＳ 明朝" w:hAnsi="ＭＳ 明朝" w:hint="eastAsia"/>
          <w:sz w:val="16"/>
          <w:szCs w:val="16"/>
        </w:rPr>
        <w:t>6</w:t>
      </w:r>
      <w:r w:rsidRPr="00722768">
        <w:rPr>
          <w:rFonts w:ascii="Century" w:eastAsia="ＭＳ 明朝" w:hAnsi="ＭＳ 明朝" w:hint="eastAsia"/>
          <w:sz w:val="16"/>
          <w:szCs w:val="16"/>
        </w:rPr>
        <w:t>頁</w:t>
      </w:r>
      <w:r>
        <w:rPr>
          <w:rFonts w:ascii="Century" w:eastAsia="ＭＳ 明朝" w:hAnsi="ＭＳ 明朝" w:hint="eastAsia"/>
        </w:rPr>
        <w:t>）</w:t>
      </w:r>
    </w:p>
    <w:p w:rsidR="00FE52F9" w:rsidRDefault="00FE52F9" w:rsidP="00265E42">
      <w:pPr>
        <w:pStyle w:val="a3"/>
        <w:ind w:leftChars="0" w:left="780"/>
        <w:rPr>
          <w:rFonts w:ascii="Century" w:eastAsia="ＭＳ 明朝" w:hAnsi="ＭＳ 明朝"/>
        </w:rPr>
      </w:pPr>
    </w:p>
    <w:p w:rsidR="00FE52F9" w:rsidRDefault="00FE52F9" w:rsidP="004F08CA">
      <w:pPr>
        <w:pStyle w:val="a3"/>
        <w:numPr>
          <w:ilvl w:val="0"/>
          <w:numId w:val="17"/>
        </w:numPr>
        <w:ind w:leftChars="0"/>
        <w:rPr>
          <w:rFonts w:ascii="Century" w:eastAsia="ＭＳ 明朝" w:hAnsi="ＭＳ 明朝"/>
        </w:rPr>
      </w:pPr>
      <w:r>
        <w:rPr>
          <w:rFonts w:ascii="Century" w:eastAsia="ＭＳ 明朝" w:hAnsi="ＭＳ 明朝" w:hint="eastAsia"/>
        </w:rPr>
        <w:t>福沢諭吉の「脱</w:t>
      </w:r>
      <w:r w:rsidR="00407150">
        <w:rPr>
          <w:rFonts w:ascii="Century" w:eastAsia="ＭＳ 明朝" w:hAnsi="ＭＳ 明朝" w:hint="eastAsia"/>
        </w:rPr>
        <w:t>亜</w:t>
      </w:r>
      <w:r>
        <w:rPr>
          <w:rFonts w:ascii="Century" w:eastAsia="ＭＳ 明朝" w:hAnsi="ＭＳ 明朝" w:hint="eastAsia"/>
        </w:rPr>
        <w:t>論」</w:t>
      </w:r>
    </w:p>
    <w:p w:rsidR="00FE52F9" w:rsidRDefault="00407150" w:rsidP="00265E42">
      <w:pPr>
        <w:pStyle w:val="a3"/>
        <w:ind w:leftChars="0" w:left="780"/>
        <w:rPr>
          <w:rFonts w:ascii="Century" w:eastAsia="ＭＳ 明朝" w:hAnsi="ＭＳ 明朝"/>
        </w:rPr>
      </w:pPr>
      <w:r>
        <w:rPr>
          <w:rFonts w:ascii="Century" w:eastAsia="ＭＳ 明朝" w:hAnsi="ＭＳ 明朝" w:hint="eastAsia"/>
        </w:rPr>
        <w:t xml:space="preserve">　→西洋の文明を取り入れなければ、国の独立を保つことはできない。</w:t>
      </w:r>
    </w:p>
    <w:p w:rsidR="00E87C91" w:rsidRDefault="00407150" w:rsidP="00E87C91">
      <w:pPr>
        <w:pStyle w:val="a3"/>
        <w:ind w:leftChars="0" w:left="780"/>
        <w:rPr>
          <w:rFonts w:ascii="Century" w:eastAsia="ＭＳ 明朝" w:hAnsi="ＭＳ 明朝"/>
        </w:rPr>
      </w:pPr>
      <w:r>
        <w:rPr>
          <w:rFonts w:ascii="Century" w:eastAsia="ＭＳ 明朝" w:hAnsi="ＭＳ 明朝" w:hint="eastAsia"/>
        </w:rPr>
        <w:t xml:space="preserve">　　「我国は隣国の解明を待て共にし、其支那朝鮮に接するの法も隣国なるが故に</w:t>
      </w:r>
    </w:p>
    <w:p w:rsidR="00407150" w:rsidRPr="00E87C91" w:rsidRDefault="00407150" w:rsidP="00E87C91">
      <w:pPr>
        <w:pStyle w:val="a3"/>
        <w:ind w:leftChars="0" w:left="1200"/>
        <w:rPr>
          <w:rFonts w:ascii="Century" w:eastAsia="ＭＳ 明朝" w:hAnsi="ＭＳ 明朝"/>
        </w:rPr>
      </w:pPr>
      <w:r>
        <w:rPr>
          <w:rFonts w:ascii="Century" w:eastAsia="ＭＳ 明朝" w:hAnsi="ＭＳ 明朝" w:hint="eastAsia"/>
        </w:rPr>
        <w:t>とて特別の会</w:t>
      </w:r>
      <w:r w:rsidRPr="00E87C91">
        <w:rPr>
          <w:rFonts w:ascii="Century" w:eastAsia="ＭＳ 明朝" w:hAnsi="ＭＳ 明朝" w:hint="eastAsia"/>
        </w:rPr>
        <w:t>釈に及ばず、正に西洋人が之に接するの風に従て処分すべきのみ」（『時事新報』）</w:t>
      </w:r>
    </w:p>
    <w:p w:rsidR="00E87C91" w:rsidRDefault="00407150" w:rsidP="00E87C91">
      <w:pPr>
        <w:ind w:firstLineChars="500" w:firstLine="1050"/>
        <w:rPr>
          <w:rFonts w:ascii="Century" w:eastAsia="ＭＳ 明朝" w:hAnsi="ＭＳ 明朝"/>
        </w:rPr>
      </w:pPr>
      <w:r>
        <w:rPr>
          <w:rFonts w:ascii="Century" w:eastAsia="ＭＳ 明朝" w:hAnsi="ＭＳ 明朝" w:hint="eastAsia"/>
        </w:rPr>
        <w:t>⇔当時の世界の力の不均衡とその原因を正しくとらえているか。やむをえない</w:t>
      </w:r>
    </w:p>
    <w:p w:rsidR="00407150" w:rsidRDefault="00407150" w:rsidP="00E87C91">
      <w:pPr>
        <w:ind w:firstLineChars="600" w:firstLine="1260"/>
        <w:rPr>
          <w:rFonts w:ascii="Century" w:eastAsia="ＭＳ 明朝" w:hAnsi="ＭＳ 明朝"/>
        </w:rPr>
      </w:pPr>
      <w:r>
        <w:rPr>
          <w:rFonts w:ascii="Century" w:eastAsia="ＭＳ 明朝" w:hAnsi="ＭＳ 明朝" w:hint="eastAsia"/>
        </w:rPr>
        <w:t>方法としての「脱亜論」？（日本の立場の困難性）</w:t>
      </w:r>
      <w:r w:rsidR="00E87C91">
        <w:rPr>
          <w:rFonts w:ascii="Century" w:eastAsia="ＭＳ 明朝" w:hAnsi="ＭＳ 明朝" w:hint="eastAsia"/>
        </w:rPr>
        <w:t xml:space="preserve">　　　　　　</w:t>
      </w:r>
      <w:r>
        <w:rPr>
          <w:rFonts w:ascii="Century" w:eastAsia="ＭＳ 明朝" w:hAnsi="ＭＳ 明朝" w:hint="eastAsia"/>
        </w:rPr>
        <w:t>（</w:t>
      </w:r>
      <w:r w:rsidRPr="00722768">
        <w:rPr>
          <w:rFonts w:ascii="Century" w:eastAsia="ＭＳ 明朝" w:hAnsi="ＭＳ 明朝" w:hint="eastAsia"/>
          <w:sz w:val="16"/>
          <w:szCs w:val="16"/>
        </w:rPr>
        <w:t>高坂、</w:t>
      </w:r>
      <w:r w:rsidRPr="00722768">
        <w:rPr>
          <w:rFonts w:ascii="Century" w:eastAsia="ＭＳ 明朝" w:hAnsi="ＭＳ 明朝" w:hint="eastAsia"/>
          <w:sz w:val="16"/>
          <w:szCs w:val="16"/>
        </w:rPr>
        <w:t>124</w:t>
      </w:r>
      <w:r w:rsidRPr="00722768">
        <w:rPr>
          <w:rFonts w:ascii="Century" w:eastAsia="ＭＳ 明朝" w:hAnsi="ＭＳ 明朝" w:hint="eastAsia"/>
          <w:sz w:val="16"/>
          <w:szCs w:val="16"/>
        </w:rPr>
        <w:t>頁</w:t>
      </w:r>
      <w:r>
        <w:rPr>
          <w:rFonts w:ascii="Century" w:eastAsia="ＭＳ 明朝" w:hAnsi="ＭＳ 明朝" w:hint="eastAsia"/>
        </w:rPr>
        <w:t>）</w:t>
      </w:r>
    </w:p>
    <w:p w:rsidR="00407150" w:rsidRDefault="00407150" w:rsidP="00407150">
      <w:pPr>
        <w:rPr>
          <w:rFonts w:ascii="Century" w:eastAsia="ＭＳ 明朝" w:hAnsi="ＭＳ 明朝"/>
        </w:rPr>
      </w:pPr>
    </w:p>
    <w:p w:rsidR="00904583" w:rsidRDefault="00904583" w:rsidP="00407150">
      <w:pPr>
        <w:rPr>
          <w:rFonts w:ascii="Century" w:eastAsia="ＭＳ 明朝" w:hAnsi="ＭＳ 明朝"/>
        </w:rPr>
      </w:pPr>
    </w:p>
    <w:p w:rsidR="00407150" w:rsidRDefault="004F08CA" w:rsidP="00407150">
      <w:pPr>
        <w:pStyle w:val="a3"/>
        <w:numPr>
          <w:ilvl w:val="0"/>
          <w:numId w:val="11"/>
        </w:numPr>
        <w:ind w:leftChars="0"/>
        <w:rPr>
          <w:rFonts w:ascii="Century" w:eastAsia="ＭＳ 明朝" w:hAnsi="ＭＳ 明朝"/>
        </w:rPr>
      </w:pPr>
      <w:r>
        <w:rPr>
          <w:rFonts w:ascii="Century" w:eastAsia="ＭＳ 明朝" w:hAnsi="ＭＳ 明朝" w:hint="eastAsia"/>
        </w:rPr>
        <w:t>日本は西洋？東洋？</w:t>
      </w:r>
    </w:p>
    <w:p w:rsidR="00407150" w:rsidRPr="00407150" w:rsidRDefault="00407150" w:rsidP="00407150">
      <w:pPr>
        <w:ind w:left="360" w:firstLineChars="100" w:firstLine="210"/>
        <w:rPr>
          <w:rFonts w:ascii="Century" w:eastAsia="ＭＳ 明朝" w:hAnsi="ＭＳ 明朝"/>
        </w:rPr>
      </w:pPr>
      <w:r w:rsidRPr="00407150">
        <w:rPr>
          <w:rFonts w:ascii="Century" w:eastAsia="ＭＳ 明朝" w:hAnsi="ＭＳ 明朝" w:hint="eastAsia"/>
        </w:rPr>
        <w:t>「日本は西洋でも東洋でもない」</w:t>
      </w:r>
      <w:r w:rsidR="00E87C91">
        <w:rPr>
          <w:rFonts w:ascii="Century" w:eastAsia="ＭＳ 明朝" w:hAnsi="ＭＳ 明朝" w:hint="eastAsia"/>
        </w:rPr>
        <w:t xml:space="preserve">　　　　　　　　　　　　　　　　　</w:t>
      </w:r>
      <w:r w:rsidRPr="00407150">
        <w:rPr>
          <w:rFonts w:ascii="Century" w:eastAsia="ＭＳ 明朝" w:hAnsi="ＭＳ 明朝" w:hint="eastAsia"/>
        </w:rPr>
        <w:t>（</w:t>
      </w:r>
      <w:r w:rsidRPr="00722768">
        <w:rPr>
          <w:rFonts w:ascii="Century" w:eastAsia="ＭＳ 明朝" w:hAnsi="ＭＳ 明朝" w:hint="eastAsia"/>
          <w:sz w:val="16"/>
          <w:szCs w:val="16"/>
        </w:rPr>
        <w:t>高坂、</w:t>
      </w:r>
      <w:r w:rsidRPr="00722768">
        <w:rPr>
          <w:rFonts w:ascii="Century" w:eastAsia="ＭＳ 明朝" w:hAnsi="ＭＳ 明朝" w:hint="eastAsia"/>
          <w:sz w:val="16"/>
          <w:szCs w:val="16"/>
        </w:rPr>
        <w:t>177</w:t>
      </w:r>
      <w:r w:rsidRPr="00722768">
        <w:rPr>
          <w:rFonts w:ascii="Century" w:eastAsia="ＭＳ 明朝" w:hAnsi="ＭＳ 明朝" w:hint="eastAsia"/>
          <w:sz w:val="16"/>
          <w:szCs w:val="16"/>
        </w:rPr>
        <w:t>頁</w:t>
      </w:r>
      <w:r w:rsidRPr="00407150">
        <w:rPr>
          <w:rFonts w:ascii="Century" w:eastAsia="ＭＳ 明朝" w:hAnsi="ＭＳ 明朝" w:hint="eastAsia"/>
        </w:rPr>
        <w:t>）</w:t>
      </w:r>
    </w:p>
    <w:p w:rsidR="004F08CA" w:rsidRPr="00407150" w:rsidRDefault="00407150" w:rsidP="004F08CA">
      <w:pPr>
        <w:ind w:left="360" w:firstLineChars="100" w:firstLine="210"/>
        <w:rPr>
          <w:rFonts w:ascii="Century" w:eastAsia="ＭＳ 明朝" w:hAnsi="ＭＳ 明朝"/>
        </w:rPr>
      </w:pPr>
      <w:r>
        <w:rPr>
          <w:rFonts w:ascii="Century" w:eastAsia="ＭＳ 明朝" w:hAnsi="ＭＳ 明朝" w:hint="eastAsia"/>
        </w:rPr>
        <w:t>→</w:t>
      </w:r>
      <w:r w:rsidRPr="00407150">
        <w:rPr>
          <w:rFonts w:ascii="Century" w:eastAsia="ＭＳ 明朝" w:hAnsi="ＭＳ 明朝" w:hint="eastAsia"/>
        </w:rPr>
        <w:t>二重の意味での「辺境」</w:t>
      </w:r>
      <w:r w:rsidR="004F08CA">
        <w:rPr>
          <w:rFonts w:ascii="Century" w:eastAsia="ＭＳ 明朝" w:hAnsi="ＭＳ 明朝" w:hint="eastAsia"/>
        </w:rPr>
        <w:t>；①東アジア秩序における「辺境」②西洋＝「中央」⇔東洋＝「辺境」</w:t>
      </w:r>
    </w:p>
    <w:p w:rsidR="00407150" w:rsidRPr="00407150" w:rsidRDefault="00407150" w:rsidP="00407150">
      <w:pPr>
        <w:ind w:firstLineChars="500" w:firstLine="1050"/>
        <w:rPr>
          <w:rFonts w:ascii="Century" w:eastAsia="ＭＳ 明朝" w:hAnsi="ＭＳ 明朝"/>
        </w:rPr>
      </w:pPr>
    </w:p>
    <w:p w:rsidR="00FE52F9" w:rsidRPr="00FE52F9" w:rsidRDefault="00FE52F9" w:rsidP="00FE52F9">
      <w:pPr>
        <w:numPr>
          <w:ilvl w:val="0"/>
          <w:numId w:val="1"/>
        </w:numPr>
        <w:rPr>
          <w:rFonts w:ascii="Century" w:eastAsia="ＭＳ 明朝" w:hAnsi="Century"/>
        </w:rPr>
      </w:pPr>
      <w:r w:rsidRPr="00FE52F9">
        <w:rPr>
          <w:rFonts w:ascii="Century" w:eastAsia="ＭＳ 明朝" w:hAnsi="Century" w:hint="eastAsia"/>
        </w:rPr>
        <w:t>「アジアからの衝撃」</w:t>
      </w:r>
    </w:p>
    <w:p w:rsidR="00FE52F9" w:rsidRPr="00FE52F9" w:rsidRDefault="00FE52F9" w:rsidP="00FE52F9">
      <w:pPr>
        <w:numPr>
          <w:ilvl w:val="0"/>
          <w:numId w:val="11"/>
        </w:numPr>
        <w:rPr>
          <w:rFonts w:ascii="Century" w:eastAsia="ＭＳ 明朝" w:hAnsi="Century"/>
        </w:rPr>
      </w:pPr>
      <w:r w:rsidRPr="00FE52F9">
        <w:rPr>
          <w:rFonts w:ascii="Century" w:eastAsia="ＭＳ 明朝" w:hAnsi="Century" w:hint="eastAsia"/>
        </w:rPr>
        <w:t>「西洋の衝撃」</w:t>
      </w:r>
      <w:r w:rsidRPr="00FE52F9">
        <w:rPr>
          <w:rFonts w:ascii="Century" w:eastAsia="ＭＳ 明朝" w:hAnsi="Century"/>
        </w:rPr>
        <w:t>→</w:t>
      </w:r>
      <w:r w:rsidRPr="00FE52F9">
        <w:rPr>
          <w:rFonts w:ascii="Century" w:eastAsia="ＭＳ 明朝" w:hAnsi="Century" w:hint="eastAsia"/>
        </w:rPr>
        <w:t>東アジア情勢の転換点？　黒船・アヘン戦争</w:t>
      </w:r>
    </w:p>
    <w:p w:rsidR="00FE52F9" w:rsidRPr="00FE52F9" w:rsidRDefault="00FE52F9" w:rsidP="00FE52F9">
      <w:pPr>
        <w:pStyle w:val="a3"/>
        <w:numPr>
          <w:ilvl w:val="1"/>
          <w:numId w:val="1"/>
        </w:numPr>
        <w:ind w:leftChars="0"/>
        <w:rPr>
          <w:rFonts w:ascii="Century" w:eastAsia="ＭＳ 明朝" w:hAnsi="Century"/>
        </w:rPr>
      </w:pPr>
      <w:r w:rsidRPr="00FE52F9">
        <w:rPr>
          <w:rFonts w:ascii="Century" w:eastAsia="ＭＳ 明朝" w:hAnsi="Century" w:hint="eastAsia"/>
        </w:rPr>
        <w:t>朝貢・冊封・互市といった対外関係の維持</w:t>
      </w:r>
    </w:p>
    <w:p w:rsidR="00FE52F9" w:rsidRPr="00FE52F9" w:rsidRDefault="00FE52F9" w:rsidP="00FE52F9">
      <w:pPr>
        <w:pStyle w:val="a3"/>
        <w:ind w:leftChars="0" w:left="210" w:firstLineChars="200" w:firstLine="420"/>
        <w:rPr>
          <w:rFonts w:ascii="Century" w:eastAsia="ＭＳ 明朝" w:hAnsi="Century"/>
        </w:rPr>
      </w:pPr>
      <w:r w:rsidRPr="00FE52F9">
        <w:rPr>
          <w:rFonts w:ascii="Century" w:eastAsia="ＭＳ 明朝" w:hAnsi="Century" w:hint="eastAsia"/>
        </w:rPr>
        <w:t xml:space="preserve">　朝貢：中国皇帝に対し、臣服の意思（貢物）</w:t>
      </w:r>
      <w:r w:rsidRPr="00FE52F9">
        <w:rPr>
          <w:rFonts w:ascii="Century" w:eastAsia="ＭＳ 明朝" w:hAnsi="Century"/>
        </w:rPr>
        <w:t>→</w:t>
      </w:r>
      <w:r w:rsidRPr="00FE52F9">
        <w:rPr>
          <w:rFonts w:ascii="Century" w:eastAsia="ＭＳ 明朝" w:hAnsi="Century" w:hint="eastAsia"/>
        </w:rPr>
        <w:t xml:space="preserve">交易　</w:t>
      </w:r>
    </w:p>
    <w:p w:rsidR="00FE52F9" w:rsidRPr="00FE52F9" w:rsidRDefault="00FE52F9" w:rsidP="00FE52F9">
      <w:pPr>
        <w:rPr>
          <w:rFonts w:ascii="Century" w:eastAsia="ＭＳ 明朝" w:hAnsi="Century"/>
        </w:rPr>
      </w:pPr>
      <w:r w:rsidRPr="00FE52F9">
        <w:rPr>
          <w:rFonts w:ascii="Century" w:eastAsia="ＭＳ 明朝" w:hAnsi="Century" w:hint="eastAsia"/>
        </w:rPr>
        <w:t xml:space="preserve">　</w:t>
      </w:r>
      <w:r>
        <w:rPr>
          <w:rFonts w:ascii="Century" w:eastAsia="ＭＳ 明朝" w:hAnsi="Century" w:hint="eastAsia"/>
        </w:rPr>
        <w:t xml:space="preserve">　　　</w:t>
      </w:r>
      <w:r w:rsidRPr="00FE52F9">
        <w:rPr>
          <w:rFonts w:ascii="Century" w:eastAsia="ＭＳ 明朝" w:hAnsi="Century" w:hint="eastAsia"/>
        </w:rPr>
        <w:t>冊封：中国に国王としての称号を求める。（称号授与文書や印璽、暦を受け取る。）</w:t>
      </w:r>
    </w:p>
    <w:p w:rsidR="00E87C91" w:rsidRDefault="00FE52F9" w:rsidP="00FE52F9">
      <w:pPr>
        <w:rPr>
          <w:rFonts w:ascii="Century" w:eastAsia="ＭＳ 明朝" w:hAnsi="Century"/>
        </w:rPr>
      </w:pPr>
      <w:r w:rsidRPr="00FE52F9">
        <w:rPr>
          <w:rFonts w:ascii="Century" w:eastAsia="ＭＳ 明朝" w:hAnsi="Century" w:hint="eastAsia"/>
        </w:rPr>
        <w:t xml:space="preserve">　</w:t>
      </w:r>
      <w:r>
        <w:rPr>
          <w:rFonts w:ascii="Century" w:eastAsia="ＭＳ 明朝" w:hAnsi="Century" w:hint="eastAsia"/>
        </w:rPr>
        <w:t xml:space="preserve">　　　</w:t>
      </w:r>
      <w:r w:rsidRPr="00FE52F9">
        <w:rPr>
          <w:rFonts w:ascii="Century" w:eastAsia="ＭＳ 明朝" w:hAnsi="Century" w:hint="eastAsia"/>
        </w:rPr>
        <w:t>互市：朝貢や冊封を伴わない交易</w:t>
      </w:r>
    </w:p>
    <w:p w:rsidR="00FE52F9" w:rsidRPr="00FE52F9" w:rsidRDefault="00FE52F9" w:rsidP="00E87C91">
      <w:pPr>
        <w:ind w:firstLine="840"/>
        <w:rPr>
          <w:rFonts w:ascii="Century" w:eastAsia="ＭＳ 明朝" w:hAnsi="Century"/>
        </w:rPr>
      </w:pPr>
      <w:r w:rsidRPr="00FE52F9">
        <w:rPr>
          <w:rFonts w:ascii="Century" w:eastAsia="ＭＳ 明朝" w:hAnsi="Century" w:hint="eastAsia"/>
        </w:rPr>
        <w:t>（</w:t>
      </w:r>
      <w:r w:rsidRPr="00FE52F9">
        <w:rPr>
          <w:rFonts w:ascii="Century" w:eastAsia="ＭＳ 明朝" w:hAnsi="Century" w:hint="eastAsia"/>
        </w:rPr>
        <w:t>ex</w:t>
      </w:r>
      <w:r w:rsidRPr="00FE52F9">
        <w:rPr>
          <w:rFonts w:ascii="Century" w:eastAsia="ＭＳ 明朝" w:hAnsi="Century" w:hint="eastAsia"/>
        </w:rPr>
        <w:t>西洋諸国との貿易は</w:t>
      </w:r>
      <w:r w:rsidRPr="00FE52F9">
        <w:rPr>
          <w:rFonts w:ascii="Century" w:eastAsia="ＭＳ 明朝" w:hAnsi="Century"/>
        </w:rPr>
        <w:t>1757</w:t>
      </w:r>
      <w:r w:rsidRPr="00FE52F9">
        <w:rPr>
          <w:rFonts w:ascii="Century" w:eastAsia="ＭＳ 明朝" w:hAnsi="Century"/>
        </w:rPr>
        <w:t>年以降、広</w:t>
      </w:r>
      <w:r w:rsidRPr="00FE52F9">
        <w:rPr>
          <w:rFonts w:ascii="Century" w:eastAsia="ＭＳ 明朝" w:hAnsi="Century" w:hint="eastAsia"/>
        </w:rPr>
        <w:t>州一港にて）</w:t>
      </w:r>
      <w:r w:rsidR="00E87C91">
        <w:rPr>
          <w:rFonts w:ascii="Century" w:eastAsia="ＭＳ 明朝" w:hAnsi="Century" w:hint="eastAsia"/>
        </w:rPr>
        <w:t xml:space="preserve">　</w:t>
      </w:r>
      <w:r w:rsidR="00722768">
        <w:rPr>
          <w:rFonts w:ascii="Century" w:eastAsia="ＭＳ 明朝" w:hAnsi="Century" w:hint="eastAsia"/>
        </w:rPr>
        <w:t xml:space="preserve">　</w:t>
      </w:r>
      <w:r w:rsidRPr="00FE52F9">
        <w:rPr>
          <w:rFonts w:ascii="Century" w:eastAsia="ＭＳ 明朝" w:hAnsi="Century" w:hint="eastAsia"/>
        </w:rPr>
        <w:t>（</w:t>
      </w:r>
      <w:r w:rsidRPr="00722768">
        <w:rPr>
          <w:rFonts w:ascii="Century" w:eastAsia="ＭＳ 明朝" w:hAnsi="Century" w:hint="eastAsia"/>
          <w:sz w:val="16"/>
          <w:szCs w:val="16"/>
        </w:rPr>
        <w:t>川島・服部編</w:t>
      </w:r>
      <w:r w:rsidRPr="00722768">
        <w:rPr>
          <w:rFonts w:ascii="Century" w:eastAsia="ＭＳ 明朝" w:hAnsi="Century"/>
          <w:sz w:val="16"/>
          <w:szCs w:val="16"/>
        </w:rPr>
        <w:t>、</w:t>
      </w:r>
      <w:r w:rsidR="00722768" w:rsidRPr="00722768">
        <w:rPr>
          <w:rFonts w:ascii="Century" w:eastAsia="ＭＳ 明朝" w:hAnsi="Century" w:hint="eastAsia"/>
          <w:sz w:val="16"/>
          <w:szCs w:val="16"/>
        </w:rPr>
        <w:t>6-</w:t>
      </w:r>
      <w:r w:rsidRPr="00722768">
        <w:rPr>
          <w:rFonts w:ascii="Century" w:eastAsia="ＭＳ 明朝" w:hAnsi="Century"/>
          <w:sz w:val="16"/>
          <w:szCs w:val="16"/>
        </w:rPr>
        <w:t>7</w:t>
      </w:r>
      <w:r w:rsidRPr="00722768">
        <w:rPr>
          <w:rFonts w:ascii="Century" w:eastAsia="ＭＳ 明朝" w:hAnsi="Century" w:hint="eastAsia"/>
          <w:sz w:val="16"/>
          <w:szCs w:val="16"/>
        </w:rPr>
        <w:t>頁</w:t>
      </w:r>
      <w:r w:rsidRPr="00FE52F9">
        <w:rPr>
          <w:rFonts w:ascii="Century" w:eastAsia="ＭＳ 明朝" w:hAnsi="Century" w:hint="eastAsia"/>
        </w:rPr>
        <w:t>）</w:t>
      </w:r>
    </w:p>
    <w:p w:rsidR="00FE52F9" w:rsidRPr="00FE52F9" w:rsidRDefault="00FE52F9" w:rsidP="00E87C91">
      <w:pPr>
        <w:ind w:firstLine="840"/>
        <w:rPr>
          <w:rFonts w:ascii="Century" w:eastAsia="ＭＳ 明朝" w:hAnsi="Century"/>
        </w:rPr>
      </w:pPr>
      <w:r>
        <w:rPr>
          <w:rFonts w:ascii="Century" w:eastAsia="ＭＳ 明朝" w:hAnsi="Century" w:hint="eastAsia"/>
        </w:rPr>
        <w:t xml:space="preserve">　</w:t>
      </w:r>
      <w:r w:rsidRPr="00FE52F9">
        <w:rPr>
          <w:rFonts w:ascii="Century" w:eastAsia="ＭＳ 明朝" w:hAnsi="Century" w:hint="eastAsia"/>
        </w:rPr>
        <w:t>ただし、植民地化による朝貢・冊封の対象が減少</w:t>
      </w:r>
      <w:r w:rsidR="00E87C91">
        <w:rPr>
          <w:rFonts w:ascii="Century" w:eastAsia="ＭＳ 明朝" w:hAnsi="Century" w:hint="eastAsia"/>
        </w:rPr>
        <w:t xml:space="preserve">　　　　</w:t>
      </w:r>
      <w:r w:rsidR="00722768">
        <w:rPr>
          <w:rFonts w:ascii="Century" w:eastAsia="ＭＳ 明朝" w:hAnsi="Century" w:hint="eastAsia"/>
        </w:rPr>
        <w:t xml:space="preserve">　</w:t>
      </w:r>
      <w:r w:rsidRPr="00FE52F9">
        <w:rPr>
          <w:rFonts w:ascii="Century" w:eastAsia="ＭＳ 明朝" w:hAnsi="Century" w:hint="eastAsia"/>
        </w:rPr>
        <w:t>（</w:t>
      </w:r>
      <w:r w:rsidRPr="00722768">
        <w:rPr>
          <w:rFonts w:ascii="Century" w:eastAsia="ＭＳ 明朝" w:hAnsi="Century"/>
          <w:sz w:val="16"/>
          <w:szCs w:val="16"/>
        </w:rPr>
        <w:t>川島、服部編、</w:t>
      </w:r>
      <w:r w:rsidRPr="00722768">
        <w:rPr>
          <w:rFonts w:ascii="Century" w:eastAsia="ＭＳ 明朝" w:hAnsi="Century"/>
          <w:sz w:val="16"/>
          <w:szCs w:val="16"/>
        </w:rPr>
        <w:t>21</w:t>
      </w:r>
      <w:r w:rsidRPr="00722768">
        <w:rPr>
          <w:rFonts w:ascii="Century" w:eastAsia="ＭＳ 明朝" w:hAnsi="Century"/>
          <w:sz w:val="16"/>
          <w:szCs w:val="16"/>
        </w:rPr>
        <w:t>頁</w:t>
      </w:r>
      <w:r w:rsidRPr="00FE52F9">
        <w:rPr>
          <w:rFonts w:ascii="Century" w:eastAsia="ＭＳ 明朝" w:hAnsi="Century" w:hint="eastAsia"/>
        </w:rPr>
        <w:t>）</w:t>
      </w:r>
    </w:p>
    <w:p w:rsidR="00FE52F9" w:rsidRPr="00FE52F9" w:rsidRDefault="00FE52F9" w:rsidP="00FE52F9">
      <w:pPr>
        <w:rPr>
          <w:rFonts w:ascii="Century" w:eastAsia="ＭＳ 明朝" w:hAnsi="Century"/>
        </w:rPr>
      </w:pPr>
      <w:r w:rsidRPr="00FE52F9">
        <w:rPr>
          <w:rFonts w:ascii="Century" w:eastAsia="ＭＳ 明朝" w:hAnsi="Century" w:hint="eastAsia"/>
        </w:rPr>
        <w:t xml:space="preserve">　　</w:t>
      </w:r>
      <w:r>
        <w:rPr>
          <w:rFonts w:ascii="Century" w:eastAsia="ＭＳ 明朝" w:hAnsi="Century" w:hint="eastAsia"/>
        </w:rPr>
        <w:t xml:space="preserve">　　　</w:t>
      </w:r>
      <w:r w:rsidRPr="00FE52F9">
        <w:rPr>
          <w:rFonts w:ascii="Century" w:eastAsia="ＭＳ 明朝" w:hAnsi="Century" w:hint="eastAsia"/>
        </w:rPr>
        <w:t>ビルマ（英）、ヴェトナム（仏）などの東南アジア諸国（シャムは除く）</w:t>
      </w:r>
    </w:p>
    <w:p w:rsidR="00FE52F9" w:rsidRPr="00FE52F9" w:rsidRDefault="00FE52F9" w:rsidP="00FE52F9">
      <w:pPr>
        <w:rPr>
          <w:rFonts w:ascii="Century" w:eastAsia="ＭＳ 明朝" w:hAnsi="Century"/>
        </w:rPr>
      </w:pPr>
    </w:p>
    <w:p w:rsidR="00FE52F9" w:rsidRDefault="00FE52F9" w:rsidP="00FE52F9">
      <w:pPr>
        <w:pStyle w:val="a3"/>
        <w:numPr>
          <w:ilvl w:val="1"/>
          <w:numId w:val="1"/>
        </w:numPr>
        <w:ind w:leftChars="0"/>
        <w:rPr>
          <w:rFonts w:ascii="Century" w:eastAsia="ＭＳ 明朝" w:hAnsi="Century"/>
        </w:rPr>
      </w:pPr>
      <w:r w:rsidRPr="00FE52F9">
        <w:rPr>
          <w:rFonts w:ascii="Century" w:eastAsia="ＭＳ 明朝" w:hAnsi="Century" w:hint="eastAsia"/>
        </w:rPr>
        <w:t>朝貢・冊封以外の対外関係</w:t>
      </w:r>
      <w:r w:rsidR="00E87C91">
        <w:rPr>
          <w:rFonts w:ascii="Century" w:eastAsia="ＭＳ 明朝" w:hAnsi="Century" w:hint="eastAsia"/>
        </w:rPr>
        <w:t xml:space="preserve">　　　　　　　　　　　　　　　　</w:t>
      </w:r>
      <w:r w:rsidRPr="00FE52F9">
        <w:rPr>
          <w:rFonts w:ascii="Century" w:eastAsia="ＭＳ 明朝" w:hAnsi="Century" w:hint="eastAsia"/>
        </w:rPr>
        <w:t>（</w:t>
      </w:r>
      <w:r w:rsidRPr="00722768">
        <w:rPr>
          <w:rFonts w:ascii="Century" w:eastAsia="ＭＳ 明朝" w:hAnsi="Century" w:hint="eastAsia"/>
          <w:sz w:val="16"/>
          <w:szCs w:val="16"/>
        </w:rPr>
        <w:t>川島・服部編、</w:t>
      </w:r>
      <w:r w:rsidRPr="00722768">
        <w:rPr>
          <w:rFonts w:ascii="Century" w:eastAsia="ＭＳ 明朝" w:hAnsi="Century"/>
          <w:sz w:val="16"/>
          <w:szCs w:val="16"/>
        </w:rPr>
        <w:t>12</w:t>
      </w:r>
      <w:r w:rsidRPr="00722768">
        <w:rPr>
          <w:rFonts w:ascii="Century" w:eastAsia="ＭＳ 明朝" w:hAnsi="Century" w:hint="eastAsia"/>
          <w:sz w:val="16"/>
          <w:szCs w:val="16"/>
        </w:rPr>
        <w:t>頁</w:t>
      </w:r>
      <w:r w:rsidRPr="00FE52F9">
        <w:rPr>
          <w:rFonts w:ascii="Century" w:eastAsia="ＭＳ 明朝" w:hAnsi="Century" w:hint="eastAsia"/>
        </w:rPr>
        <w:t>）</w:t>
      </w:r>
    </w:p>
    <w:p w:rsidR="00FE52F9" w:rsidRPr="00FE52F9" w:rsidRDefault="00FE52F9" w:rsidP="00FE52F9">
      <w:pPr>
        <w:ind w:left="420" w:firstLineChars="100" w:firstLine="210"/>
        <w:rPr>
          <w:rFonts w:ascii="Century" w:eastAsia="ＭＳ 明朝" w:hAnsi="Century"/>
        </w:rPr>
      </w:pPr>
      <w:r w:rsidRPr="00FE52F9">
        <w:rPr>
          <w:rFonts w:ascii="Century" w:eastAsia="ＭＳ 明朝" w:hAnsi="Century" w:hint="eastAsia"/>
        </w:rPr>
        <w:t xml:space="preserve">　アロー戦争（対英仏米露）中、天津条約（</w:t>
      </w:r>
      <w:r w:rsidRPr="00FE52F9">
        <w:rPr>
          <w:rFonts w:ascii="Century" w:eastAsia="ＭＳ 明朝" w:hAnsi="Century"/>
        </w:rPr>
        <w:t>1856</w:t>
      </w:r>
      <w:r w:rsidRPr="00FE52F9">
        <w:rPr>
          <w:rFonts w:ascii="Century" w:eastAsia="ＭＳ 明朝" w:hAnsi="Century" w:hint="eastAsia"/>
        </w:rPr>
        <w:t>）しかし不履行</w:t>
      </w:r>
    </w:p>
    <w:p w:rsidR="00FE52F9" w:rsidRPr="00FE52F9" w:rsidRDefault="00FE52F9" w:rsidP="00FE52F9">
      <w:pPr>
        <w:ind w:firstLineChars="100" w:firstLine="210"/>
        <w:rPr>
          <w:rFonts w:ascii="Century" w:eastAsia="ＭＳ 明朝" w:hAnsi="Century"/>
        </w:rPr>
      </w:pPr>
      <w:r w:rsidRPr="00FE52F9">
        <w:rPr>
          <w:rFonts w:ascii="Century" w:eastAsia="ＭＳ 明朝" w:hAnsi="Century" w:hint="eastAsia"/>
        </w:rPr>
        <w:t xml:space="preserve">　</w:t>
      </w:r>
      <w:r>
        <w:rPr>
          <w:rFonts w:ascii="Century" w:eastAsia="ＭＳ 明朝" w:hAnsi="Century" w:hint="eastAsia"/>
        </w:rPr>
        <w:t xml:space="preserve">　　</w:t>
      </w:r>
      <w:r w:rsidRPr="00FE52F9">
        <w:rPr>
          <w:rFonts w:ascii="Century" w:eastAsia="ＭＳ 明朝" w:hAnsi="Century" w:hint="eastAsia"/>
        </w:rPr>
        <w:t>北京条約（</w:t>
      </w:r>
      <w:r w:rsidRPr="00FE52F9">
        <w:rPr>
          <w:rFonts w:ascii="Century" w:eastAsia="ＭＳ 明朝" w:hAnsi="Century"/>
        </w:rPr>
        <w:t>1860</w:t>
      </w:r>
      <w:r w:rsidRPr="00FE52F9">
        <w:rPr>
          <w:rFonts w:ascii="Century" w:eastAsia="ＭＳ 明朝" w:hAnsi="Century" w:hint="eastAsia"/>
        </w:rPr>
        <w:t>）</w:t>
      </w:r>
    </w:p>
    <w:p w:rsidR="00E87C91" w:rsidRDefault="00FE52F9" w:rsidP="00FE52F9">
      <w:pPr>
        <w:rPr>
          <w:rFonts w:ascii="Century" w:eastAsia="ＭＳ 明朝" w:hAnsi="Century"/>
        </w:rPr>
      </w:pPr>
      <w:r w:rsidRPr="00FE52F9">
        <w:rPr>
          <w:rFonts w:ascii="Century" w:eastAsia="ＭＳ 明朝" w:hAnsi="Century" w:hint="eastAsia"/>
        </w:rPr>
        <w:lastRenderedPageBreak/>
        <w:t xml:space="preserve">　　</w:t>
      </w:r>
      <w:r>
        <w:rPr>
          <w:rFonts w:ascii="Century" w:eastAsia="ＭＳ 明朝" w:hAnsi="Century" w:hint="eastAsia"/>
        </w:rPr>
        <w:t xml:space="preserve">　　</w:t>
      </w:r>
      <w:r w:rsidRPr="00FE52F9">
        <w:rPr>
          <w:rFonts w:ascii="Century" w:eastAsia="ＭＳ 明朝" w:hAnsi="Century"/>
        </w:rPr>
        <w:t>→</w:t>
      </w:r>
      <w:r w:rsidRPr="00FE52F9">
        <w:rPr>
          <w:rFonts w:ascii="Century" w:eastAsia="ＭＳ 明朝" w:hAnsi="Century" w:hint="eastAsia"/>
        </w:rPr>
        <w:t>北京での公</w:t>
      </w:r>
      <w:r w:rsidRPr="00FE52F9">
        <w:rPr>
          <w:rFonts w:ascii="Century" w:eastAsia="ＭＳ 明朝" w:hAnsi="Century"/>
        </w:rPr>
        <w:t>使館設置、総理各国事務衙門の設置</w:t>
      </w:r>
      <w:r>
        <w:rPr>
          <w:rFonts w:ascii="Century" w:eastAsia="ＭＳ 明朝" w:hAnsi="Century" w:hint="eastAsia"/>
        </w:rPr>
        <w:t>。</w:t>
      </w:r>
      <w:r w:rsidRPr="00FE52F9">
        <w:rPr>
          <w:rFonts w:ascii="Century" w:eastAsia="ＭＳ 明朝" w:hAnsi="Century"/>
        </w:rPr>
        <w:t>清朝中央を相手とした通交</w:t>
      </w:r>
    </w:p>
    <w:p w:rsidR="00FE52F9" w:rsidRPr="00FE52F9" w:rsidRDefault="00FE52F9" w:rsidP="00E87C91">
      <w:pPr>
        <w:ind w:firstLine="1050"/>
        <w:rPr>
          <w:rFonts w:ascii="Century" w:eastAsia="ＭＳ 明朝" w:hAnsi="Century"/>
        </w:rPr>
      </w:pPr>
      <w:r w:rsidRPr="00FE52F9">
        <w:rPr>
          <w:rFonts w:ascii="Century" w:eastAsia="ＭＳ 明朝" w:hAnsi="Century"/>
        </w:rPr>
        <w:t>≠</w:t>
      </w:r>
      <w:r w:rsidRPr="00FE52F9">
        <w:rPr>
          <w:rFonts w:ascii="Century" w:eastAsia="ＭＳ 明朝" w:hAnsi="Century"/>
        </w:rPr>
        <w:t>朝貢・冊封</w:t>
      </w:r>
    </w:p>
    <w:p w:rsidR="00FE52F9" w:rsidRPr="00FE52F9" w:rsidRDefault="00FE52F9" w:rsidP="00FE52F9">
      <w:pPr>
        <w:rPr>
          <w:rFonts w:ascii="Century" w:eastAsia="ＭＳ 明朝" w:hAnsi="Century"/>
        </w:rPr>
      </w:pPr>
    </w:p>
    <w:p w:rsidR="00FE52F9" w:rsidRPr="00FE52F9" w:rsidRDefault="00FE52F9" w:rsidP="00FE52F9">
      <w:pPr>
        <w:pStyle w:val="a3"/>
        <w:numPr>
          <w:ilvl w:val="1"/>
          <w:numId w:val="1"/>
        </w:numPr>
        <w:ind w:leftChars="0"/>
        <w:rPr>
          <w:rFonts w:ascii="Century" w:eastAsia="ＭＳ 明朝" w:hAnsi="Century"/>
        </w:rPr>
      </w:pPr>
      <w:r w:rsidRPr="00FE52F9">
        <w:rPr>
          <w:rFonts w:ascii="Century" w:eastAsia="ＭＳ 明朝" w:hAnsi="Century"/>
        </w:rPr>
        <w:t xml:space="preserve">南京条約（アヘン戦争後）、日米修好通商条約　</w:t>
      </w:r>
      <w:r w:rsidR="00E87C91">
        <w:rPr>
          <w:rFonts w:ascii="Century" w:eastAsia="ＭＳ 明朝" w:hAnsi="Century" w:hint="eastAsia"/>
        </w:rPr>
        <w:t xml:space="preserve">　　　　　</w:t>
      </w:r>
      <w:r w:rsidRPr="00FE52F9">
        <w:rPr>
          <w:rFonts w:ascii="Century" w:eastAsia="ＭＳ 明朝" w:hAnsi="Century"/>
        </w:rPr>
        <w:t>（</w:t>
      </w:r>
      <w:r w:rsidRPr="00722768">
        <w:rPr>
          <w:rFonts w:ascii="Century" w:eastAsia="ＭＳ 明朝" w:hAnsi="Century"/>
          <w:sz w:val="16"/>
          <w:szCs w:val="16"/>
        </w:rPr>
        <w:t>川島・服部</w:t>
      </w:r>
      <w:r w:rsidRPr="00722768">
        <w:rPr>
          <w:rFonts w:ascii="Century" w:eastAsia="ＭＳ 明朝" w:hAnsi="Century" w:hint="eastAsia"/>
          <w:sz w:val="16"/>
          <w:szCs w:val="16"/>
        </w:rPr>
        <w:t>編</w:t>
      </w:r>
      <w:r w:rsidRPr="00722768">
        <w:rPr>
          <w:rFonts w:ascii="Century" w:eastAsia="ＭＳ 明朝" w:hAnsi="Century"/>
          <w:sz w:val="16"/>
          <w:szCs w:val="16"/>
        </w:rPr>
        <w:t>、</w:t>
      </w:r>
      <w:r w:rsidRPr="00722768">
        <w:rPr>
          <w:rFonts w:ascii="Century" w:eastAsia="ＭＳ 明朝" w:hAnsi="Century"/>
          <w:sz w:val="16"/>
          <w:szCs w:val="16"/>
        </w:rPr>
        <w:t>13</w:t>
      </w:r>
      <w:r w:rsidRPr="00722768">
        <w:rPr>
          <w:rFonts w:ascii="Century" w:eastAsia="ＭＳ 明朝" w:hAnsi="Century"/>
          <w:sz w:val="16"/>
          <w:szCs w:val="16"/>
        </w:rPr>
        <w:t>－</w:t>
      </w:r>
      <w:r w:rsidRPr="00722768">
        <w:rPr>
          <w:rFonts w:ascii="Century" w:eastAsia="ＭＳ 明朝" w:hAnsi="Century"/>
          <w:sz w:val="16"/>
          <w:szCs w:val="16"/>
        </w:rPr>
        <w:t>14</w:t>
      </w:r>
      <w:r w:rsidRPr="00722768">
        <w:rPr>
          <w:rFonts w:ascii="Century" w:eastAsia="ＭＳ 明朝" w:hAnsi="Century" w:hint="eastAsia"/>
          <w:sz w:val="16"/>
          <w:szCs w:val="16"/>
        </w:rPr>
        <w:t>頁</w:t>
      </w:r>
      <w:r w:rsidRPr="00FE52F9">
        <w:rPr>
          <w:rFonts w:ascii="Century" w:eastAsia="ＭＳ 明朝" w:hAnsi="Century"/>
        </w:rPr>
        <w:t>）</w:t>
      </w:r>
    </w:p>
    <w:p w:rsidR="00FE52F9" w:rsidRPr="00FE52F9" w:rsidRDefault="00FE52F9" w:rsidP="00FE52F9">
      <w:pPr>
        <w:pStyle w:val="a3"/>
        <w:ind w:leftChars="0" w:left="210" w:firstLineChars="100" w:firstLine="210"/>
        <w:rPr>
          <w:rFonts w:ascii="Century" w:eastAsia="ＭＳ 明朝" w:hAnsi="Century"/>
        </w:rPr>
      </w:pPr>
      <w:r w:rsidRPr="00FE52F9">
        <w:rPr>
          <w:rFonts w:ascii="Century" w:eastAsia="ＭＳ 明朝" w:hAnsi="Century"/>
        </w:rPr>
        <w:t xml:space="preserve">　</w:t>
      </w:r>
      <w:r w:rsidRPr="00FE52F9">
        <w:rPr>
          <w:rFonts w:ascii="Century" w:eastAsia="ＭＳ 明朝" w:hAnsi="Century"/>
        </w:rPr>
        <w:t>→</w:t>
      </w:r>
      <w:r w:rsidRPr="00FE52F9">
        <w:rPr>
          <w:rFonts w:ascii="Century" w:eastAsia="ＭＳ 明朝" w:hAnsi="Century"/>
        </w:rPr>
        <w:t>開港（どちらも</w:t>
      </w:r>
      <w:r w:rsidRPr="00FE52F9">
        <w:rPr>
          <w:rFonts w:ascii="Century" w:eastAsia="ＭＳ 明朝" w:hAnsi="Century"/>
        </w:rPr>
        <w:t>5</w:t>
      </w:r>
      <w:r w:rsidRPr="00FE52F9">
        <w:rPr>
          <w:rFonts w:ascii="Century" w:eastAsia="ＭＳ 明朝" w:hAnsi="Century"/>
        </w:rPr>
        <w:t>港）、居留地・領事館</w:t>
      </w:r>
    </w:p>
    <w:p w:rsidR="00FE52F9" w:rsidRPr="00FE52F9" w:rsidRDefault="00FE52F9" w:rsidP="00FE52F9">
      <w:pPr>
        <w:rPr>
          <w:rFonts w:ascii="Century" w:eastAsia="ＭＳ 明朝" w:hAnsi="Century"/>
        </w:rPr>
      </w:pPr>
      <w:r w:rsidRPr="00FE52F9">
        <w:rPr>
          <w:rFonts w:ascii="Century" w:eastAsia="ＭＳ 明朝" w:hAnsi="Century"/>
        </w:rPr>
        <w:t xml:space="preserve">　</w:t>
      </w:r>
      <w:r>
        <w:rPr>
          <w:rFonts w:ascii="Century" w:eastAsia="ＭＳ 明朝" w:hAnsi="Century" w:hint="eastAsia"/>
        </w:rPr>
        <w:t xml:space="preserve">　　</w:t>
      </w:r>
      <w:r w:rsidRPr="00FE52F9">
        <w:rPr>
          <w:rFonts w:ascii="Century" w:eastAsia="ＭＳ 明朝" w:hAnsi="Century"/>
        </w:rPr>
        <w:t>「アジアからの衝撃」；「開港」により日本産品が中国市場へ多く流入。</w:t>
      </w:r>
    </w:p>
    <w:p w:rsidR="00FE52F9" w:rsidRDefault="00FE52F9" w:rsidP="00FE52F9">
      <w:pPr>
        <w:rPr>
          <w:rFonts w:ascii="Century" w:eastAsia="ＭＳ 明朝" w:hAnsi="Century"/>
        </w:rPr>
      </w:pPr>
      <w:r w:rsidRPr="00FE52F9">
        <w:rPr>
          <w:rFonts w:ascii="Century" w:eastAsia="ＭＳ 明朝" w:hAnsi="Century"/>
        </w:rPr>
        <w:t xml:space="preserve">　　</w:t>
      </w:r>
      <w:r>
        <w:rPr>
          <w:rFonts w:ascii="Century" w:eastAsia="ＭＳ 明朝" w:hAnsi="Century" w:hint="eastAsia"/>
        </w:rPr>
        <w:t xml:space="preserve">　</w:t>
      </w:r>
      <w:r w:rsidRPr="00FE52F9">
        <w:rPr>
          <w:rFonts w:ascii="Century" w:eastAsia="ＭＳ 明朝" w:hAnsi="Century"/>
        </w:rPr>
        <w:t>これまで長崎を通じて海外へ出していた輸出産品（蝦夷の俵物など）</w:t>
      </w:r>
    </w:p>
    <w:p w:rsidR="00FE52F9" w:rsidRPr="00FE52F9" w:rsidRDefault="00FE52F9" w:rsidP="00FE52F9">
      <w:pPr>
        <w:rPr>
          <w:rFonts w:ascii="Century" w:eastAsia="ＭＳ 明朝" w:hAnsi="Century"/>
        </w:rPr>
      </w:pPr>
      <w:r>
        <w:rPr>
          <w:rFonts w:ascii="Century" w:eastAsia="ＭＳ 明朝" w:hAnsi="Century" w:hint="eastAsia"/>
        </w:rPr>
        <w:t xml:space="preserve">　　　</w:t>
      </w:r>
      <w:r w:rsidRPr="00FE52F9">
        <w:rPr>
          <w:rFonts w:ascii="Century" w:eastAsia="ＭＳ 明朝" w:hAnsi="Century" w:hint="eastAsia"/>
        </w:rPr>
        <w:t>箱館から中国商人によって運び出される。</w:t>
      </w:r>
    </w:p>
    <w:p w:rsidR="00BF3A51" w:rsidRPr="00FE52F9" w:rsidRDefault="00BF3A51" w:rsidP="00BF3A51">
      <w:pPr>
        <w:rPr>
          <w:rFonts w:ascii="Century" w:eastAsia="ＭＳ 明朝" w:hAnsi="Century"/>
        </w:rPr>
      </w:pPr>
    </w:p>
    <w:p w:rsidR="00BF3A51" w:rsidRPr="00BF3A51" w:rsidRDefault="00243340" w:rsidP="00BF3A51">
      <w:pPr>
        <w:pStyle w:val="a3"/>
        <w:numPr>
          <w:ilvl w:val="0"/>
          <w:numId w:val="1"/>
        </w:numPr>
        <w:ind w:leftChars="0"/>
        <w:rPr>
          <w:rFonts w:ascii="Century" w:eastAsia="ＭＳ 明朝" w:hAnsi="Century"/>
        </w:rPr>
      </w:pPr>
      <w:r>
        <w:rPr>
          <w:rFonts w:ascii="Century" w:eastAsia="ＭＳ 明朝" w:hAnsi="Century" w:hint="eastAsia"/>
        </w:rPr>
        <w:t>「日本」の形成</w:t>
      </w:r>
    </w:p>
    <w:p w:rsidR="00BF3A51" w:rsidRDefault="00BF3A51" w:rsidP="00BF3A51">
      <w:pPr>
        <w:pStyle w:val="a3"/>
        <w:numPr>
          <w:ilvl w:val="0"/>
          <w:numId w:val="11"/>
        </w:numPr>
        <w:ind w:leftChars="0"/>
        <w:rPr>
          <w:rFonts w:ascii="Century" w:eastAsia="ＭＳ 明朝" w:hAnsi="Century"/>
        </w:rPr>
      </w:pPr>
      <w:r w:rsidRPr="00BF3A51">
        <w:rPr>
          <w:rFonts w:ascii="Century" w:eastAsia="ＭＳ 明朝" w:hAnsi="Century" w:hint="eastAsia"/>
        </w:rPr>
        <w:t>中華思想と結びついた儒教の受容⇒尊王論や国学の発達に寄与</w:t>
      </w:r>
      <w:r w:rsidR="00E87C91">
        <w:rPr>
          <w:rFonts w:ascii="Century" w:eastAsia="ＭＳ 明朝" w:hAnsi="Century" w:hint="eastAsia"/>
        </w:rPr>
        <w:t xml:space="preserve">　</w:t>
      </w:r>
      <w:r w:rsidRPr="00BF3A51">
        <w:rPr>
          <w:rFonts w:ascii="Century" w:eastAsia="ＭＳ 明朝" w:hAnsi="Century" w:hint="eastAsia"/>
        </w:rPr>
        <w:t>（</w:t>
      </w:r>
      <w:r w:rsidRPr="00722768">
        <w:rPr>
          <w:rFonts w:ascii="Century" w:eastAsia="ＭＳ 明朝" w:hAnsi="Century" w:hint="eastAsia"/>
          <w:sz w:val="16"/>
          <w:szCs w:val="16"/>
        </w:rPr>
        <w:t>佐藤、</w:t>
      </w:r>
      <w:r w:rsidRPr="00722768">
        <w:rPr>
          <w:rFonts w:ascii="Century" w:eastAsia="ＭＳ 明朝" w:hAnsi="Century"/>
          <w:sz w:val="16"/>
          <w:szCs w:val="16"/>
        </w:rPr>
        <w:t>1992</w:t>
      </w:r>
      <w:r w:rsidRPr="00722768">
        <w:rPr>
          <w:rFonts w:ascii="Century" w:eastAsia="ＭＳ 明朝" w:hAnsi="Century"/>
          <w:sz w:val="16"/>
          <w:szCs w:val="16"/>
        </w:rPr>
        <w:t>、</w:t>
      </w:r>
      <w:r w:rsidRPr="00722768">
        <w:rPr>
          <w:rFonts w:ascii="Century" w:eastAsia="ＭＳ 明朝" w:hAnsi="Century"/>
          <w:sz w:val="16"/>
          <w:szCs w:val="16"/>
        </w:rPr>
        <w:t>12</w:t>
      </w:r>
      <w:r w:rsidRPr="00722768">
        <w:rPr>
          <w:rFonts w:ascii="Century" w:eastAsia="ＭＳ 明朝" w:hAnsi="Century"/>
          <w:sz w:val="16"/>
          <w:szCs w:val="16"/>
        </w:rPr>
        <w:t>頁</w:t>
      </w:r>
      <w:r w:rsidRPr="00BF3A51">
        <w:rPr>
          <w:rFonts w:ascii="Century" w:eastAsia="ＭＳ 明朝" w:hAnsi="Century"/>
        </w:rPr>
        <w:t>）</w:t>
      </w:r>
    </w:p>
    <w:p w:rsidR="00243340" w:rsidRPr="00243340" w:rsidRDefault="00243340" w:rsidP="00243340">
      <w:pPr>
        <w:pStyle w:val="a3"/>
        <w:numPr>
          <w:ilvl w:val="0"/>
          <w:numId w:val="11"/>
        </w:numPr>
        <w:ind w:leftChars="0"/>
        <w:rPr>
          <w:rFonts w:ascii="Century" w:eastAsia="ＭＳ 明朝" w:hAnsi="Century"/>
        </w:rPr>
      </w:pPr>
      <w:r w:rsidRPr="00243340">
        <w:rPr>
          <w:rFonts w:ascii="Century" w:eastAsia="ＭＳ 明朝" w:hAnsi="Century" w:hint="eastAsia"/>
        </w:rPr>
        <w:t>朝廷、幕府、藩による多元的政治システム；国としての統合性の欠如</w:t>
      </w:r>
    </w:p>
    <w:p w:rsidR="00243340" w:rsidRPr="00243340" w:rsidRDefault="00243340" w:rsidP="00243340">
      <w:pPr>
        <w:pStyle w:val="a3"/>
        <w:numPr>
          <w:ilvl w:val="0"/>
          <w:numId w:val="11"/>
        </w:numPr>
        <w:ind w:leftChars="0"/>
        <w:rPr>
          <w:rFonts w:ascii="Century" w:eastAsia="ＭＳ 明朝" w:hAnsi="Century"/>
        </w:rPr>
      </w:pPr>
      <w:r w:rsidRPr="00243340">
        <w:rPr>
          <w:rFonts w:ascii="Century" w:eastAsia="ＭＳ 明朝" w:hAnsi="Century" w:hint="eastAsia"/>
        </w:rPr>
        <w:t>「正統性の根拠については朝鮮に依存し、また統治を大幅に各藩に委ねていた。」</w:t>
      </w:r>
    </w:p>
    <w:p w:rsidR="00BF3A51" w:rsidRPr="00243340" w:rsidRDefault="00243340" w:rsidP="00243340">
      <w:pPr>
        <w:pStyle w:val="a3"/>
        <w:ind w:leftChars="0" w:left="780"/>
        <w:rPr>
          <w:rFonts w:ascii="Century" w:eastAsia="ＭＳ 明朝" w:hAnsi="Century"/>
        </w:rPr>
      </w:pPr>
      <w:r w:rsidRPr="00243340">
        <w:rPr>
          <w:rFonts w:ascii="Century" w:eastAsia="ＭＳ 明朝" w:hAnsi="Century" w:hint="eastAsia"/>
        </w:rPr>
        <w:t>（佐藤、</w:t>
      </w:r>
      <w:r w:rsidRPr="00243340">
        <w:rPr>
          <w:rFonts w:ascii="Century" w:eastAsia="ＭＳ 明朝" w:hAnsi="Century"/>
        </w:rPr>
        <w:t>1992</w:t>
      </w:r>
      <w:r w:rsidRPr="00243340">
        <w:rPr>
          <w:rFonts w:ascii="Century" w:eastAsia="ＭＳ 明朝" w:hAnsi="Century"/>
        </w:rPr>
        <w:t>、</w:t>
      </w:r>
      <w:r w:rsidRPr="00243340">
        <w:rPr>
          <w:rFonts w:ascii="Century" w:eastAsia="ＭＳ 明朝" w:hAnsi="Century"/>
        </w:rPr>
        <w:t>65</w:t>
      </w:r>
      <w:r w:rsidRPr="00243340">
        <w:rPr>
          <w:rFonts w:ascii="Century" w:eastAsia="ＭＳ 明朝" w:hAnsi="Century"/>
        </w:rPr>
        <w:t>頁）</w:t>
      </w:r>
      <w:r w:rsidR="00BF3A51" w:rsidRPr="00243340">
        <w:rPr>
          <w:rFonts w:ascii="Century" w:eastAsia="ＭＳ 明朝" w:hAnsi="Century" w:hint="eastAsia"/>
        </w:rPr>
        <w:t>→天皇の血縁の連続性</w:t>
      </w:r>
      <w:r w:rsidR="00E87C91">
        <w:rPr>
          <w:rFonts w:ascii="Century" w:eastAsia="ＭＳ 明朝" w:hAnsi="Century" w:hint="eastAsia"/>
        </w:rPr>
        <w:t xml:space="preserve">　　　　　　　　</w:t>
      </w:r>
      <w:r w:rsidR="00722768">
        <w:rPr>
          <w:rFonts w:ascii="Century" w:eastAsia="ＭＳ 明朝" w:hAnsi="Century" w:hint="eastAsia"/>
        </w:rPr>
        <w:t xml:space="preserve">　</w:t>
      </w:r>
      <w:r w:rsidR="00BF3A51" w:rsidRPr="00243340">
        <w:rPr>
          <w:rFonts w:ascii="Century" w:eastAsia="ＭＳ 明朝" w:hAnsi="Century" w:hint="eastAsia"/>
        </w:rPr>
        <w:t>（</w:t>
      </w:r>
      <w:r w:rsidR="00BF3A51" w:rsidRPr="00722768">
        <w:rPr>
          <w:rFonts w:ascii="Century" w:eastAsia="ＭＳ 明朝" w:hAnsi="Century" w:hint="eastAsia"/>
          <w:sz w:val="16"/>
          <w:szCs w:val="16"/>
        </w:rPr>
        <w:t>北岡、</w:t>
      </w:r>
      <w:r w:rsidR="00BF3A51" w:rsidRPr="00722768">
        <w:rPr>
          <w:rFonts w:ascii="Century" w:eastAsia="ＭＳ 明朝" w:hAnsi="Century"/>
          <w:sz w:val="16"/>
          <w:szCs w:val="16"/>
        </w:rPr>
        <w:t>2011</w:t>
      </w:r>
      <w:r w:rsidR="00BF3A51" w:rsidRPr="00722768">
        <w:rPr>
          <w:rFonts w:ascii="Century" w:eastAsia="ＭＳ 明朝" w:hAnsi="Century"/>
          <w:sz w:val="16"/>
          <w:szCs w:val="16"/>
        </w:rPr>
        <w:t>、</w:t>
      </w:r>
      <w:r w:rsidR="00BF3A51" w:rsidRPr="00722768">
        <w:rPr>
          <w:rFonts w:ascii="Century" w:eastAsia="ＭＳ 明朝" w:hAnsi="Century"/>
          <w:sz w:val="16"/>
          <w:szCs w:val="16"/>
        </w:rPr>
        <w:t>16</w:t>
      </w:r>
      <w:r w:rsidR="00BF3A51" w:rsidRPr="00722768">
        <w:rPr>
          <w:rFonts w:ascii="Century" w:eastAsia="ＭＳ 明朝" w:hAnsi="Century"/>
          <w:sz w:val="16"/>
          <w:szCs w:val="16"/>
        </w:rPr>
        <w:t>頁</w:t>
      </w:r>
      <w:r w:rsidR="00BF3A51" w:rsidRPr="00243340">
        <w:rPr>
          <w:rFonts w:ascii="Century" w:eastAsia="ＭＳ 明朝" w:hAnsi="Century"/>
        </w:rPr>
        <w:t>）</w:t>
      </w:r>
    </w:p>
    <w:p w:rsidR="00BF3A51" w:rsidRDefault="00BF3A51" w:rsidP="00BF3A51">
      <w:pPr>
        <w:pStyle w:val="a3"/>
        <w:ind w:leftChars="0" w:left="360"/>
        <w:rPr>
          <w:rFonts w:ascii="Century" w:eastAsia="ＭＳ 明朝" w:hAnsi="Century"/>
        </w:rPr>
      </w:pPr>
      <w:r>
        <w:rPr>
          <w:rFonts w:ascii="Century" w:eastAsia="ＭＳ 明朝" w:hAnsi="Century" w:hint="eastAsia"/>
        </w:rPr>
        <w:t xml:space="preserve">　　　</w:t>
      </w:r>
      <w:r w:rsidRPr="00BF3A51">
        <w:rPr>
          <w:rFonts w:ascii="Century" w:eastAsia="ＭＳ 明朝" w:hAnsi="Century" w:hint="eastAsia"/>
        </w:rPr>
        <w:t>「皇統」の連続＝自国優越の根拠　「支那」意識</w:t>
      </w:r>
      <w:r w:rsidR="00E87C91">
        <w:rPr>
          <w:rFonts w:ascii="Century" w:eastAsia="ＭＳ 明朝" w:hAnsi="Century" w:hint="eastAsia"/>
        </w:rPr>
        <w:t xml:space="preserve">　　　　　　　</w:t>
      </w:r>
      <w:r>
        <w:rPr>
          <w:rFonts w:ascii="Century" w:eastAsia="ＭＳ 明朝" w:hAnsi="Century" w:hint="eastAsia"/>
        </w:rPr>
        <w:t>（</w:t>
      </w:r>
      <w:r w:rsidRPr="00722768">
        <w:rPr>
          <w:rFonts w:ascii="Century" w:eastAsia="ＭＳ 明朝" w:hAnsi="Century" w:hint="eastAsia"/>
          <w:sz w:val="16"/>
          <w:szCs w:val="16"/>
        </w:rPr>
        <w:t>渡辺、</w:t>
      </w:r>
      <w:r w:rsidRPr="00722768">
        <w:rPr>
          <w:rFonts w:ascii="Century" w:eastAsia="ＭＳ 明朝" w:hAnsi="Century" w:hint="eastAsia"/>
          <w:sz w:val="16"/>
          <w:szCs w:val="16"/>
        </w:rPr>
        <w:t>314</w:t>
      </w:r>
      <w:r w:rsidRPr="00722768">
        <w:rPr>
          <w:rFonts w:ascii="Century" w:eastAsia="ＭＳ 明朝" w:hAnsi="Century" w:hint="eastAsia"/>
          <w:sz w:val="16"/>
          <w:szCs w:val="16"/>
        </w:rPr>
        <w:t>頁</w:t>
      </w:r>
      <w:r>
        <w:rPr>
          <w:rFonts w:ascii="Century" w:eastAsia="ＭＳ 明朝" w:hAnsi="Century" w:hint="eastAsia"/>
        </w:rPr>
        <w:t>）</w:t>
      </w:r>
    </w:p>
    <w:p w:rsidR="00BF3A51" w:rsidRPr="00243340" w:rsidRDefault="00BF3A51" w:rsidP="00243340">
      <w:pPr>
        <w:rPr>
          <w:rFonts w:ascii="Century" w:eastAsia="ＭＳ 明朝" w:hAnsi="Century"/>
        </w:rPr>
      </w:pPr>
    </w:p>
    <w:p w:rsidR="00BF3A51" w:rsidRPr="00243340" w:rsidRDefault="00BF3A51" w:rsidP="00243340">
      <w:pPr>
        <w:pStyle w:val="a3"/>
        <w:numPr>
          <w:ilvl w:val="0"/>
          <w:numId w:val="11"/>
        </w:numPr>
        <w:ind w:leftChars="0"/>
        <w:rPr>
          <w:rFonts w:ascii="Century" w:eastAsia="ＭＳ 明朝" w:hAnsi="Century"/>
        </w:rPr>
      </w:pPr>
      <w:r w:rsidRPr="00243340">
        <w:rPr>
          <w:rFonts w:ascii="Century" w:eastAsia="ＭＳ 明朝" w:hAnsi="Century"/>
        </w:rPr>
        <w:t>小国意識を補填する「日本」論としての「東の国」「陽の国」</w:t>
      </w:r>
      <w:r w:rsidR="00243340" w:rsidRPr="00243340">
        <w:rPr>
          <w:rFonts w:ascii="Century" w:eastAsia="ＭＳ 明朝" w:hAnsi="Century" w:hint="eastAsia"/>
        </w:rPr>
        <w:t>（渡辺、</w:t>
      </w:r>
      <w:r w:rsidR="00243340" w:rsidRPr="00243340">
        <w:rPr>
          <w:rFonts w:ascii="Century" w:eastAsia="ＭＳ 明朝" w:hAnsi="Century" w:hint="eastAsia"/>
        </w:rPr>
        <w:t>308</w:t>
      </w:r>
      <w:r w:rsidR="00243340" w:rsidRPr="00243340">
        <w:rPr>
          <w:rFonts w:ascii="Century" w:eastAsia="ＭＳ 明朝" w:hAnsi="Century" w:hint="eastAsia"/>
        </w:rPr>
        <w:t>頁）</w:t>
      </w:r>
    </w:p>
    <w:p w:rsidR="00FE52F9" w:rsidRPr="00E87C91" w:rsidRDefault="00BF3A51" w:rsidP="00E87C91">
      <w:pPr>
        <w:pStyle w:val="a3"/>
        <w:ind w:left="1050" w:hangingChars="100" w:hanging="210"/>
        <w:rPr>
          <w:rFonts w:ascii="Century" w:eastAsia="PMingLiU" w:hAnsi="Century"/>
          <w:lang w:eastAsia="zh-TW"/>
        </w:rPr>
      </w:pPr>
      <w:r w:rsidRPr="00BF3A51">
        <w:rPr>
          <w:rFonts w:ascii="Century" w:eastAsia="ＭＳ 明朝" w:hAnsi="Century"/>
        </w:rPr>
        <w:t>「東方であることを、太陽・天皇と連関させることによって、一気に日本を『万国』の『元首』</w:t>
      </w:r>
      <w:r w:rsidR="00243340">
        <w:rPr>
          <w:rFonts w:ascii="Century" w:eastAsia="ＭＳ 明朝" w:hAnsi="Century" w:hint="eastAsia"/>
        </w:rPr>
        <w:t xml:space="preserve">　</w:t>
      </w:r>
      <w:r w:rsidRPr="00BF3A51">
        <w:rPr>
          <w:rFonts w:ascii="Century" w:eastAsia="ＭＳ 明朝" w:hAnsi="Century"/>
        </w:rPr>
        <w:t>としたのである。</w:t>
      </w:r>
      <w:r w:rsidRPr="00BF3A51">
        <w:rPr>
          <w:rFonts w:ascii="Century" w:eastAsia="ＭＳ 明朝" w:hAnsi="Century"/>
          <w:lang w:eastAsia="zh-TW"/>
        </w:rPr>
        <w:t>」</w:t>
      </w:r>
      <w:r w:rsidR="00722768">
        <w:rPr>
          <w:rFonts w:ascii="Century" w:eastAsia="ＭＳ 明朝" w:hAnsi="Century" w:hint="eastAsia"/>
          <w:lang w:eastAsia="zh-TW"/>
        </w:rPr>
        <w:t xml:space="preserve">　</w:t>
      </w:r>
      <w:r w:rsidR="00E87C91">
        <w:rPr>
          <w:rFonts w:asciiTheme="minorEastAsia" w:hAnsiTheme="minorEastAsia" w:hint="eastAsia"/>
        </w:rPr>
        <w:t xml:space="preserve">　　　　　　　　　　　　　</w:t>
      </w:r>
      <w:r w:rsidR="00243340" w:rsidRPr="00E87C91">
        <w:rPr>
          <w:rFonts w:ascii="Century" w:eastAsia="ＭＳ 明朝" w:hAnsi="Century" w:hint="eastAsia"/>
          <w:lang w:eastAsia="zh-TW"/>
        </w:rPr>
        <w:t>（</w:t>
      </w:r>
      <w:r w:rsidR="00243340" w:rsidRPr="00E87C91">
        <w:rPr>
          <w:rFonts w:ascii="Century" w:eastAsia="ＭＳ 明朝" w:hAnsi="Century" w:hint="eastAsia"/>
          <w:sz w:val="16"/>
          <w:szCs w:val="16"/>
          <w:lang w:eastAsia="zh-TW"/>
        </w:rPr>
        <w:t>渡辺、</w:t>
      </w:r>
      <w:r w:rsidR="00243340" w:rsidRPr="00E87C91">
        <w:rPr>
          <w:rFonts w:ascii="Century" w:eastAsia="ＭＳ 明朝" w:hAnsi="Century" w:hint="eastAsia"/>
          <w:sz w:val="16"/>
          <w:szCs w:val="16"/>
          <w:lang w:eastAsia="zh-TW"/>
        </w:rPr>
        <w:t>309</w:t>
      </w:r>
      <w:r w:rsidR="00243340" w:rsidRPr="00E87C91">
        <w:rPr>
          <w:rFonts w:ascii="Century" w:eastAsia="ＭＳ 明朝" w:hAnsi="Century" w:hint="eastAsia"/>
          <w:sz w:val="16"/>
          <w:szCs w:val="16"/>
          <w:lang w:eastAsia="zh-TW"/>
        </w:rPr>
        <w:t>頁</w:t>
      </w:r>
      <w:r w:rsidR="00243340" w:rsidRPr="00E87C91">
        <w:rPr>
          <w:rFonts w:ascii="Century" w:eastAsia="ＭＳ 明朝" w:hAnsi="Century" w:hint="eastAsia"/>
          <w:lang w:eastAsia="zh-TW"/>
        </w:rPr>
        <w:t>）</w:t>
      </w:r>
    </w:p>
    <w:p w:rsidR="00FE52F9" w:rsidRPr="00FE52F9" w:rsidRDefault="00FE52F9" w:rsidP="00FE52F9">
      <w:pPr>
        <w:rPr>
          <w:rFonts w:ascii="Century" w:eastAsia="ＭＳ 明朝" w:hAnsi="Century"/>
          <w:lang w:eastAsia="zh-TW"/>
        </w:rPr>
      </w:pPr>
    </w:p>
    <w:p w:rsidR="000D67A9" w:rsidRPr="00722768" w:rsidRDefault="000D67A9" w:rsidP="00722768">
      <w:pPr>
        <w:rPr>
          <w:rFonts w:ascii="Century" w:eastAsia="PMingLiU" w:hAnsi="Century"/>
          <w:lang w:eastAsia="zh-TW"/>
        </w:rPr>
      </w:pPr>
    </w:p>
    <w:p w:rsidR="00243340" w:rsidRDefault="00243340" w:rsidP="006B6149">
      <w:pPr>
        <w:rPr>
          <w:rFonts w:ascii="Century" w:eastAsia="ＭＳ 明朝" w:hAnsi="Century"/>
        </w:rPr>
      </w:pPr>
      <w:r w:rsidRPr="006B6149">
        <w:rPr>
          <w:rFonts w:ascii="Century" w:eastAsia="ＭＳ 明朝" w:hAnsi="Century" w:hint="eastAsia"/>
        </w:rPr>
        <w:t>参考文献</w:t>
      </w:r>
    </w:p>
    <w:p w:rsidR="00623458" w:rsidRPr="006B6149" w:rsidRDefault="00623458" w:rsidP="006B6149">
      <w:pPr>
        <w:rPr>
          <w:rFonts w:ascii="Century" w:eastAsia="ＭＳ 明朝" w:hAnsi="Century" w:hint="eastAsia"/>
        </w:rPr>
      </w:pPr>
      <w:r>
        <w:rPr>
          <w:rFonts w:ascii="Century" w:eastAsia="ＭＳ 明朝" w:hAnsi="Century" w:hint="eastAsia"/>
        </w:rPr>
        <w:t xml:space="preserve">　五百旗頭真『戦後日本外交史』有斐閣アルマ、</w:t>
      </w:r>
      <w:r>
        <w:rPr>
          <w:rFonts w:ascii="Century" w:eastAsia="ＭＳ 明朝" w:hAnsi="Century" w:hint="eastAsia"/>
        </w:rPr>
        <w:t>2014</w:t>
      </w:r>
      <w:r>
        <w:rPr>
          <w:rFonts w:ascii="Century" w:eastAsia="ＭＳ 明朝" w:hAnsi="Century" w:hint="eastAsia"/>
        </w:rPr>
        <w:t>年</w:t>
      </w:r>
    </w:p>
    <w:p w:rsidR="00243340" w:rsidRDefault="00243340" w:rsidP="002D34AC">
      <w:pPr>
        <w:rPr>
          <w:rFonts w:ascii="Century" w:eastAsia="ＭＳ 明朝" w:hAnsi="Century"/>
        </w:rPr>
      </w:pPr>
      <w:r>
        <w:rPr>
          <w:rFonts w:ascii="Century" w:eastAsia="ＭＳ 明朝" w:hAnsi="Century" w:hint="eastAsia"/>
        </w:rPr>
        <w:t xml:space="preserve">　川島真・服部龍二</w:t>
      </w:r>
      <w:r w:rsidR="00176BFE">
        <w:rPr>
          <w:rFonts w:ascii="Century" w:eastAsia="ＭＳ 明朝" w:hAnsi="Century" w:hint="eastAsia"/>
        </w:rPr>
        <w:t>編</w:t>
      </w:r>
      <w:r>
        <w:rPr>
          <w:rFonts w:ascii="Century" w:eastAsia="ＭＳ 明朝" w:hAnsi="Century" w:hint="eastAsia"/>
        </w:rPr>
        <w:t>『東アジア国際政治史』名古屋大学出版会、</w:t>
      </w:r>
      <w:r>
        <w:rPr>
          <w:rFonts w:ascii="Century" w:eastAsia="ＭＳ 明朝" w:hAnsi="Century" w:hint="eastAsia"/>
        </w:rPr>
        <w:t>2007</w:t>
      </w:r>
      <w:r w:rsidR="00D1661F">
        <w:rPr>
          <w:rFonts w:ascii="Century" w:eastAsia="ＭＳ 明朝" w:hAnsi="Century" w:hint="eastAsia"/>
        </w:rPr>
        <w:t>年</w:t>
      </w:r>
    </w:p>
    <w:p w:rsidR="00243340" w:rsidRDefault="00243340" w:rsidP="002D34AC">
      <w:pPr>
        <w:rPr>
          <w:rFonts w:ascii="Century" w:eastAsia="ＭＳ 明朝" w:hAnsi="Century"/>
        </w:rPr>
      </w:pPr>
      <w:r>
        <w:rPr>
          <w:rFonts w:ascii="Century" w:eastAsia="ＭＳ 明朝" w:hAnsi="Century" w:hint="eastAsia"/>
        </w:rPr>
        <w:t xml:space="preserve">　北岡伸一『日本政治史―外交と権力』有斐閣、</w:t>
      </w:r>
      <w:r>
        <w:rPr>
          <w:rFonts w:ascii="Century" w:eastAsia="ＭＳ 明朝" w:hAnsi="Century" w:hint="eastAsia"/>
        </w:rPr>
        <w:t>2011</w:t>
      </w:r>
      <w:r w:rsidR="00D1661F">
        <w:rPr>
          <w:rFonts w:ascii="Century" w:eastAsia="ＭＳ 明朝" w:hAnsi="Century" w:hint="eastAsia"/>
        </w:rPr>
        <w:t>年</w:t>
      </w:r>
    </w:p>
    <w:p w:rsidR="009F2EBE" w:rsidRDefault="009F2EBE" w:rsidP="002D34AC">
      <w:pPr>
        <w:rPr>
          <w:rFonts w:ascii="Century" w:eastAsia="ＭＳ 明朝" w:hAnsi="Century"/>
        </w:rPr>
      </w:pPr>
      <w:r>
        <w:rPr>
          <w:rFonts w:ascii="Century" w:eastAsia="ＭＳ 明朝" w:hAnsi="Century" w:hint="eastAsia"/>
        </w:rPr>
        <w:t xml:space="preserve">　高坂正堯「海洋国家日本の構想」</w:t>
      </w:r>
      <w:r w:rsidRPr="009F2EBE">
        <w:rPr>
          <w:rFonts w:ascii="Century" w:eastAsia="ＭＳ 明朝" w:hAnsi="Century" w:hint="eastAsia"/>
        </w:rPr>
        <w:t>（</w:t>
      </w:r>
      <w:r w:rsidRPr="00E87C91">
        <w:rPr>
          <w:rFonts w:ascii="Century" w:eastAsia="ＭＳ 明朝" w:hAnsi="Century" w:hint="eastAsia"/>
          <w:sz w:val="18"/>
          <w:szCs w:val="18"/>
        </w:rPr>
        <w:t>『海洋国家日本の構想』中公クラシックス、</w:t>
      </w:r>
      <w:r w:rsidRPr="00E87C91">
        <w:rPr>
          <w:rFonts w:ascii="Century" w:eastAsia="ＭＳ 明朝" w:hAnsi="Century"/>
          <w:sz w:val="18"/>
          <w:szCs w:val="18"/>
        </w:rPr>
        <w:t>2008</w:t>
      </w:r>
      <w:r w:rsidRPr="00E87C91">
        <w:rPr>
          <w:rFonts w:ascii="Century" w:eastAsia="ＭＳ 明朝" w:hAnsi="Century"/>
          <w:sz w:val="18"/>
          <w:szCs w:val="18"/>
        </w:rPr>
        <w:t>年に所収</w:t>
      </w:r>
      <w:r w:rsidRPr="009F2EBE">
        <w:rPr>
          <w:rFonts w:ascii="Century" w:eastAsia="ＭＳ 明朝" w:hAnsi="Century"/>
        </w:rPr>
        <w:t>）</w:t>
      </w:r>
    </w:p>
    <w:p w:rsidR="009F2EBE" w:rsidRDefault="009F2EBE" w:rsidP="009F2EBE">
      <w:pPr>
        <w:ind w:firstLineChars="200" w:firstLine="420"/>
        <w:rPr>
          <w:rFonts w:ascii="Century" w:eastAsia="ＭＳ 明朝" w:hAnsi="Century"/>
        </w:rPr>
      </w:pPr>
      <w:r>
        <w:rPr>
          <w:rFonts w:ascii="Century" w:eastAsia="ＭＳ 明朝" w:hAnsi="Century" w:hint="eastAsia"/>
        </w:rPr>
        <w:t>同　　「中国問題とはなにか」（</w:t>
      </w:r>
      <w:r w:rsidRPr="00E87C91">
        <w:rPr>
          <w:rFonts w:ascii="Century" w:eastAsia="ＭＳ 明朝" w:hAnsi="Century" w:hint="eastAsia"/>
          <w:sz w:val="18"/>
          <w:szCs w:val="18"/>
        </w:rPr>
        <w:t>『海洋国家日本の構想』中公クラシックス</w:t>
      </w:r>
      <w:r>
        <w:rPr>
          <w:rFonts w:ascii="Century" w:eastAsia="ＭＳ 明朝" w:hAnsi="Century" w:hint="eastAsia"/>
        </w:rPr>
        <w:t>）</w:t>
      </w:r>
    </w:p>
    <w:p w:rsidR="00722768" w:rsidRPr="00722768" w:rsidRDefault="00722768" w:rsidP="00722768">
      <w:pPr>
        <w:rPr>
          <w:rFonts w:ascii="Century" w:eastAsia="ＭＳ 明朝" w:hAnsi="Century"/>
        </w:rPr>
      </w:pPr>
      <w:r>
        <w:rPr>
          <w:rFonts w:ascii="Century" w:eastAsia="ＭＳ 明朝" w:hAnsi="Century" w:hint="eastAsia"/>
        </w:rPr>
        <w:t xml:space="preserve">　　（</w:t>
      </w:r>
      <w:r w:rsidRPr="00722768">
        <w:rPr>
          <w:rFonts w:ascii="Century" w:eastAsia="ＭＳ 明朝" w:hAnsi="Century" w:hint="eastAsia"/>
          <w:sz w:val="16"/>
          <w:szCs w:val="16"/>
        </w:rPr>
        <w:t>レジュメでは、両方とも中公クラシックスの頁数で表記している。</w:t>
      </w:r>
      <w:r>
        <w:rPr>
          <w:rFonts w:ascii="Century" w:eastAsia="ＭＳ 明朝" w:hAnsi="Century" w:hint="eastAsia"/>
        </w:rPr>
        <w:t>）</w:t>
      </w:r>
    </w:p>
    <w:p w:rsidR="00243340" w:rsidRDefault="00243340" w:rsidP="002D34AC">
      <w:pPr>
        <w:rPr>
          <w:rFonts w:ascii="Century" w:eastAsia="ＭＳ 明朝" w:hAnsi="Century"/>
        </w:rPr>
      </w:pPr>
      <w:r>
        <w:rPr>
          <w:rFonts w:ascii="Century" w:eastAsia="ＭＳ 明朝" w:hAnsi="Century" w:hint="eastAsia"/>
        </w:rPr>
        <w:t xml:space="preserve">　</w:t>
      </w:r>
      <w:r w:rsidRPr="00243340">
        <w:rPr>
          <w:rFonts w:ascii="Century" w:eastAsia="ＭＳ 明朝" w:hAnsi="Century" w:hint="eastAsia"/>
        </w:rPr>
        <w:t>佐藤誠三郎『「死の跳躍」を越えて―西洋の衝撃と日本―』</w:t>
      </w:r>
      <w:r w:rsidRPr="00243340">
        <w:rPr>
          <w:rFonts w:ascii="Century" w:eastAsia="ＭＳ 明朝" w:hAnsi="Century"/>
        </w:rPr>
        <w:t>都市出版</w:t>
      </w:r>
      <w:r>
        <w:rPr>
          <w:rFonts w:ascii="Century" w:eastAsia="ＭＳ 明朝" w:hAnsi="Century" w:hint="eastAsia"/>
        </w:rPr>
        <w:t>、</w:t>
      </w:r>
      <w:r>
        <w:rPr>
          <w:rFonts w:ascii="Century" w:eastAsia="ＭＳ 明朝" w:hAnsi="Century" w:hint="eastAsia"/>
        </w:rPr>
        <w:t>1992</w:t>
      </w:r>
      <w:r w:rsidR="00D1661F">
        <w:rPr>
          <w:rFonts w:ascii="Century" w:eastAsia="ＭＳ 明朝" w:hAnsi="Century" w:hint="eastAsia"/>
        </w:rPr>
        <w:t>年</w:t>
      </w:r>
    </w:p>
    <w:p w:rsidR="00DD42E5" w:rsidRDefault="00DD42E5" w:rsidP="002D34AC">
      <w:pPr>
        <w:rPr>
          <w:rFonts w:ascii="Century" w:eastAsia="ＭＳ 明朝" w:hAnsi="Century"/>
        </w:rPr>
      </w:pPr>
      <w:r>
        <w:rPr>
          <w:rFonts w:ascii="Century" w:eastAsia="ＭＳ 明朝" w:hAnsi="Century" w:hint="eastAsia"/>
        </w:rPr>
        <w:t xml:space="preserve">　園田英弘『西洋化の構造―黒船・武士・国家』思文閣出版、</w:t>
      </w:r>
      <w:r>
        <w:rPr>
          <w:rFonts w:ascii="Century" w:eastAsia="ＭＳ 明朝" w:hAnsi="Century" w:hint="eastAsia"/>
        </w:rPr>
        <w:t>1993</w:t>
      </w:r>
      <w:r>
        <w:rPr>
          <w:rFonts w:ascii="Century" w:eastAsia="ＭＳ 明朝" w:hAnsi="Century" w:hint="eastAsia"/>
        </w:rPr>
        <w:t>年</w:t>
      </w:r>
    </w:p>
    <w:p w:rsidR="00C9218C" w:rsidRDefault="00C9218C" w:rsidP="002D34AC">
      <w:pPr>
        <w:rPr>
          <w:rFonts w:ascii="Century" w:eastAsia="ＭＳ 明朝" w:hAnsi="Century"/>
        </w:rPr>
      </w:pPr>
      <w:r>
        <w:rPr>
          <w:rFonts w:ascii="Century" w:eastAsia="ＭＳ 明朝" w:hAnsi="Century" w:hint="eastAsia"/>
        </w:rPr>
        <w:t xml:space="preserve">　</w:t>
      </w:r>
      <w:r w:rsidRPr="00C9218C">
        <w:rPr>
          <w:rFonts w:ascii="Century" w:eastAsia="ＭＳ 明朝" w:hAnsi="Century" w:hint="eastAsia"/>
        </w:rPr>
        <w:t>渡辺浩（</w:t>
      </w:r>
      <w:r w:rsidRPr="00C9218C">
        <w:rPr>
          <w:rFonts w:ascii="Century" w:eastAsia="ＭＳ 明朝" w:hAnsi="Century"/>
        </w:rPr>
        <w:t>2010</w:t>
      </w:r>
      <w:r w:rsidRPr="00C9218C">
        <w:rPr>
          <w:rFonts w:ascii="Century" w:eastAsia="ＭＳ 明朝" w:hAnsi="Century"/>
        </w:rPr>
        <w:t>）『日本政治思想史－十七～十九世紀』東京大学出版会</w:t>
      </w:r>
    </w:p>
    <w:p w:rsidR="00A50066" w:rsidRDefault="00A50066" w:rsidP="002D34AC">
      <w:pPr>
        <w:rPr>
          <w:rFonts w:ascii="Century" w:eastAsia="ＭＳ 明朝" w:hAnsi="Century"/>
        </w:rPr>
      </w:pPr>
    </w:p>
    <w:p w:rsidR="00A50066" w:rsidRDefault="00A50066" w:rsidP="002D34AC">
      <w:pPr>
        <w:rPr>
          <w:rFonts w:ascii="Century" w:eastAsia="ＭＳ 明朝" w:hAnsi="Century"/>
        </w:rPr>
      </w:pPr>
      <w:r>
        <w:rPr>
          <w:rFonts w:ascii="Century" w:eastAsia="ＭＳ 明朝" w:hAnsi="Century" w:hint="eastAsia"/>
        </w:rPr>
        <w:t>史料</w:t>
      </w:r>
    </w:p>
    <w:p w:rsidR="00A50066" w:rsidRPr="002D34AC" w:rsidRDefault="00A50066" w:rsidP="00A50066">
      <w:pPr>
        <w:rPr>
          <w:rFonts w:ascii="Century" w:eastAsia="ＭＳ 明朝" w:hAnsi="Century"/>
        </w:rPr>
      </w:pPr>
      <w:r>
        <w:rPr>
          <w:rFonts w:ascii="Century" w:eastAsia="ＭＳ 明朝" w:hAnsi="Century" w:hint="eastAsia"/>
        </w:rPr>
        <w:t xml:space="preserve">　近衛篤麿</w:t>
      </w:r>
      <w:r w:rsidRPr="00A50066">
        <w:rPr>
          <w:rFonts w:ascii="Century" w:eastAsia="ＭＳ 明朝" w:hAnsi="Century" w:hint="eastAsia"/>
        </w:rPr>
        <w:t>「同人種同盟附支那問題研究の必要」『太陽』第四巻第一号　明治</w:t>
      </w:r>
      <w:r w:rsidRPr="00A50066">
        <w:rPr>
          <w:rFonts w:ascii="Century" w:eastAsia="ＭＳ 明朝" w:hAnsi="Century"/>
        </w:rPr>
        <w:t>31</w:t>
      </w:r>
      <w:r w:rsidRPr="00A50066">
        <w:rPr>
          <w:rFonts w:ascii="Century" w:eastAsia="ＭＳ 明朝" w:hAnsi="Century"/>
        </w:rPr>
        <w:t>年１月１日発行</w:t>
      </w:r>
    </w:p>
    <w:sectPr w:rsidR="00A50066" w:rsidRPr="002D34AC" w:rsidSect="00E87C91">
      <w:pgSz w:w="11907" w:h="16839" w:code="9"/>
      <w:pgMar w:top="1701" w:right="1701" w:bottom="1985"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5D08" w:rsidRDefault="002E5D08" w:rsidP="002E5D08">
      <w:r>
        <w:separator/>
      </w:r>
    </w:p>
  </w:endnote>
  <w:endnote w:type="continuationSeparator" w:id="0">
    <w:p w:rsidR="002E5D08" w:rsidRDefault="002E5D08" w:rsidP="002E5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游明朝">
    <w:panose1 w:val="02020400000000000000"/>
    <w:charset w:val="80"/>
    <w:family w:val="roman"/>
    <w:pitch w:val="variable"/>
    <w:sig w:usb0="800002E7" w:usb1="2AC7FCF0"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5D08" w:rsidRDefault="002E5D08" w:rsidP="002E5D08">
      <w:r>
        <w:separator/>
      </w:r>
    </w:p>
  </w:footnote>
  <w:footnote w:type="continuationSeparator" w:id="0">
    <w:p w:rsidR="002E5D08" w:rsidRDefault="002E5D08" w:rsidP="002E5D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E465B"/>
    <w:multiLevelType w:val="hybridMultilevel"/>
    <w:tmpl w:val="ED56A864"/>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 w15:restartNumberingAfterBreak="0">
    <w:nsid w:val="015138DA"/>
    <w:multiLevelType w:val="hybridMultilevel"/>
    <w:tmpl w:val="6D5A9ABA"/>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2" w15:restartNumberingAfterBreak="0">
    <w:nsid w:val="08387302"/>
    <w:multiLevelType w:val="hybridMultilevel"/>
    <w:tmpl w:val="AB2C686A"/>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3" w15:restartNumberingAfterBreak="0">
    <w:nsid w:val="0A231C20"/>
    <w:multiLevelType w:val="hybridMultilevel"/>
    <w:tmpl w:val="5336B2EE"/>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0E946A1B"/>
    <w:multiLevelType w:val="hybridMultilevel"/>
    <w:tmpl w:val="2EB65518"/>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5" w15:restartNumberingAfterBreak="0">
    <w:nsid w:val="10EB2A3D"/>
    <w:multiLevelType w:val="hybridMultilevel"/>
    <w:tmpl w:val="447EE1E8"/>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6" w15:restartNumberingAfterBreak="0">
    <w:nsid w:val="147D2B7B"/>
    <w:multiLevelType w:val="hybridMultilevel"/>
    <w:tmpl w:val="9ABCB85C"/>
    <w:lvl w:ilvl="0" w:tplc="0409000B">
      <w:start w:val="1"/>
      <w:numFmt w:val="bullet"/>
      <w:lvlText w:val=""/>
      <w:lvlJc w:val="left"/>
      <w:pPr>
        <w:ind w:left="1200" w:hanging="420"/>
      </w:pPr>
      <w:rPr>
        <w:rFonts w:ascii="Wingdings" w:hAnsi="Wingdings" w:hint="default"/>
      </w:rPr>
    </w:lvl>
    <w:lvl w:ilvl="1" w:tplc="0409000B" w:tentative="1">
      <w:start w:val="1"/>
      <w:numFmt w:val="bullet"/>
      <w:lvlText w:val=""/>
      <w:lvlJc w:val="left"/>
      <w:pPr>
        <w:ind w:left="1620" w:hanging="420"/>
      </w:pPr>
      <w:rPr>
        <w:rFonts w:ascii="Wingdings" w:hAnsi="Wingdings" w:hint="default"/>
      </w:rPr>
    </w:lvl>
    <w:lvl w:ilvl="2" w:tplc="0409000D"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B" w:tentative="1">
      <w:start w:val="1"/>
      <w:numFmt w:val="bullet"/>
      <w:lvlText w:val=""/>
      <w:lvlJc w:val="left"/>
      <w:pPr>
        <w:ind w:left="2880" w:hanging="420"/>
      </w:pPr>
      <w:rPr>
        <w:rFonts w:ascii="Wingdings" w:hAnsi="Wingdings" w:hint="default"/>
      </w:rPr>
    </w:lvl>
    <w:lvl w:ilvl="5" w:tplc="0409000D"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B" w:tentative="1">
      <w:start w:val="1"/>
      <w:numFmt w:val="bullet"/>
      <w:lvlText w:val=""/>
      <w:lvlJc w:val="left"/>
      <w:pPr>
        <w:ind w:left="4140" w:hanging="420"/>
      </w:pPr>
      <w:rPr>
        <w:rFonts w:ascii="Wingdings" w:hAnsi="Wingdings" w:hint="default"/>
      </w:rPr>
    </w:lvl>
    <w:lvl w:ilvl="8" w:tplc="0409000D" w:tentative="1">
      <w:start w:val="1"/>
      <w:numFmt w:val="bullet"/>
      <w:lvlText w:val=""/>
      <w:lvlJc w:val="left"/>
      <w:pPr>
        <w:ind w:left="4560" w:hanging="420"/>
      </w:pPr>
      <w:rPr>
        <w:rFonts w:ascii="Wingdings" w:hAnsi="Wingdings" w:hint="default"/>
      </w:rPr>
    </w:lvl>
  </w:abstractNum>
  <w:abstractNum w:abstractNumId="7" w15:restartNumberingAfterBreak="0">
    <w:nsid w:val="265834F6"/>
    <w:multiLevelType w:val="hybridMultilevel"/>
    <w:tmpl w:val="DAC43502"/>
    <w:lvl w:ilvl="0" w:tplc="04090001">
      <w:start w:val="1"/>
      <w:numFmt w:val="bullet"/>
      <w:lvlText w:val=""/>
      <w:lvlJc w:val="left"/>
      <w:pPr>
        <w:ind w:left="845" w:hanging="420"/>
      </w:pPr>
      <w:rPr>
        <w:rFonts w:ascii="Wingdings" w:hAnsi="Wingdings" w:hint="default"/>
      </w:rPr>
    </w:lvl>
    <w:lvl w:ilvl="1" w:tplc="0409000B" w:tentative="1">
      <w:start w:val="1"/>
      <w:numFmt w:val="bullet"/>
      <w:lvlText w:val=""/>
      <w:lvlJc w:val="left"/>
      <w:pPr>
        <w:ind w:left="1265" w:hanging="420"/>
      </w:pPr>
      <w:rPr>
        <w:rFonts w:ascii="Wingdings" w:hAnsi="Wingdings" w:hint="default"/>
      </w:rPr>
    </w:lvl>
    <w:lvl w:ilvl="2" w:tplc="0409000D"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B" w:tentative="1">
      <w:start w:val="1"/>
      <w:numFmt w:val="bullet"/>
      <w:lvlText w:val=""/>
      <w:lvlJc w:val="left"/>
      <w:pPr>
        <w:ind w:left="2525" w:hanging="420"/>
      </w:pPr>
      <w:rPr>
        <w:rFonts w:ascii="Wingdings" w:hAnsi="Wingdings" w:hint="default"/>
      </w:rPr>
    </w:lvl>
    <w:lvl w:ilvl="5" w:tplc="0409000D"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B" w:tentative="1">
      <w:start w:val="1"/>
      <w:numFmt w:val="bullet"/>
      <w:lvlText w:val=""/>
      <w:lvlJc w:val="left"/>
      <w:pPr>
        <w:ind w:left="3785" w:hanging="420"/>
      </w:pPr>
      <w:rPr>
        <w:rFonts w:ascii="Wingdings" w:hAnsi="Wingdings" w:hint="default"/>
      </w:rPr>
    </w:lvl>
    <w:lvl w:ilvl="8" w:tplc="0409000D" w:tentative="1">
      <w:start w:val="1"/>
      <w:numFmt w:val="bullet"/>
      <w:lvlText w:val=""/>
      <w:lvlJc w:val="left"/>
      <w:pPr>
        <w:ind w:left="4205" w:hanging="420"/>
      </w:pPr>
      <w:rPr>
        <w:rFonts w:ascii="Wingdings" w:hAnsi="Wingdings" w:hint="default"/>
      </w:rPr>
    </w:lvl>
  </w:abstractNum>
  <w:abstractNum w:abstractNumId="8" w15:restartNumberingAfterBreak="0">
    <w:nsid w:val="2BC734F8"/>
    <w:multiLevelType w:val="hybridMultilevel"/>
    <w:tmpl w:val="483A6CFA"/>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9" w15:restartNumberingAfterBreak="0">
    <w:nsid w:val="2C0B51CB"/>
    <w:multiLevelType w:val="hybridMultilevel"/>
    <w:tmpl w:val="3DECD13A"/>
    <w:lvl w:ilvl="0" w:tplc="154E902A">
      <w:start w:val="1"/>
      <w:numFmt w:val="bullet"/>
      <w:lvlText w:val=""/>
      <w:lvlJc w:val="left"/>
      <w:pPr>
        <w:ind w:left="1043" w:hanging="420"/>
      </w:pPr>
      <w:rPr>
        <w:rFonts w:ascii="Wingdings" w:hAnsi="Wingdings" w:hint="default"/>
      </w:rPr>
    </w:lvl>
    <w:lvl w:ilvl="1" w:tplc="0409000B" w:tentative="1">
      <w:start w:val="1"/>
      <w:numFmt w:val="bullet"/>
      <w:lvlText w:val=""/>
      <w:lvlJc w:val="left"/>
      <w:pPr>
        <w:ind w:left="1463" w:hanging="420"/>
      </w:pPr>
      <w:rPr>
        <w:rFonts w:ascii="Wingdings" w:hAnsi="Wingdings" w:hint="default"/>
      </w:rPr>
    </w:lvl>
    <w:lvl w:ilvl="2" w:tplc="0409000D" w:tentative="1">
      <w:start w:val="1"/>
      <w:numFmt w:val="bullet"/>
      <w:lvlText w:val=""/>
      <w:lvlJc w:val="left"/>
      <w:pPr>
        <w:ind w:left="1883" w:hanging="420"/>
      </w:pPr>
      <w:rPr>
        <w:rFonts w:ascii="Wingdings" w:hAnsi="Wingdings" w:hint="default"/>
      </w:rPr>
    </w:lvl>
    <w:lvl w:ilvl="3" w:tplc="04090001" w:tentative="1">
      <w:start w:val="1"/>
      <w:numFmt w:val="bullet"/>
      <w:lvlText w:val=""/>
      <w:lvlJc w:val="left"/>
      <w:pPr>
        <w:ind w:left="2303" w:hanging="420"/>
      </w:pPr>
      <w:rPr>
        <w:rFonts w:ascii="Wingdings" w:hAnsi="Wingdings" w:hint="default"/>
      </w:rPr>
    </w:lvl>
    <w:lvl w:ilvl="4" w:tplc="0409000B" w:tentative="1">
      <w:start w:val="1"/>
      <w:numFmt w:val="bullet"/>
      <w:lvlText w:val=""/>
      <w:lvlJc w:val="left"/>
      <w:pPr>
        <w:ind w:left="2723" w:hanging="420"/>
      </w:pPr>
      <w:rPr>
        <w:rFonts w:ascii="Wingdings" w:hAnsi="Wingdings" w:hint="default"/>
      </w:rPr>
    </w:lvl>
    <w:lvl w:ilvl="5" w:tplc="0409000D" w:tentative="1">
      <w:start w:val="1"/>
      <w:numFmt w:val="bullet"/>
      <w:lvlText w:val=""/>
      <w:lvlJc w:val="left"/>
      <w:pPr>
        <w:ind w:left="3143" w:hanging="420"/>
      </w:pPr>
      <w:rPr>
        <w:rFonts w:ascii="Wingdings" w:hAnsi="Wingdings" w:hint="default"/>
      </w:rPr>
    </w:lvl>
    <w:lvl w:ilvl="6" w:tplc="04090001" w:tentative="1">
      <w:start w:val="1"/>
      <w:numFmt w:val="bullet"/>
      <w:lvlText w:val=""/>
      <w:lvlJc w:val="left"/>
      <w:pPr>
        <w:ind w:left="3563" w:hanging="420"/>
      </w:pPr>
      <w:rPr>
        <w:rFonts w:ascii="Wingdings" w:hAnsi="Wingdings" w:hint="default"/>
      </w:rPr>
    </w:lvl>
    <w:lvl w:ilvl="7" w:tplc="0409000B" w:tentative="1">
      <w:start w:val="1"/>
      <w:numFmt w:val="bullet"/>
      <w:lvlText w:val=""/>
      <w:lvlJc w:val="left"/>
      <w:pPr>
        <w:ind w:left="3983" w:hanging="420"/>
      </w:pPr>
      <w:rPr>
        <w:rFonts w:ascii="Wingdings" w:hAnsi="Wingdings" w:hint="default"/>
      </w:rPr>
    </w:lvl>
    <w:lvl w:ilvl="8" w:tplc="0409000D" w:tentative="1">
      <w:start w:val="1"/>
      <w:numFmt w:val="bullet"/>
      <w:lvlText w:val=""/>
      <w:lvlJc w:val="left"/>
      <w:pPr>
        <w:ind w:left="4403" w:hanging="420"/>
      </w:pPr>
      <w:rPr>
        <w:rFonts w:ascii="Wingdings" w:hAnsi="Wingdings" w:hint="default"/>
      </w:rPr>
    </w:lvl>
  </w:abstractNum>
  <w:abstractNum w:abstractNumId="10" w15:restartNumberingAfterBreak="0">
    <w:nsid w:val="2DB95E77"/>
    <w:multiLevelType w:val="hybridMultilevel"/>
    <w:tmpl w:val="AFBA02C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6B576A0"/>
    <w:multiLevelType w:val="hybridMultilevel"/>
    <w:tmpl w:val="42820998"/>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2" w15:restartNumberingAfterBreak="0">
    <w:nsid w:val="452A0FD8"/>
    <w:multiLevelType w:val="hybridMultilevel"/>
    <w:tmpl w:val="E7821DA6"/>
    <w:lvl w:ilvl="0" w:tplc="23689F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5423AF8"/>
    <w:multiLevelType w:val="hybridMultilevel"/>
    <w:tmpl w:val="8E8E6068"/>
    <w:lvl w:ilvl="0" w:tplc="04090001">
      <w:start w:val="1"/>
      <w:numFmt w:val="bullet"/>
      <w:lvlText w:val=""/>
      <w:lvlJc w:val="left"/>
      <w:pPr>
        <w:ind w:left="835" w:hanging="420"/>
      </w:pPr>
      <w:rPr>
        <w:rFonts w:ascii="Wingdings" w:hAnsi="Wingdings" w:hint="default"/>
      </w:rPr>
    </w:lvl>
    <w:lvl w:ilvl="1" w:tplc="0409000B" w:tentative="1">
      <w:start w:val="1"/>
      <w:numFmt w:val="bullet"/>
      <w:lvlText w:val=""/>
      <w:lvlJc w:val="left"/>
      <w:pPr>
        <w:ind w:left="1255" w:hanging="420"/>
      </w:pPr>
      <w:rPr>
        <w:rFonts w:ascii="Wingdings" w:hAnsi="Wingdings" w:hint="default"/>
      </w:rPr>
    </w:lvl>
    <w:lvl w:ilvl="2" w:tplc="0409000D"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B" w:tentative="1">
      <w:start w:val="1"/>
      <w:numFmt w:val="bullet"/>
      <w:lvlText w:val=""/>
      <w:lvlJc w:val="left"/>
      <w:pPr>
        <w:ind w:left="2515" w:hanging="420"/>
      </w:pPr>
      <w:rPr>
        <w:rFonts w:ascii="Wingdings" w:hAnsi="Wingdings" w:hint="default"/>
      </w:rPr>
    </w:lvl>
    <w:lvl w:ilvl="5" w:tplc="0409000D"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B" w:tentative="1">
      <w:start w:val="1"/>
      <w:numFmt w:val="bullet"/>
      <w:lvlText w:val=""/>
      <w:lvlJc w:val="left"/>
      <w:pPr>
        <w:ind w:left="3775" w:hanging="420"/>
      </w:pPr>
      <w:rPr>
        <w:rFonts w:ascii="Wingdings" w:hAnsi="Wingdings" w:hint="default"/>
      </w:rPr>
    </w:lvl>
    <w:lvl w:ilvl="8" w:tplc="0409000D" w:tentative="1">
      <w:start w:val="1"/>
      <w:numFmt w:val="bullet"/>
      <w:lvlText w:val=""/>
      <w:lvlJc w:val="left"/>
      <w:pPr>
        <w:ind w:left="4195" w:hanging="420"/>
      </w:pPr>
      <w:rPr>
        <w:rFonts w:ascii="Wingdings" w:hAnsi="Wingdings" w:hint="default"/>
      </w:rPr>
    </w:lvl>
  </w:abstractNum>
  <w:abstractNum w:abstractNumId="14" w15:restartNumberingAfterBreak="0">
    <w:nsid w:val="57FE6C0C"/>
    <w:multiLevelType w:val="hybridMultilevel"/>
    <w:tmpl w:val="43102E32"/>
    <w:lvl w:ilvl="0" w:tplc="D9E85A6A">
      <w:start w:val="1"/>
      <w:numFmt w:val="decimal"/>
      <w:lvlText w:val="(%1)"/>
      <w:lvlJc w:val="left"/>
      <w:pPr>
        <w:ind w:left="360" w:hanging="360"/>
      </w:pPr>
      <w:rPr>
        <w:rFonts w:hint="default"/>
      </w:rPr>
    </w:lvl>
    <w:lvl w:ilvl="1" w:tplc="6F14DEA0">
      <w:start w:val="1"/>
      <w:numFmt w:val="decimalEnclosedCircle"/>
      <w:lvlText w:val="%2"/>
      <w:lvlJc w:val="left"/>
      <w:pPr>
        <w:ind w:left="928"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B1323E1"/>
    <w:multiLevelType w:val="hybridMultilevel"/>
    <w:tmpl w:val="703C395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5D183803"/>
    <w:multiLevelType w:val="hybridMultilevel"/>
    <w:tmpl w:val="5D92042C"/>
    <w:lvl w:ilvl="0" w:tplc="154E902A">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7" w15:restartNumberingAfterBreak="0">
    <w:nsid w:val="5DE15309"/>
    <w:multiLevelType w:val="hybridMultilevel"/>
    <w:tmpl w:val="68946476"/>
    <w:lvl w:ilvl="0" w:tplc="04090001">
      <w:start w:val="1"/>
      <w:numFmt w:val="bullet"/>
      <w:lvlText w:val=""/>
      <w:lvlJc w:val="left"/>
      <w:pPr>
        <w:ind w:left="704" w:hanging="420"/>
      </w:pPr>
      <w:rPr>
        <w:rFonts w:ascii="Wingdings" w:hAnsi="Wingdings" w:hint="default"/>
      </w:rPr>
    </w:lvl>
    <w:lvl w:ilvl="1" w:tplc="0409000B" w:tentative="1">
      <w:start w:val="1"/>
      <w:numFmt w:val="bullet"/>
      <w:lvlText w:val=""/>
      <w:lvlJc w:val="left"/>
      <w:pPr>
        <w:ind w:left="1124" w:hanging="420"/>
      </w:pPr>
      <w:rPr>
        <w:rFonts w:ascii="Wingdings" w:hAnsi="Wingdings" w:hint="default"/>
      </w:rPr>
    </w:lvl>
    <w:lvl w:ilvl="2" w:tplc="0409000D"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B" w:tentative="1">
      <w:start w:val="1"/>
      <w:numFmt w:val="bullet"/>
      <w:lvlText w:val=""/>
      <w:lvlJc w:val="left"/>
      <w:pPr>
        <w:ind w:left="2384" w:hanging="420"/>
      </w:pPr>
      <w:rPr>
        <w:rFonts w:ascii="Wingdings" w:hAnsi="Wingdings" w:hint="default"/>
      </w:rPr>
    </w:lvl>
    <w:lvl w:ilvl="5" w:tplc="0409000D"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B" w:tentative="1">
      <w:start w:val="1"/>
      <w:numFmt w:val="bullet"/>
      <w:lvlText w:val=""/>
      <w:lvlJc w:val="left"/>
      <w:pPr>
        <w:ind w:left="3644" w:hanging="420"/>
      </w:pPr>
      <w:rPr>
        <w:rFonts w:ascii="Wingdings" w:hAnsi="Wingdings" w:hint="default"/>
      </w:rPr>
    </w:lvl>
    <w:lvl w:ilvl="8" w:tplc="0409000D" w:tentative="1">
      <w:start w:val="1"/>
      <w:numFmt w:val="bullet"/>
      <w:lvlText w:val=""/>
      <w:lvlJc w:val="left"/>
      <w:pPr>
        <w:ind w:left="4064" w:hanging="420"/>
      </w:pPr>
      <w:rPr>
        <w:rFonts w:ascii="Wingdings" w:hAnsi="Wingdings" w:hint="default"/>
      </w:rPr>
    </w:lvl>
  </w:abstractNum>
  <w:abstractNum w:abstractNumId="18" w15:restartNumberingAfterBreak="0">
    <w:nsid w:val="6D4D7CE9"/>
    <w:multiLevelType w:val="hybridMultilevel"/>
    <w:tmpl w:val="C95E900E"/>
    <w:lvl w:ilvl="0" w:tplc="154E902A">
      <w:start w:val="1"/>
      <w:numFmt w:val="bullet"/>
      <w:lvlText w:val=""/>
      <w:lvlJc w:val="left"/>
      <w:pPr>
        <w:ind w:left="1043" w:hanging="420"/>
      </w:pPr>
      <w:rPr>
        <w:rFonts w:ascii="Wingdings" w:hAnsi="Wingdings" w:hint="default"/>
      </w:rPr>
    </w:lvl>
    <w:lvl w:ilvl="1" w:tplc="0409000B" w:tentative="1">
      <w:start w:val="1"/>
      <w:numFmt w:val="bullet"/>
      <w:lvlText w:val=""/>
      <w:lvlJc w:val="left"/>
      <w:pPr>
        <w:ind w:left="1463" w:hanging="420"/>
      </w:pPr>
      <w:rPr>
        <w:rFonts w:ascii="Wingdings" w:hAnsi="Wingdings" w:hint="default"/>
      </w:rPr>
    </w:lvl>
    <w:lvl w:ilvl="2" w:tplc="0409000D" w:tentative="1">
      <w:start w:val="1"/>
      <w:numFmt w:val="bullet"/>
      <w:lvlText w:val=""/>
      <w:lvlJc w:val="left"/>
      <w:pPr>
        <w:ind w:left="1883" w:hanging="420"/>
      </w:pPr>
      <w:rPr>
        <w:rFonts w:ascii="Wingdings" w:hAnsi="Wingdings" w:hint="default"/>
      </w:rPr>
    </w:lvl>
    <w:lvl w:ilvl="3" w:tplc="04090001" w:tentative="1">
      <w:start w:val="1"/>
      <w:numFmt w:val="bullet"/>
      <w:lvlText w:val=""/>
      <w:lvlJc w:val="left"/>
      <w:pPr>
        <w:ind w:left="2303" w:hanging="420"/>
      </w:pPr>
      <w:rPr>
        <w:rFonts w:ascii="Wingdings" w:hAnsi="Wingdings" w:hint="default"/>
      </w:rPr>
    </w:lvl>
    <w:lvl w:ilvl="4" w:tplc="0409000B" w:tentative="1">
      <w:start w:val="1"/>
      <w:numFmt w:val="bullet"/>
      <w:lvlText w:val=""/>
      <w:lvlJc w:val="left"/>
      <w:pPr>
        <w:ind w:left="2723" w:hanging="420"/>
      </w:pPr>
      <w:rPr>
        <w:rFonts w:ascii="Wingdings" w:hAnsi="Wingdings" w:hint="default"/>
      </w:rPr>
    </w:lvl>
    <w:lvl w:ilvl="5" w:tplc="0409000D" w:tentative="1">
      <w:start w:val="1"/>
      <w:numFmt w:val="bullet"/>
      <w:lvlText w:val=""/>
      <w:lvlJc w:val="left"/>
      <w:pPr>
        <w:ind w:left="3143" w:hanging="420"/>
      </w:pPr>
      <w:rPr>
        <w:rFonts w:ascii="Wingdings" w:hAnsi="Wingdings" w:hint="default"/>
      </w:rPr>
    </w:lvl>
    <w:lvl w:ilvl="6" w:tplc="04090001" w:tentative="1">
      <w:start w:val="1"/>
      <w:numFmt w:val="bullet"/>
      <w:lvlText w:val=""/>
      <w:lvlJc w:val="left"/>
      <w:pPr>
        <w:ind w:left="3563" w:hanging="420"/>
      </w:pPr>
      <w:rPr>
        <w:rFonts w:ascii="Wingdings" w:hAnsi="Wingdings" w:hint="default"/>
      </w:rPr>
    </w:lvl>
    <w:lvl w:ilvl="7" w:tplc="0409000B" w:tentative="1">
      <w:start w:val="1"/>
      <w:numFmt w:val="bullet"/>
      <w:lvlText w:val=""/>
      <w:lvlJc w:val="left"/>
      <w:pPr>
        <w:ind w:left="3983" w:hanging="420"/>
      </w:pPr>
      <w:rPr>
        <w:rFonts w:ascii="Wingdings" w:hAnsi="Wingdings" w:hint="default"/>
      </w:rPr>
    </w:lvl>
    <w:lvl w:ilvl="8" w:tplc="0409000D" w:tentative="1">
      <w:start w:val="1"/>
      <w:numFmt w:val="bullet"/>
      <w:lvlText w:val=""/>
      <w:lvlJc w:val="left"/>
      <w:pPr>
        <w:ind w:left="4403" w:hanging="420"/>
      </w:pPr>
      <w:rPr>
        <w:rFonts w:ascii="Wingdings" w:hAnsi="Wingdings" w:hint="default"/>
      </w:rPr>
    </w:lvl>
  </w:abstractNum>
  <w:abstractNum w:abstractNumId="19" w15:restartNumberingAfterBreak="0">
    <w:nsid w:val="70AD70A2"/>
    <w:multiLevelType w:val="hybridMultilevel"/>
    <w:tmpl w:val="A560FA90"/>
    <w:lvl w:ilvl="0" w:tplc="04090001">
      <w:start w:val="1"/>
      <w:numFmt w:val="bullet"/>
      <w:lvlText w:val=""/>
      <w:lvlJc w:val="left"/>
      <w:pPr>
        <w:ind w:left="845" w:hanging="420"/>
      </w:pPr>
      <w:rPr>
        <w:rFonts w:ascii="Wingdings" w:hAnsi="Wingdings" w:hint="default"/>
      </w:rPr>
    </w:lvl>
    <w:lvl w:ilvl="1" w:tplc="0409000B" w:tentative="1">
      <w:start w:val="1"/>
      <w:numFmt w:val="bullet"/>
      <w:lvlText w:val=""/>
      <w:lvlJc w:val="left"/>
      <w:pPr>
        <w:ind w:left="1265" w:hanging="420"/>
      </w:pPr>
      <w:rPr>
        <w:rFonts w:ascii="Wingdings" w:hAnsi="Wingdings" w:hint="default"/>
      </w:rPr>
    </w:lvl>
    <w:lvl w:ilvl="2" w:tplc="0409000D"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B" w:tentative="1">
      <w:start w:val="1"/>
      <w:numFmt w:val="bullet"/>
      <w:lvlText w:val=""/>
      <w:lvlJc w:val="left"/>
      <w:pPr>
        <w:ind w:left="2525" w:hanging="420"/>
      </w:pPr>
      <w:rPr>
        <w:rFonts w:ascii="Wingdings" w:hAnsi="Wingdings" w:hint="default"/>
      </w:rPr>
    </w:lvl>
    <w:lvl w:ilvl="5" w:tplc="0409000D"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B" w:tentative="1">
      <w:start w:val="1"/>
      <w:numFmt w:val="bullet"/>
      <w:lvlText w:val=""/>
      <w:lvlJc w:val="left"/>
      <w:pPr>
        <w:ind w:left="3785" w:hanging="420"/>
      </w:pPr>
      <w:rPr>
        <w:rFonts w:ascii="Wingdings" w:hAnsi="Wingdings" w:hint="default"/>
      </w:rPr>
    </w:lvl>
    <w:lvl w:ilvl="8" w:tplc="0409000D" w:tentative="1">
      <w:start w:val="1"/>
      <w:numFmt w:val="bullet"/>
      <w:lvlText w:val=""/>
      <w:lvlJc w:val="left"/>
      <w:pPr>
        <w:ind w:left="4205" w:hanging="420"/>
      </w:pPr>
      <w:rPr>
        <w:rFonts w:ascii="Wingdings" w:hAnsi="Wingdings" w:hint="default"/>
      </w:rPr>
    </w:lvl>
  </w:abstractNum>
  <w:abstractNum w:abstractNumId="20" w15:restartNumberingAfterBreak="0">
    <w:nsid w:val="782C14FD"/>
    <w:multiLevelType w:val="hybridMultilevel"/>
    <w:tmpl w:val="C79057A0"/>
    <w:lvl w:ilvl="0" w:tplc="D9E85A6A">
      <w:start w:val="1"/>
      <w:numFmt w:val="decimal"/>
      <w:lvlText w:val="(%1)"/>
      <w:lvlJc w:val="left"/>
      <w:pPr>
        <w:ind w:left="1410" w:hanging="420"/>
      </w:pPr>
      <w:rPr>
        <w:rFonts w:hint="default"/>
      </w:rPr>
    </w:lvl>
    <w:lvl w:ilvl="1" w:tplc="04090017" w:tentative="1">
      <w:start w:val="1"/>
      <w:numFmt w:val="aiueoFullWidth"/>
      <w:lvlText w:val="(%2)"/>
      <w:lvlJc w:val="left"/>
      <w:pPr>
        <w:ind w:left="1830" w:hanging="420"/>
      </w:pPr>
    </w:lvl>
    <w:lvl w:ilvl="2" w:tplc="04090011" w:tentative="1">
      <w:start w:val="1"/>
      <w:numFmt w:val="decimalEnclosedCircle"/>
      <w:lvlText w:val="%3"/>
      <w:lvlJc w:val="left"/>
      <w:pPr>
        <w:ind w:left="2250" w:hanging="420"/>
      </w:pPr>
    </w:lvl>
    <w:lvl w:ilvl="3" w:tplc="0409000F" w:tentative="1">
      <w:start w:val="1"/>
      <w:numFmt w:val="decimal"/>
      <w:lvlText w:val="%4."/>
      <w:lvlJc w:val="left"/>
      <w:pPr>
        <w:ind w:left="2670" w:hanging="420"/>
      </w:pPr>
    </w:lvl>
    <w:lvl w:ilvl="4" w:tplc="04090017" w:tentative="1">
      <w:start w:val="1"/>
      <w:numFmt w:val="aiueoFullWidth"/>
      <w:lvlText w:val="(%5)"/>
      <w:lvlJc w:val="left"/>
      <w:pPr>
        <w:ind w:left="3090" w:hanging="420"/>
      </w:pPr>
    </w:lvl>
    <w:lvl w:ilvl="5" w:tplc="04090011" w:tentative="1">
      <w:start w:val="1"/>
      <w:numFmt w:val="decimalEnclosedCircle"/>
      <w:lvlText w:val="%6"/>
      <w:lvlJc w:val="left"/>
      <w:pPr>
        <w:ind w:left="3510" w:hanging="420"/>
      </w:pPr>
    </w:lvl>
    <w:lvl w:ilvl="6" w:tplc="0409000F" w:tentative="1">
      <w:start w:val="1"/>
      <w:numFmt w:val="decimal"/>
      <w:lvlText w:val="%7."/>
      <w:lvlJc w:val="left"/>
      <w:pPr>
        <w:ind w:left="3930" w:hanging="420"/>
      </w:pPr>
    </w:lvl>
    <w:lvl w:ilvl="7" w:tplc="04090017" w:tentative="1">
      <w:start w:val="1"/>
      <w:numFmt w:val="aiueoFullWidth"/>
      <w:lvlText w:val="(%8)"/>
      <w:lvlJc w:val="left"/>
      <w:pPr>
        <w:ind w:left="4350" w:hanging="420"/>
      </w:pPr>
    </w:lvl>
    <w:lvl w:ilvl="8" w:tplc="04090011" w:tentative="1">
      <w:start w:val="1"/>
      <w:numFmt w:val="decimalEnclosedCircle"/>
      <w:lvlText w:val="%9"/>
      <w:lvlJc w:val="left"/>
      <w:pPr>
        <w:ind w:left="4770" w:hanging="420"/>
      </w:pPr>
    </w:lvl>
  </w:abstractNum>
  <w:num w:numId="1">
    <w:abstractNumId w:val="14"/>
  </w:num>
  <w:num w:numId="2">
    <w:abstractNumId w:val="2"/>
  </w:num>
  <w:num w:numId="3">
    <w:abstractNumId w:val="11"/>
  </w:num>
  <w:num w:numId="4">
    <w:abstractNumId w:val="5"/>
  </w:num>
  <w:num w:numId="5">
    <w:abstractNumId w:val="0"/>
  </w:num>
  <w:num w:numId="6">
    <w:abstractNumId w:val="17"/>
  </w:num>
  <w:num w:numId="7">
    <w:abstractNumId w:val="3"/>
  </w:num>
  <w:num w:numId="8">
    <w:abstractNumId w:val="7"/>
  </w:num>
  <w:num w:numId="9">
    <w:abstractNumId w:val="19"/>
  </w:num>
  <w:num w:numId="10">
    <w:abstractNumId w:val="15"/>
  </w:num>
  <w:num w:numId="11">
    <w:abstractNumId w:val="4"/>
  </w:num>
  <w:num w:numId="12">
    <w:abstractNumId w:val="8"/>
  </w:num>
  <w:num w:numId="13">
    <w:abstractNumId w:val="1"/>
  </w:num>
  <w:num w:numId="14">
    <w:abstractNumId w:val="20"/>
  </w:num>
  <w:num w:numId="15">
    <w:abstractNumId w:val="10"/>
  </w:num>
  <w:num w:numId="16">
    <w:abstractNumId w:val="6"/>
  </w:num>
  <w:num w:numId="17">
    <w:abstractNumId w:val="16"/>
  </w:num>
  <w:num w:numId="18">
    <w:abstractNumId w:val="13"/>
  </w:num>
  <w:num w:numId="19">
    <w:abstractNumId w:val="9"/>
  </w:num>
  <w:num w:numId="20">
    <w:abstractNumId w:val="1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activeWritingStyle w:appName="MSWord" w:lang="en-US" w:vendorID="64" w:dllVersion="131078" w:nlCheck="1" w:checkStyle="0"/>
  <w:activeWritingStyle w:appName="MSWord" w:lang="ja-JP" w:vendorID="64" w:dllVersion="131078" w:nlCheck="1" w:checkStyle="1"/>
  <w:activeWritingStyle w:appName="MSWord" w:lang="zh-TW" w:vendorID="64" w:dllVersion="131077" w:nlCheck="1" w:checkStyle="1"/>
  <w:activeWritingStyle w:appName="MSWord" w:lang="zh-CN" w:vendorID="64" w:dllVersion="131077" w:nlCheck="1" w:checkStyle="1"/>
  <w:defaultTabStop w:val="840"/>
  <w:drawingGridHorizontalSpacing w:val="105"/>
  <w:displayHorizontalDrawingGridEvery w:val="0"/>
  <w:displayVerticalDrawingGridEvery w:val="2"/>
  <w:characterSpacingControl w:val="compressPunctuation"/>
  <w:hdrShapeDefaults>
    <o:shapedefaults v:ext="edit" spidmax="3072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75D"/>
    <w:rsid w:val="000C285B"/>
    <w:rsid w:val="000D67A9"/>
    <w:rsid w:val="000E1B1E"/>
    <w:rsid w:val="00120231"/>
    <w:rsid w:val="00176BFE"/>
    <w:rsid w:val="00184AE1"/>
    <w:rsid w:val="001C3445"/>
    <w:rsid w:val="00243340"/>
    <w:rsid w:val="00261B53"/>
    <w:rsid w:val="00265E42"/>
    <w:rsid w:val="002B26E4"/>
    <w:rsid w:val="002C233E"/>
    <w:rsid w:val="002D34AC"/>
    <w:rsid w:val="002E5D08"/>
    <w:rsid w:val="003914EE"/>
    <w:rsid w:val="003E3F5C"/>
    <w:rsid w:val="00407150"/>
    <w:rsid w:val="00461855"/>
    <w:rsid w:val="004F08CA"/>
    <w:rsid w:val="00501B08"/>
    <w:rsid w:val="0053775D"/>
    <w:rsid w:val="005A71B6"/>
    <w:rsid w:val="00623458"/>
    <w:rsid w:val="006B6149"/>
    <w:rsid w:val="00722768"/>
    <w:rsid w:val="007828D7"/>
    <w:rsid w:val="00796425"/>
    <w:rsid w:val="00820FAE"/>
    <w:rsid w:val="0083441D"/>
    <w:rsid w:val="0089160A"/>
    <w:rsid w:val="00903CBB"/>
    <w:rsid w:val="00904583"/>
    <w:rsid w:val="00906D2D"/>
    <w:rsid w:val="00954C86"/>
    <w:rsid w:val="00966531"/>
    <w:rsid w:val="009A42A1"/>
    <w:rsid w:val="009B266A"/>
    <w:rsid w:val="009F1303"/>
    <w:rsid w:val="009F2EBE"/>
    <w:rsid w:val="009F453E"/>
    <w:rsid w:val="00A50066"/>
    <w:rsid w:val="00AD5858"/>
    <w:rsid w:val="00AD6AB0"/>
    <w:rsid w:val="00BA2161"/>
    <w:rsid w:val="00BF3A51"/>
    <w:rsid w:val="00C22C54"/>
    <w:rsid w:val="00C65852"/>
    <w:rsid w:val="00C9218C"/>
    <w:rsid w:val="00CB2EC0"/>
    <w:rsid w:val="00D1661F"/>
    <w:rsid w:val="00DA1E0C"/>
    <w:rsid w:val="00DD42E5"/>
    <w:rsid w:val="00E10410"/>
    <w:rsid w:val="00E718B8"/>
    <w:rsid w:val="00E87C91"/>
    <w:rsid w:val="00F56C50"/>
    <w:rsid w:val="00FC23C1"/>
    <w:rsid w:val="00FE52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21">
      <v:textbox inset="5.85pt,.7pt,5.85pt,.7pt"/>
    </o:shapedefaults>
    <o:shapelayout v:ext="edit">
      <o:idmap v:ext="edit" data="1"/>
    </o:shapelayout>
  </w:shapeDefaults>
  <w:decimalSymbol w:val="."/>
  <w:listSeparator w:val=","/>
  <w15:docId w15:val="{95B19FDB-BE1F-4505-86DD-B2AC3B4A4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64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18B8"/>
    <w:pPr>
      <w:ind w:leftChars="400" w:left="840"/>
    </w:pPr>
  </w:style>
  <w:style w:type="paragraph" w:styleId="a4">
    <w:name w:val="header"/>
    <w:basedOn w:val="a"/>
    <w:link w:val="a5"/>
    <w:uiPriority w:val="99"/>
    <w:unhideWhenUsed/>
    <w:rsid w:val="002E5D08"/>
    <w:pPr>
      <w:tabs>
        <w:tab w:val="center" w:pos="4252"/>
        <w:tab w:val="right" w:pos="8504"/>
      </w:tabs>
      <w:snapToGrid w:val="0"/>
    </w:pPr>
  </w:style>
  <w:style w:type="character" w:customStyle="1" w:styleId="a5">
    <w:name w:val="ヘッダー (文字)"/>
    <w:basedOn w:val="a0"/>
    <w:link w:val="a4"/>
    <w:uiPriority w:val="99"/>
    <w:rsid w:val="002E5D08"/>
  </w:style>
  <w:style w:type="paragraph" w:styleId="a6">
    <w:name w:val="footer"/>
    <w:basedOn w:val="a"/>
    <w:link w:val="a7"/>
    <w:uiPriority w:val="99"/>
    <w:unhideWhenUsed/>
    <w:rsid w:val="002E5D08"/>
    <w:pPr>
      <w:tabs>
        <w:tab w:val="center" w:pos="4252"/>
        <w:tab w:val="right" w:pos="8504"/>
      </w:tabs>
      <w:snapToGrid w:val="0"/>
    </w:pPr>
  </w:style>
  <w:style w:type="character" w:customStyle="1" w:styleId="a7">
    <w:name w:val="フッター (文字)"/>
    <w:basedOn w:val="a0"/>
    <w:link w:val="a6"/>
    <w:uiPriority w:val="99"/>
    <w:rsid w:val="002E5D08"/>
  </w:style>
  <w:style w:type="paragraph" w:styleId="a8">
    <w:name w:val="Balloon Text"/>
    <w:basedOn w:val="a"/>
    <w:link w:val="a9"/>
    <w:uiPriority w:val="99"/>
    <w:semiHidden/>
    <w:unhideWhenUsed/>
    <w:rsid w:val="00A50066"/>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A5006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813252-C3ED-4B09-A961-1BB3A7294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4</Pages>
  <Words>510</Words>
  <Characters>2910</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明治大学</Company>
  <LinksUpToDate>false</LinksUpToDate>
  <CharactersWithSpaces>3414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明治大学和泉図書館</dc:creator>
  <cp:keywords/>
  <dc:description/>
  <cp:lastModifiedBy>菊地 修平</cp:lastModifiedBy>
  <cp:revision>7</cp:revision>
  <cp:lastPrinted>2017-10-17T10:21:00Z</cp:lastPrinted>
  <dcterms:created xsi:type="dcterms:W3CDTF">2017-10-16T10:17:00Z</dcterms:created>
  <dcterms:modified xsi:type="dcterms:W3CDTF">2019-03-01T09:44:00Z</dcterms:modified>
</cp:coreProperties>
</file>