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C3" w:rsidRDefault="002D4661" w:rsidP="008E50B6">
      <w:pPr>
        <w:jc w:val="center"/>
        <w:rPr>
          <w:rFonts w:ascii="Century" w:eastAsia="ＭＳ 明朝" w:hAnsi="Century"/>
        </w:rPr>
      </w:pPr>
      <w:r>
        <w:rPr>
          <w:rFonts w:ascii="Century" w:eastAsia="ＭＳ 明朝" w:hAnsi="Century" w:hint="eastAsia"/>
        </w:rPr>
        <w:t>③</w:t>
      </w:r>
      <w:r w:rsidR="008A4EC3" w:rsidRPr="00A17FB8">
        <w:rPr>
          <w:rFonts w:ascii="Century" w:eastAsia="ＭＳ 明朝" w:hAnsi="Century"/>
        </w:rPr>
        <w:t>条約改正</w:t>
      </w:r>
    </w:p>
    <w:p w:rsidR="008E50B6" w:rsidRPr="00A17FB8" w:rsidRDefault="008E50B6" w:rsidP="008E50B6">
      <w:pPr>
        <w:jc w:val="center"/>
        <w:rPr>
          <w:rFonts w:ascii="Century" w:eastAsia="ＭＳ 明朝" w:hAnsi="Century"/>
        </w:rPr>
      </w:pPr>
    </w:p>
    <w:p w:rsidR="008A4EC3" w:rsidRPr="00A17FB8" w:rsidRDefault="006F348C" w:rsidP="008A4EC3">
      <w:pPr>
        <w:pStyle w:val="a7"/>
        <w:numPr>
          <w:ilvl w:val="0"/>
          <w:numId w:val="1"/>
        </w:numPr>
        <w:ind w:leftChars="0"/>
        <w:rPr>
          <w:rFonts w:ascii="Century" w:eastAsia="ＭＳ 明朝" w:hAnsi="Century"/>
        </w:rPr>
      </w:pPr>
      <w:r w:rsidRPr="00A17FB8">
        <w:rPr>
          <w:rFonts w:ascii="Century" w:eastAsia="ＭＳ 明朝" w:hAnsi="Century"/>
        </w:rPr>
        <w:t>不平等条約体制</w:t>
      </w:r>
    </w:p>
    <w:p w:rsidR="006F348C" w:rsidRPr="00A17FB8" w:rsidRDefault="006F348C" w:rsidP="006F348C">
      <w:pPr>
        <w:pStyle w:val="a7"/>
        <w:numPr>
          <w:ilvl w:val="0"/>
          <w:numId w:val="2"/>
        </w:numPr>
        <w:ind w:leftChars="0"/>
        <w:rPr>
          <w:rFonts w:ascii="Century" w:eastAsia="ＭＳ 明朝" w:hAnsi="Century"/>
        </w:rPr>
      </w:pPr>
      <w:r w:rsidRPr="00A17FB8">
        <w:rPr>
          <w:rFonts w:ascii="Century" w:eastAsia="ＭＳ 明朝" w:hAnsi="Century"/>
        </w:rPr>
        <w:t>領事裁判権・関税自主権の欠如</w:t>
      </w:r>
    </w:p>
    <w:p w:rsidR="008A4EC3" w:rsidRPr="00A17FB8" w:rsidRDefault="008A4EC3" w:rsidP="008A4EC3">
      <w:pPr>
        <w:pStyle w:val="a7"/>
        <w:numPr>
          <w:ilvl w:val="0"/>
          <w:numId w:val="2"/>
        </w:numPr>
        <w:ind w:leftChars="0"/>
        <w:rPr>
          <w:rFonts w:ascii="Century" w:eastAsia="ＭＳ 明朝" w:hAnsi="Century"/>
        </w:rPr>
      </w:pPr>
      <w:r w:rsidRPr="00A17FB8">
        <w:rPr>
          <w:rFonts w:ascii="Century" w:eastAsia="ＭＳ 明朝" w:hAnsi="Century"/>
        </w:rPr>
        <w:t>改税約書　原則</w:t>
      </w:r>
      <w:r w:rsidRPr="00A17FB8">
        <w:rPr>
          <w:rFonts w:ascii="Century" w:eastAsia="ＭＳ 明朝" w:hAnsi="Century"/>
        </w:rPr>
        <w:t>20</w:t>
      </w:r>
      <w:r w:rsidRPr="00A17FB8">
        <w:rPr>
          <w:rFonts w:ascii="Century" w:eastAsia="ＭＳ 明朝" w:hAnsi="Century"/>
        </w:rPr>
        <w:t>％</w:t>
      </w:r>
      <w:r w:rsidRPr="00A17FB8">
        <w:rPr>
          <w:rFonts w:ascii="Century" w:eastAsia="ＭＳ 明朝" w:hAnsi="Century" w:cs="Segoe UI Emoji"/>
        </w:rPr>
        <w:t>→</w:t>
      </w:r>
      <w:r w:rsidRPr="00A17FB8">
        <w:rPr>
          <w:rFonts w:ascii="Century" w:eastAsia="ＭＳ 明朝" w:hAnsi="Century"/>
        </w:rPr>
        <w:t>原則</w:t>
      </w:r>
      <w:r w:rsidRPr="00A17FB8">
        <w:rPr>
          <w:rFonts w:ascii="Century" w:eastAsia="ＭＳ 明朝" w:hAnsi="Century"/>
        </w:rPr>
        <w:t>5</w:t>
      </w:r>
      <w:r w:rsidRPr="00A17FB8">
        <w:rPr>
          <w:rFonts w:ascii="Century" w:eastAsia="ＭＳ 明朝" w:hAnsi="Century"/>
        </w:rPr>
        <w:t>％　居留民の要求の増大。（川島・服部</w:t>
      </w:r>
      <w:r w:rsidR="009A5F78" w:rsidRPr="00A17FB8">
        <w:rPr>
          <w:rFonts w:ascii="Century" w:eastAsia="ＭＳ 明朝" w:hAnsi="Century"/>
        </w:rPr>
        <w:t>編</w:t>
      </w:r>
      <w:r w:rsidRPr="00A17FB8">
        <w:rPr>
          <w:rFonts w:ascii="Century" w:eastAsia="ＭＳ 明朝" w:hAnsi="Century"/>
        </w:rPr>
        <w:t>、</w:t>
      </w:r>
      <w:r w:rsidRPr="00A17FB8">
        <w:rPr>
          <w:rFonts w:ascii="Century" w:eastAsia="ＭＳ 明朝" w:hAnsi="Century"/>
        </w:rPr>
        <w:t>27</w:t>
      </w:r>
      <w:r w:rsidRPr="00A17FB8">
        <w:rPr>
          <w:rFonts w:ascii="Century" w:eastAsia="ＭＳ 明朝" w:hAnsi="Century"/>
        </w:rPr>
        <w:t>頁）</w:t>
      </w:r>
    </w:p>
    <w:p w:rsidR="008A4EC3" w:rsidRPr="00A17FB8" w:rsidRDefault="008A4EC3" w:rsidP="008A4EC3">
      <w:pPr>
        <w:pStyle w:val="a7"/>
        <w:numPr>
          <w:ilvl w:val="0"/>
          <w:numId w:val="2"/>
        </w:numPr>
        <w:ind w:leftChars="0"/>
        <w:rPr>
          <w:rFonts w:ascii="Century" w:eastAsia="ＭＳ 明朝" w:hAnsi="Century"/>
        </w:rPr>
      </w:pPr>
      <w:r w:rsidRPr="00A17FB8">
        <w:rPr>
          <w:rFonts w:ascii="Century" w:eastAsia="ＭＳ 明朝" w:hAnsi="Century"/>
        </w:rPr>
        <w:t>行政規則の制限</w:t>
      </w:r>
    </w:p>
    <w:p w:rsidR="008A4EC3" w:rsidRPr="00A17FB8" w:rsidRDefault="008A4EC3" w:rsidP="008A4EC3">
      <w:pPr>
        <w:pStyle w:val="a7"/>
        <w:ind w:leftChars="0"/>
        <w:rPr>
          <w:rFonts w:ascii="Century" w:eastAsia="ＭＳ 明朝" w:hAnsi="Century"/>
        </w:rPr>
      </w:pPr>
      <w:r w:rsidRPr="00A17FB8">
        <w:rPr>
          <w:rFonts w:ascii="Century" w:eastAsia="ＭＳ 明朝" w:hAnsi="Century"/>
        </w:rPr>
        <w:t xml:space="preserve">　「自国が認めていない行政規則を領事裁判において適用することを列国が拒否</w:t>
      </w:r>
      <w:r w:rsidR="006F348C" w:rsidRPr="00A17FB8">
        <w:rPr>
          <w:rFonts w:ascii="Century" w:eastAsia="ＭＳ 明朝" w:hAnsi="Century"/>
        </w:rPr>
        <w:t>」</w:t>
      </w:r>
    </w:p>
    <w:p w:rsidR="006F348C" w:rsidRPr="00A17FB8" w:rsidRDefault="006F348C" w:rsidP="008A4EC3">
      <w:pPr>
        <w:pStyle w:val="a7"/>
        <w:ind w:leftChars="0"/>
        <w:rPr>
          <w:rFonts w:ascii="Century" w:eastAsia="ＭＳ 明朝" w:hAnsi="Century"/>
        </w:rPr>
      </w:pPr>
      <w:r w:rsidRPr="00A17FB8">
        <w:rPr>
          <w:rFonts w:ascii="Century" w:eastAsia="ＭＳ 明朝" w:hAnsi="Century"/>
        </w:rPr>
        <w:t xml:space="preserve">　　事前協議を余儀なくされた規則或いは、協議が合意に至らなかった規則</w:t>
      </w:r>
    </w:p>
    <w:p w:rsidR="006F348C" w:rsidRPr="00A17FB8" w:rsidRDefault="008E50B6" w:rsidP="008A4EC3">
      <w:pPr>
        <w:pStyle w:val="a7"/>
        <w:ind w:leftChars="0"/>
        <w:rPr>
          <w:rFonts w:ascii="Century" w:eastAsia="ＭＳ 明朝" w:hAnsi="Century"/>
        </w:rPr>
      </w:pPr>
      <w:r>
        <w:rPr>
          <w:rFonts w:ascii="Century" w:eastAsia="ＭＳ 明朝" w:hAnsi="Century"/>
        </w:rPr>
        <w:t xml:space="preserve">　　　（例）銃猟規則・港規則・検疫規則・税関に関する規則など。</w:t>
      </w:r>
      <w:r w:rsidR="006F348C" w:rsidRPr="00A17FB8">
        <w:rPr>
          <w:rFonts w:ascii="Century" w:eastAsia="ＭＳ 明朝" w:hAnsi="Century"/>
        </w:rPr>
        <w:t>（同、</w:t>
      </w:r>
      <w:r w:rsidR="006F348C" w:rsidRPr="00A17FB8">
        <w:rPr>
          <w:rFonts w:ascii="Century" w:eastAsia="ＭＳ 明朝" w:hAnsi="Century"/>
        </w:rPr>
        <w:t>28</w:t>
      </w:r>
      <w:r w:rsidR="006F348C" w:rsidRPr="00A17FB8">
        <w:rPr>
          <w:rFonts w:ascii="Century" w:eastAsia="ＭＳ 明朝" w:hAnsi="Century"/>
        </w:rPr>
        <w:t>頁）</w:t>
      </w:r>
    </w:p>
    <w:p w:rsidR="006F348C" w:rsidRPr="00A17FB8" w:rsidRDefault="006F348C" w:rsidP="006F348C">
      <w:pPr>
        <w:rPr>
          <w:rFonts w:ascii="Century" w:eastAsia="ＭＳ 明朝" w:hAnsi="Century"/>
        </w:rPr>
      </w:pPr>
    </w:p>
    <w:p w:rsidR="00C53597" w:rsidRDefault="006F348C" w:rsidP="00C53597">
      <w:pPr>
        <w:pStyle w:val="a7"/>
        <w:numPr>
          <w:ilvl w:val="0"/>
          <w:numId w:val="1"/>
        </w:numPr>
        <w:ind w:leftChars="0"/>
        <w:rPr>
          <w:rFonts w:ascii="Century" w:eastAsia="ＭＳ 明朝" w:hAnsi="Century"/>
        </w:rPr>
      </w:pPr>
      <w:r w:rsidRPr="00A17FB8">
        <w:rPr>
          <w:rFonts w:ascii="Century" w:eastAsia="ＭＳ 明朝" w:hAnsi="Century"/>
        </w:rPr>
        <w:t>条約改正過程</w:t>
      </w:r>
      <w:r w:rsidR="00B17CEB" w:rsidRPr="00A17FB8">
        <w:rPr>
          <w:rFonts w:ascii="Century" w:eastAsia="ＭＳ 明朝" w:hAnsi="Century"/>
        </w:rPr>
        <w:t>～岩倉使節団から大隈外相まで～</w:t>
      </w:r>
      <w:r w:rsidR="00C53597">
        <w:rPr>
          <w:rFonts w:ascii="Century" w:eastAsia="ＭＳ 明朝" w:hAnsi="Century" w:hint="eastAsia"/>
        </w:rPr>
        <w:t xml:space="preserve">　</w:t>
      </w:r>
      <w:r w:rsidR="00B17CEB" w:rsidRPr="00C53597">
        <w:rPr>
          <w:rFonts w:ascii="Century" w:eastAsia="ＭＳ 明朝" w:hAnsi="Century"/>
        </w:rPr>
        <w:t>（</w:t>
      </w:r>
      <w:r w:rsidR="00A17FB8" w:rsidRPr="00C53597">
        <w:rPr>
          <w:rFonts w:ascii="Century" w:eastAsia="ＭＳ 明朝" w:hAnsi="Century"/>
        </w:rPr>
        <w:t>升味、</w:t>
      </w:r>
      <w:r w:rsidR="00286541" w:rsidRPr="00C53597">
        <w:rPr>
          <w:rFonts w:ascii="Century" w:eastAsia="ＭＳ 明朝" w:hAnsi="Century"/>
        </w:rPr>
        <w:t>269</w:t>
      </w:r>
      <w:r w:rsidR="00286541" w:rsidRPr="00C53597">
        <w:rPr>
          <w:rFonts w:ascii="Century" w:eastAsia="ＭＳ 明朝" w:hAnsi="Century"/>
        </w:rPr>
        <w:t>頁～</w:t>
      </w:r>
      <w:r w:rsidR="00286541" w:rsidRPr="00C53597">
        <w:rPr>
          <w:rFonts w:ascii="Century" w:eastAsia="ＭＳ 明朝" w:hAnsi="Century"/>
        </w:rPr>
        <w:t>277</w:t>
      </w:r>
      <w:r w:rsidR="00286541" w:rsidRPr="00C53597">
        <w:rPr>
          <w:rFonts w:ascii="Century" w:eastAsia="ＭＳ 明朝" w:hAnsi="Century"/>
        </w:rPr>
        <w:t>頁）</w:t>
      </w:r>
      <w:r w:rsidR="001F544E" w:rsidRPr="00C53597">
        <w:rPr>
          <w:rFonts w:ascii="Century" w:eastAsia="ＭＳ 明朝" w:hAnsi="Century"/>
        </w:rPr>
        <w:t xml:space="preserve">　</w:t>
      </w:r>
    </w:p>
    <w:p w:rsidR="006F348C" w:rsidRPr="00C53597" w:rsidRDefault="001F544E" w:rsidP="00C53597">
      <w:pPr>
        <w:ind w:firstLine="420"/>
        <w:rPr>
          <w:rFonts w:ascii="Century" w:eastAsia="ＭＳ 明朝" w:hAnsi="Century"/>
        </w:rPr>
      </w:pPr>
      <w:r w:rsidRPr="008E50B6">
        <w:rPr>
          <w:rFonts w:ascii="Century" w:eastAsia="ＭＳ 明朝" w:hAnsi="Century"/>
          <w:bdr w:val="single" w:sz="4" w:space="0" w:color="auto"/>
        </w:rPr>
        <w:t>行政権・法権</w:t>
      </w:r>
    </w:p>
    <w:p w:rsidR="006F348C" w:rsidRPr="00A17FB8" w:rsidRDefault="006F348C" w:rsidP="00286541">
      <w:pPr>
        <w:pStyle w:val="a7"/>
        <w:numPr>
          <w:ilvl w:val="0"/>
          <w:numId w:val="3"/>
        </w:numPr>
        <w:ind w:leftChars="0"/>
        <w:rPr>
          <w:rFonts w:ascii="Century" w:eastAsia="ＭＳ 明朝" w:hAnsi="Century"/>
        </w:rPr>
      </w:pPr>
      <w:r w:rsidRPr="00A17FB8">
        <w:rPr>
          <w:rFonts w:ascii="Century" w:eastAsia="ＭＳ 明朝" w:hAnsi="Century"/>
        </w:rPr>
        <w:t>岩倉使節団</w:t>
      </w:r>
      <w:r w:rsidRPr="00A17FB8">
        <w:rPr>
          <w:rFonts w:ascii="Century" w:eastAsia="ＭＳ 明朝" w:hAnsi="Century"/>
        </w:rPr>
        <w:t>…</w:t>
      </w:r>
      <w:r w:rsidRPr="00A17FB8">
        <w:rPr>
          <w:rFonts w:ascii="Century" w:eastAsia="ＭＳ 明朝" w:hAnsi="Century"/>
        </w:rPr>
        <w:t>改正交渉が任務</w:t>
      </w:r>
      <w:r w:rsidRPr="00A17FB8">
        <w:rPr>
          <w:rFonts w:ascii="Century" w:eastAsia="ＭＳ 明朝" w:hAnsi="Century"/>
        </w:rPr>
        <w:t>→</w:t>
      </w:r>
      <w:r w:rsidRPr="00A17FB8">
        <w:rPr>
          <w:rFonts w:ascii="Century" w:eastAsia="ＭＳ 明朝" w:hAnsi="Century"/>
        </w:rPr>
        <w:t>失敗</w:t>
      </w:r>
    </w:p>
    <w:p w:rsidR="00286541" w:rsidRPr="00A17FB8" w:rsidRDefault="00286541" w:rsidP="00286541">
      <w:pPr>
        <w:pStyle w:val="a7"/>
        <w:ind w:leftChars="0" w:left="780"/>
        <w:rPr>
          <w:rFonts w:ascii="Century" w:eastAsia="ＭＳ 明朝" w:hAnsi="Century"/>
          <w:u w:val="single"/>
        </w:rPr>
      </w:pPr>
      <w:r w:rsidRPr="00A17FB8">
        <w:rPr>
          <w:rFonts w:ascii="Century" w:eastAsia="ＭＳ 明朝" w:hAnsi="Century"/>
          <w:u w:val="single"/>
        </w:rPr>
        <w:t>行政規則の制定権の回復（関税率・港規則・居留地規則）</w:t>
      </w:r>
    </w:p>
    <w:p w:rsidR="00286541" w:rsidRPr="00A17FB8" w:rsidRDefault="00286541" w:rsidP="00286541">
      <w:pPr>
        <w:pStyle w:val="a7"/>
        <w:ind w:leftChars="0" w:left="780"/>
        <w:rPr>
          <w:rFonts w:ascii="Century" w:eastAsia="ＭＳ 明朝" w:hAnsi="Century"/>
          <w:u w:val="single"/>
        </w:rPr>
      </w:pPr>
      <w:r w:rsidRPr="00A17FB8">
        <w:rPr>
          <w:rFonts w:ascii="Century" w:eastAsia="ＭＳ 明朝" w:hAnsi="Century"/>
          <w:u w:val="single"/>
        </w:rPr>
        <w:t>領事裁判権の撤廃</w:t>
      </w:r>
      <w:r w:rsidRPr="00A17FB8">
        <w:rPr>
          <w:rFonts w:ascii="Century" w:eastAsia="ＭＳ 明朝" w:hAnsi="Century" w:cs="Segoe UI Emoji"/>
          <w:u w:val="single"/>
        </w:rPr>
        <w:t>←</w:t>
      </w:r>
      <w:r w:rsidRPr="00A17FB8">
        <w:rPr>
          <w:rFonts w:ascii="Century" w:eastAsia="ＭＳ 明朝" w:hAnsi="Century"/>
          <w:u w:val="single"/>
        </w:rPr>
        <w:t>日本の法律・裁判の未成熟から時期尚早であることも認める。</w:t>
      </w:r>
    </w:p>
    <w:p w:rsidR="00286541" w:rsidRPr="00A17FB8" w:rsidRDefault="00286541" w:rsidP="00286541">
      <w:pPr>
        <w:pStyle w:val="a7"/>
        <w:ind w:leftChars="0" w:left="780"/>
        <w:rPr>
          <w:rFonts w:ascii="Century" w:eastAsia="ＭＳ 明朝" w:hAnsi="Century"/>
        </w:rPr>
      </w:pPr>
      <w:r w:rsidRPr="00A17FB8">
        <w:rPr>
          <w:rFonts w:ascii="Century" w:eastAsia="ＭＳ 明朝" w:hAnsi="Century"/>
          <w:u w:val="single"/>
        </w:rPr>
        <w:t>（川島・服部</w:t>
      </w:r>
      <w:r w:rsidR="00F07041" w:rsidRPr="00A17FB8">
        <w:rPr>
          <w:rFonts w:ascii="Century" w:eastAsia="ＭＳ 明朝" w:hAnsi="Century"/>
          <w:u w:val="single"/>
        </w:rPr>
        <w:t>編</w:t>
      </w:r>
      <w:r w:rsidRPr="00A17FB8">
        <w:rPr>
          <w:rFonts w:ascii="Century" w:eastAsia="ＭＳ 明朝" w:hAnsi="Century"/>
          <w:u w:val="single"/>
        </w:rPr>
        <w:t>、</w:t>
      </w:r>
      <w:r w:rsidRPr="00A17FB8">
        <w:rPr>
          <w:rFonts w:ascii="Century" w:eastAsia="ＭＳ 明朝" w:hAnsi="Century"/>
          <w:u w:val="single"/>
        </w:rPr>
        <w:t>29</w:t>
      </w:r>
      <w:r w:rsidRPr="00A17FB8">
        <w:rPr>
          <w:rFonts w:ascii="Century" w:eastAsia="ＭＳ 明朝" w:hAnsi="Century"/>
          <w:u w:val="single"/>
        </w:rPr>
        <w:t>頁）</w:t>
      </w:r>
    </w:p>
    <w:p w:rsidR="00286541" w:rsidRPr="00A17FB8" w:rsidRDefault="00286541" w:rsidP="00286541">
      <w:pPr>
        <w:pStyle w:val="a7"/>
        <w:ind w:leftChars="0" w:left="780"/>
        <w:rPr>
          <w:rFonts w:ascii="Century" w:eastAsia="ＭＳ 明朝" w:hAnsi="Century"/>
        </w:rPr>
      </w:pPr>
    </w:p>
    <w:p w:rsidR="006F348C" w:rsidRPr="00A17FB8" w:rsidRDefault="006F348C" w:rsidP="00286541">
      <w:pPr>
        <w:ind w:firstLineChars="200" w:firstLine="420"/>
        <w:rPr>
          <w:rFonts w:ascii="Century" w:eastAsia="ＭＳ 明朝" w:hAnsi="Century"/>
        </w:rPr>
      </w:pPr>
      <w:r w:rsidRPr="00A17FB8">
        <w:rPr>
          <w:rFonts w:ascii="Century" w:eastAsia="ＭＳ 明朝" w:hAnsi="ＭＳ 明朝" w:cs="ＭＳ 明朝"/>
        </w:rPr>
        <w:t>②</w:t>
      </w:r>
      <w:r w:rsidRPr="00A17FB8">
        <w:rPr>
          <w:rFonts w:ascii="Century" w:eastAsia="ＭＳ 明朝" w:hAnsi="Century"/>
        </w:rPr>
        <w:t>寺島</w:t>
      </w:r>
      <w:r w:rsidR="003E2F5A">
        <w:rPr>
          <w:rFonts w:ascii="Century" w:eastAsia="ＭＳ 明朝" w:hAnsi="Century" w:hint="eastAsia"/>
        </w:rPr>
        <w:t>宗則</w:t>
      </w:r>
      <w:r w:rsidRPr="00A17FB8">
        <w:rPr>
          <w:rFonts w:ascii="Century" w:eastAsia="ＭＳ 明朝" w:hAnsi="Century"/>
        </w:rPr>
        <w:t>外務卿</w:t>
      </w:r>
      <w:r w:rsidRPr="00A17FB8">
        <w:rPr>
          <w:rFonts w:ascii="Century" w:eastAsia="ＭＳ 明朝" w:hAnsi="Century"/>
        </w:rPr>
        <w:t>…</w:t>
      </w:r>
      <w:r w:rsidRPr="00A17FB8">
        <w:rPr>
          <w:rFonts w:ascii="Century" w:eastAsia="ＭＳ 明朝" w:hAnsi="Century"/>
        </w:rPr>
        <w:t>関税回復交渉</w:t>
      </w:r>
      <w:r w:rsidR="001F544E" w:rsidRPr="00A17FB8">
        <w:rPr>
          <w:rFonts w:ascii="Century" w:eastAsia="ＭＳ 明朝" w:hAnsi="Century"/>
        </w:rPr>
        <w:t>（貿易規則の制定権も含む）</w:t>
      </w:r>
    </w:p>
    <w:p w:rsidR="006F348C" w:rsidRPr="00A17FB8" w:rsidRDefault="006F348C" w:rsidP="006F348C">
      <w:pPr>
        <w:pStyle w:val="a7"/>
        <w:rPr>
          <w:rFonts w:ascii="Century" w:eastAsia="ＭＳ 明朝" w:hAnsi="Century"/>
        </w:rPr>
      </w:pPr>
      <w:r w:rsidRPr="00A17FB8">
        <w:rPr>
          <w:rFonts w:ascii="Century" w:eastAsia="ＭＳ 明朝" w:hAnsi="ＭＳ 明朝" w:cs="ＭＳ 明朝"/>
        </w:rPr>
        <w:t>※</w:t>
      </w:r>
      <w:r w:rsidRPr="00A17FB8">
        <w:rPr>
          <w:rFonts w:ascii="Century" w:eastAsia="ＭＳ 明朝" w:hAnsi="Century"/>
        </w:rPr>
        <w:t>大隈重信大蔵卿：税権回復急務</w:t>
      </w:r>
    </w:p>
    <w:p w:rsidR="006F348C" w:rsidRPr="00A17FB8" w:rsidRDefault="00286541" w:rsidP="006F348C">
      <w:pPr>
        <w:pStyle w:val="a7"/>
        <w:rPr>
          <w:rFonts w:ascii="Century" w:eastAsia="ＭＳ 明朝" w:hAnsi="Century"/>
        </w:rPr>
      </w:pPr>
      <w:r w:rsidRPr="00A17FB8">
        <w:rPr>
          <w:rFonts w:ascii="Century" w:eastAsia="ＭＳ 明朝" w:hAnsi="Century"/>
        </w:rPr>
        <w:t xml:space="preserve">　　</w:t>
      </w:r>
      <w:r w:rsidR="006F348C" w:rsidRPr="00A17FB8">
        <w:rPr>
          <w:rFonts w:ascii="Century" w:eastAsia="ＭＳ 明朝" w:hAnsi="Century"/>
        </w:rPr>
        <w:t>1</w:t>
      </w:r>
      <w:r w:rsidR="006F348C" w:rsidRPr="00A17FB8">
        <w:rPr>
          <w:rFonts w:ascii="Century" w:eastAsia="ＭＳ 明朝" w:hAnsi="Century"/>
        </w:rPr>
        <w:t>）税権がないため、貿易が常に輸入超過</w:t>
      </w:r>
    </w:p>
    <w:p w:rsidR="006F348C" w:rsidRPr="00A17FB8" w:rsidRDefault="00286541" w:rsidP="006F348C">
      <w:pPr>
        <w:pStyle w:val="a7"/>
        <w:rPr>
          <w:rFonts w:ascii="Century" w:eastAsia="ＭＳ 明朝" w:hAnsi="Century"/>
        </w:rPr>
      </w:pPr>
      <w:r w:rsidRPr="00A17FB8">
        <w:rPr>
          <w:rFonts w:ascii="Century" w:eastAsia="ＭＳ 明朝" w:hAnsi="Century"/>
        </w:rPr>
        <w:t xml:space="preserve">　　</w:t>
      </w:r>
      <w:r w:rsidR="006F348C" w:rsidRPr="00A17FB8">
        <w:rPr>
          <w:rFonts w:ascii="Century" w:eastAsia="ＭＳ 明朝" w:hAnsi="Century"/>
        </w:rPr>
        <w:t>2</w:t>
      </w:r>
      <w:r w:rsidR="006F348C" w:rsidRPr="00A17FB8">
        <w:rPr>
          <w:rFonts w:ascii="Century" w:eastAsia="ＭＳ 明朝" w:hAnsi="Century"/>
        </w:rPr>
        <w:t>）関税収入が少ないので、歳入は内国税に依存、財政困難</w:t>
      </w:r>
    </w:p>
    <w:p w:rsidR="006F348C" w:rsidRPr="00A17FB8" w:rsidRDefault="006F348C" w:rsidP="006F348C">
      <w:pPr>
        <w:pStyle w:val="a7"/>
        <w:ind w:firstLineChars="200" w:firstLine="420"/>
        <w:rPr>
          <w:rFonts w:ascii="Century" w:eastAsia="ＭＳ 明朝" w:hAnsi="Century"/>
        </w:rPr>
      </w:pPr>
      <w:r w:rsidRPr="00A17FB8">
        <w:rPr>
          <w:rFonts w:ascii="Century" w:eastAsia="ＭＳ 明朝" w:hAnsi="Century"/>
        </w:rPr>
        <w:t>3</w:t>
      </w:r>
      <w:r w:rsidRPr="00A17FB8">
        <w:rPr>
          <w:rFonts w:ascii="Century" w:eastAsia="ＭＳ 明朝" w:hAnsi="Century"/>
        </w:rPr>
        <w:t>）保護関税の実施により国内産業をおこし、外国輸入品を減少させる一方、</w:t>
      </w:r>
    </w:p>
    <w:p w:rsidR="006F348C" w:rsidRPr="00A17FB8" w:rsidRDefault="006F348C" w:rsidP="006F348C">
      <w:pPr>
        <w:pStyle w:val="a7"/>
        <w:rPr>
          <w:rFonts w:ascii="Century" w:eastAsia="ＭＳ 明朝" w:hAnsi="Century"/>
        </w:rPr>
      </w:pPr>
      <w:r w:rsidRPr="00A17FB8">
        <w:rPr>
          <w:rFonts w:ascii="Century" w:eastAsia="ＭＳ 明朝" w:hAnsi="Century"/>
        </w:rPr>
        <w:t xml:space="preserve">　　　　輸出税を全廃して輸出の増進をはかるべき</w:t>
      </w:r>
    </w:p>
    <w:p w:rsidR="00986177" w:rsidRPr="00A17FB8" w:rsidRDefault="00986177" w:rsidP="006F348C">
      <w:pPr>
        <w:pStyle w:val="a7"/>
        <w:rPr>
          <w:rFonts w:ascii="Century" w:eastAsia="ＭＳ 明朝" w:hAnsi="Century"/>
        </w:rPr>
      </w:pPr>
    </w:p>
    <w:p w:rsidR="00724D0C" w:rsidRPr="00A17FB8" w:rsidRDefault="00724D0C" w:rsidP="00724D0C">
      <w:pPr>
        <w:pStyle w:val="a7"/>
        <w:rPr>
          <w:rFonts w:ascii="Century" w:eastAsia="ＭＳ 明朝" w:hAnsi="Century"/>
        </w:rPr>
      </w:pPr>
      <w:r w:rsidRPr="00A17FB8">
        <w:rPr>
          <w:rFonts w:ascii="Century" w:eastAsia="ＭＳ 明朝" w:hAnsi="Century"/>
        </w:rPr>
        <w:t xml:space="preserve">　まずアメリカ合衆国から個別に</w:t>
      </w:r>
      <w:r w:rsidRPr="00A17FB8">
        <w:rPr>
          <w:rFonts w:ascii="Century" w:eastAsia="ＭＳ 明朝" w:hAnsi="Century"/>
        </w:rPr>
        <w:t>…</w:t>
      </w:r>
      <w:r w:rsidRPr="00A17FB8">
        <w:rPr>
          <w:rFonts w:ascii="Century" w:eastAsia="ＭＳ 明朝" w:hAnsi="Century"/>
        </w:rPr>
        <w:t>：ヨーロッパ諸国の優位を牽制する意味もあり、</w:t>
      </w:r>
    </w:p>
    <w:p w:rsidR="00724D0C" w:rsidRPr="00A17FB8" w:rsidRDefault="00724D0C" w:rsidP="00591CBE">
      <w:pPr>
        <w:pStyle w:val="a7"/>
        <w:rPr>
          <w:rFonts w:ascii="Century" w:eastAsia="ＭＳ 明朝" w:hAnsi="Century"/>
        </w:rPr>
      </w:pPr>
      <w:r w:rsidRPr="00A17FB8">
        <w:rPr>
          <w:rFonts w:ascii="Century" w:eastAsia="ＭＳ 明朝" w:hAnsi="Century"/>
        </w:rPr>
        <w:t xml:space="preserve">　　　　　　　　　　　　　　　　　比較的に日本に好意</w:t>
      </w:r>
    </w:p>
    <w:p w:rsidR="00724D0C" w:rsidRPr="00A17FB8" w:rsidRDefault="00724D0C" w:rsidP="00724D0C">
      <w:pPr>
        <w:pStyle w:val="a7"/>
        <w:rPr>
          <w:rFonts w:ascii="Century" w:eastAsia="ＭＳ 明朝" w:hAnsi="Century"/>
        </w:rPr>
      </w:pPr>
      <w:r w:rsidRPr="00A17FB8">
        <w:rPr>
          <w:rFonts w:ascii="Century" w:eastAsia="ＭＳ 明朝" w:hAnsi="Century"/>
        </w:rPr>
        <w:t xml:space="preserve">　イギリス：日本が保護貿易を意図しているとして警戒。自由貿易の見地から非難</w:t>
      </w:r>
    </w:p>
    <w:p w:rsidR="00724D0C" w:rsidRPr="00A17FB8" w:rsidRDefault="00724D0C" w:rsidP="00724D0C">
      <w:pPr>
        <w:pStyle w:val="a7"/>
        <w:rPr>
          <w:rFonts w:ascii="Century" w:eastAsia="ＭＳ 明朝" w:hAnsi="Century"/>
        </w:rPr>
      </w:pPr>
      <w:r w:rsidRPr="00A17FB8">
        <w:rPr>
          <w:rFonts w:ascii="Century" w:eastAsia="ＭＳ 明朝" w:hAnsi="Century"/>
        </w:rPr>
        <w:t xml:space="preserve">　　（坂本、</w:t>
      </w:r>
      <w:r w:rsidRPr="00A17FB8">
        <w:rPr>
          <w:rFonts w:ascii="Century" w:eastAsia="ＭＳ 明朝" w:hAnsi="Century"/>
        </w:rPr>
        <w:t>336-7</w:t>
      </w:r>
      <w:r w:rsidRPr="00A17FB8">
        <w:rPr>
          <w:rFonts w:ascii="Century" w:eastAsia="ＭＳ 明朝" w:hAnsi="Century"/>
        </w:rPr>
        <w:t>頁）</w:t>
      </w:r>
    </w:p>
    <w:p w:rsidR="00591CBE" w:rsidRPr="00A17FB8" w:rsidRDefault="00591CBE" w:rsidP="00724D0C">
      <w:pPr>
        <w:pStyle w:val="a7"/>
        <w:rPr>
          <w:rFonts w:ascii="Century" w:eastAsia="ＭＳ 明朝" w:hAnsi="Century"/>
        </w:rPr>
      </w:pPr>
    </w:p>
    <w:p w:rsidR="00724D0C" w:rsidRPr="00C53597" w:rsidRDefault="00591CBE" w:rsidP="00C53597">
      <w:pPr>
        <w:ind w:firstLine="840"/>
        <w:rPr>
          <w:rFonts w:ascii="Century" w:eastAsia="ＭＳ 明朝" w:hAnsi="Century"/>
        </w:rPr>
      </w:pPr>
      <w:r w:rsidRPr="00C53597">
        <w:rPr>
          <w:rFonts w:ascii="Century" w:eastAsia="ＭＳ 明朝" w:hAnsi="Century"/>
        </w:rPr>
        <w:t>アメリカの反応</w:t>
      </w:r>
      <w:r w:rsidR="00810DAD" w:rsidRPr="00C53597">
        <w:rPr>
          <w:rFonts w:ascii="Century" w:eastAsia="ＭＳ 明朝" w:hAnsi="Century"/>
        </w:rPr>
        <w:t xml:space="preserve">　（川島・服部編、</w:t>
      </w:r>
      <w:r w:rsidR="00810DAD" w:rsidRPr="00C53597">
        <w:rPr>
          <w:rFonts w:ascii="Century" w:eastAsia="ＭＳ 明朝" w:hAnsi="Century"/>
        </w:rPr>
        <w:t>31</w:t>
      </w:r>
      <w:r w:rsidR="00810DAD" w:rsidRPr="00C53597">
        <w:rPr>
          <w:rFonts w:ascii="Century" w:eastAsia="ＭＳ 明朝" w:hAnsi="Century"/>
        </w:rPr>
        <w:t>頁）</w:t>
      </w:r>
    </w:p>
    <w:p w:rsidR="006F348C" w:rsidRPr="00A17FB8" w:rsidRDefault="00986177" w:rsidP="001A2F57">
      <w:pPr>
        <w:pStyle w:val="a7"/>
        <w:numPr>
          <w:ilvl w:val="0"/>
          <w:numId w:val="4"/>
        </w:numPr>
        <w:ind w:leftChars="0"/>
        <w:rPr>
          <w:rFonts w:ascii="Century" w:eastAsia="ＭＳ 明朝" w:hAnsi="Century"/>
        </w:rPr>
      </w:pPr>
      <w:r w:rsidRPr="00A17FB8">
        <w:rPr>
          <w:rFonts w:ascii="Century" w:eastAsia="ＭＳ 明朝" w:hAnsi="Century"/>
        </w:rPr>
        <w:t>アメリカ公使</w:t>
      </w:r>
      <w:r w:rsidRPr="00A17FB8">
        <w:rPr>
          <w:rFonts w:ascii="Century" w:eastAsia="ＭＳ 明朝" w:hAnsi="Century"/>
        </w:rPr>
        <w:t>John Bingham</w:t>
      </w:r>
      <w:r w:rsidRPr="00A17FB8">
        <w:rPr>
          <w:rFonts w:ascii="Century" w:eastAsia="ＭＳ 明朝" w:hAnsi="Century"/>
        </w:rPr>
        <w:t>、寺島案の作成段階から参与</w:t>
      </w:r>
    </w:p>
    <w:p w:rsidR="001A2F57" w:rsidRPr="00A17FB8" w:rsidRDefault="00986177" w:rsidP="001A2F57">
      <w:pPr>
        <w:pStyle w:val="a7"/>
        <w:ind w:firstLineChars="200" w:firstLine="420"/>
        <w:rPr>
          <w:rFonts w:ascii="Century" w:eastAsia="ＭＳ 明朝" w:hAnsi="Century"/>
        </w:rPr>
      </w:pPr>
      <w:r w:rsidRPr="00A17FB8">
        <w:rPr>
          <w:rFonts w:ascii="Century" w:eastAsia="ＭＳ 明朝" w:hAnsi="Century"/>
        </w:rPr>
        <w:t>国務長官</w:t>
      </w:r>
      <w:r w:rsidRPr="00A17FB8">
        <w:rPr>
          <w:rFonts w:ascii="Century" w:eastAsia="ＭＳ 明朝" w:hAnsi="Century"/>
        </w:rPr>
        <w:t>William Evarts</w:t>
      </w:r>
      <w:r w:rsidRPr="00A17FB8">
        <w:rPr>
          <w:rFonts w:ascii="Century" w:eastAsia="ＭＳ 明朝" w:hAnsi="Century"/>
        </w:rPr>
        <w:t>、日本の関税自主権の回復等を認めや協定に調印</w:t>
      </w:r>
    </w:p>
    <w:p w:rsidR="001A2F57" w:rsidRPr="00A17FB8" w:rsidRDefault="001A2F57" w:rsidP="00986177">
      <w:pPr>
        <w:pStyle w:val="a7"/>
        <w:ind w:firstLineChars="100" w:firstLine="210"/>
        <w:rPr>
          <w:rFonts w:ascii="Century" w:eastAsia="ＭＳ 明朝" w:hAnsi="Century"/>
        </w:rPr>
      </w:pPr>
    </w:p>
    <w:p w:rsidR="006F348C" w:rsidRPr="00A17FB8" w:rsidRDefault="006F348C" w:rsidP="001A2F57">
      <w:pPr>
        <w:pStyle w:val="a7"/>
        <w:numPr>
          <w:ilvl w:val="0"/>
          <w:numId w:val="4"/>
        </w:numPr>
        <w:ind w:leftChars="0"/>
        <w:rPr>
          <w:rFonts w:ascii="Century" w:eastAsia="ＭＳ 明朝" w:hAnsi="Century"/>
        </w:rPr>
      </w:pPr>
      <w:r w:rsidRPr="00A17FB8">
        <w:rPr>
          <w:rFonts w:ascii="Century" w:eastAsia="ＭＳ 明朝" w:hAnsi="Century"/>
        </w:rPr>
        <w:t>アメリカ</w:t>
      </w:r>
      <w:r w:rsidRPr="00A17FB8">
        <w:rPr>
          <w:rFonts w:ascii="Century" w:eastAsia="ＭＳ 明朝" w:hAnsi="Century"/>
        </w:rPr>
        <w:t>…</w:t>
      </w:r>
      <w:r w:rsidRPr="00A17FB8">
        <w:rPr>
          <w:rFonts w:ascii="Century" w:eastAsia="ＭＳ 明朝" w:hAnsi="Century"/>
        </w:rPr>
        <w:t>アメリカの対日輸出は少額（年額</w:t>
      </w:r>
      <w:r w:rsidRPr="00A17FB8">
        <w:rPr>
          <w:rFonts w:ascii="Century" w:eastAsia="ＭＳ 明朝" w:hAnsi="Century"/>
        </w:rPr>
        <w:t>300</w:t>
      </w:r>
      <w:r w:rsidRPr="00A17FB8">
        <w:rPr>
          <w:rFonts w:ascii="Century" w:eastAsia="ＭＳ 明朝" w:hAnsi="Century"/>
        </w:rPr>
        <w:t>万足らず）</w:t>
      </w:r>
    </w:p>
    <w:p w:rsidR="006F348C" w:rsidRPr="00A17FB8" w:rsidRDefault="001A2F57" w:rsidP="001A2F57">
      <w:pPr>
        <w:pStyle w:val="a7"/>
        <w:rPr>
          <w:rFonts w:ascii="Century" w:eastAsia="ＭＳ 明朝" w:hAnsi="Century"/>
        </w:rPr>
      </w:pPr>
      <w:r w:rsidRPr="00A17FB8">
        <w:rPr>
          <w:rFonts w:ascii="Century" w:eastAsia="ＭＳ 明朝" w:hAnsi="Century"/>
        </w:rPr>
        <w:t xml:space="preserve">　　</w:t>
      </w:r>
      <w:r w:rsidR="006F348C" w:rsidRPr="00A17FB8">
        <w:rPr>
          <w:rFonts w:ascii="Century" w:eastAsia="ＭＳ 明朝" w:hAnsi="Century"/>
        </w:rPr>
        <w:t>他の諸国との交渉が成立しなければ、発行しない条件</w:t>
      </w:r>
    </w:p>
    <w:p w:rsidR="006F348C" w:rsidRPr="00A17FB8" w:rsidRDefault="006F348C" w:rsidP="006F348C">
      <w:pPr>
        <w:pStyle w:val="a7"/>
        <w:rPr>
          <w:rFonts w:ascii="Century" w:eastAsia="ＭＳ 明朝" w:hAnsi="Century"/>
        </w:rPr>
      </w:pPr>
    </w:p>
    <w:p w:rsidR="006F348C" w:rsidRPr="00A17FB8" w:rsidRDefault="00986177" w:rsidP="006F348C">
      <w:pPr>
        <w:pStyle w:val="a7"/>
        <w:rPr>
          <w:rFonts w:ascii="Century" w:eastAsia="ＭＳ 明朝" w:hAnsi="Century"/>
        </w:rPr>
      </w:pPr>
      <w:r w:rsidRPr="00A17FB8">
        <w:rPr>
          <w:rFonts w:ascii="Century" w:eastAsia="ＭＳ 明朝" w:hAnsi="Century"/>
        </w:rPr>
        <w:lastRenderedPageBreak/>
        <w:t>保護貿易の警戒</w:t>
      </w:r>
      <w:r w:rsidRPr="00A17FB8">
        <w:rPr>
          <w:rFonts w:ascii="Century" w:eastAsia="ＭＳ 明朝" w:hAnsi="Century"/>
        </w:rPr>
        <w:t>…</w:t>
      </w:r>
      <w:r w:rsidR="006F348C" w:rsidRPr="00A17FB8">
        <w:rPr>
          <w:rFonts w:ascii="Century" w:eastAsia="ＭＳ 明朝" w:hAnsi="Century"/>
        </w:rPr>
        <w:t>イギリスは各国に呼びかけ、頭から跳ね除ける</w:t>
      </w:r>
      <w:r w:rsidRPr="00A17FB8">
        <w:rPr>
          <w:rFonts w:ascii="Century" w:eastAsia="ＭＳ 明朝" w:hAnsi="Century"/>
        </w:rPr>
        <w:t>。ドイツも反対</w:t>
      </w:r>
    </w:p>
    <w:p w:rsidR="00986177" w:rsidRPr="00A17FB8" w:rsidRDefault="00986177" w:rsidP="006F348C">
      <w:pPr>
        <w:pStyle w:val="a7"/>
        <w:rPr>
          <w:rFonts w:ascii="Century" w:eastAsia="ＭＳ 明朝" w:hAnsi="Century"/>
        </w:rPr>
      </w:pPr>
      <w:r w:rsidRPr="00A17FB8">
        <w:rPr>
          <w:rFonts w:ascii="Century" w:eastAsia="ＭＳ 明朝" w:hAnsi="Century"/>
        </w:rPr>
        <w:t xml:space="preserve">　（川島・服部、同ページ</w:t>
      </w:r>
      <w:r w:rsidR="001A2F57" w:rsidRPr="00A17FB8">
        <w:rPr>
          <w:rFonts w:ascii="Century" w:eastAsia="ＭＳ 明朝" w:hAnsi="Century"/>
        </w:rPr>
        <w:t>も参照</w:t>
      </w:r>
      <w:r w:rsidRPr="00A17FB8">
        <w:rPr>
          <w:rFonts w:ascii="Century" w:eastAsia="ＭＳ 明朝" w:hAnsi="Century"/>
        </w:rPr>
        <w:t>）</w:t>
      </w:r>
    </w:p>
    <w:p w:rsidR="00986177" w:rsidRPr="00A17FB8" w:rsidRDefault="00986177" w:rsidP="006F348C">
      <w:pPr>
        <w:pStyle w:val="a7"/>
        <w:rPr>
          <w:rFonts w:ascii="Century" w:eastAsia="ＭＳ 明朝" w:hAnsi="Century"/>
          <w:u w:val="single"/>
        </w:rPr>
      </w:pPr>
    </w:p>
    <w:p w:rsidR="00986177" w:rsidRPr="00A17FB8" w:rsidRDefault="00986177" w:rsidP="006F348C">
      <w:pPr>
        <w:pStyle w:val="a7"/>
        <w:rPr>
          <w:rFonts w:ascii="Century" w:eastAsia="ＭＳ 明朝" w:hAnsi="Century"/>
        </w:rPr>
      </w:pPr>
      <w:r w:rsidRPr="00A17FB8">
        <w:rPr>
          <w:rFonts w:ascii="Century" w:eastAsia="ＭＳ 明朝" w:hAnsi="Century"/>
        </w:rPr>
        <w:t>ハートリー事件</w:t>
      </w:r>
      <w:r w:rsidR="001A2F57" w:rsidRPr="00A17FB8">
        <w:rPr>
          <w:rFonts w:ascii="Century" w:eastAsia="ＭＳ 明朝" w:hAnsi="Century"/>
        </w:rPr>
        <w:t xml:space="preserve">　（川島・服部</w:t>
      </w:r>
      <w:r w:rsidR="009A5F78" w:rsidRPr="00A17FB8">
        <w:rPr>
          <w:rFonts w:ascii="Century" w:eastAsia="ＭＳ 明朝" w:hAnsi="Century"/>
        </w:rPr>
        <w:t>編</w:t>
      </w:r>
      <w:r w:rsidR="001A2F57" w:rsidRPr="00A17FB8">
        <w:rPr>
          <w:rFonts w:ascii="Century" w:eastAsia="ＭＳ 明朝" w:hAnsi="Century"/>
        </w:rPr>
        <w:t>、</w:t>
      </w:r>
      <w:r w:rsidR="001A2F57" w:rsidRPr="00A17FB8">
        <w:rPr>
          <w:rFonts w:ascii="Century" w:eastAsia="ＭＳ 明朝" w:hAnsi="Century"/>
        </w:rPr>
        <w:t>32</w:t>
      </w:r>
      <w:r w:rsidR="001A2F57" w:rsidRPr="00A17FB8">
        <w:rPr>
          <w:rFonts w:ascii="Century" w:eastAsia="ＭＳ 明朝" w:hAnsi="Century"/>
        </w:rPr>
        <w:t>頁</w:t>
      </w:r>
      <w:r w:rsidR="00F07041" w:rsidRPr="00A17FB8">
        <w:rPr>
          <w:rFonts w:ascii="Century" w:eastAsia="ＭＳ 明朝" w:hAnsi="Century"/>
        </w:rPr>
        <w:t>。北岡、</w:t>
      </w:r>
      <w:r w:rsidR="00F07041" w:rsidRPr="00A17FB8">
        <w:rPr>
          <w:rFonts w:ascii="Century" w:eastAsia="ＭＳ 明朝" w:hAnsi="Century"/>
        </w:rPr>
        <w:t>2012</w:t>
      </w:r>
      <w:r w:rsidR="00F07041" w:rsidRPr="00A17FB8">
        <w:rPr>
          <w:rFonts w:ascii="Century" w:eastAsia="ＭＳ 明朝" w:hAnsi="Century"/>
        </w:rPr>
        <w:t>、</w:t>
      </w:r>
      <w:r w:rsidR="00F07041" w:rsidRPr="00A17FB8">
        <w:rPr>
          <w:rFonts w:ascii="Century" w:eastAsia="ＭＳ 明朝" w:hAnsi="Century"/>
        </w:rPr>
        <w:t>172</w:t>
      </w:r>
      <w:r w:rsidR="00F07041" w:rsidRPr="00A17FB8">
        <w:rPr>
          <w:rFonts w:ascii="Century" w:eastAsia="ＭＳ 明朝" w:hAnsi="Century"/>
        </w:rPr>
        <w:t>頁</w:t>
      </w:r>
      <w:r w:rsidR="001A2F57" w:rsidRPr="00A17FB8">
        <w:rPr>
          <w:rFonts w:ascii="Century" w:eastAsia="ＭＳ 明朝" w:hAnsi="Century"/>
        </w:rPr>
        <w:t>）</w:t>
      </w:r>
    </w:p>
    <w:p w:rsidR="006F348C" w:rsidRPr="00A17FB8" w:rsidRDefault="001A2F57" w:rsidP="00F07041">
      <w:pPr>
        <w:pStyle w:val="a7"/>
        <w:ind w:leftChars="500" w:left="1050"/>
        <w:rPr>
          <w:rFonts w:ascii="Century" w:eastAsia="ＭＳ 明朝" w:hAnsi="Century"/>
        </w:rPr>
      </w:pPr>
      <w:r w:rsidRPr="00A17FB8">
        <w:rPr>
          <w:rFonts w:ascii="Century" w:eastAsia="ＭＳ 明朝" w:hAnsi="Century"/>
        </w:rPr>
        <w:t>＝</w:t>
      </w:r>
      <w:r w:rsidR="009A5F78" w:rsidRPr="00A17FB8">
        <w:rPr>
          <w:rFonts w:ascii="Century" w:eastAsia="ＭＳ 明朝" w:hAnsi="Century"/>
        </w:rPr>
        <w:t>横浜</w:t>
      </w:r>
      <w:r w:rsidR="00F07041" w:rsidRPr="00A17FB8">
        <w:rPr>
          <w:rFonts w:ascii="Century" w:eastAsia="ＭＳ 明朝" w:hAnsi="Century"/>
        </w:rPr>
        <w:t>の外国人居留区に住んでいた</w:t>
      </w:r>
      <w:r w:rsidRPr="00A17FB8">
        <w:rPr>
          <w:rFonts w:ascii="Century" w:eastAsia="ＭＳ 明朝" w:hAnsi="Century"/>
        </w:rPr>
        <w:t>イギリス商人</w:t>
      </w:r>
      <w:r w:rsidRPr="00A17FB8">
        <w:rPr>
          <w:rFonts w:ascii="Century" w:eastAsia="ＭＳ 明朝" w:hAnsi="Century"/>
        </w:rPr>
        <w:t>John Hartley</w:t>
      </w:r>
      <w:r w:rsidRPr="00A17FB8">
        <w:rPr>
          <w:rFonts w:ascii="Century" w:eastAsia="ＭＳ 明朝" w:hAnsi="Century"/>
        </w:rPr>
        <w:t>が貿易規則</w:t>
      </w:r>
      <w:r w:rsidR="00F07041" w:rsidRPr="00A17FB8">
        <w:rPr>
          <w:rFonts w:ascii="Century" w:eastAsia="ＭＳ 明朝" w:hAnsi="Century"/>
        </w:rPr>
        <w:t>（生アヘン</w:t>
      </w:r>
      <w:r w:rsidR="00F07041" w:rsidRPr="00A17FB8">
        <w:rPr>
          <w:rFonts w:ascii="Century" w:eastAsia="ＭＳ 明朝" w:hAnsi="Century"/>
        </w:rPr>
        <w:t>20</w:t>
      </w:r>
      <w:r w:rsidR="00F07041" w:rsidRPr="00A17FB8">
        <w:rPr>
          <w:rFonts w:ascii="Century" w:eastAsia="ＭＳ 明朝" w:hAnsi="Century"/>
        </w:rPr>
        <w:t>ポンドを密輸入しようとした。）</w:t>
      </w:r>
      <w:r w:rsidRPr="00A17FB8">
        <w:rPr>
          <w:rFonts w:ascii="Century" w:eastAsia="ＭＳ 明朝" w:hAnsi="Century"/>
        </w:rPr>
        <w:t>に違反。しかし、イギリス領事が不当に判決。</w:t>
      </w:r>
    </w:p>
    <w:p w:rsidR="001A2F57" w:rsidRPr="00A17FB8" w:rsidRDefault="001A2F57" w:rsidP="001A2F57">
      <w:pPr>
        <w:pStyle w:val="a7"/>
        <w:rPr>
          <w:rFonts w:ascii="Century" w:eastAsia="ＭＳ 明朝" w:hAnsi="Century"/>
        </w:rPr>
      </w:pPr>
      <w:r w:rsidRPr="00A17FB8">
        <w:rPr>
          <w:rFonts w:ascii="Century" w:eastAsia="ＭＳ 明朝" w:hAnsi="Century"/>
        </w:rPr>
        <w:t xml:space="preserve">　領事裁判権への批判。当時の政府は行政権の回復に重き。（規則の制定権）</w:t>
      </w:r>
    </w:p>
    <w:p w:rsidR="00783F2F" w:rsidRPr="00A17FB8" w:rsidRDefault="00783F2F" w:rsidP="001A2F57">
      <w:pPr>
        <w:pStyle w:val="a7"/>
        <w:rPr>
          <w:rFonts w:ascii="Century" w:eastAsia="ＭＳ 明朝" w:hAnsi="Century"/>
        </w:rPr>
      </w:pPr>
    </w:p>
    <w:p w:rsidR="006F348C" w:rsidRPr="00A17FB8" w:rsidRDefault="00671F61" w:rsidP="00671F61">
      <w:pPr>
        <w:ind w:firstLineChars="200" w:firstLine="420"/>
        <w:rPr>
          <w:rFonts w:ascii="Century" w:eastAsia="ＭＳ 明朝" w:hAnsi="Century"/>
        </w:rPr>
      </w:pPr>
      <w:r w:rsidRPr="00A17FB8">
        <w:rPr>
          <w:rFonts w:ascii="Century" w:eastAsia="ＭＳ 明朝" w:hAnsi="ＭＳ 明朝" w:cs="ＭＳ 明朝"/>
        </w:rPr>
        <w:t>③</w:t>
      </w:r>
      <w:r w:rsidR="006F348C" w:rsidRPr="00A17FB8">
        <w:rPr>
          <w:rFonts w:ascii="Century" w:eastAsia="ＭＳ 明朝" w:hAnsi="Century"/>
        </w:rPr>
        <w:t>井上外務卿</w:t>
      </w:r>
    </w:p>
    <w:p w:rsidR="006F348C" w:rsidRPr="00A17FB8" w:rsidRDefault="006F348C" w:rsidP="001A2F57">
      <w:pPr>
        <w:ind w:firstLineChars="400" w:firstLine="840"/>
        <w:rPr>
          <w:rFonts w:ascii="Century" w:eastAsia="ＭＳ 明朝" w:hAnsi="Century"/>
        </w:rPr>
      </w:pPr>
      <w:r w:rsidRPr="00A17FB8">
        <w:rPr>
          <w:rFonts w:ascii="Century" w:eastAsia="ＭＳ 明朝" w:hAnsi="Century"/>
        </w:rPr>
        <w:t>1880</w:t>
      </w:r>
      <w:r w:rsidRPr="00A17FB8">
        <w:rPr>
          <w:rFonts w:ascii="Century" w:eastAsia="ＭＳ 明朝" w:hAnsi="Century"/>
        </w:rPr>
        <w:t>年から関税率の引き上げ・領事裁判権の一部回復の改正案、国別交渉</w:t>
      </w:r>
    </w:p>
    <w:p w:rsidR="006F348C" w:rsidRPr="00A17FB8" w:rsidRDefault="006F348C" w:rsidP="00986177">
      <w:pPr>
        <w:pStyle w:val="a7"/>
        <w:rPr>
          <w:rFonts w:ascii="Century" w:eastAsia="ＭＳ 明朝" w:hAnsi="Century"/>
        </w:rPr>
      </w:pPr>
      <w:r w:rsidRPr="00A17FB8">
        <w:rPr>
          <w:rFonts w:ascii="Century" w:eastAsia="ＭＳ 明朝" w:hAnsi="Century"/>
        </w:rPr>
        <w:t>→</w:t>
      </w:r>
      <w:r w:rsidRPr="00A17FB8">
        <w:rPr>
          <w:rFonts w:ascii="Century" w:eastAsia="ＭＳ 明朝" w:hAnsi="Century"/>
        </w:rPr>
        <w:t>イギリスの反対、外国公使団との条約改正予備会談［東京］実施へ</w:t>
      </w:r>
    </w:p>
    <w:p w:rsidR="006F348C" w:rsidRPr="00A17FB8" w:rsidRDefault="006F348C" w:rsidP="001A2F57">
      <w:pPr>
        <w:ind w:firstLineChars="300" w:firstLine="630"/>
        <w:rPr>
          <w:rFonts w:ascii="Century" w:eastAsia="ＭＳ 明朝" w:hAnsi="Century"/>
        </w:rPr>
      </w:pPr>
      <w:r w:rsidRPr="00A17FB8">
        <w:rPr>
          <w:rFonts w:ascii="Century" w:eastAsia="ＭＳ 明朝" w:hAnsi="Century"/>
        </w:rPr>
        <w:t xml:space="preserve">　</w:t>
      </w:r>
      <w:r w:rsidRPr="00A17FB8">
        <w:rPr>
          <w:rFonts w:ascii="Century" w:eastAsia="ＭＳ 明朝" w:hAnsi="Century"/>
        </w:rPr>
        <w:t>→</w:t>
      </w:r>
      <w:r w:rsidRPr="00A17FB8">
        <w:rPr>
          <w:rFonts w:ascii="Century" w:eastAsia="ＭＳ 明朝" w:hAnsi="Century"/>
        </w:rPr>
        <w:t>裁判管轄条約案：内地雑居・外国人判事の登用</w:t>
      </w:r>
    </w:p>
    <w:p w:rsidR="006F348C" w:rsidRPr="00A17FB8" w:rsidRDefault="006F348C" w:rsidP="006F348C">
      <w:pPr>
        <w:pStyle w:val="a7"/>
        <w:rPr>
          <w:rFonts w:ascii="Century" w:eastAsia="ＭＳ 明朝" w:hAnsi="Century"/>
        </w:rPr>
      </w:pPr>
      <w:r w:rsidRPr="00A17FB8">
        <w:rPr>
          <w:rFonts w:ascii="Century" w:eastAsia="ＭＳ 明朝" w:hAnsi="Century"/>
        </w:rPr>
        <w:t>→</w:t>
      </w:r>
      <w:r w:rsidRPr="00A17FB8">
        <w:rPr>
          <w:rFonts w:ascii="Century" w:eastAsia="ＭＳ 明朝" w:hAnsi="Century"/>
        </w:rPr>
        <w:t>大同団結運動、「地租軽減」「言論集会の自由」「外国策の刷新」</w:t>
      </w:r>
    </w:p>
    <w:p w:rsidR="00980719" w:rsidRPr="00A17FB8" w:rsidRDefault="00980719" w:rsidP="00980719">
      <w:pPr>
        <w:pStyle w:val="a7"/>
        <w:rPr>
          <w:rFonts w:ascii="Century" w:eastAsia="ＭＳ 明朝" w:hAnsi="Century"/>
        </w:rPr>
      </w:pPr>
      <w:r w:rsidRPr="00A17FB8">
        <w:rPr>
          <w:rFonts w:ascii="Century" w:eastAsia="ＭＳ 明朝" w:hAnsi="Century"/>
        </w:rPr>
        <w:t xml:space="preserve">　</w:t>
      </w:r>
      <w:r w:rsidRPr="00A17FB8">
        <w:rPr>
          <w:rFonts w:ascii="Century" w:eastAsia="ＭＳ 明朝" w:hAnsi="ＭＳ 明朝" w:cs="ＭＳ 明朝"/>
        </w:rPr>
        <w:t>※</w:t>
      </w:r>
      <w:r w:rsidRPr="00A17FB8">
        <w:rPr>
          <w:rFonts w:ascii="Century" w:eastAsia="ＭＳ 明朝" w:hAnsi="Century"/>
        </w:rPr>
        <w:t>ノルマントン号事件</w:t>
      </w:r>
    </w:p>
    <w:p w:rsidR="00980719" w:rsidRPr="00A17FB8" w:rsidRDefault="00980719" w:rsidP="00980719">
      <w:pPr>
        <w:pStyle w:val="a7"/>
        <w:rPr>
          <w:rFonts w:ascii="Century" w:eastAsia="ＭＳ 明朝" w:hAnsi="Century"/>
        </w:rPr>
      </w:pPr>
      <w:r w:rsidRPr="00A17FB8">
        <w:rPr>
          <w:rFonts w:ascii="Century" w:eastAsia="ＭＳ 明朝" w:hAnsi="ＭＳ 明朝"/>
        </w:rPr>
        <w:t xml:space="preserve">　</w:t>
      </w:r>
      <w:r w:rsidRPr="00A17FB8">
        <w:rPr>
          <w:rFonts w:ascii="Century" w:eastAsia="ＭＳ 明朝" w:hAnsi="Century"/>
        </w:rPr>
        <w:t xml:space="preserve">　　イギリス商船ノルマントン号が紀州沖で沈没。</w:t>
      </w:r>
    </w:p>
    <w:p w:rsidR="00980719" w:rsidRPr="00A17FB8" w:rsidRDefault="00980719" w:rsidP="00980719">
      <w:pPr>
        <w:pStyle w:val="a7"/>
        <w:rPr>
          <w:rFonts w:ascii="Century" w:eastAsia="ＭＳ 明朝" w:hAnsi="Century"/>
        </w:rPr>
      </w:pPr>
      <w:r w:rsidRPr="00A17FB8">
        <w:rPr>
          <w:rFonts w:ascii="Century" w:eastAsia="ＭＳ 明朝" w:hAnsi="Century"/>
        </w:rPr>
        <w:t xml:space="preserve">　　　英人乗組員はボートで脱出、日本人乗客</w:t>
      </w:r>
      <w:r w:rsidRPr="00A17FB8">
        <w:rPr>
          <w:rFonts w:ascii="Century" w:eastAsia="ＭＳ 明朝" w:hAnsi="Century"/>
        </w:rPr>
        <w:t>23</w:t>
      </w:r>
      <w:r w:rsidRPr="00A17FB8">
        <w:rPr>
          <w:rFonts w:ascii="Century" w:eastAsia="ＭＳ 明朝" w:hAnsi="Century"/>
        </w:rPr>
        <w:t>人が全員水死（坂本、</w:t>
      </w:r>
      <w:r w:rsidRPr="00A17FB8">
        <w:rPr>
          <w:rFonts w:ascii="Century" w:eastAsia="ＭＳ 明朝" w:hAnsi="Century"/>
        </w:rPr>
        <w:t>346</w:t>
      </w:r>
      <w:r w:rsidRPr="00A17FB8">
        <w:rPr>
          <w:rFonts w:ascii="Century" w:eastAsia="ＭＳ 明朝" w:hAnsi="Century"/>
        </w:rPr>
        <w:t>頁）</w:t>
      </w:r>
    </w:p>
    <w:p w:rsidR="006F348C" w:rsidRPr="00A17FB8" w:rsidRDefault="006F348C" w:rsidP="00980719">
      <w:pPr>
        <w:rPr>
          <w:rFonts w:ascii="Century" w:eastAsia="ＭＳ 明朝" w:hAnsi="Century"/>
        </w:rPr>
      </w:pPr>
    </w:p>
    <w:p w:rsidR="00986177" w:rsidRPr="00A17FB8" w:rsidRDefault="001A2F57" w:rsidP="008E50B6">
      <w:pPr>
        <w:pStyle w:val="a7"/>
        <w:ind w:firstLine="420"/>
        <w:rPr>
          <w:rFonts w:ascii="Century" w:eastAsia="ＭＳ 明朝" w:hAnsi="Century"/>
        </w:rPr>
      </w:pPr>
      <w:r w:rsidRPr="00A17FB8">
        <w:rPr>
          <w:rFonts w:ascii="Century" w:eastAsia="ＭＳ 明朝" w:hAnsi="Century"/>
        </w:rPr>
        <w:t>ドイツの反応</w:t>
      </w:r>
      <w:r w:rsidR="001F544E" w:rsidRPr="00A17FB8">
        <w:rPr>
          <w:rFonts w:ascii="Century" w:eastAsia="ＭＳ 明朝" w:hAnsi="Century"/>
        </w:rPr>
        <w:t>（川島・服部</w:t>
      </w:r>
      <w:r w:rsidR="009A5F78" w:rsidRPr="00A17FB8">
        <w:rPr>
          <w:rFonts w:ascii="Century" w:eastAsia="ＭＳ 明朝" w:hAnsi="Century"/>
        </w:rPr>
        <w:t>編</w:t>
      </w:r>
      <w:r w:rsidR="001F544E" w:rsidRPr="00A17FB8">
        <w:rPr>
          <w:rFonts w:ascii="Century" w:eastAsia="ＭＳ 明朝" w:hAnsi="Century"/>
        </w:rPr>
        <w:t>、</w:t>
      </w:r>
      <w:r w:rsidR="001F544E" w:rsidRPr="00A17FB8">
        <w:rPr>
          <w:rFonts w:ascii="Century" w:eastAsia="ＭＳ 明朝" w:hAnsi="Century"/>
        </w:rPr>
        <w:t>33</w:t>
      </w:r>
      <w:r w:rsidR="001F544E" w:rsidRPr="00A17FB8">
        <w:rPr>
          <w:rFonts w:ascii="Century" w:eastAsia="ＭＳ 明朝" w:hAnsi="Century"/>
        </w:rPr>
        <w:t>頁）</w:t>
      </w:r>
    </w:p>
    <w:p w:rsidR="001A2F57" w:rsidRPr="00A17FB8" w:rsidRDefault="001A2F57" w:rsidP="008E50B6">
      <w:pPr>
        <w:pStyle w:val="a7"/>
        <w:ind w:firstLine="420"/>
        <w:rPr>
          <w:rFonts w:ascii="Century" w:eastAsia="ＭＳ 明朝" w:hAnsi="Century"/>
        </w:rPr>
      </w:pPr>
      <w:r w:rsidRPr="00A17FB8">
        <w:rPr>
          <w:rFonts w:ascii="Century" w:eastAsia="ＭＳ 明朝" w:hAnsi="Century"/>
        </w:rPr>
        <w:t xml:space="preserve">　東アジアにおけるドイツの影響力　ドイツ＞イギリス</w:t>
      </w:r>
    </w:p>
    <w:p w:rsidR="001A2F57" w:rsidRPr="00A17FB8" w:rsidRDefault="001A2F57" w:rsidP="008E50B6">
      <w:pPr>
        <w:pStyle w:val="a7"/>
        <w:ind w:firstLine="420"/>
        <w:rPr>
          <w:rFonts w:ascii="Century" w:eastAsia="ＭＳ 明朝" w:hAnsi="Century"/>
        </w:rPr>
      </w:pPr>
      <w:r w:rsidRPr="00A17FB8">
        <w:rPr>
          <w:rFonts w:ascii="Century" w:eastAsia="ＭＳ 明朝" w:hAnsi="Century"/>
        </w:rPr>
        <w:t xml:space="preserve">　対英　説得＞対立</w:t>
      </w:r>
      <w:r w:rsidRPr="00A17FB8">
        <w:rPr>
          <w:rFonts w:ascii="Century" w:eastAsia="ＭＳ 明朝" w:hAnsi="ＭＳ 明朝" w:cs="ＭＳ 明朝"/>
        </w:rPr>
        <w:t>⇒</w:t>
      </w:r>
      <w:r w:rsidRPr="00A17FB8">
        <w:rPr>
          <w:rFonts w:ascii="Century" w:eastAsia="ＭＳ 明朝" w:hAnsi="Century"/>
        </w:rPr>
        <w:t>日本への影響力拡大（日本に予備会談の実施を勧める。）</w:t>
      </w:r>
    </w:p>
    <w:p w:rsidR="001A2F57" w:rsidRPr="00A17FB8" w:rsidRDefault="001A2F57" w:rsidP="001A2F57">
      <w:pPr>
        <w:pStyle w:val="a7"/>
        <w:rPr>
          <w:rFonts w:ascii="Century" w:eastAsia="ＭＳ 明朝" w:hAnsi="Century"/>
        </w:rPr>
      </w:pPr>
    </w:p>
    <w:p w:rsidR="00783F2F" w:rsidRPr="00A17FB8" w:rsidRDefault="006F348C" w:rsidP="00783F2F">
      <w:pPr>
        <w:ind w:firstLineChars="200" w:firstLine="420"/>
        <w:rPr>
          <w:rFonts w:ascii="Century" w:eastAsia="ＭＳ 明朝" w:hAnsi="Century"/>
        </w:rPr>
      </w:pPr>
      <w:r w:rsidRPr="00A17FB8">
        <w:rPr>
          <w:rFonts w:ascii="Century" w:eastAsia="ＭＳ 明朝" w:hAnsi="ＭＳ 明朝" w:cs="ＭＳ 明朝"/>
        </w:rPr>
        <w:t>④</w:t>
      </w:r>
      <w:r w:rsidRPr="00A17FB8">
        <w:rPr>
          <w:rFonts w:ascii="Century" w:eastAsia="ＭＳ 明朝" w:hAnsi="Century"/>
        </w:rPr>
        <w:t>大隈外相</w:t>
      </w:r>
      <w:r w:rsidR="00783F2F" w:rsidRPr="00A17FB8">
        <w:rPr>
          <w:rFonts w:ascii="Century" w:eastAsia="ＭＳ 明朝" w:hAnsi="Century"/>
        </w:rPr>
        <w:t>(</w:t>
      </w:r>
      <w:r w:rsidR="00783F2F" w:rsidRPr="00A17FB8">
        <w:rPr>
          <w:rFonts w:ascii="Century" w:eastAsia="ＭＳ 明朝" w:hAnsi="Century"/>
        </w:rPr>
        <w:t>黒田内閣</w:t>
      </w:r>
      <w:r w:rsidR="00783F2F" w:rsidRPr="00A17FB8">
        <w:rPr>
          <w:rFonts w:ascii="Century" w:eastAsia="ＭＳ 明朝" w:hAnsi="Century"/>
        </w:rPr>
        <w:t>)</w:t>
      </w:r>
    </w:p>
    <w:p w:rsidR="006F348C" w:rsidRPr="00A17FB8" w:rsidRDefault="006F348C" w:rsidP="006F348C">
      <w:pPr>
        <w:pStyle w:val="a7"/>
        <w:rPr>
          <w:rFonts w:ascii="Century" w:eastAsia="ＭＳ 明朝" w:hAnsi="Century"/>
        </w:rPr>
      </w:pPr>
      <w:r w:rsidRPr="00A17FB8">
        <w:rPr>
          <w:rFonts w:ascii="Century" w:eastAsia="ＭＳ 明朝" w:hAnsi="Century"/>
        </w:rPr>
        <w:t>協定関税引き上げ案（踏襲）・治外法権撤廃（外国判事任用は修正したが、破棄</w:t>
      </w:r>
      <w:r w:rsidRPr="00A17FB8">
        <w:rPr>
          <w:rFonts w:ascii="Century" w:eastAsia="ＭＳ 明朝" w:hAnsi="Century"/>
        </w:rPr>
        <w:t>×</w:t>
      </w:r>
      <w:r w:rsidRPr="00A17FB8">
        <w:rPr>
          <w:rFonts w:ascii="Century" w:eastAsia="ＭＳ 明朝" w:hAnsi="Century"/>
        </w:rPr>
        <w:t>）</w:t>
      </w:r>
    </w:p>
    <w:p w:rsidR="006F348C" w:rsidRPr="00A17FB8" w:rsidRDefault="006F348C" w:rsidP="006F348C">
      <w:pPr>
        <w:pStyle w:val="a7"/>
        <w:rPr>
          <w:rFonts w:ascii="Century" w:eastAsia="ＭＳ 明朝" w:hAnsi="Century"/>
        </w:rPr>
      </w:pPr>
      <w:r w:rsidRPr="00A17FB8">
        <w:rPr>
          <w:rFonts w:ascii="Century" w:eastAsia="ＭＳ 明朝" w:hAnsi="Century"/>
        </w:rPr>
        <w:t>アメリカとの交渉</w:t>
      </w:r>
      <w:r w:rsidRPr="00A17FB8">
        <w:rPr>
          <w:rFonts w:ascii="Century" w:eastAsia="ＭＳ 明朝" w:hAnsi="ＭＳ 明朝" w:cs="ＭＳ 明朝"/>
        </w:rPr>
        <w:t>◎</w:t>
      </w:r>
      <w:r w:rsidRPr="00A17FB8">
        <w:rPr>
          <w:rFonts w:ascii="Century" w:eastAsia="ＭＳ 明朝" w:hAnsi="Century"/>
        </w:rPr>
        <w:t>、イギリス難航　改正案</w:t>
      </w:r>
      <w:r w:rsidRPr="00A17FB8">
        <w:rPr>
          <w:rFonts w:ascii="Century" w:eastAsia="ＭＳ 明朝" w:hAnsi="Century"/>
        </w:rPr>
        <w:t>→</w:t>
      </w:r>
      <w:r w:rsidRPr="00A17FB8">
        <w:rPr>
          <w:rFonts w:ascii="Century" w:eastAsia="ＭＳ 明朝" w:hAnsi="Century"/>
        </w:rPr>
        <w:t>『タイムズ』に掲載</w:t>
      </w:r>
    </w:p>
    <w:p w:rsidR="006F348C" w:rsidRPr="00A17FB8" w:rsidRDefault="006F348C" w:rsidP="006F348C">
      <w:pPr>
        <w:pStyle w:val="a7"/>
        <w:rPr>
          <w:rFonts w:ascii="Century" w:eastAsia="ＭＳ 明朝" w:hAnsi="Century"/>
        </w:rPr>
      </w:pPr>
      <w:r w:rsidRPr="00A17FB8">
        <w:rPr>
          <w:rFonts w:ascii="Century" w:eastAsia="ＭＳ 明朝" w:hAnsi="Century"/>
        </w:rPr>
        <w:t xml:space="preserve">　　</w:t>
      </w:r>
      <w:r w:rsidR="00986177" w:rsidRPr="00A17FB8">
        <w:rPr>
          <w:rFonts w:ascii="Century" w:eastAsia="ＭＳ 明朝" w:hAnsi="Century"/>
        </w:rPr>
        <w:t xml:space="preserve">　　　　　　　　</w:t>
      </w:r>
      <w:r w:rsidRPr="00A17FB8">
        <w:rPr>
          <w:rFonts w:ascii="Century" w:eastAsia="ＭＳ 明朝" w:hAnsi="Century"/>
        </w:rPr>
        <w:t>『日本』（国権派）、『タイムズ』の内容を掲載</w:t>
      </w:r>
    </w:p>
    <w:p w:rsidR="006F348C" w:rsidRPr="00A17FB8" w:rsidRDefault="006F348C" w:rsidP="006F348C">
      <w:pPr>
        <w:pStyle w:val="a7"/>
        <w:rPr>
          <w:rFonts w:ascii="Century" w:eastAsia="ＭＳ 明朝" w:hAnsi="Century"/>
        </w:rPr>
      </w:pPr>
      <w:r w:rsidRPr="00A17FB8">
        <w:rPr>
          <w:rFonts w:ascii="Century" w:eastAsia="ＭＳ 明朝" w:hAnsi="Century"/>
        </w:rPr>
        <w:t>玄洋社社員が爆弾を投げつけ、皇居に向かって割腹自殺</w:t>
      </w:r>
    </w:p>
    <w:p w:rsidR="006F348C" w:rsidRPr="00A17FB8" w:rsidRDefault="006F348C" w:rsidP="006F348C">
      <w:pPr>
        <w:pStyle w:val="a7"/>
        <w:rPr>
          <w:rFonts w:ascii="Century" w:eastAsia="ＭＳ 明朝" w:hAnsi="Century"/>
        </w:rPr>
      </w:pPr>
      <w:r w:rsidRPr="00A17FB8">
        <w:rPr>
          <w:rFonts w:ascii="Century" w:eastAsia="ＭＳ 明朝" w:hAnsi="Century"/>
        </w:rPr>
        <w:t>（大隈の馬車が外務省に差し掛かった時）</w:t>
      </w:r>
    </w:p>
    <w:p w:rsidR="006F348C" w:rsidRPr="00A17FB8" w:rsidRDefault="006F348C" w:rsidP="00703022">
      <w:pPr>
        <w:rPr>
          <w:rFonts w:ascii="Century" w:eastAsia="ＭＳ 明朝" w:hAnsi="Century"/>
        </w:rPr>
      </w:pPr>
    </w:p>
    <w:p w:rsidR="00703022" w:rsidRPr="00A17FB8" w:rsidRDefault="00703022" w:rsidP="00703022">
      <w:pPr>
        <w:rPr>
          <w:rFonts w:ascii="Century" w:eastAsia="ＭＳ 明朝" w:hAnsi="Century"/>
        </w:rPr>
      </w:pPr>
      <w:r w:rsidRPr="00A17FB8">
        <w:rPr>
          <w:rFonts w:ascii="Century" w:eastAsia="ＭＳ 明朝" w:hAnsi="Century"/>
        </w:rPr>
        <w:t xml:space="preserve">　　</w:t>
      </w:r>
      <w:r w:rsidR="00A17FB8">
        <w:rPr>
          <w:rFonts w:ascii="Century" w:eastAsia="ＭＳ 明朝" w:hAnsi="Century"/>
        </w:rPr>
        <w:t xml:space="preserve">　</w:t>
      </w:r>
      <w:r w:rsidRPr="00A17FB8">
        <w:rPr>
          <w:rFonts w:ascii="Century" w:eastAsia="ＭＳ 明朝" w:hAnsi="Century"/>
        </w:rPr>
        <w:t>1886</w:t>
      </w:r>
      <w:r w:rsidRPr="00A17FB8">
        <w:rPr>
          <w:rFonts w:ascii="Century" w:eastAsia="ＭＳ 明朝" w:hAnsi="Century"/>
        </w:rPr>
        <w:t>年</w:t>
      </w:r>
      <w:r w:rsidRPr="00A17FB8">
        <w:rPr>
          <w:rFonts w:ascii="Century" w:eastAsia="ＭＳ 明朝" w:hAnsi="Century"/>
        </w:rPr>
        <w:t>6</w:t>
      </w:r>
      <w:r w:rsidRPr="00A17FB8">
        <w:rPr>
          <w:rFonts w:ascii="Century" w:eastAsia="ＭＳ 明朝" w:hAnsi="Century"/>
        </w:rPr>
        <w:t>月　英独案</w:t>
      </w:r>
      <w:r w:rsidR="00671F61" w:rsidRPr="00A17FB8">
        <w:rPr>
          <w:rFonts w:ascii="Century" w:eastAsia="ＭＳ 明朝" w:hAnsi="Century"/>
        </w:rPr>
        <w:t xml:space="preserve">を提示　</w:t>
      </w:r>
      <w:r w:rsidR="00671F61" w:rsidRPr="00A17FB8">
        <w:rPr>
          <w:rFonts w:ascii="Century" w:eastAsia="ＭＳ 明朝" w:hAnsi="Century" w:cs="Segoe UI Emoji"/>
        </w:rPr>
        <w:t>←</w:t>
      </w:r>
      <w:r w:rsidR="00671F61" w:rsidRPr="00A17FB8">
        <w:rPr>
          <w:rFonts w:ascii="Century" w:eastAsia="ＭＳ 明朝" w:hAnsi="Century"/>
        </w:rPr>
        <w:t>事前に日本政府の内諾　（</w:t>
      </w:r>
      <w:r w:rsidR="00671F61" w:rsidRPr="00F06B9E">
        <w:rPr>
          <w:rFonts w:ascii="Century" w:eastAsia="ＭＳ 明朝" w:hAnsi="Century"/>
          <w:color w:val="FF0000"/>
        </w:rPr>
        <w:t>川島・服部</w:t>
      </w:r>
      <w:r w:rsidR="009A5F78" w:rsidRPr="00F06B9E">
        <w:rPr>
          <w:rFonts w:ascii="Century" w:eastAsia="ＭＳ 明朝" w:hAnsi="Century"/>
          <w:color w:val="FF0000"/>
        </w:rPr>
        <w:t>編</w:t>
      </w:r>
      <w:r w:rsidR="00671F61" w:rsidRPr="00F06B9E">
        <w:rPr>
          <w:rFonts w:ascii="Century" w:eastAsia="ＭＳ 明朝" w:hAnsi="Century"/>
          <w:color w:val="FF0000"/>
        </w:rPr>
        <w:t>、</w:t>
      </w:r>
      <w:r w:rsidR="00671F61" w:rsidRPr="00F06B9E">
        <w:rPr>
          <w:rFonts w:ascii="Century" w:eastAsia="ＭＳ 明朝" w:hAnsi="Century"/>
          <w:color w:val="FF0000"/>
        </w:rPr>
        <w:t>37</w:t>
      </w:r>
      <w:r w:rsidR="00671F61" w:rsidRPr="00F06B9E">
        <w:rPr>
          <w:rFonts w:ascii="Century" w:eastAsia="ＭＳ 明朝" w:hAnsi="Century"/>
          <w:color w:val="FF0000"/>
        </w:rPr>
        <w:t>頁</w:t>
      </w:r>
      <w:r w:rsidR="00671F61" w:rsidRPr="00A17FB8">
        <w:rPr>
          <w:rFonts w:ascii="Century" w:eastAsia="ＭＳ 明朝" w:hAnsi="Century"/>
        </w:rPr>
        <w:t>）</w:t>
      </w:r>
    </w:p>
    <w:p w:rsidR="00C53597" w:rsidRDefault="00703022" w:rsidP="000C1C8E">
      <w:pPr>
        <w:ind w:left="210"/>
        <w:rPr>
          <w:rFonts w:ascii="Century" w:eastAsia="ＭＳ 明朝" w:hAnsi="Century"/>
        </w:rPr>
      </w:pPr>
      <w:r w:rsidRPr="00A17FB8">
        <w:rPr>
          <w:rFonts w:ascii="Century" w:eastAsia="ＭＳ 明朝" w:hAnsi="Century"/>
        </w:rPr>
        <w:t xml:space="preserve">　　　新条約批准の</w:t>
      </w:r>
      <w:r w:rsidRPr="00A17FB8">
        <w:rPr>
          <w:rFonts w:ascii="Century" w:eastAsia="ＭＳ 明朝" w:hAnsi="Century"/>
        </w:rPr>
        <w:t>2</w:t>
      </w:r>
      <w:r w:rsidRPr="00A17FB8">
        <w:rPr>
          <w:rFonts w:ascii="Century" w:eastAsia="ＭＳ 明朝" w:hAnsi="Century"/>
        </w:rPr>
        <w:t>年後に内地開放と</w:t>
      </w:r>
      <w:r w:rsidR="00671F61" w:rsidRPr="00A17FB8">
        <w:rPr>
          <w:rFonts w:ascii="Century" w:eastAsia="ＭＳ 明朝" w:hAnsi="Century"/>
        </w:rPr>
        <w:t>関税引き上げ</w:t>
      </w:r>
      <w:r w:rsidR="00A17FB8">
        <w:rPr>
          <w:rFonts w:ascii="Century" w:eastAsia="ＭＳ 明朝" w:hAnsi="Century" w:hint="eastAsia"/>
        </w:rPr>
        <w:t>。</w:t>
      </w:r>
    </w:p>
    <w:p w:rsidR="00671F61" w:rsidRPr="00A17FB8" w:rsidRDefault="00671F61" w:rsidP="000C1C8E">
      <w:pPr>
        <w:ind w:left="210" w:firstLine="630"/>
        <w:rPr>
          <w:rFonts w:ascii="Century" w:eastAsia="ＭＳ 明朝" w:hAnsi="Century"/>
        </w:rPr>
      </w:pPr>
      <w:r w:rsidRPr="00A17FB8">
        <w:rPr>
          <w:rFonts w:ascii="Century" w:eastAsia="ＭＳ 明朝" w:hAnsi="Century"/>
        </w:rPr>
        <w:t>その</w:t>
      </w:r>
      <w:r w:rsidRPr="00A17FB8">
        <w:rPr>
          <w:rFonts w:ascii="Century" w:eastAsia="ＭＳ 明朝" w:hAnsi="Century"/>
        </w:rPr>
        <w:t>3</w:t>
      </w:r>
      <w:r w:rsidRPr="00A17FB8">
        <w:rPr>
          <w:rFonts w:ascii="Century" w:eastAsia="ＭＳ 明朝" w:hAnsi="Century"/>
        </w:rPr>
        <w:t>年後に領事裁判権を撤廃する。</w:t>
      </w:r>
    </w:p>
    <w:p w:rsidR="00671F61" w:rsidRPr="00A17FB8" w:rsidRDefault="00671F61" w:rsidP="00C53597">
      <w:pPr>
        <w:spacing w:line="120" w:lineRule="exact"/>
        <w:rPr>
          <w:rFonts w:ascii="Century" w:eastAsia="ＭＳ 明朝" w:hAnsi="Century"/>
        </w:rPr>
      </w:pPr>
    </w:p>
    <w:p w:rsidR="00671F61" w:rsidRPr="00A17FB8" w:rsidRDefault="00671F61" w:rsidP="00703022">
      <w:pPr>
        <w:rPr>
          <w:rFonts w:ascii="Century" w:eastAsia="ＭＳ 明朝" w:hAnsi="Century"/>
        </w:rPr>
      </w:pPr>
      <w:r w:rsidRPr="00A17FB8">
        <w:rPr>
          <w:rFonts w:ascii="Century" w:eastAsia="ＭＳ 明朝" w:hAnsi="Century"/>
        </w:rPr>
        <w:t xml:space="preserve">　　</w:t>
      </w:r>
      <w:r w:rsidR="008E50B6">
        <w:rPr>
          <w:rFonts w:ascii="Century" w:eastAsia="ＭＳ 明朝" w:hAnsi="Century" w:hint="eastAsia"/>
        </w:rPr>
        <w:t xml:space="preserve">　</w:t>
      </w:r>
      <w:r w:rsidRPr="00A17FB8">
        <w:rPr>
          <w:rFonts w:ascii="Century" w:eastAsia="ＭＳ 明朝" w:hAnsi="Century"/>
        </w:rPr>
        <w:t>1886</w:t>
      </w:r>
      <w:r w:rsidRPr="00A17FB8">
        <w:rPr>
          <w:rFonts w:ascii="Century" w:eastAsia="ＭＳ 明朝" w:hAnsi="Century"/>
        </w:rPr>
        <w:t>年末、青木周蔵（外務次官）の修正案を条約改正本会議へ提出。</w:t>
      </w:r>
    </w:p>
    <w:p w:rsidR="000C1C8E" w:rsidRDefault="00671F61" w:rsidP="000C1C8E">
      <w:pPr>
        <w:ind w:left="210"/>
        <w:rPr>
          <w:rFonts w:ascii="Century" w:eastAsia="ＭＳ 明朝" w:hAnsi="Century"/>
        </w:rPr>
      </w:pPr>
      <w:r w:rsidRPr="00A17FB8">
        <w:rPr>
          <w:rFonts w:ascii="Century" w:eastAsia="ＭＳ 明朝" w:hAnsi="Century"/>
        </w:rPr>
        <w:t xml:space="preserve">　　　行政規則の回復の種類；保安警察、農林水産業・鉱業・運輸・港湾警察上の規則な</w:t>
      </w:r>
    </w:p>
    <w:p w:rsidR="00671F61" w:rsidRPr="00A17FB8" w:rsidRDefault="000C1C8E" w:rsidP="000C1C8E">
      <w:pPr>
        <w:ind w:left="210"/>
        <w:rPr>
          <w:rFonts w:ascii="Century" w:eastAsia="ＭＳ 明朝" w:hAnsi="Century"/>
        </w:rPr>
      </w:pPr>
      <w:r>
        <w:rPr>
          <w:rFonts w:ascii="Century" w:eastAsia="ＭＳ 明朝" w:hAnsi="Century" w:hint="eastAsia"/>
        </w:rPr>
        <w:t xml:space="preserve">　　　</w:t>
      </w:r>
      <w:r w:rsidR="00671F61" w:rsidRPr="00A17FB8">
        <w:rPr>
          <w:rFonts w:ascii="Century" w:eastAsia="ＭＳ 明朝" w:hAnsi="Century"/>
        </w:rPr>
        <w:t>ど領事裁判権と内地開放という交換＞行政規則</w:t>
      </w:r>
    </w:p>
    <w:p w:rsidR="000C1C8E" w:rsidRDefault="00671F61" w:rsidP="000C1C8E">
      <w:pPr>
        <w:ind w:left="210"/>
        <w:rPr>
          <w:rFonts w:ascii="Century" w:eastAsia="ＭＳ 明朝" w:hAnsi="Century"/>
        </w:rPr>
      </w:pPr>
      <w:r w:rsidRPr="00A17FB8">
        <w:rPr>
          <w:rFonts w:ascii="Century" w:eastAsia="ＭＳ 明朝" w:hAnsi="Century"/>
        </w:rPr>
        <w:t xml:space="preserve">　　　行政規則の縮小（出版条例を除く保安警察規則・衛生規則・税額算定及び徴税のた</w:t>
      </w:r>
    </w:p>
    <w:p w:rsidR="00671F61" w:rsidRPr="00A17FB8" w:rsidRDefault="00671F61" w:rsidP="000C1C8E">
      <w:pPr>
        <w:ind w:left="210" w:firstLine="840"/>
        <w:rPr>
          <w:rFonts w:ascii="Century" w:eastAsia="ＭＳ 明朝" w:hAnsi="Century"/>
        </w:rPr>
      </w:pPr>
      <w:r w:rsidRPr="00A17FB8">
        <w:rPr>
          <w:rFonts w:ascii="Century" w:eastAsia="ＭＳ 明朝" w:hAnsi="Century"/>
        </w:rPr>
        <w:lastRenderedPageBreak/>
        <w:t>めの規則）</w:t>
      </w:r>
      <w:r w:rsidRPr="00A17FB8">
        <w:rPr>
          <w:rFonts w:ascii="Century" w:eastAsia="ＭＳ 明朝" w:hAnsi="Century" w:cs="Segoe UI Emoji"/>
        </w:rPr>
        <w:t>→</w:t>
      </w:r>
      <w:r w:rsidRPr="00A17FB8">
        <w:rPr>
          <w:rFonts w:ascii="Century" w:eastAsia="ＭＳ 明朝" w:hAnsi="Century"/>
        </w:rPr>
        <w:t xml:space="preserve">　あくまで追加的な合意。　列国は批准の義務を負わない。</w:t>
      </w:r>
    </w:p>
    <w:p w:rsidR="00783F2F" w:rsidRPr="00A17FB8" w:rsidRDefault="00783F2F" w:rsidP="00703022">
      <w:pPr>
        <w:rPr>
          <w:rFonts w:ascii="Century" w:eastAsia="ＭＳ 明朝" w:hAnsi="Century"/>
        </w:rPr>
      </w:pPr>
    </w:p>
    <w:p w:rsidR="00783F2F" w:rsidRPr="00A17FB8" w:rsidRDefault="00783F2F" w:rsidP="00703022">
      <w:pPr>
        <w:rPr>
          <w:rFonts w:ascii="Century" w:eastAsia="ＭＳ 明朝" w:hAnsi="Century"/>
        </w:rPr>
      </w:pPr>
      <w:r w:rsidRPr="00A17FB8">
        <w:rPr>
          <w:rFonts w:ascii="Century" w:eastAsia="ＭＳ 明朝" w:hAnsi="Century"/>
        </w:rPr>
        <w:t xml:space="preserve">　　</w:t>
      </w:r>
      <w:r w:rsidRPr="00A17FB8">
        <w:rPr>
          <w:rFonts w:ascii="Century" w:eastAsia="ＭＳ 明朝" w:hAnsi="ＭＳ 明朝" w:cs="ＭＳ 明朝"/>
        </w:rPr>
        <w:t>⑤</w:t>
      </w:r>
      <w:r w:rsidRPr="00A17FB8">
        <w:rPr>
          <w:rFonts w:ascii="Century" w:eastAsia="ＭＳ 明朝" w:hAnsi="Century"/>
        </w:rPr>
        <w:t>青木周蔵外相</w:t>
      </w:r>
    </w:p>
    <w:p w:rsidR="00AA3BF3" w:rsidRPr="00A17FB8" w:rsidRDefault="00AA3BF3" w:rsidP="00AA3BF3">
      <w:pPr>
        <w:pStyle w:val="a7"/>
        <w:numPr>
          <w:ilvl w:val="0"/>
          <w:numId w:val="4"/>
        </w:numPr>
        <w:ind w:leftChars="0"/>
        <w:rPr>
          <w:rFonts w:ascii="Century" w:eastAsia="ＭＳ 明朝" w:hAnsi="Century"/>
        </w:rPr>
      </w:pPr>
      <w:r w:rsidRPr="00A17FB8">
        <w:rPr>
          <w:rFonts w:ascii="Century" w:eastAsia="ＭＳ 明朝" w:hAnsi="Century"/>
        </w:rPr>
        <w:t>対英交渉の進展　（川島・服部編、</w:t>
      </w:r>
      <w:r w:rsidRPr="00A17FB8">
        <w:rPr>
          <w:rFonts w:ascii="Century" w:eastAsia="ＭＳ 明朝" w:hAnsi="Century"/>
        </w:rPr>
        <w:t>42</w:t>
      </w:r>
      <w:r w:rsidRPr="00A17FB8">
        <w:rPr>
          <w:rFonts w:ascii="Century" w:eastAsia="ＭＳ 明朝" w:hAnsi="Century"/>
        </w:rPr>
        <w:t>頁）</w:t>
      </w:r>
    </w:p>
    <w:p w:rsidR="00AA3BF3" w:rsidRPr="008E50B6" w:rsidRDefault="00AA3BF3" w:rsidP="008E50B6">
      <w:pPr>
        <w:pStyle w:val="a7"/>
        <w:numPr>
          <w:ilvl w:val="0"/>
          <w:numId w:val="5"/>
        </w:numPr>
        <w:ind w:leftChars="0"/>
        <w:rPr>
          <w:rFonts w:ascii="Century" w:eastAsia="ＭＳ 明朝" w:hAnsi="Century"/>
        </w:rPr>
      </w:pPr>
      <w:r w:rsidRPr="00A17FB8">
        <w:rPr>
          <w:rFonts w:ascii="Century" w:eastAsia="ＭＳ 明朝" w:hAnsi="Century"/>
        </w:rPr>
        <w:t>1890</w:t>
      </w:r>
      <w:r w:rsidRPr="00A17FB8">
        <w:rPr>
          <w:rFonts w:ascii="Century" w:eastAsia="ＭＳ 明朝" w:hAnsi="Century"/>
        </w:rPr>
        <w:t>年の第一回衆議院総選挙　衆議院の過半＝井上や大隈の条約改正案に反対</w:t>
      </w:r>
      <w:r w:rsidR="008E50B6">
        <w:rPr>
          <w:rFonts w:ascii="Century" w:eastAsia="ＭＳ 明朝" w:hAnsi="Century" w:hint="eastAsia"/>
        </w:rPr>
        <w:t>。</w:t>
      </w:r>
      <w:r w:rsidRPr="008E50B6">
        <w:rPr>
          <w:rFonts w:ascii="Century" w:eastAsia="ＭＳ 明朝" w:hAnsi="Century"/>
        </w:rPr>
        <w:t>イギリスの関心</w:t>
      </w:r>
      <w:r w:rsidRPr="008E50B6">
        <w:rPr>
          <w:rFonts w:ascii="Century" w:eastAsia="ＭＳ 明朝" w:hAnsi="Century"/>
        </w:rPr>
        <w:t>…</w:t>
      </w:r>
      <w:r w:rsidRPr="008E50B6">
        <w:rPr>
          <w:rFonts w:ascii="Century" w:eastAsia="ＭＳ 明朝" w:hAnsi="Century"/>
        </w:rPr>
        <w:t>条約廃棄論や居留自国民の保護</w:t>
      </w:r>
    </w:p>
    <w:p w:rsidR="00AA3BF3" w:rsidRPr="00A17FB8" w:rsidRDefault="00AA3BF3" w:rsidP="00AA3BF3">
      <w:pPr>
        <w:ind w:left="2730" w:hangingChars="1300" w:hanging="2730"/>
        <w:rPr>
          <w:rFonts w:ascii="Century" w:eastAsia="ＭＳ 明朝" w:hAnsi="Century"/>
        </w:rPr>
      </w:pPr>
      <w:r w:rsidRPr="00A17FB8">
        <w:rPr>
          <w:rFonts w:ascii="Century" w:eastAsia="ＭＳ 明朝" w:hAnsi="Century"/>
        </w:rPr>
        <w:t xml:space="preserve">　　　　　　　　</w:t>
      </w:r>
      <w:r w:rsidRPr="00A17FB8">
        <w:rPr>
          <w:rFonts w:ascii="Century" w:eastAsia="ＭＳ 明朝" w:hAnsi="Century"/>
        </w:rPr>
        <w:t>→</w:t>
      </w:r>
      <w:r w:rsidRPr="00A17FB8">
        <w:rPr>
          <w:rFonts w:ascii="Century" w:eastAsia="ＭＳ 明朝" w:hAnsi="Century"/>
        </w:rPr>
        <w:t>井上・大隈案の中にあった外国人判事の任用・法典編纂は廃棄</w:t>
      </w:r>
    </w:p>
    <w:p w:rsidR="00AA3BF3" w:rsidRPr="00A17FB8" w:rsidRDefault="00AA3BF3" w:rsidP="00AA3BF3">
      <w:pPr>
        <w:ind w:left="2730" w:hangingChars="1300" w:hanging="2730"/>
        <w:rPr>
          <w:rFonts w:ascii="Century" w:eastAsia="ＭＳ 明朝" w:hAnsi="Century"/>
        </w:rPr>
      </w:pPr>
    </w:p>
    <w:p w:rsidR="00AA3BF3" w:rsidRPr="00A17FB8" w:rsidRDefault="00AA3BF3" w:rsidP="00AA3BF3">
      <w:pPr>
        <w:pStyle w:val="a7"/>
        <w:numPr>
          <w:ilvl w:val="0"/>
          <w:numId w:val="5"/>
        </w:numPr>
        <w:ind w:leftChars="0"/>
        <w:rPr>
          <w:rFonts w:ascii="Century" w:eastAsia="ＭＳ 明朝" w:hAnsi="Century"/>
        </w:rPr>
      </w:pPr>
      <w:r w:rsidRPr="00A17FB8">
        <w:rPr>
          <w:rFonts w:ascii="Century" w:eastAsia="ＭＳ 明朝" w:hAnsi="Century"/>
        </w:rPr>
        <w:t>通商・航海上の既得権は新条約で廃棄されない限り、継続するよう求め、</w:t>
      </w:r>
    </w:p>
    <w:p w:rsidR="008E50B6" w:rsidRDefault="00AA3BF3" w:rsidP="00AA3BF3">
      <w:pPr>
        <w:ind w:leftChars="700" w:left="2310" w:hangingChars="400" w:hanging="840"/>
        <w:rPr>
          <w:rFonts w:ascii="Century" w:eastAsia="ＭＳ 明朝" w:hAnsi="Century"/>
        </w:rPr>
      </w:pPr>
      <w:r w:rsidRPr="00A17FB8">
        <w:rPr>
          <w:rFonts w:ascii="Century" w:eastAsia="ＭＳ 明朝" w:hAnsi="Century"/>
        </w:rPr>
        <w:t>貿易・倉庫・港・トン税（船に課す）の規則を条約本文ないし付属規則とし</w:t>
      </w:r>
    </w:p>
    <w:p w:rsidR="00AA3BF3" w:rsidRPr="00A17FB8" w:rsidRDefault="00AA3BF3" w:rsidP="008E50B6">
      <w:pPr>
        <w:ind w:leftChars="700" w:left="2310" w:hangingChars="400" w:hanging="840"/>
        <w:rPr>
          <w:rFonts w:ascii="Century" w:eastAsia="ＭＳ 明朝" w:hAnsi="Century"/>
        </w:rPr>
      </w:pPr>
      <w:r w:rsidRPr="00A17FB8">
        <w:rPr>
          <w:rFonts w:ascii="Century" w:eastAsia="ＭＳ 明朝" w:hAnsi="Century"/>
        </w:rPr>
        <w:t>て固定しようとした。</w:t>
      </w:r>
    </w:p>
    <w:p w:rsidR="00AA3BF3" w:rsidRPr="00A17FB8" w:rsidRDefault="00AA3BF3" w:rsidP="00AA3BF3">
      <w:pPr>
        <w:pStyle w:val="a7"/>
        <w:ind w:leftChars="0" w:left="1260"/>
        <w:rPr>
          <w:rFonts w:ascii="Century" w:eastAsia="ＭＳ 明朝" w:hAnsi="Century"/>
        </w:rPr>
      </w:pPr>
    </w:p>
    <w:p w:rsidR="00980719" w:rsidRPr="00A17FB8" w:rsidRDefault="00980719" w:rsidP="00980719">
      <w:pPr>
        <w:pStyle w:val="a7"/>
        <w:numPr>
          <w:ilvl w:val="0"/>
          <w:numId w:val="4"/>
        </w:numPr>
        <w:ind w:leftChars="0"/>
        <w:rPr>
          <w:rFonts w:ascii="Century" w:eastAsia="ＭＳ 明朝" w:hAnsi="Century"/>
        </w:rPr>
      </w:pPr>
      <w:r w:rsidRPr="00A17FB8">
        <w:rPr>
          <w:rFonts w:ascii="Century" w:eastAsia="ＭＳ 明朝" w:hAnsi="Century"/>
        </w:rPr>
        <w:t>大津事件（ロシア皇太子来日</w:t>
      </w:r>
      <w:r w:rsidRPr="00A17FB8">
        <w:rPr>
          <w:rFonts w:ascii="Century" w:eastAsia="ＭＳ 明朝" w:hAnsi="Century"/>
        </w:rPr>
        <w:t>←</w:t>
      </w:r>
      <w:r w:rsidRPr="00A17FB8">
        <w:rPr>
          <w:rFonts w:ascii="Century" w:eastAsia="ＭＳ 明朝" w:hAnsi="Century"/>
        </w:rPr>
        <w:t>外交上の親善）</w:t>
      </w:r>
      <w:r w:rsidRPr="00A17FB8">
        <w:rPr>
          <w:rFonts w:ascii="Century" w:eastAsia="ＭＳ 明朝" w:hAnsi="Century"/>
        </w:rPr>
        <w:t>1891</w:t>
      </w:r>
      <w:r w:rsidRPr="00A17FB8">
        <w:rPr>
          <w:rFonts w:ascii="Century" w:eastAsia="ＭＳ 明朝" w:hAnsi="Century"/>
        </w:rPr>
        <w:t>年</w:t>
      </w:r>
    </w:p>
    <w:p w:rsidR="00980719" w:rsidRPr="00A17FB8" w:rsidRDefault="00980719" w:rsidP="00980719">
      <w:pPr>
        <w:rPr>
          <w:rFonts w:ascii="Century" w:eastAsia="ＭＳ 明朝" w:hAnsi="Century"/>
        </w:rPr>
      </w:pPr>
      <w:r w:rsidRPr="00A17FB8">
        <w:rPr>
          <w:rFonts w:ascii="Century" w:eastAsia="ＭＳ 明朝" w:hAnsi="Century"/>
        </w:rPr>
        <w:t xml:space="preserve">　　　　　　　津田三蔵（巡査）がロシア皇太子を斬りつけ、ロシア皇太子、重傷を負う。</w:t>
      </w:r>
    </w:p>
    <w:p w:rsidR="00980719" w:rsidRPr="00A17FB8" w:rsidRDefault="00980719" w:rsidP="00980719">
      <w:pPr>
        <w:ind w:firstLineChars="400" w:firstLine="840"/>
        <w:rPr>
          <w:rFonts w:ascii="Century" w:eastAsia="ＭＳ 明朝" w:hAnsi="Century"/>
        </w:rPr>
      </w:pPr>
      <w:r w:rsidRPr="00A17FB8">
        <w:rPr>
          <w:rFonts w:ascii="Century" w:eastAsia="ＭＳ 明朝" w:hAnsi="Century"/>
        </w:rPr>
        <w:t xml:space="preserve">　　　陸奥宗光：津田三蔵を殺害し、病死と発表すれば良い（過激的議論）</w:t>
      </w:r>
    </w:p>
    <w:p w:rsidR="00980719" w:rsidRPr="00A17FB8" w:rsidRDefault="00980719" w:rsidP="00980719">
      <w:pPr>
        <w:ind w:firstLineChars="600" w:firstLine="1260"/>
        <w:rPr>
          <w:rFonts w:ascii="Century" w:eastAsia="ＭＳ 明朝" w:hAnsi="Century"/>
        </w:rPr>
      </w:pPr>
      <w:r w:rsidRPr="00A17FB8">
        <w:rPr>
          <w:rFonts w:ascii="Century" w:eastAsia="ＭＳ 明朝" w:hAnsi="Century"/>
        </w:rPr>
        <w:t xml:space="preserve">　政府：皇族に対する罪を外国の皇太子にも拡大解釈</w:t>
      </w:r>
      <w:r w:rsidRPr="00A17FB8">
        <w:rPr>
          <w:rFonts w:ascii="Century" w:eastAsia="ＭＳ 明朝" w:hAnsi="Century"/>
        </w:rPr>
        <w:t>→</w:t>
      </w:r>
      <w:r w:rsidRPr="00A17FB8">
        <w:rPr>
          <w:rFonts w:ascii="Century" w:eastAsia="ＭＳ 明朝" w:hAnsi="Century"/>
        </w:rPr>
        <w:t>死刑を要求</w:t>
      </w:r>
    </w:p>
    <w:p w:rsidR="00980719" w:rsidRPr="00A17FB8" w:rsidRDefault="00980719" w:rsidP="00980719">
      <w:pPr>
        <w:rPr>
          <w:rFonts w:ascii="Century" w:eastAsia="ＭＳ 明朝" w:hAnsi="Century"/>
        </w:rPr>
      </w:pPr>
      <w:r w:rsidRPr="00A17FB8">
        <w:rPr>
          <w:rFonts w:ascii="Century" w:eastAsia="ＭＳ 明朝" w:hAnsi="Century"/>
        </w:rPr>
        <w:t xml:space="preserve">　　　　　　　大審院長の児島惟謙は反対</w:t>
      </w:r>
      <w:r w:rsidRPr="00A17FB8">
        <w:rPr>
          <w:rFonts w:ascii="Century" w:eastAsia="ＭＳ 明朝" w:hAnsi="Century"/>
        </w:rPr>
        <w:t>→</w:t>
      </w:r>
      <w:r w:rsidRPr="00A17FB8">
        <w:rPr>
          <w:rFonts w:ascii="Century" w:eastAsia="ＭＳ 明朝" w:hAnsi="Century"/>
        </w:rPr>
        <w:t>無期徒刑（無期懲役）　（御厨、</w:t>
      </w:r>
      <w:r w:rsidRPr="00A17FB8">
        <w:rPr>
          <w:rFonts w:ascii="Century" w:eastAsia="ＭＳ 明朝" w:hAnsi="Century"/>
        </w:rPr>
        <w:t>233</w:t>
      </w:r>
      <w:r w:rsidRPr="00A17FB8">
        <w:rPr>
          <w:rFonts w:ascii="Century" w:eastAsia="ＭＳ 明朝" w:hAnsi="Century"/>
        </w:rPr>
        <w:t>頁）</w:t>
      </w:r>
    </w:p>
    <w:p w:rsidR="000453E2" w:rsidRPr="00A17FB8" w:rsidRDefault="00B17CEB" w:rsidP="000453E2">
      <w:pPr>
        <w:ind w:firstLineChars="800" w:firstLine="1680"/>
        <w:rPr>
          <w:rFonts w:ascii="Century" w:eastAsia="ＭＳ 明朝" w:hAnsi="Century"/>
        </w:rPr>
      </w:pPr>
      <w:r w:rsidRPr="00A17FB8">
        <w:rPr>
          <w:rFonts w:ascii="Century" w:eastAsia="ＭＳ 明朝" w:hAnsi="Century" w:cs="Segoe UI Emoji"/>
        </w:rPr>
        <w:t>→</w:t>
      </w:r>
      <w:r w:rsidRPr="00A17FB8">
        <w:rPr>
          <w:rFonts w:ascii="Century" w:eastAsia="ＭＳ 明朝" w:hAnsi="Century"/>
        </w:rPr>
        <w:t>青木周三の辞任　（川島・服部</w:t>
      </w:r>
      <w:r w:rsidR="009A5F78" w:rsidRPr="00A17FB8">
        <w:rPr>
          <w:rFonts w:ascii="Century" w:eastAsia="ＭＳ 明朝" w:hAnsi="Century"/>
        </w:rPr>
        <w:t>編</w:t>
      </w:r>
      <w:r w:rsidRPr="00A17FB8">
        <w:rPr>
          <w:rFonts w:ascii="Century" w:eastAsia="ＭＳ 明朝" w:hAnsi="Century"/>
        </w:rPr>
        <w:t>、</w:t>
      </w:r>
      <w:r w:rsidRPr="00A17FB8">
        <w:rPr>
          <w:rFonts w:ascii="Century" w:eastAsia="ＭＳ 明朝" w:hAnsi="Century"/>
        </w:rPr>
        <w:t>43</w:t>
      </w:r>
      <w:r w:rsidRPr="00A17FB8">
        <w:rPr>
          <w:rFonts w:ascii="Century" w:eastAsia="ＭＳ 明朝" w:hAnsi="Century"/>
        </w:rPr>
        <w:t>頁。）</w:t>
      </w:r>
    </w:p>
    <w:p w:rsidR="00B17CEB" w:rsidRPr="00A17FB8" w:rsidRDefault="00B17CEB" w:rsidP="00B17CEB">
      <w:pPr>
        <w:rPr>
          <w:rFonts w:ascii="Century" w:eastAsia="ＭＳ 明朝" w:hAnsi="Century"/>
        </w:rPr>
      </w:pPr>
    </w:p>
    <w:p w:rsidR="00CB6A91" w:rsidRPr="00A17FB8" w:rsidRDefault="00B17CEB" w:rsidP="00B17CEB">
      <w:pPr>
        <w:pStyle w:val="a7"/>
        <w:numPr>
          <w:ilvl w:val="0"/>
          <w:numId w:val="4"/>
        </w:numPr>
        <w:ind w:leftChars="0"/>
        <w:rPr>
          <w:rFonts w:ascii="Century" w:eastAsia="ＭＳ 明朝" w:hAnsi="Century"/>
        </w:rPr>
      </w:pPr>
      <w:r w:rsidRPr="00A17FB8">
        <w:rPr>
          <w:rFonts w:ascii="Century" w:eastAsia="ＭＳ 明朝" w:hAnsi="Century"/>
        </w:rPr>
        <w:t>後任外相の榎本武揚　寺島宗則枢密院顧問官や井上毅といった強硬派を含む</w:t>
      </w:r>
    </w:p>
    <w:p w:rsidR="00B17CEB" w:rsidRPr="00A17FB8" w:rsidRDefault="00B17CEB" w:rsidP="00CB6A91">
      <w:pPr>
        <w:pStyle w:val="a7"/>
        <w:ind w:leftChars="0" w:left="1260"/>
        <w:rPr>
          <w:rFonts w:ascii="Century" w:eastAsia="ＭＳ 明朝" w:hAnsi="Century"/>
        </w:rPr>
      </w:pPr>
      <w:r w:rsidRPr="00A17FB8">
        <w:rPr>
          <w:rFonts w:ascii="Century" w:eastAsia="ＭＳ 明朝" w:hAnsi="Century"/>
        </w:rPr>
        <w:t>「条約改正調査会」を設置（政府）。しかし、内閣総辞職。（川島・服部</w:t>
      </w:r>
      <w:r w:rsidR="009A5F78" w:rsidRPr="00A17FB8">
        <w:rPr>
          <w:rFonts w:ascii="Century" w:eastAsia="ＭＳ 明朝" w:hAnsi="Century"/>
        </w:rPr>
        <w:t>編</w:t>
      </w:r>
      <w:r w:rsidRPr="00A17FB8">
        <w:rPr>
          <w:rFonts w:ascii="Century" w:eastAsia="ＭＳ 明朝" w:hAnsi="Century"/>
        </w:rPr>
        <w:t>、</w:t>
      </w:r>
      <w:r w:rsidRPr="00A17FB8">
        <w:rPr>
          <w:rFonts w:ascii="Century" w:eastAsia="ＭＳ 明朝" w:hAnsi="Century"/>
        </w:rPr>
        <w:t>44</w:t>
      </w:r>
      <w:r w:rsidRPr="00A17FB8">
        <w:rPr>
          <w:rFonts w:ascii="Century" w:eastAsia="ＭＳ 明朝" w:hAnsi="Century"/>
        </w:rPr>
        <w:t>頁。）</w:t>
      </w:r>
    </w:p>
    <w:p w:rsidR="00F276EC" w:rsidRPr="00A17FB8" w:rsidRDefault="00F276EC" w:rsidP="00F276EC">
      <w:pPr>
        <w:rPr>
          <w:rFonts w:ascii="Century" w:eastAsia="ＭＳ 明朝" w:hAnsi="Century"/>
        </w:rPr>
      </w:pPr>
    </w:p>
    <w:p w:rsidR="00AA3BF3" w:rsidRPr="00A17FB8" w:rsidRDefault="00F276EC" w:rsidP="00F276EC">
      <w:pPr>
        <w:rPr>
          <w:rFonts w:ascii="Century" w:eastAsia="ＭＳ 明朝" w:hAnsi="Century"/>
        </w:rPr>
      </w:pPr>
      <w:r w:rsidRPr="00A17FB8">
        <w:rPr>
          <w:rFonts w:ascii="Century" w:eastAsia="ＭＳ 明朝" w:hAnsi="Century"/>
        </w:rPr>
        <w:t xml:space="preserve">　　</w:t>
      </w:r>
      <w:r w:rsidRPr="00A17FB8">
        <w:rPr>
          <w:rFonts w:ascii="Century" w:eastAsia="ＭＳ 明朝" w:hAnsi="ＭＳ 明朝" w:cs="ＭＳ 明朝"/>
        </w:rPr>
        <w:t>⑥</w:t>
      </w:r>
      <w:r w:rsidRPr="00A17FB8">
        <w:rPr>
          <w:rFonts w:ascii="Century" w:eastAsia="ＭＳ 明朝" w:hAnsi="Century"/>
        </w:rPr>
        <w:t>陸奥宗光外相</w:t>
      </w:r>
    </w:p>
    <w:p w:rsidR="00F276EC" w:rsidRPr="00A17FB8" w:rsidRDefault="00F276EC" w:rsidP="00F276EC">
      <w:pPr>
        <w:pStyle w:val="a7"/>
        <w:numPr>
          <w:ilvl w:val="0"/>
          <w:numId w:val="4"/>
        </w:numPr>
        <w:ind w:leftChars="0"/>
        <w:rPr>
          <w:rFonts w:ascii="Century" w:eastAsia="ＭＳ 明朝" w:hAnsi="Century"/>
        </w:rPr>
      </w:pPr>
      <w:r w:rsidRPr="00A17FB8">
        <w:rPr>
          <w:rFonts w:ascii="Century" w:eastAsia="ＭＳ 明朝" w:hAnsi="Century"/>
        </w:rPr>
        <w:t>イギリスを条約交渉の一番の相手とした。（低関税政策）</w:t>
      </w:r>
    </w:p>
    <w:p w:rsidR="00F276EC" w:rsidRPr="00A17FB8" w:rsidRDefault="00F276EC" w:rsidP="00F276EC">
      <w:pPr>
        <w:pStyle w:val="a7"/>
        <w:numPr>
          <w:ilvl w:val="0"/>
          <w:numId w:val="4"/>
        </w:numPr>
        <w:ind w:leftChars="0"/>
        <w:rPr>
          <w:rFonts w:ascii="Century" w:eastAsia="ＭＳ 明朝" w:hAnsi="Century"/>
        </w:rPr>
      </w:pPr>
      <w:r w:rsidRPr="00A17FB8">
        <w:rPr>
          <w:rFonts w:ascii="Century" w:eastAsia="ＭＳ 明朝" w:hAnsi="Century"/>
        </w:rPr>
        <w:t>交渉に</w:t>
      </w:r>
      <w:bookmarkStart w:id="0" w:name="_GoBack"/>
      <w:bookmarkEnd w:id="0"/>
      <w:r w:rsidRPr="00A17FB8">
        <w:rPr>
          <w:rFonts w:ascii="Century" w:eastAsia="ＭＳ 明朝" w:hAnsi="Century"/>
        </w:rPr>
        <w:t>はヨーロッパ通の青木周蔵ドイツ公使をロンドンに派遣</w:t>
      </w:r>
    </w:p>
    <w:p w:rsidR="00F276EC" w:rsidRPr="00A17FB8" w:rsidRDefault="00F276EC" w:rsidP="00F276EC">
      <w:pPr>
        <w:pStyle w:val="a7"/>
        <w:numPr>
          <w:ilvl w:val="0"/>
          <w:numId w:val="4"/>
        </w:numPr>
        <w:ind w:leftChars="0"/>
        <w:rPr>
          <w:rFonts w:ascii="Century" w:eastAsia="ＭＳ 明朝" w:hAnsi="Century"/>
        </w:rPr>
      </w:pPr>
      <w:r w:rsidRPr="00A17FB8">
        <w:rPr>
          <w:rFonts w:ascii="Century" w:eastAsia="ＭＳ 明朝" w:hAnsi="Century"/>
        </w:rPr>
        <w:t>外国での交渉（国内での政府内部からの情報漏洩を防止）</w:t>
      </w:r>
    </w:p>
    <w:p w:rsidR="00F276EC" w:rsidRPr="00C53597" w:rsidRDefault="00F276EC" w:rsidP="00C53597">
      <w:pPr>
        <w:pStyle w:val="a7"/>
        <w:numPr>
          <w:ilvl w:val="0"/>
          <w:numId w:val="4"/>
        </w:numPr>
        <w:ind w:leftChars="0"/>
        <w:rPr>
          <w:rFonts w:ascii="Century" w:eastAsia="ＭＳ 明朝" w:hAnsi="Century"/>
        </w:rPr>
      </w:pPr>
      <w:r w:rsidRPr="00A17FB8">
        <w:rPr>
          <w:rFonts w:ascii="Century" w:eastAsia="ＭＳ 明朝" w:hAnsi="Century"/>
        </w:rPr>
        <w:t>方針；</w:t>
      </w:r>
      <w:r w:rsidRPr="00A17FB8">
        <w:rPr>
          <w:rFonts w:ascii="Century" w:eastAsia="ＭＳ 明朝" w:hAnsi="ＭＳ 明朝" w:cs="ＭＳ 明朝"/>
        </w:rPr>
        <w:t>①</w:t>
      </w:r>
      <w:r w:rsidRPr="00A17FB8">
        <w:rPr>
          <w:rFonts w:ascii="Century" w:eastAsia="ＭＳ 明朝" w:hAnsi="Century"/>
        </w:rPr>
        <w:t>条約成立の</w:t>
      </w:r>
      <w:r w:rsidRPr="00A17FB8">
        <w:rPr>
          <w:rFonts w:ascii="Century" w:eastAsia="ＭＳ 明朝" w:hAnsi="Century"/>
        </w:rPr>
        <w:t>5</w:t>
      </w:r>
      <w:r w:rsidRPr="00A17FB8">
        <w:rPr>
          <w:rFonts w:ascii="Century" w:eastAsia="ＭＳ 明朝" w:hAnsi="Century"/>
        </w:rPr>
        <w:t>年後に領事裁判権を撤廃する、</w:t>
      </w:r>
      <w:r w:rsidRPr="00A17FB8">
        <w:rPr>
          <w:rFonts w:ascii="Century" w:eastAsia="ＭＳ 明朝" w:hAnsi="ＭＳ 明朝" w:cs="ＭＳ 明朝"/>
        </w:rPr>
        <w:t>②</w:t>
      </w:r>
      <w:r w:rsidRPr="00A17FB8">
        <w:rPr>
          <w:rFonts w:ascii="Century" w:eastAsia="ＭＳ 明朝" w:hAnsi="Century"/>
        </w:rPr>
        <w:t>関税については交渉で上げる、</w:t>
      </w:r>
      <w:r w:rsidRPr="00C53597">
        <w:rPr>
          <w:rFonts w:ascii="Century" w:eastAsia="ＭＳ 明朝" w:hAnsi="ＭＳ 明朝" w:cs="ＭＳ 明朝"/>
        </w:rPr>
        <w:t>③</w:t>
      </w:r>
      <w:r w:rsidRPr="00C53597">
        <w:rPr>
          <w:rFonts w:ascii="Century" w:eastAsia="ＭＳ 明朝" w:hAnsi="Century"/>
        </w:rPr>
        <w:t>法典を整備する。</w:t>
      </w:r>
    </w:p>
    <w:p w:rsidR="00F276EC" w:rsidRPr="00A17FB8" w:rsidRDefault="00F276EC" w:rsidP="00F276EC">
      <w:pPr>
        <w:pStyle w:val="a7"/>
        <w:numPr>
          <w:ilvl w:val="0"/>
          <w:numId w:val="4"/>
        </w:numPr>
        <w:ind w:leftChars="0"/>
        <w:rPr>
          <w:rFonts w:ascii="Century" w:eastAsia="ＭＳ 明朝" w:hAnsi="Century"/>
        </w:rPr>
      </w:pPr>
      <w:r w:rsidRPr="00A17FB8">
        <w:rPr>
          <w:rFonts w:ascii="Century" w:eastAsia="ＭＳ 明朝" w:hAnsi="Century"/>
        </w:rPr>
        <w:t>対外硬派（改進党・国民協会など）、条約励行論</w:t>
      </w:r>
    </w:p>
    <w:p w:rsidR="00C53597" w:rsidRDefault="00F276EC" w:rsidP="00F276EC">
      <w:pPr>
        <w:ind w:left="840"/>
        <w:rPr>
          <w:rFonts w:ascii="Century" w:eastAsia="ＭＳ 明朝" w:hAnsi="ＭＳ 明朝"/>
        </w:rPr>
      </w:pPr>
      <w:r w:rsidRPr="00A17FB8">
        <w:rPr>
          <w:rFonts w:ascii="Century"/>
        </w:rPr>
        <w:t xml:space="preserve">　</w:t>
      </w:r>
      <w:r w:rsidRPr="00A17FB8">
        <w:rPr>
          <w:rFonts w:ascii="Century" w:eastAsia="Segoe UI Emoji" w:hAnsi="Century" w:cs="Segoe UI Emoji"/>
        </w:rPr>
        <w:t>→</w:t>
      </w:r>
      <w:r w:rsidRPr="00A17FB8">
        <w:rPr>
          <w:rFonts w:ascii="Century" w:eastAsia="ＭＳ 明朝" w:hAnsi="ＭＳ 明朝"/>
        </w:rPr>
        <w:t>現行条約</w:t>
      </w:r>
      <w:r w:rsidR="00E33027" w:rsidRPr="00A17FB8">
        <w:rPr>
          <w:rFonts w:ascii="Century" w:eastAsia="ＭＳ 明朝" w:hAnsi="ＭＳ 明朝"/>
        </w:rPr>
        <w:t>では、外国人が居住区に住むことを定められており、それ以外の行動</w:t>
      </w:r>
    </w:p>
    <w:p w:rsidR="00F276EC" w:rsidRPr="00A17FB8" w:rsidRDefault="00E33027" w:rsidP="00C53597">
      <w:pPr>
        <w:ind w:left="1260"/>
        <w:jc w:val="right"/>
        <w:rPr>
          <w:rFonts w:ascii="Century" w:eastAsia="ＭＳ 明朝" w:hAnsi="Century"/>
        </w:rPr>
      </w:pPr>
      <w:r w:rsidRPr="00A17FB8">
        <w:rPr>
          <w:rFonts w:ascii="Century" w:eastAsia="ＭＳ 明朝" w:hAnsi="ＭＳ 明朝"/>
        </w:rPr>
        <w:t>は認められないことが規定。つまり、厳密に条約を適用（条約励行）することで外国人居留民に不便さを感じさせることで条約改正を実現させようとする。　　（北岡、</w:t>
      </w:r>
      <w:r w:rsidRPr="00A17FB8">
        <w:rPr>
          <w:rFonts w:ascii="Century" w:eastAsia="ＭＳ 明朝" w:hAnsi="Century"/>
        </w:rPr>
        <w:t>2012</w:t>
      </w:r>
      <w:r w:rsidRPr="00A17FB8">
        <w:rPr>
          <w:rFonts w:ascii="Century" w:eastAsia="ＭＳ 明朝" w:hAnsi="ＭＳ 明朝"/>
        </w:rPr>
        <w:t>、</w:t>
      </w:r>
      <w:r w:rsidRPr="00A17FB8">
        <w:rPr>
          <w:rFonts w:ascii="Century" w:eastAsia="ＭＳ 明朝" w:hAnsi="Century"/>
        </w:rPr>
        <w:t>194</w:t>
      </w:r>
      <w:r w:rsidRPr="00A17FB8">
        <w:rPr>
          <w:rFonts w:ascii="Century" w:eastAsia="ＭＳ 明朝" w:hAnsi="ＭＳ 明朝"/>
        </w:rPr>
        <w:t>頁）</w:t>
      </w:r>
    </w:p>
    <w:p w:rsidR="00E33027" w:rsidRDefault="00E33027" w:rsidP="00E33027">
      <w:pPr>
        <w:rPr>
          <w:rFonts w:ascii="Century" w:eastAsia="ＭＳ 明朝" w:hAnsi="Century"/>
        </w:rPr>
      </w:pPr>
    </w:p>
    <w:p w:rsidR="008A21A5" w:rsidRPr="00A17FB8" w:rsidRDefault="008A21A5" w:rsidP="00E33027">
      <w:pPr>
        <w:rPr>
          <w:rFonts w:ascii="Century" w:eastAsia="ＭＳ 明朝" w:hAnsi="Century" w:hint="eastAsia"/>
        </w:rPr>
      </w:pPr>
    </w:p>
    <w:p w:rsidR="00E33027" w:rsidRPr="00A17FB8" w:rsidRDefault="00E33027" w:rsidP="00E33027">
      <w:pPr>
        <w:pStyle w:val="a7"/>
        <w:numPr>
          <w:ilvl w:val="0"/>
          <w:numId w:val="4"/>
        </w:numPr>
        <w:ind w:leftChars="0"/>
        <w:rPr>
          <w:rFonts w:ascii="Century" w:eastAsia="ＭＳ 明朝" w:hAnsi="Century"/>
        </w:rPr>
      </w:pPr>
      <w:r w:rsidRPr="00A17FB8">
        <w:rPr>
          <w:rFonts w:ascii="Century" w:eastAsia="ＭＳ 明朝" w:hAnsi="ＭＳ 明朝"/>
        </w:rPr>
        <w:lastRenderedPageBreak/>
        <w:t>対外硬派と条約励行論　（川島・服部編</w:t>
      </w:r>
      <w:r w:rsidRPr="00A17FB8">
        <w:rPr>
          <w:rFonts w:ascii="Century" w:eastAsia="ＭＳ 明朝" w:hAnsi="Century"/>
        </w:rPr>
        <w:t>、</w:t>
      </w:r>
      <w:r w:rsidRPr="00A17FB8">
        <w:rPr>
          <w:rFonts w:ascii="Century" w:eastAsia="ＭＳ 明朝" w:hAnsi="Century"/>
        </w:rPr>
        <w:t>48</w:t>
      </w:r>
      <w:r w:rsidRPr="00A17FB8">
        <w:rPr>
          <w:rFonts w:ascii="Century" w:eastAsia="ＭＳ 明朝" w:hAnsi="ＭＳ 明朝"/>
        </w:rPr>
        <w:t>頁）</w:t>
      </w:r>
    </w:p>
    <w:p w:rsidR="00E33027" w:rsidRPr="00A17FB8" w:rsidRDefault="00E33027" w:rsidP="00E33027">
      <w:pPr>
        <w:pStyle w:val="a7"/>
        <w:ind w:leftChars="0" w:left="1260"/>
        <w:rPr>
          <w:rFonts w:ascii="Century" w:eastAsia="ＭＳ 明朝" w:hAnsi="Century"/>
        </w:rPr>
      </w:pPr>
      <w:r w:rsidRPr="00A17FB8">
        <w:rPr>
          <w:rFonts w:ascii="Century" w:eastAsia="ＭＳ 明朝" w:hAnsi="ＭＳ 明朝"/>
        </w:rPr>
        <w:t>条約励行論の過熱化</w:t>
      </w:r>
      <w:r w:rsidRPr="00A17FB8">
        <w:rPr>
          <w:rFonts w:ascii="Century" w:eastAsia="ＭＳ 明朝" w:hAnsi="Century"/>
        </w:rPr>
        <w:t>→</w:t>
      </w:r>
      <w:r w:rsidRPr="00A17FB8">
        <w:rPr>
          <w:rFonts w:ascii="Century" w:eastAsia="ＭＳ 明朝" w:hAnsi="ＭＳ 明朝"/>
        </w:rPr>
        <w:t>外国人に対する嫌がらせ・暴行事件</w:t>
      </w:r>
    </w:p>
    <w:p w:rsidR="00E33027" w:rsidRDefault="00E33027" w:rsidP="00E33027">
      <w:pPr>
        <w:ind w:left="840" w:firstLineChars="100" w:firstLine="210"/>
        <w:rPr>
          <w:rFonts w:ascii="Century" w:eastAsia="ＭＳ 明朝" w:hAnsi="ＭＳ 明朝"/>
        </w:rPr>
      </w:pPr>
      <w:r w:rsidRPr="00A17FB8">
        <w:rPr>
          <w:rFonts w:ascii="Century" w:eastAsia="ＭＳ 明朝" w:hAnsi="ＭＳ 明朝"/>
        </w:rPr>
        <w:t xml:space="preserve">　伊藤の自由党の与党化を認める。条約励行に反対。</w:t>
      </w:r>
    </w:p>
    <w:p w:rsidR="008A21A5" w:rsidRPr="00A17FB8" w:rsidRDefault="008A21A5" w:rsidP="00E33027">
      <w:pPr>
        <w:ind w:left="840" w:firstLineChars="100" w:firstLine="210"/>
        <w:rPr>
          <w:rFonts w:ascii="Century" w:eastAsia="ＭＳ 明朝" w:hAnsi="Century" w:hint="eastAsia"/>
        </w:rPr>
      </w:pPr>
    </w:p>
    <w:p w:rsidR="00E33027" w:rsidRPr="00A17FB8" w:rsidRDefault="00E33027" w:rsidP="00C53597">
      <w:pPr>
        <w:spacing w:line="120" w:lineRule="exact"/>
        <w:rPr>
          <w:rFonts w:ascii="Century" w:eastAsia="ＭＳ 明朝" w:hAnsi="Century"/>
        </w:rPr>
      </w:pPr>
    </w:p>
    <w:p w:rsidR="00E33027" w:rsidRPr="008A21A5" w:rsidRDefault="00E33027" w:rsidP="008A21A5">
      <w:pPr>
        <w:pStyle w:val="a7"/>
        <w:numPr>
          <w:ilvl w:val="0"/>
          <w:numId w:val="4"/>
        </w:numPr>
        <w:ind w:leftChars="0"/>
        <w:rPr>
          <w:rFonts w:ascii="Century" w:eastAsia="ＭＳ 明朝" w:hAnsi="Century"/>
        </w:rPr>
      </w:pPr>
      <w:r w:rsidRPr="00A17FB8">
        <w:rPr>
          <w:rFonts w:ascii="Century" w:eastAsia="ＭＳ 明朝" w:hAnsi="ＭＳ 明朝"/>
        </w:rPr>
        <w:t>日本政府は開国の方針。</w:t>
      </w:r>
      <w:r w:rsidRPr="00A17FB8">
        <w:rPr>
          <w:rFonts w:ascii="Century" w:eastAsia="ＭＳ 明朝" w:hAnsi="Century"/>
        </w:rPr>
        <w:t>1983</w:t>
      </w:r>
      <w:r w:rsidRPr="00A17FB8">
        <w:rPr>
          <w:rFonts w:ascii="Century" w:eastAsia="ＭＳ 明朝" w:hAnsi="ＭＳ 明朝"/>
        </w:rPr>
        <w:t>年</w:t>
      </w:r>
      <w:r w:rsidRPr="00A17FB8">
        <w:rPr>
          <w:rFonts w:ascii="Century" w:eastAsia="ＭＳ 明朝" w:hAnsi="Century"/>
        </w:rPr>
        <w:t>12</w:t>
      </w:r>
      <w:r w:rsidRPr="00A17FB8">
        <w:rPr>
          <w:rFonts w:ascii="Century" w:eastAsia="ＭＳ 明朝" w:hAnsi="ＭＳ 明朝"/>
        </w:rPr>
        <w:t>月、条約励行論を批判する大演説。衆議院解散。</w:t>
      </w:r>
      <w:r w:rsidRPr="008A21A5">
        <w:rPr>
          <w:rFonts w:ascii="Century" w:eastAsia="ＭＳ 明朝" w:hAnsi="Century"/>
        </w:rPr>
        <w:t>1894</w:t>
      </w:r>
      <w:r w:rsidRPr="008A21A5">
        <w:rPr>
          <w:rFonts w:ascii="Century" w:eastAsia="ＭＳ 明朝" w:hAnsi="ＭＳ 明朝"/>
        </w:rPr>
        <w:t>年</w:t>
      </w:r>
      <w:r w:rsidRPr="008A21A5">
        <w:rPr>
          <w:rFonts w:ascii="Century" w:eastAsia="ＭＳ 明朝" w:hAnsi="Century"/>
        </w:rPr>
        <w:t>5</w:t>
      </w:r>
      <w:r w:rsidRPr="008A21A5">
        <w:rPr>
          <w:rFonts w:ascii="Century" w:eastAsia="ＭＳ 明朝" w:hAnsi="ＭＳ 明朝"/>
        </w:rPr>
        <w:t>月、伊藤内閣の行動は不当</w:t>
      </w:r>
      <w:r w:rsidRPr="008A21A5">
        <w:rPr>
          <w:rFonts w:ascii="Century" w:eastAsia="Segoe UI Emoji" w:hAnsi="Century" w:cs="Segoe UI Emoji"/>
        </w:rPr>
        <w:t>→</w:t>
      </w:r>
      <w:r w:rsidRPr="008A21A5">
        <w:rPr>
          <w:rFonts w:ascii="Century" w:eastAsia="ＭＳ 明朝" w:hAnsi="ＭＳ 明朝"/>
        </w:rPr>
        <w:t>弾劾上奏を可決。再び解散（北岡、</w:t>
      </w:r>
      <w:r w:rsidRPr="008A21A5">
        <w:rPr>
          <w:rFonts w:ascii="Century" w:eastAsia="ＭＳ 明朝" w:hAnsi="Century"/>
        </w:rPr>
        <w:t>2012</w:t>
      </w:r>
      <w:r w:rsidRPr="008A21A5">
        <w:rPr>
          <w:rFonts w:ascii="Century" w:eastAsia="ＭＳ 明朝" w:hAnsi="ＭＳ 明朝"/>
        </w:rPr>
        <w:t>、</w:t>
      </w:r>
      <w:r w:rsidRPr="008A21A5">
        <w:rPr>
          <w:rFonts w:ascii="Century" w:eastAsia="ＭＳ 明朝" w:hAnsi="Century"/>
        </w:rPr>
        <w:t>195</w:t>
      </w:r>
      <w:r w:rsidRPr="008A21A5">
        <w:rPr>
          <w:rFonts w:ascii="Century" w:eastAsia="ＭＳ 明朝" w:hAnsi="ＭＳ 明朝"/>
        </w:rPr>
        <w:t>頁）</w:t>
      </w:r>
    </w:p>
    <w:p w:rsidR="00C53597" w:rsidRDefault="00C53597" w:rsidP="00A17FB8">
      <w:pPr>
        <w:rPr>
          <w:rFonts w:ascii="Century" w:eastAsia="ＭＳ 明朝" w:hAnsi="Century"/>
        </w:rPr>
      </w:pPr>
    </w:p>
    <w:p w:rsidR="00C53597" w:rsidRDefault="00947BF1" w:rsidP="00A17FB8">
      <w:pPr>
        <w:rPr>
          <w:rFonts w:ascii="Century" w:eastAsia="ＭＳ 明朝" w:hAnsi="Century"/>
        </w:rPr>
      </w:pPr>
      <w:r w:rsidRPr="00A17FB8">
        <w:rPr>
          <w:rFonts w:ascii="Century" w:eastAsia="ＭＳ 明朝" w:hAnsi="Century"/>
        </w:rPr>
        <w:t>【まとめ】</w:t>
      </w:r>
      <w:r w:rsidR="00A17FB8">
        <w:rPr>
          <w:rFonts w:ascii="Century" w:eastAsia="ＭＳ 明朝" w:hAnsi="Century"/>
        </w:rPr>
        <w:t xml:space="preserve">　</w:t>
      </w:r>
      <w:r w:rsidR="00A17FB8" w:rsidRPr="00A17FB8">
        <w:rPr>
          <w:rFonts w:ascii="Century" w:eastAsia="ＭＳ 明朝" w:hAnsi="Century"/>
        </w:rPr>
        <w:t>（川島・服部編、</w:t>
      </w:r>
      <w:r w:rsidR="00A17FB8" w:rsidRPr="00A17FB8">
        <w:rPr>
          <w:rFonts w:ascii="Century" w:eastAsia="ＭＳ 明朝" w:hAnsi="Century"/>
        </w:rPr>
        <w:t>49</w:t>
      </w:r>
      <w:r w:rsidR="00A17FB8" w:rsidRPr="00A17FB8">
        <w:rPr>
          <w:rFonts w:ascii="Century" w:eastAsia="ＭＳ 明朝" w:hAnsi="Century"/>
        </w:rPr>
        <w:t>頁</w:t>
      </w:r>
      <w:r w:rsidR="00A17FB8">
        <w:rPr>
          <w:rFonts w:ascii="Century" w:eastAsia="ＭＳ 明朝" w:hAnsi="Century"/>
        </w:rPr>
        <w:t>、</w:t>
      </w:r>
      <w:r w:rsidR="00A17FB8">
        <w:rPr>
          <w:rFonts w:ascii="ＭＳ 明朝" w:eastAsia="ＭＳ 明朝" w:hAnsi="ＭＳ 明朝" w:cs="ＭＳ 明朝"/>
        </w:rPr>
        <w:t>※は除く</w:t>
      </w:r>
      <w:r w:rsidR="00A17FB8" w:rsidRPr="00A17FB8">
        <w:rPr>
          <w:rFonts w:ascii="Century" w:eastAsia="ＭＳ 明朝" w:hAnsi="Century"/>
        </w:rPr>
        <w:t>）</w:t>
      </w:r>
    </w:p>
    <w:p w:rsidR="00C53597" w:rsidRDefault="00C53597" w:rsidP="003A391C">
      <w:pPr>
        <w:spacing w:line="120" w:lineRule="exact"/>
        <w:rPr>
          <w:rFonts w:ascii="Century" w:eastAsia="ＭＳ 明朝" w:hAnsi="Century"/>
        </w:rPr>
      </w:pPr>
    </w:p>
    <w:tbl>
      <w:tblPr>
        <w:tblStyle w:val="a8"/>
        <w:tblW w:w="0" w:type="auto"/>
        <w:tblInd w:w="420" w:type="dxa"/>
        <w:tblLook w:val="04A0" w:firstRow="1" w:lastRow="0" w:firstColumn="1" w:lastColumn="0" w:noHBand="0" w:noVBand="1"/>
      </w:tblPr>
      <w:tblGrid>
        <w:gridCol w:w="3336"/>
        <w:gridCol w:w="4352"/>
      </w:tblGrid>
      <w:tr w:rsidR="00C53597" w:rsidTr="00C53597">
        <w:tc>
          <w:tcPr>
            <w:tcW w:w="3336" w:type="dxa"/>
            <w:vAlign w:val="center"/>
          </w:tcPr>
          <w:p w:rsidR="00C53597" w:rsidRDefault="00C53597" w:rsidP="00C53597">
            <w:pPr>
              <w:rPr>
                <w:rFonts w:ascii="Century" w:eastAsia="ＭＳ 明朝" w:hAnsi="Century"/>
              </w:rPr>
            </w:pPr>
            <w:r w:rsidRPr="00A17FB8">
              <w:rPr>
                <w:rFonts w:ascii="Century" w:eastAsia="ＭＳ 明朝" w:hAnsi="Century"/>
              </w:rPr>
              <w:t>岩倉・</w:t>
            </w:r>
            <w:r w:rsidR="00F06B9E">
              <w:rPr>
                <w:rFonts w:ascii="Century" w:eastAsia="ＭＳ 明朝" w:hAnsi="Century" w:hint="eastAsia"/>
              </w:rPr>
              <w:t>（</w:t>
            </w:r>
            <w:r w:rsidRPr="00A17FB8">
              <w:rPr>
                <w:rFonts w:ascii="Century" w:eastAsia="ＭＳ 明朝" w:hAnsi="Century"/>
              </w:rPr>
              <w:t>寺島</w:t>
            </w:r>
            <w:r w:rsidR="00F06B9E">
              <w:rPr>
                <w:rFonts w:ascii="Century" w:eastAsia="ＭＳ 明朝" w:hAnsi="Century" w:hint="eastAsia"/>
              </w:rPr>
              <w:t>）</w:t>
            </w:r>
            <w:r w:rsidRPr="00A17FB8">
              <w:rPr>
                <w:rFonts w:ascii="Century" w:eastAsia="ＭＳ 明朝" w:hAnsi="Century"/>
              </w:rPr>
              <w:t>・井上時代（初期）</w:t>
            </w:r>
          </w:p>
        </w:tc>
        <w:tc>
          <w:tcPr>
            <w:tcW w:w="4352" w:type="dxa"/>
          </w:tcPr>
          <w:p w:rsidR="00C53597" w:rsidRPr="00C53597" w:rsidRDefault="00C53597" w:rsidP="00A17FB8">
            <w:pPr>
              <w:rPr>
                <w:rFonts w:ascii="Century" w:eastAsia="ＭＳ 明朝" w:hAnsi="Century"/>
              </w:rPr>
            </w:pPr>
            <w:r w:rsidRPr="00A17FB8">
              <w:rPr>
                <w:rFonts w:ascii="Century" w:eastAsia="ＭＳ 明朝" w:hAnsi="Century"/>
              </w:rPr>
              <w:t>行政における主権回復に主眼。領事裁判権の廃止が困難であると認識すると同時に、領事裁判が行政領域に拡張されることへの異議申し立ての側面。</w:t>
            </w:r>
          </w:p>
        </w:tc>
      </w:tr>
      <w:tr w:rsidR="00C53597" w:rsidTr="00C53597">
        <w:tc>
          <w:tcPr>
            <w:tcW w:w="3336" w:type="dxa"/>
            <w:vAlign w:val="center"/>
          </w:tcPr>
          <w:p w:rsidR="00C53597" w:rsidRDefault="00C53597" w:rsidP="00C53597">
            <w:pPr>
              <w:rPr>
                <w:rFonts w:ascii="Century" w:eastAsia="ＭＳ 明朝" w:hAnsi="Century"/>
              </w:rPr>
            </w:pPr>
            <w:r w:rsidRPr="00A17FB8">
              <w:rPr>
                <w:rFonts w:ascii="Century" w:eastAsia="ＭＳ 明朝" w:hAnsi="Century"/>
              </w:rPr>
              <w:t>井上時代（後期）以降</w:t>
            </w:r>
          </w:p>
        </w:tc>
        <w:tc>
          <w:tcPr>
            <w:tcW w:w="4352" w:type="dxa"/>
          </w:tcPr>
          <w:p w:rsidR="00C53597" w:rsidRDefault="00C53597" w:rsidP="00C53597">
            <w:pPr>
              <w:ind w:left="3360" w:hangingChars="1600" w:hanging="3360"/>
              <w:rPr>
                <w:rFonts w:ascii="Century" w:eastAsia="ＭＳ 明朝" w:hAnsi="Century"/>
              </w:rPr>
            </w:pPr>
            <w:r w:rsidRPr="00A17FB8">
              <w:rPr>
                <w:rFonts w:ascii="Century" w:eastAsia="ＭＳ 明朝" w:hAnsi="Century"/>
              </w:rPr>
              <w:t>法権回復に</w:t>
            </w:r>
            <w:r w:rsidR="000417FC">
              <w:rPr>
                <w:rFonts w:ascii="Century" w:eastAsia="ＭＳ 明朝" w:hAnsi="Century" w:hint="eastAsia"/>
              </w:rPr>
              <w:t>集中</w:t>
            </w:r>
            <w:r>
              <w:rPr>
                <w:rFonts w:ascii="Century" w:eastAsia="ＭＳ 明朝" w:hAnsi="Century" w:hint="eastAsia"/>
              </w:rPr>
              <w:t>。</w:t>
            </w:r>
            <w:r w:rsidRPr="00A17FB8">
              <w:rPr>
                <w:rFonts w:ascii="Century" w:eastAsia="ＭＳ 明朝" w:hAnsi="Century"/>
              </w:rPr>
              <w:t>交渉スタイルや代償の提</w:t>
            </w:r>
          </w:p>
          <w:p w:rsidR="00C53597" w:rsidRDefault="00C53597" w:rsidP="00C53597">
            <w:pPr>
              <w:ind w:left="3360" w:hangingChars="1600" w:hanging="3360"/>
              <w:rPr>
                <w:rFonts w:ascii="Century" w:eastAsia="ＭＳ 明朝" w:hAnsi="Century"/>
              </w:rPr>
            </w:pPr>
            <w:r w:rsidRPr="00A17FB8">
              <w:rPr>
                <w:rFonts w:ascii="Century" w:eastAsia="ＭＳ 明朝" w:hAnsi="Century"/>
              </w:rPr>
              <w:t>供、居留民に対する行政活動の次元において</w:t>
            </w:r>
          </w:p>
          <w:p w:rsidR="00C53597" w:rsidRPr="00C53597" w:rsidRDefault="00C53597" w:rsidP="00C53597">
            <w:pPr>
              <w:ind w:left="3360" w:hangingChars="1600" w:hanging="3360"/>
              <w:rPr>
                <w:rFonts w:ascii="Century" w:eastAsia="ＭＳ 明朝" w:hAnsi="Century"/>
              </w:rPr>
            </w:pPr>
            <w:r w:rsidRPr="00A17FB8">
              <w:rPr>
                <w:rFonts w:ascii="Century" w:eastAsia="ＭＳ 明朝" w:hAnsi="Century"/>
              </w:rPr>
              <w:t>協調的な姿勢が強まり、国内の不満を招く。</w:t>
            </w:r>
          </w:p>
        </w:tc>
      </w:tr>
      <w:tr w:rsidR="00C53597" w:rsidTr="00C53597">
        <w:tc>
          <w:tcPr>
            <w:tcW w:w="3336" w:type="dxa"/>
          </w:tcPr>
          <w:p w:rsidR="00C53597" w:rsidRDefault="00C53597" w:rsidP="00A17FB8">
            <w:pPr>
              <w:rPr>
                <w:rFonts w:ascii="Century" w:eastAsia="ＭＳ 明朝" w:hAnsi="Century"/>
              </w:rPr>
            </w:pPr>
            <w:r w:rsidRPr="00C53597">
              <w:rPr>
                <w:rFonts w:ascii="Century" w:eastAsia="ＭＳ 明朝" w:hAnsi="Century" w:hint="eastAsia"/>
              </w:rPr>
              <w:t>青木・陸奥時代</w:t>
            </w:r>
          </w:p>
        </w:tc>
        <w:tc>
          <w:tcPr>
            <w:tcW w:w="4352" w:type="dxa"/>
          </w:tcPr>
          <w:p w:rsidR="00C53597" w:rsidRDefault="00C53597" w:rsidP="00A17FB8">
            <w:pPr>
              <w:rPr>
                <w:rFonts w:ascii="Century" w:eastAsia="ＭＳ 明朝" w:hAnsi="Century"/>
              </w:rPr>
            </w:pPr>
            <w:r w:rsidRPr="00C53597">
              <w:rPr>
                <w:rFonts w:ascii="Century" w:eastAsia="ＭＳ 明朝" w:hAnsi="Century" w:hint="eastAsia"/>
              </w:rPr>
              <w:t xml:space="preserve">法権と行政権に配慮した交渉の成功　</w:t>
            </w:r>
          </w:p>
          <w:p w:rsidR="00C53597" w:rsidRDefault="00C53597" w:rsidP="00A17FB8">
            <w:pPr>
              <w:rPr>
                <w:rFonts w:ascii="Century" w:eastAsia="ＭＳ 明朝" w:hAnsi="Century"/>
              </w:rPr>
            </w:pPr>
            <w:r w:rsidRPr="00C53597">
              <w:rPr>
                <w:rFonts w:ascii="Century" w:eastAsia="ＭＳ 明朝" w:hAnsi="Century" w:hint="eastAsia"/>
              </w:rPr>
              <w:t>日英通商航海条約。</w:t>
            </w:r>
          </w:p>
        </w:tc>
      </w:tr>
    </w:tbl>
    <w:p w:rsidR="00C53597" w:rsidRPr="00A17FB8" w:rsidRDefault="00C53597" w:rsidP="00C53597">
      <w:pPr>
        <w:spacing w:line="120" w:lineRule="exact"/>
        <w:rPr>
          <w:rFonts w:ascii="Century" w:eastAsia="ＭＳ 明朝" w:hAnsi="Century"/>
        </w:rPr>
      </w:pPr>
    </w:p>
    <w:p w:rsidR="00947BF1" w:rsidRPr="00A17FB8" w:rsidRDefault="00A17FB8" w:rsidP="00A17FB8">
      <w:pPr>
        <w:ind w:leftChars="100" w:left="2730" w:hangingChars="1200" w:hanging="2520"/>
        <w:rPr>
          <w:rFonts w:ascii="Century" w:eastAsia="ＭＳ 明朝" w:hAnsi="Century"/>
        </w:rPr>
      </w:pPr>
      <w:r>
        <w:rPr>
          <w:rFonts w:ascii="ＭＳ 明朝" w:eastAsia="ＭＳ 明朝" w:hAnsi="ＭＳ 明朝" w:cs="ＭＳ 明朝"/>
        </w:rPr>
        <w:t>※</w:t>
      </w:r>
      <w:r w:rsidR="00783F2F" w:rsidRPr="00A17FB8">
        <w:rPr>
          <w:rFonts w:ascii="Century" w:eastAsia="ＭＳ 明朝" w:hAnsi="Century"/>
        </w:rPr>
        <w:t>国際関係の変化：シベリア鉄道建設によるロシアの東方進出</w:t>
      </w:r>
      <w:r>
        <w:rPr>
          <w:rFonts w:ascii="Century" w:eastAsia="ＭＳ 明朝" w:hAnsi="Century"/>
        </w:rPr>
        <w:t xml:space="preserve">　</w:t>
      </w:r>
      <w:r w:rsidRPr="00A17FB8">
        <w:rPr>
          <w:rFonts w:ascii="Century" w:eastAsia="ＭＳ 明朝" w:hAnsi="Century"/>
        </w:rPr>
        <w:t>（北岡、</w:t>
      </w:r>
      <w:r w:rsidRPr="00A17FB8">
        <w:rPr>
          <w:rFonts w:ascii="Century" w:eastAsia="ＭＳ 明朝" w:hAnsi="Century"/>
        </w:rPr>
        <w:t>2011</w:t>
      </w:r>
      <w:r w:rsidRPr="00A17FB8">
        <w:rPr>
          <w:rFonts w:ascii="Century" w:eastAsia="ＭＳ 明朝" w:hAnsi="Century"/>
        </w:rPr>
        <w:t>、</w:t>
      </w:r>
      <w:r w:rsidRPr="00A17FB8">
        <w:rPr>
          <w:rFonts w:ascii="Century" w:eastAsia="ＭＳ 明朝" w:hAnsi="Century"/>
        </w:rPr>
        <w:t>106</w:t>
      </w:r>
      <w:r w:rsidRPr="00A17FB8">
        <w:rPr>
          <w:rFonts w:ascii="Century" w:eastAsia="ＭＳ 明朝" w:hAnsi="Century"/>
        </w:rPr>
        <w:t>頁）</w:t>
      </w:r>
    </w:p>
    <w:p w:rsidR="00C53597" w:rsidRDefault="00C53597" w:rsidP="00A17FB8">
      <w:pPr>
        <w:ind w:leftChars="100" w:left="2730" w:hangingChars="1200" w:hanging="2520"/>
        <w:rPr>
          <w:rFonts w:ascii="Century" w:eastAsia="ＭＳ 明朝" w:hAnsi="Century"/>
        </w:rPr>
      </w:pPr>
      <w:r>
        <w:rPr>
          <w:rFonts w:ascii="Century" w:eastAsia="ＭＳ 明朝" w:hAnsi="Century"/>
        </w:rPr>
        <w:t xml:space="preserve">　</w:t>
      </w:r>
      <w:r w:rsidR="00A17FB8">
        <w:rPr>
          <w:rFonts w:ascii="ＭＳ 明朝" w:eastAsia="ＭＳ 明朝" w:hAnsi="ＭＳ 明朝" w:cs="ＭＳ 明朝" w:hint="eastAsia"/>
        </w:rPr>
        <w:t>①</w:t>
      </w:r>
      <w:r w:rsidR="00724D0C" w:rsidRPr="00A17FB8">
        <w:rPr>
          <w:rFonts w:ascii="Century" w:eastAsia="ＭＳ 明朝" w:hAnsi="Century"/>
        </w:rPr>
        <w:t>イギリスを中心とする国際秩序全体の動揺（植民地と海軍力）</w:t>
      </w:r>
      <w:r w:rsidR="00A17FB8">
        <w:rPr>
          <w:rFonts w:ascii="Century" w:eastAsia="ＭＳ 明朝" w:hAnsi="Century"/>
        </w:rPr>
        <w:t>、</w:t>
      </w:r>
      <w:r w:rsidR="00724D0C" w:rsidRPr="00A17FB8">
        <w:rPr>
          <w:rFonts w:ascii="Century" w:eastAsia="ＭＳ 明朝" w:hAnsi="Century"/>
        </w:rPr>
        <w:t>カスピ海鉄道建設</w:t>
      </w:r>
    </w:p>
    <w:p w:rsidR="00C53597" w:rsidRDefault="00724D0C" w:rsidP="00C53597">
      <w:pPr>
        <w:ind w:leftChars="100" w:left="210" w:firstLine="630"/>
        <w:rPr>
          <w:rFonts w:ascii="Century" w:eastAsia="ＭＳ 明朝" w:hAnsi="Century"/>
        </w:rPr>
      </w:pPr>
      <w:r w:rsidRPr="00A17FB8">
        <w:rPr>
          <w:rFonts w:ascii="Century" w:eastAsia="ＭＳ 明朝" w:hAnsi="Century"/>
        </w:rPr>
        <w:t>によるイギリスのインド支配</w:t>
      </w:r>
      <w:r w:rsidR="00A17FB8">
        <w:rPr>
          <w:rFonts w:ascii="Century" w:eastAsia="ＭＳ 明朝" w:hAnsi="Century"/>
        </w:rPr>
        <w:t>の動揺、</w:t>
      </w:r>
    </w:p>
    <w:p w:rsidR="00C53597" w:rsidRDefault="00C53597" w:rsidP="00C53597">
      <w:pPr>
        <w:spacing w:line="120" w:lineRule="exact"/>
        <w:ind w:leftChars="100" w:left="210" w:firstLine="629"/>
        <w:rPr>
          <w:rFonts w:ascii="Century" w:eastAsia="ＭＳ 明朝" w:hAnsi="Century"/>
        </w:rPr>
      </w:pPr>
    </w:p>
    <w:p w:rsidR="00C53597" w:rsidRDefault="00A17FB8" w:rsidP="00C53597">
      <w:pPr>
        <w:ind w:firstLine="420"/>
        <w:rPr>
          <w:rFonts w:ascii="Century" w:eastAsia="ＭＳ 明朝" w:hAnsi="Century"/>
        </w:rPr>
      </w:pPr>
      <w:r>
        <w:rPr>
          <w:rFonts w:ascii="Century" w:eastAsia="ＭＳ 明朝" w:hAnsi="Century" w:hint="eastAsia"/>
        </w:rPr>
        <w:t>②</w:t>
      </w:r>
      <w:r w:rsidR="00724D0C" w:rsidRPr="00A17FB8">
        <w:rPr>
          <w:rFonts w:ascii="Century" w:eastAsia="ＭＳ 明朝" w:hAnsi="Century"/>
        </w:rPr>
        <w:t>露仏同盟（</w:t>
      </w:r>
      <w:r w:rsidR="00724D0C" w:rsidRPr="00A17FB8">
        <w:rPr>
          <w:rFonts w:ascii="Century" w:eastAsia="ＭＳ 明朝" w:hAnsi="Century"/>
        </w:rPr>
        <w:t>1894</w:t>
      </w:r>
      <w:r w:rsidR="00724D0C" w:rsidRPr="00A17FB8">
        <w:rPr>
          <w:rFonts w:ascii="Century" w:eastAsia="ＭＳ 明朝" w:hAnsi="Century"/>
        </w:rPr>
        <w:t>）、</w:t>
      </w:r>
    </w:p>
    <w:p w:rsidR="00F07041" w:rsidRDefault="00724D0C" w:rsidP="00C53597">
      <w:pPr>
        <w:ind w:leftChars="100" w:left="210" w:firstLine="630"/>
        <w:rPr>
          <w:rFonts w:ascii="Century" w:eastAsia="ＭＳ 明朝" w:hAnsi="Century"/>
        </w:rPr>
      </w:pPr>
      <w:r w:rsidRPr="00A17FB8">
        <w:rPr>
          <w:rFonts w:ascii="Century" w:eastAsia="ＭＳ 明朝" w:hAnsi="Century"/>
        </w:rPr>
        <w:t>シベリア鉄道の建設着工</w:t>
      </w:r>
      <w:r w:rsidRPr="00A17FB8">
        <w:rPr>
          <w:rFonts w:ascii="Century" w:eastAsia="ＭＳ 明朝" w:hAnsi="Century"/>
        </w:rPr>
        <w:t>←</w:t>
      </w:r>
      <w:r w:rsidR="00A17FB8">
        <w:rPr>
          <w:rFonts w:ascii="Century" w:eastAsia="ＭＳ 明朝" w:hAnsi="Century"/>
          <w:sz w:val="18"/>
          <w:szCs w:val="18"/>
        </w:rPr>
        <w:t>フランスからの資金</w:t>
      </w:r>
      <w:r w:rsidR="00C53597">
        <w:rPr>
          <w:rFonts w:ascii="Century" w:eastAsia="ＭＳ 明朝" w:hAnsi="Century" w:hint="eastAsia"/>
        </w:rPr>
        <w:t xml:space="preserve">　　</w:t>
      </w:r>
      <w:r w:rsidR="00E27D27" w:rsidRPr="00A17FB8">
        <w:rPr>
          <w:rFonts w:ascii="Century" w:eastAsia="ＭＳ 明朝" w:hAnsi="Century"/>
        </w:rPr>
        <w:t>〔北岡、</w:t>
      </w:r>
      <w:r w:rsidR="00E27D27" w:rsidRPr="00A17FB8">
        <w:rPr>
          <w:rFonts w:ascii="Century" w:eastAsia="ＭＳ 明朝" w:hAnsi="Century"/>
        </w:rPr>
        <w:t>2012</w:t>
      </w:r>
      <w:r w:rsidR="00E27D27" w:rsidRPr="00A17FB8">
        <w:rPr>
          <w:rFonts w:ascii="Century" w:eastAsia="ＭＳ 明朝" w:hAnsi="Century"/>
        </w:rPr>
        <w:t>、</w:t>
      </w:r>
      <w:r w:rsidR="00E27D27" w:rsidRPr="00A17FB8">
        <w:rPr>
          <w:rFonts w:ascii="Century" w:eastAsia="ＭＳ 明朝" w:hAnsi="Century"/>
        </w:rPr>
        <w:t>196</w:t>
      </w:r>
      <w:r w:rsidR="00E27D27" w:rsidRPr="00A17FB8">
        <w:rPr>
          <w:rFonts w:ascii="Century" w:eastAsia="ＭＳ 明朝" w:hAnsi="Century"/>
        </w:rPr>
        <w:t>頁の図を引用。</w:t>
      </w:r>
      <w:r w:rsidR="00256F77" w:rsidRPr="00A17FB8">
        <w:rPr>
          <w:rFonts w:ascii="Century" w:eastAsia="ＭＳ 明朝" w:hAnsi="Century"/>
        </w:rPr>
        <w:t>〕</w:t>
      </w:r>
    </w:p>
    <w:p w:rsidR="00C53597" w:rsidRDefault="00C53597" w:rsidP="00C53597">
      <w:pPr>
        <w:rPr>
          <w:rFonts w:ascii="Century" w:eastAsia="ＭＳ 明朝" w:hAnsi="Century"/>
        </w:rPr>
      </w:pPr>
    </w:p>
    <w:p w:rsidR="00C53597" w:rsidRPr="00A17FB8" w:rsidRDefault="00C53597" w:rsidP="00C53597">
      <w:pPr>
        <w:rPr>
          <w:rFonts w:ascii="Century" w:eastAsia="ＭＳ 明朝" w:hAnsi="Century"/>
        </w:rPr>
      </w:pPr>
      <w:r w:rsidRPr="00A17FB8">
        <w:rPr>
          <w:rFonts w:ascii="Century" w:eastAsia="ＭＳ 明朝" w:hAnsi="Century"/>
        </w:rPr>
        <w:t>参考文献</w:t>
      </w:r>
    </w:p>
    <w:p w:rsidR="00C53597" w:rsidRPr="00A17FB8" w:rsidRDefault="00C53597" w:rsidP="00C53597">
      <w:pPr>
        <w:ind w:left="2730" w:hangingChars="1300" w:hanging="2730"/>
        <w:rPr>
          <w:rFonts w:ascii="Century" w:eastAsia="ＭＳ 明朝" w:hAnsi="Century"/>
        </w:rPr>
      </w:pPr>
      <w:r w:rsidRPr="00A17FB8">
        <w:rPr>
          <w:rFonts w:ascii="Century" w:eastAsia="ＭＳ 明朝" w:hAnsi="Century"/>
        </w:rPr>
        <w:t xml:space="preserve">　川島真・服部龍二編『東アジア国際政治史』名古屋大学出版会、</w:t>
      </w:r>
      <w:r w:rsidRPr="00A17FB8">
        <w:rPr>
          <w:rFonts w:ascii="Century" w:eastAsia="ＭＳ 明朝" w:hAnsi="Century"/>
        </w:rPr>
        <w:t>2007</w:t>
      </w:r>
      <w:r w:rsidRPr="00A17FB8">
        <w:rPr>
          <w:rFonts w:ascii="Century" w:eastAsia="ＭＳ 明朝" w:hAnsi="Century"/>
        </w:rPr>
        <w:t>年</w:t>
      </w:r>
    </w:p>
    <w:p w:rsidR="00C53597" w:rsidRDefault="00C53597" w:rsidP="00C53597">
      <w:pPr>
        <w:ind w:left="2730" w:hangingChars="1300" w:hanging="2730"/>
        <w:rPr>
          <w:rFonts w:ascii="Century" w:eastAsia="ＭＳ 明朝" w:hAnsi="Century"/>
        </w:rPr>
      </w:pPr>
      <w:r w:rsidRPr="00A17FB8">
        <w:rPr>
          <w:rFonts w:ascii="Century" w:eastAsia="ＭＳ 明朝" w:hAnsi="Century"/>
        </w:rPr>
        <w:t xml:space="preserve">　北岡伸一『</w:t>
      </w:r>
      <w:r w:rsidRPr="00A17FB8">
        <w:rPr>
          <w:rFonts w:ascii="Century" w:eastAsia="ＭＳ 明朝" w:hAnsi="Century"/>
        </w:rPr>
        <w:t xml:space="preserve">NHK </w:t>
      </w:r>
      <w:r w:rsidRPr="00A17FB8">
        <w:rPr>
          <w:rFonts w:ascii="Century" w:eastAsia="ＭＳ 明朝" w:hAnsi="Century"/>
        </w:rPr>
        <w:t>さかのぼり日本史外交篇［</w:t>
      </w:r>
      <w:r w:rsidRPr="00A17FB8">
        <w:rPr>
          <w:rFonts w:ascii="Century" w:eastAsia="ＭＳ 明朝" w:hAnsi="Century"/>
        </w:rPr>
        <w:t>3</w:t>
      </w:r>
      <w:r w:rsidRPr="00A17FB8">
        <w:rPr>
          <w:rFonts w:ascii="Century" w:eastAsia="ＭＳ 明朝" w:hAnsi="Century"/>
        </w:rPr>
        <w:t>］大正・明治</w:t>
      </w:r>
      <w:r w:rsidRPr="00A17FB8">
        <w:rPr>
          <w:rFonts w:ascii="Century" w:eastAsia="ＭＳ 明朝" w:hAnsi="Century"/>
        </w:rPr>
        <w:t xml:space="preserve"> </w:t>
      </w:r>
      <w:r w:rsidRPr="00A17FB8">
        <w:rPr>
          <w:rFonts w:ascii="Century" w:eastAsia="ＭＳ 明朝" w:hAnsi="Century"/>
        </w:rPr>
        <w:t>帝国外交の光と影</w:t>
      </w:r>
      <w:r w:rsidRPr="00A17FB8">
        <w:rPr>
          <w:rFonts w:ascii="Century" w:eastAsia="ＭＳ 明朝" w:hAnsi="Century"/>
        </w:rPr>
        <w:t>―</w:t>
      </w:r>
      <w:r w:rsidRPr="00A17FB8">
        <w:rPr>
          <w:rFonts w:ascii="Century" w:eastAsia="ＭＳ 明朝" w:hAnsi="Century"/>
        </w:rPr>
        <w:t>なぜ欧米</w:t>
      </w:r>
    </w:p>
    <w:p w:rsidR="00C53597" w:rsidRPr="00A17FB8" w:rsidRDefault="00C53597" w:rsidP="00C53597">
      <w:pPr>
        <w:ind w:left="210" w:firstLine="1050"/>
        <w:rPr>
          <w:rFonts w:ascii="Century" w:eastAsia="ＭＳ 明朝" w:hAnsi="Century"/>
        </w:rPr>
      </w:pPr>
      <w:r w:rsidRPr="00A17FB8">
        <w:rPr>
          <w:rFonts w:ascii="Century" w:eastAsia="ＭＳ 明朝" w:hAnsi="Century"/>
        </w:rPr>
        <w:t>列強とならぶ「一等国」になりえたか』</w:t>
      </w:r>
      <w:r w:rsidRPr="00A17FB8">
        <w:rPr>
          <w:rFonts w:ascii="Century" w:eastAsia="ＭＳ 明朝" w:hAnsi="Century"/>
        </w:rPr>
        <w:t>NHK</w:t>
      </w:r>
      <w:r w:rsidRPr="00A17FB8">
        <w:rPr>
          <w:rFonts w:ascii="Century" w:eastAsia="ＭＳ 明朝" w:hAnsi="Century"/>
        </w:rPr>
        <w:t>出版、</w:t>
      </w:r>
      <w:r w:rsidRPr="00A17FB8">
        <w:rPr>
          <w:rFonts w:ascii="Century" w:eastAsia="ＭＳ 明朝" w:hAnsi="Century"/>
        </w:rPr>
        <w:t>2012</w:t>
      </w:r>
      <w:r w:rsidRPr="00A17FB8">
        <w:rPr>
          <w:rFonts w:ascii="Century" w:eastAsia="ＭＳ 明朝" w:hAnsi="Century"/>
        </w:rPr>
        <w:t>年</w:t>
      </w:r>
    </w:p>
    <w:p w:rsidR="00C53597" w:rsidRDefault="00C53597" w:rsidP="00C53597">
      <w:pPr>
        <w:rPr>
          <w:rFonts w:ascii="Century" w:eastAsia="ＭＳ 明朝" w:hAnsi="Century"/>
        </w:rPr>
      </w:pPr>
      <w:r w:rsidRPr="00A17FB8">
        <w:rPr>
          <w:rFonts w:ascii="Century" w:eastAsia="ＭＳ 明朝" w:hAnsi="Century"/>
        </w:rPr>
        <w:t xml:space="preserve">　北岡伸一『日本政治史</w:t>
      </w:r>
      <w:r w:rsidRPr="00A17FB8">
        <w:rPr>
          <w:rFonts w:ascii="Century" w:eastAsia="ＭＳ 明朝" w:hAnsi="Century"/>
        </w:rPr>
        <w:t>―</w:t>
      </w:r>
      <w:r w:rsidRPr="00A17FB8">
        <w:rPr>
          <w:rFonts w:ascii="Century" w:eastAsia="ＭＳ 明朝" w:hAnsi="Century"/>
        </w:rPr>
        <w:t>外交と権力』有斐閣、</w:t>
      </w:r>
      <w:r w:rsidRPr="00A17FB8">
        <w:rPr>
          <w:rFonts w:ascii="Century" w:eastAsia="ＭＳ 明朝" w:hAnsi="Century"/>
        </w:rPr>
        <w:t>2011</w:t>
      </w:r>
      <w:r w:rsidRPr="00A17FB8">
        <w:rPr>
          <w:rFonts w:ascii="Century" w:eastAsia="ＭＳ 明朝" w:hAnsi="Century"/>
        </w:rPr>
        <w:t>年</w:t>
      </w:r>
    </w:p>
    <w:p w:rsidR="00C53597" w:rsidRPr="00810DAD" w:rsidRDefault="00C53597" w:rsidP="00C53597">
      <w:pPr>
        <w:rPr>
          <w:rFonts w:ascii="Century" w:eastAsia="ＭＳ 明朝" w:hAnsi="Century"/>
        </w:rPr>
      </w:pPr>
      <w:r>
        <w:rPr>
          <w:rFonts w:ascii="Century" w:eastAsia="ＭＳ 明朝" w:hAnsi="Century" w:hint="eastAsia"/>
        </w:rPr>
        <w:t xml:space="preserve">　</w:t>
      </w:r>
      <w:r w:rsidRPr="009207A5">
        <w:rPr>
          <w:rFonts w:ascii="Century" w:eastAsia="ＭＳ 明朝" w:hAnsi="ＭＳ 明朝"/>
        </w:rPr>
        <w:t>坂本多加雄『明治国家の建設』中公文庫、</w:t>
      </w:r>
      <w:r w:rsidRPr="009207A5">
        <w:rPr>
          <w:rFonts w:ascii="Century" w:eastAsia="ＭＳ 明朝" w:hAnsi="Century"/>
        </w:rPr>
        <w:t>2012</w:t>
      </w:r>
      <w:r w:rsidRPr="009207A5">
        <w:rPr>
          <w:rFonts w:ascii="Century" w:eastAsia="ＭＳ 明朝" w:hAnsi="ＭＳ 明朝"/>
        </w:rPr>
        <w:t>年</w:t>
      </w:r>
    </w:p>
    <w:p w:rsidR="00C53597" w:rsidRPr="00A17FB8" w:rsidRDefault="00C53597" w:rsidP="00C53597">
      <w:pPr>
        <w:rPr>
          <w:rFonts w:ascii="Century" w:eastAsia="ＭＳ 明朝" w:hAnsi="Century"/>
        </w:rPr>
      </w:pPr>
      <w:r w:rsidRPr="00A17FB8">
        <w:rPr>
          <w:rFonts w:ascii="Century" w:eastAsia="ＭＳ 明朝" w:hAnsi="Century"/>
        </w:rPr>
        <w:t xml:space="preserve">　升味準之輔『幕末維新、明治国家の成立』（日本政治史</w:t>
      </w:r>
      <w:r w:rsidRPr="00A17FB8">
        <w:rPr>
          <w:rFonts w:ascii="Century" w:eastAsia="ＭＳ 明朝" w:hAnsi="Century"/>
        </w:rPr>
        <w:t>1</w:t>
      </w:r>
      <w:r w:rsidRPr="00A17FB8">
        <w:rPr>
          <w:rFonts w:ascii="Century" w:eastAsia="ＭＳ 明朝" w:hAnsi="Century"/>
        </w:rPr>
        <w:t>）東京大学出版会、</w:t>
      </w:r>
      <w:r w:rsidRPr="00A17FB8">
        <w:rPr>
          <w:rFonts w:ascii="Century" w:eastAsia="ＭＳ 明朝" w:hAnsi="Century"/>
        </w:rPr>
        <w:t>1988</w:t>
      </w:r>
      <w:r w:rsidRPr="00A17FB8">
        <w:rPr>
          <w:rFonts w:ascii="Century" w:eastAsia="ＭＳ 明朝" w:hAnsi="Century"/>
        </w:rPr>
        <w:t>年</w:t>
      </w:r>
    </w:p>
    <w:p w:rsidR="00C53597" w:rsidRPr="00C53597" w:rsidRDefault="00C53597" w:rsidP="00C53597">
      <w:pPr>
        <w:ind w:firstLineChars="100" w:firstLine="210"/>
        <w:rPr>
          <w:rFonts w:ascii="Century" w:eastAsia="ＭＳ 明朝" w:hAnsi="Century"/>
        </w:rPr>
      </w:pPr>
      <w:r w:rsidRPr="00A17FB8">
        <w:rPr>
          <w:rFonts w:ascii="Century" w:eastAsia="ＭＳ 明朝" w:hAnsi="Century"/>
        </w:rPr>
        <w:t>御厨貴『日本の近代</w:t>
      </w:r>
      <w:r w:rsidRPr="00A17FB8">
        <w:rPr>
          <w:rFonts w:ascii="Century" w:eastAsia="ＭＳ 明朝" w:hAnsi="Century"/>
        </w:rPr>
        <w:t>3</w:t>
      </w:r>
      <w:r w:rsidRPr="00A17FB8">
        <w:rPr>
          <w:rFonts w:ascii="Century" w:eastAsia="ＭＳ 明朝" w:hAnsi="Century"/>
        </w:rPr>
        <w:t xml:space="preserve">－明治国家の完成　</w:t>
      </w:r>
      <w:r w:rsidRPr="00A17FB8">
        <w:rPr>
          <w:rFonts w:ascii="Century" w:eastAsia="ＭＳ 明朝" w:hAnsi="Century"/>
        </w:rPr>
        <w:t>1890</w:t>
      </w:r>
      <w:r w:rsidRPr="00A17FB8">
        <w:rPr>
          <w:rFonts w:ascii="Century" w:eastAsia="ＭＳ 明朝" w:hAnsi="Century"/>
        </w:rPr>
        <w:t>～</w:t>
      </w:r>
      <w:r w:rsidRPr="00A17FB8">
        <w:rPr>
          <w:rFonts w:ascii="Century" w:eastAsia="ＭＳ 明朝" w:hAnsi="Century"/>
        </w:rPr>
        <w:t>1905</w:t>
      </w:r>
      <w:r w:rsidRPr="00A17FB8">
        <w:rPr>
          <w:rFonts w:ascii="Century" w:eastAsia="ＭＳ 明朝" w:hAnsi="Century"/>
        </w:rPr>
        <w:t>』中公文庫、</w:t>
      </w:r>
      <w:r w:rsidRPr="00A17FB8">
        <w:rPr>
          <w:rFonts w:ascii="Century" w:eastAsia="ＭＳ 明朝" w:hAnsi="Century"/>
        </w:rPr>
        <w:t>2012</w:t>
      </w:r>
      <w:r>
        <w:rPr>
          <w:rFonts w:ascii="Century" w:eastAsia="ＭＳ 明朝" w:hAnsi="Century" w:hint="eastAsia"/>
        </w:rPr>
        <w:t>年</w:t>
      </w:r>
    </w:p>
    <w:tbl>
      <w:tblPr>
        <w:tblStyle w:val="a8"/>
        <w:tblpPr w:leftFromText="142" w:rightFromText="142" w:vertAnchor="text" w:horzAnchor="page" w:tblpX="12373" w:tblpY="-35"/>
        <w:tblW w:w="0" w:type="auto"/>
        <w:tblLook w:val="04A0" w:firstRow="1" w:lastRow="0" w:firstColumn="1" w:lastColumn="0" w:noHBand="0" w:noVBand="1"/>
      </w:tblPr>
      <w:tblGrid>
        <w:gridCol w:w="1081"/>
        <w:gridCol w:w="1141"/>
        <w:gridCol w:w="2802"/>
        <w:gridCol w:w="3697"/>
      </w:tblGrid>
      <w:tr w:rsidR="00F07041" w:rsidRPr="00A17FB8" w:rsidTr="00A17FB8">
        <w:tc>
          <w:tcPr>
            <w:tcW w:w="1177"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年代</w:t>
            </w:r>
          </w:p>
        </w:tc>
        <w:tc>
          <w:tcPr>
            <w:tcW w:w="1296"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担当者</w:t>
            </w:r>
          </w:p>
        </w:tc>
        <w:tc>
          <w:tcPr>
            <w:tcW w:w="3265"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改正案の内容</w:t>
            </w:r>
          </w:p>
        </w:tc>
        <w:tc>
          <w:tcPr>
            <w:tcW w:w="4328"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経過・結果</w:t>
            </w:r>
          </w:p>
        </w:tc>
      </w:tr>
      <w:tr w:rsidR="00F07041" w:rsidRPr="00A17FB8" w:rsidTr="00A17FB8">
        <w:tc>
          <w:tcPr>
            <w:tcW w:w="1177"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1872</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岩倉具視</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予備交渉</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米欧巡回、米で条約交渉に入るが、中途で断念。</w:t>
            </w:r>
          </w:p>
        </w:tc>
      </w:tr>
      <w:tr w:rsidR="00F07041" w:rsidRPr="00A17FB8" w:rsidTr="00A17FB8">
        <w:tc>
          <w:tcPr>
            <w:tcW w:w="1177"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lastRenderedPageBreak/>
              <w:t>1878</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寺島宗則</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税権回復</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米は賛成、英の反対により失敗。</w:t>
            </w:r>
          </w:p>
        </w:tc>
      </w:tr>
      <w:tr w:rsidR="00F07041" w:rsidRPr="00A17FB8" w:rsidTr="00A17FB8">
        <w:tc>
          <w:tcPr>
            <w:tcW w:w="1177" w:type="dxa"/>
          </w:tcPr>
          <w:p w:rsidR="00F07041" w:rsidRPr="00A17FB8" w:rsidRDefault="00F07041" w:rsidP="00F07041">
            <w:pPr>
              <w:rPr>
                <w:rFonts w:ascii="Century" w:eastAsia="ＭＳ 明朝" w:hAnsi="Century"/>
                <w:sz w:val="18"/>
                <w:szCs w:val="18"/>
              </w:rPr>
            </w:pPr>
            <w:r w:rsidRPr="00A17FB8">
              <w:rPr>
                <w:rFonts w:ascii="Century" w:eastAsia="ＭＳ 明朝" w:hAnsi="Century"/>
                <w:sz w:val="18"/>
                <w:szCs w:val="18"/>
              </w:rPr>
              <w:t>1882</w:t>
            </w:r>
            <w:r w:rsidRPr="00A17FB8">
              <w:rPr>
                <w:rFonts w:ascii="Century" w:eastAsia="ＭＳ 明朝" w:hAnsi="Century"/>
                <w:sz w:val="18"/>
                <w:szCs w:val="18"/>
              </w:rPr>
              <w:t>－</w:t>
            </w:r>
            <w:r w:rsidRPr="00A17FB8">
              <w:rPr>
                <w:rFonts w:ascii="Century" w:eastAsia="ＭＳ 明朝" w:hAnsi="Century"/>
                <w:sz w:val="18"/>
                <w:szCs w:val="18"/>
              </w:rPr>
              <w:t>87</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井上馨</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法権回復、外国人判事任用、内地開放</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欧化政策（法典編纂・鹿鳴館）。改正予備会議、改正会議、国内の反対で失敗。</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1888</w:t>
            </w:r>
            <w:r w:rsidRPr="00A17FB8">
              <w:rPr>
                <w:rFonts w:ascii="Century" w:eastAsia="ＭＳ 明朝" w:hAnsi="Century"/>
                <w:sz w:val="18"/>
                <w:szCs w:val="18"/>
              </w:rPr>
              <w:t>－</w:t>
            </w:r>
            <w:r w:rsidRPr="00A17FB8">
              <w:rPr>
                <w:rFonts w:ascii="Century" w:eastAsia="ＭＳ 明朝" w:hAnsi="Century"/>
                <w:sz w:val="18"/>
                <w:szCs w:val="18"/>
              </w:rPr>
              <w:t>89</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大隈重信</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法権回復、外国人判事を大審院に限定。</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国別交渉、外国人判事の大審院任用問題で挫折。</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1891</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青木周蔵</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法権回復・税権の一部回復</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英は同意。大津事件で引責辞職、挫折。</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1892</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榎本武揚</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法権・税権回復</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本格化せず。</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1894</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陸奥宗光</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法権回復・税権の一部回復</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日英通商航海条約調印</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1899</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青木周蔵</w:t>
            </w:r>
          </w:p>
        </w:tc>
        <w:tc>
          <w:tcPr>
            <w:tcW w:w="3265" w:type="dxa"/>
          </w:tcPr>
          <w:p w:rsidR="00F07041" w:rsidRPr="00A17FB8" w:rsidRDefault="00F07041" w:rsidP="00F07041">
            <w:pPr>
              <w:rPr>
                <w:rFonts w:ascii="Century" w:eastAsia="ＭＳ 明朝" w:hAnsi="Century"/>
                <w:sz w:val="18"/>
                <w:szCs w:val="18"/>
              </w:rPr>
            </w:pP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日英通商航海条約施行</w:t>
            </w:r>
          </w:p>
        </w:tc>
      </w:tr>
      <w:tr w:rsidR="00F07041" w:rsidRPr="00A17FB8" w:rsidTr="00A17FB8">
        <w:tc>
          <w:tcPr>
            <w:tcW w:w="1177"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1911</w:t>
            </w:r>
          </w:p>
        </w:tc>
        <w:tc>
          <w:tcPr>
            <w:tcW w:w="1296"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小村寿太郎</w:t>
            </w:r>
          </w:p>
        </w:tc>
        <w:tc>
          <w:tcPr>
            <w:tcW w:w="3265"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税権回復</w:t>
            </w:r>
          </w:p>
        </w:tc>
        <w:tc>
          <w:tcPr>
            <w:tcW w:w="4328" w:type="dxa"/>
          </w:tcPr>
          <w:p w:rsidR="00F07041" w:rsidRPr="00A17FB8" w:rsidRDefault="00E27D27" w:rsidP="00F07041">
            <w:pPr>
              <w:rPr>
                <w:rFonts w:ascii="Century" w:eastAsia="ＭＳ 明朝" w:hAnsi="Century"/>
                <w:sz w:val="18"/>
                <w:szCs w:val="18"/>
              </w:rPr>
            </w:pPr>
            <w:r w:rsidRPr="00A17FB8">
              <w:rPr>
                <w:rFonts w:ascii="Century" w:eastAsia="ＭＳ 明朝" w:hAnsi="Century"/>
                <w:sz w:val="18"/>
                <w:szCs w:val="18"/>
              </w:rPr>
              <w:t>日米新通商航海条約調印・施行</w:t>
            </w:r>
          </w:p>
        </w:tc>
      </w:tr>
    </w:tbl>
    <w:p w:rsidR="00F07041" w:rsidRPr="003A391C" w:rsidRDefault="00F07041" w:rsidP="000417FC">
      <w:pPr>
        <w:rPr>
          <w:rFonts w:ascii="Century" w:eastAsia="ＭＳ 明朝" w:hAnsi="Century" w:hint="eastAsia"/>
        </w:rPr>
      </w:pPr>
    </w:p>
    <w:sectPr w:rsidR="00F07041" w:rsidRPr="003A391C" w:rsidSect="00C53597">
      <w:footerReference w:type="default" r:id="rId7"/>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EC3" w:rsidRDefault="008A4EC3" w:rsidP="008A4EC3">
      <w:r>
        <w:separator/>
      </w:r>
    </w:p>
  </w:endnote>
  <w:endnote w:type="continuationSeparator" w:id="0">
    <w:p w:rsidR="008A4EC3" w:rsidRDefault="008A4EC3" w:rsidP="008A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9361"/>
      <w:docPartObj>
        <w:docPartGallery w:val="Page Numbers (Bottom of Page)"/>
        <w:docPartUnique/>
      </w:docPartObj>
    </w:sdtPr>
    <w:sdtEndPr/>
    <w:sdtContent>
      <w:p w:rsidR="003A391C" w:rsidRDefault="003A391C">
        <w:pPr>
          <w:pStyle w:val="a5"/>
          <w:jc w:val="center"/>
        </w:pPr>
        <w:r>
          <w:fldChar w:fldCharType="begin"/>
        </w:r>
        <w:r>
          <w:instrText>PAGE   \* MERGEFORMAT</w:instrText>
        </w:r>
        <w:r>
          <w:fldChar w:fldCharType="separate"/>
        </w:r>
        <w:r w:rsidR="00BF335F" w:rsidRPr="00BF335F">
          <w:rPr>
            <w:noProof/>
            <w:lang w:val="ja-JP"/>
          </w:rPr>
          <w:t>4</w:t>
        </w:r>
        <w:r>
          <w:fldChar w:fldCharType="end"/>
        </w:r>
      </w:p>
    </w:sdtContent>
  </w:sdt>
  <w:p w:rsidR="003A391C" w:rsidRDefault="003A39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EC3" w:rsidRDefault="008A4EC3" w:rsidP="008A4EC3">
      <w:r>
        <w:separator/>
      </w:r>
    </w:p>
  </w:footnote>
  <w:footnote w:type="continuationSeparator" w:id="0">
    <w:p w:rsidR="008A4EC3" w:rsidRDefault="008A4EC3" w:rsidP="008A4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BD14565_"/>
      </v:shape>
    </w:pict>
  </w:numPicBullet>
  <w:abstractNum w:abstractNumId="0" w15:restartNumberingAfterBreak="0">
    <w:nsid w:val="2D2A72A1"/>
    <w:multiLevelType w:val="hybridMultilevel"/>
    <w:tmpl w:val="CCF0A168"/>
    <w:lvl w:ilvl="0" w:tplc="1B8C540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6AE7994"/>
    <w:multiLevelType w:val="hybridMultilevel"/>
    <w:tmpl w:val="CC78AD5C"/>
    <w:lvl w:ilvl="0" w:tplc="154E902A">
      <w:start w:val="1"/>
      <w:numFmt w:val="bullet"/>
      <w:lvlText w:val=""/>
      <w:lvlJc w:val="left"/>
      <w:pPr>
        <w:ind w:left="1455" w:hanging="420"/>
      </w:pPr>
      <w:rPr>
        <w:rFonts w:ascii="Wingdings" w:hAnsi="Wingdings" w:hint="default"/>
        <w:color w:val="auto"/>
      </w:rPr>
    </w:lvl>
    <w:lvl w:ilvl="1" w:tplc="0409000B" w:tentative="1">
      <w:start w:val="1"/>
      <w:numFmt w:val="bullet"/>
      <w:lvlText w:val=""/>
      <w:lvlJc w:val="left"/>
      <w:pPr>
        <w:ind w:left="1875" w:hanging="420"/>
      </w:pPr>
      <w:rPr>
        <w:rFonts w:ascii="Wingdings" w:hAnsi="Wingdings" w:hint="default"/>
      </w:rPr>
    </w:lvl>
    <w:lvl w:ilvl="2" w:tplc="0409000D" w:tentative="1">
      <w:start w:val="1"/>
      <w:numFmt w:val="bullet"/>
      <w:lvlText w:val=""/>
      <w:lvlJc w:val="left"/>
      <w:pPr>
        <w:ind w:left="2295" w:hanging="420"/>
      </w:pPr>
      <w:rPr>
        <w:rFonts w:ascii="Wingdings" w:hAnsi="Wingdings" w:hint="default"/>
      </w:rPr>
    </w:lvl>
    <w:lvl w:ilvl="3" w:tplc="04090001" w:tentative="1">
      <w:start w:val="1"/>
      <w:numFmt w:val="bullet"/>
      <w:lvlText w:val=""/>
      <w:lvlJc w:val="left"/>
      <w:pPr>
        <w:ind w:left="2715" w:hanging="420"/>
      </w:pPr>
      <w:rPr>
        <w:rFonts w:ascii="Wingdings" w:hAnsi="Wingdings" w:hint="default"/>
      </w:rPr>
    </w:lvl>
    <w:lvl w:ilvl="4" w:tplc="0409000B" w:tentative="1">
      <w:start w:val="1"/>
      <w:numFmt w:val="bullet"/>
      <w:lvlText w:val=""/>
      <w:lvlJc w:val="left"/>
      <w:pPr>
        <w:ind w:left="3135" w:hanging="420"/>
      </w:pPr>
      <w:rPr>
        <w:rFonts w:ascii="Wingdings" w:hAnsi="Wingdings" w:hint="default"/>
      </w:rPr>
    </w:lvl>
    <w:lvl w:ilvl="5" w:tplc="0409000D" w:tentative="1">
      <w:start w:val="1"/>
      <w:numFmt w:val="bullet"/>
      <w:lvlText w:val=""/>
      <w:lvlJc w:val="left"/>
      <w:pPr>
        <w:ind w:left="3555" w:hanging="420"/>
      </w:pPr>
      <w:rPr>
        <w:rFonts w:ascii="Wingdings" w:hAnsi="Wingdings" w:hint="default"/>
      </w:rPr>
    </w:lvl>
    <w:lvl w:ilvl="6" w:tplc="04090001" w:tentative="1">
      <w:start w:val="1"/>
      <w:numFmt w:val="bullet"/>
      <w:lvlText w:val=""/>
      <w:lvlJc w:val="left"/>
      <w:pPr>
        <w:ind w:left="3975" w:hanging="420"/>
      </w:pPr>
      <w:rPr>
        <w:rFonts w:ascii="Wingdings" w:hAnsi="Wingdings" w:hint="default"/>
      </w:rPr>
    </w:lvl>
    <w:lvl w:ilvl="7" w:tplc="0409000B" w:tentative="1">
      <w:start w:val="1"/>
      <w:numFmt w:val="bullet"/>
      <w:lvlText w:val=""/>
      <w:lvlJc w:val="left"/>
      <w:pPr>
        <w:ind w:left="4395" w:hanging="420"/>
      </w:pPr>
      <w:rPr>
        <w:rFonts w:ascii="Wingdings" w:hAnsi="Wingdings" w:hint="default"/>
      </w:rPr>
    </w:lvl>
    <w:lvl w:ilvl="8" w:tplc="0409000D" w:tentative="1">
      <w:start w:val="1"/>
      <w:numFmt w:val="bullet"/>
      <w:lvlText w:val=""/>
      <w:lvlJc w:val="left"/>
      <w:pPr>
        <w:ind w:left="4815" w:hanging="420"/>
      </w:pPr>
      <w:rPr>
        <w:rFonts w:ascii="Wingdings" w:hAnsi="Wingdings" w:hint="default"/>
      </w:rPr>
    </w:lvl>
  </w:abstractNum>
  <w:abstractNum w:abstractNumId="2" w15:restartNumberingAfterBreak="0">
    <w:nsid w:val="429A4058"/>
    <w:multiLevelType w:val="hybridMultilevel"/>
    <w:tmpl w:val="5DA84EE0"/>
    <w:lvl w:ilvl="0" w:tplc="07B885EE">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49D40BB0"/>
    <w:multiLevelType w:val="hybridMultilevel"/>
    <w:tmpl w:val="B00A05F4"/>
    <w:lvl w:ilvl="0" w:tplc="04090001">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7BF400C4"/>
    <w:multiLevelType w:val="hybridMultilevel"/>
    <w:tmpl w:val="546ADA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5D78"/>
    <w:rsid w:val="000417FC"/>
    <w:rsid w:val="000453E2"/>
    <w:rsid w:val="000561EA"/>
    <w:rsid w:val="000C1C8E"/>
    <w:rsid w:val="001A2F57"/>
    <w:rsid w:val="001F544E"/>
    <w:rsid w:val="00256F77"/>
    <w:rsid w:val="00286541"/>
    <w:rsid w:val="002D4661"/>
    <w:rsid w:val="00305D78"/>
    <w:rsid w:val="003A391C"/>
    <w:rsid w:val="003C3015"/>
    <w:rsid w:val="003E2F5A"/>
    <w:rsid w:val="00591CBE"/>
    <w:rsid w:val="006364BB"/>
    <w:rsid w:val="00646E00"/>
    <w:rsid w:val="00671F61"/>
    <w:rsid w:val="006F348C"/>
    <w:rsid w:val="00703022"/>
    <w:rsid w:val="00724D0C"/>
    <w:rsid w:val="007556F6"/>
    <w:rsid w:val="00783F2F"/>
    <w:rsid w:val="00810DAD"/>
    <w:rsid w:val="008A21A5"/>
    <w:rsid w:val="008A4EC3"/>
    <w:rsid w:val="008E50B6"/>
    <w:rsid w:val="00947BF1"/>
    <w:rsid w:val="00980719"/>
    <w:rsid w:val="00986177"/>
    <w:rsid w:val="009A5F78"/>
    <w:rsid w:val="00A17FB8"/>
    <w:rsid w:val="00AA3BF3"/>
    <w:rsid w:val="00B17CEB"/>
    <w:rsid w:val="00BF335F"/>
    <w:rsid w:val="00C14B27"/>
    <w:rsid w:val="00C4214A"/>
    <w:rsid w:val="00C53597"/>
    <w:rsid w:val="00CB6A91"/>
    <w:rsid w:val="00D27796"/>
    <w:rsid w:val="00D85696"/>
    <w:rsid w:val="00E27D27"/>
    <w:rsid w:val="00E33027"/>
    <w:rsid w:val="00E92E3F"/>
    <w:rsid w:val="00EC5F6D"/>
    <w:rsid w:val="00F06B9E"/>
    <w:rsid w:val="00F07041"/>
    <w:rsid w:val="00F27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2"/>
    </o:shapelayout>
  </w:shapeDefaults>
  <w:decimalSymbol w:val="."/>
  <w:listSeparator w:val=","/>
  <w15:docId w15:val="{6C9998C9-9834-490E-8396-395211C2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1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EC3"/>
    <w:pPr>
      <w:tabs>
        <w:tab w:val="center" w:pos="4252"/>
        <w:tab w:val="right" w:pos="8504"/>
      </w:tabs>
      <w:snapToGrid w:val="0"/>
    </w:pPr>
  </w:style>
  <w:style w:type="character" w:customStyle="1" w:styleId="a4">
    <w:name w:val="ヘッダー (文字)"/>
    <w:basedOn w:val="a0"/>
    <w:link w:val="a3"/>
    <w:uiPriority w:val="99"/>
    <w:rsid w:val="008A4EC3"/>
  </w:style>
  <w:style w:type="paragraph" w:styleId="a5">
    <w:name w:val="footer"/>
    <w:basedOn w:val="a"/>
    <w:link w:val="a6"/>
    <w:uiPriority w:val="99"/>
    <w:unhideWhenUsed/>
    <w:rsid w:val="008A4EC3"/>
    <w:pPr>
      <w:tabs>
        <w:tab w:val="center" w:pos="4252"/>
        <w:tab w:val="right" w:pos="8504"/>
      </w:tabs>
      <w:snapToGrid w:val="0"/>
    </w:pPr>
  </w:style>
  <w:style w:type="character" w:customStyle="1" w:styleId="a6">
    <w:name w:val="フッター (文字)"/>
    <w:basedOn w:val="a0"/>
    <w:link w:val="a5"/>
    <w:uiPriority w:val="99"/>
    <w:rsid w:val="008A4EC3"/>
  </w:style>
  <w:style w:type="paragraph" w:styleId="a7">
    <w:name w:val="List Paragraph"/>
    <w:basedOn w:val="a"/>
    <w:uiPriority w:val="34"/>
    <w:qFormat/>
    <w:rsid w:val="008A4EC3"/>
    <w:pPr>
      <w:ind w:leftChars="400" w:left="840"/>
    </w:pPr>
  </w:style>
  <w:style w:type="table" w:styleId="a8">
    <w:name w:val="Table Grid"/>
    <w:basedOn w:val="a1"/>
    <w:uiPriority w:val="39"/>
    <w:rsid w:val="00F07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544</Words>
  <Characters>3102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20</cp:revision>
  <dcterms:created xsi:type="dcterms:W3CDTF">2017-04-13T05:01:00Z</dcterms:created>
  <dcterms:modified xsi:type="dcterms:W3CDTF">2019-02-20T09:57:00Z</dcterms:modified>
</cp:coreProperties>
</file>