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F87" w:rsidRDefault="002211A7" w:rsidP="002211A7">
      <w:pPr>
        <w:jc w:val="center"/>
        <w:rPr>
          <w:rFonts w:eastAsia="ＭＳ 明朝" w:cs="ＭＳ 明朝"/>
        </w:rPr>
      </w:pPr>
      <w:r>
        <w:rPr>
          <w:rFonts w:eastAsia="ＭＳ 明朝" w:cs="ＭＳ 明朝" w:hint="eastAsia"/>
        </w:rPr>
        <w:t>⑩</w:t>
      </w:r>
      <w:r w:rsidR="00850F7C" w:rsidRPr="002211A7">
        <w:rPr>
          <w:rFonts w:eastAsia="ＭＳ 明朝" w:cs="ＭＳ 明朝"/>
        </w:rPr>
        <w:t>中国</w:t>
      </w:r>
      <w:r w:rsidR="004752E8" w:rsidRPr="002211A7">
        <w:rPr>
          <w:rFonts w:eastAsia="ＭＳ 明朝" w:cs="ＭＳ 明朝"/>
        </w:rPr>
        <w:t>ナショナリズム</w:t>
      </w:r>
      <w:r w:rsidR="00850F7C" w:rsidRPr="002211A7">
        <w:rPr>
          <w:rFonts w:eastAsia="ＭＳ 明朝" w:cs="ＭＳ 明朝"/>
        </w:rPr>
        <w:t>と日本の外交</w:t>
      </w:r>
    </w:p>
    <w:p w:rsidR="002211A7" w:rsidRPr="002211A7" w:rsidRDefault="002211A7" w:rsidP="002211A7">
      <w:pPr>
        <w:jc w:val="center"/>
        <w:rPr>
          <w:rFonts w:eastAsia="ＭＳ 明朝" w:cs="ＭＳ 明朝" w:hint="eastAsia"/>
        </w:rPr>
      </w:pPr>
    </w:p>
    <w:p w:rsidR="00850F7C" w:rsidRPr="002211A7" w:rsidRDefault="00850F7C">
      <w:pPr>
        <w:rPr>
          <w:rFonts w:eastAsia="ＭＳ 明朝" w:cs="ＭＳ 明朝"/>
        </w:rPr>
      </w:pPr>
      <w:r w:rsidRPr="002211A7">
        <w:rPr>
          <w:rFonts w:eastAsia="ＭＳ 明朝" w:cs="ＭＳ 明朝"/>
        </w:rPr>
        <w:t>（</w:t>
      </w:r>
      <w:r w:rsidRPr="002211A7">
        <w:rPr>
          <w:rFonts w:eastAsia="ＭＳ 明朝" w:cs="ＭＳ 明朝"/>
        </w:rPr>
        <w:t>1</w:t>
      </w:r>
      <w:r w:rsidRPr="002211A7">
        <w:rPr>
          <w:rFonts w:eastAsia="ＭＳ 明朝" w:cs="ＭＳ 明朝"/>
        </w:rPr>
        <w:t>）「支那通」</w:t>
      </w:r>
    </w:p>
    <w:p w:rsidR="00366426" w:rsidRPr="002211A7" w:rsidRDefault="00366426" w:rsidP="00366426">
      <w:pPr>
        <w:pStyle w:val="a7"/>
        <w:numPr>
          <w:ilvl w:val="0"/>
          <w:numId w:val="6"/>
        </w:numPr>
      </w:pPr>
      <w:r w:rsidRPr="002211A7">
        <w:t>「支那通」とは？　（戸部、</w:t>
      </w:r>
      <w:r w:rsidRPr="002211A7">
        <w:t>11</w:t>
      </w:r>
      <w:r w:rsidRPr="002211A7">
        <w:t>頁－</w:t>
      </w:r>
      <w:r w:rsidRPr="002211A7">
        <w:t>17</w:t>
      </w:r>
      <w:r w:rsidRPr="002211A7">
        <w:t>頁）</w:t>
      </w:r>
    </w:p>
    <w:p w:rsidR="002211A7" w:rsidRDefault="00366426" w:rsidP="00366426">
      <w:pPr>
        <w:pStyle w:val="a7"/>
        <w:ind w:left="814"/>
      </w:pPr>
      <w:r w:rsidRPr="002211A7">
        <w:t>陸軍における中国問題のスペシャリスト</w:t>
      </w:r>
    </w:p>
    <w:p w:rsidR="00366426" w:rsidRPr="002211A7" w:rsidRDefault="00366426" w:rsidP="002211A7">
      <w:pPr>
        <w:pStyle w:val="a7"/>
        <w:ind w:left="814" w:firstLine="210"/>
      </w:pPr>
      <w:r w:rsidRPr="002211A7">
        <w:t>←</w:t>
      </w:r>
      <w:r w:rsidRPr="002211A7">
        <w:t>中国情報の収集と分析を担当するポストの経歴</w:t>
      </w:r>
    </w:p>
    <w:p w:rsidR="00366426" w:rsidRPr="002211A7" w:rsidRDefault="00366426" w:rsidP="00366426">
      <w:pPr>
        <w:pStyle w:val="a7"/>
        <w:ind w:left="814"/>
      </w:pPr>
      <w:r w:rsidRPr="002211A7">
        <w:t>ポスト（参謀本部支那課・公使館付武官・駐在武官・特務機関・軍事顧問）、中国に関する情報の質や量；陸軍＞外務省</w:t>
      </w:r>
    </w:p>
    <w:p w:rsidR="00366426" w:rsidRPr="002211A7" w:rsidRDefault="00366426" w:rsidP="00366426"/>
    <w:p w:rsidR="00366426" w:rsidRPr="002211A7" w:rsidRDefault="00366426" w:rsidP="00366426">
      <w:pPr>
        <w:pStyle w:val="a7"/>
        <w:numPr>
          <w:ilvl w:val="0"/>
          <w:numId w:val="6"/>
        </w:numPr>
      </w:pPr>
      <w:r w:rsidRPr="002211A7">
        <w:t>傍流</w:t>
      </w:r>
      <w:r w:rsidRPr="002211A7">
        <w:rPr>
          <w:rFonts w:cs="Times New Roman"/>
        </w:rPr>
        <w:t>の傍系　（戸部、</w:t>
      </w:r>
      <w:r w:rsidRPr="002211A7">
        <w:rPr>
          <w:rFonts w:cs="Times New Roman"/>
        </w:rPr>
        <w:t>33</w:t>
      </w:r>
      <w:r w:rsidRPr="002211A7">
        <w:rPr>
          <w:rFonts w:cs="Times New Roman"/>
        </w:rPr>
        <w:t>頁）</w:t>
      </w:r>
    </w:p>
    <w:p w:rsidR="00366426" w:rsidRPr="002211A7" w:rsidRDefault="00366426" w:rsidP="00366426">
      <w:pPr>
        <w:ind w:firstLineChars="400" w:firstLine="840"/>
      </w:pPr>
      <w:r w:rsidRPr="002211A7">
        <w:t>陸軍の仮想敵国</w:t>
      </w:r>
      <w:r w:rsidRPr="002211A7">
        <w:t>→</w:t>
      </w:r>
      <w:r w:rsidRPr="002211A7">
        <w:t>露　露＞中［情報収集］、軍人の</w:t>
      </w:r>
      <w:r w:rsidRPr="002211A7">
        <w:rPr>
          <w:b/>
        </w:rPr>
        <w:t>本流＝作戦</w:t>
      </w:r>
      <w:r w:rsidRPr="002211A7">
        <w:rPr>
          <w:rFonts w:ascii="ＭＳ 明朝" w:eastAsia="ＭＳ 明朝" w:hAnsi="ＭＳ 明朝" w:cs="ＭＳ 明朝" w:hint="eastAsia"/>
        </w:rPr>
        <w:t>⇔</w:t>
      </w:r>
      <w:r w:rsidRPr="002211A7">
        <w:rPr>
          <w:b/>
        </w:rPr>
        <w:t>傍流＝情報</w:t>
      </w:r>
    </w:p>
    <w:p w:rsidR="00366426" w:rsidRPr="002211A7" w:rsidRDefault="00366426" w:rsidP="00366426">
      <w:pPr>
        <w:ind w:firstLineChars="400" w:firstLine="840"/>
      </w:pPr>
      <w:r w:rsidRPr="002211A7">
        <w:t>陸大の成績優秀者</w:t>
      </w:r>
      <w:r w:rsidRPr="002211A7">
        <w:t>→</w:t>
      </w:r>
      <w:r w:rsidRPr="002211A7">
        <w:t>ヨーロッパ諸国へ派遣されるのが通例</w:t>
      </w:r>
    </w:p>
    <w:p w:rsidR="002211A7" w:rsidRDefault="00366426" w:rsidP="00366426">
      <w:pPr>
        <w:ind w:firstLineChars="400" w:firstLine="840"/>
      </w:pPr>
      <w:r w:rsidRPr="002211A7">
        <w:t>陸大</w:t>
      </w:r>
      <w:r w:rsidRPr="002211A7">
        <w:t>→</w:t>
      </w:r>
      <w:r w:rsidRPr="002211A7">
        <w:t>日清戦争後の明治</w:t>
      </w:r>
      <w:r w:rsidRPr="002211A7">
        <w:t>30</w:t>
      </w:r>
      <w:r w:rsidRPr="002211A7">
        <w:t>年代、支那通養成</w:t>
      </w:r>
    </w:p>
    <w:p w:rsidR="00366426" w:rsidRPr="002211A7" w:rsidRDefault="00366426" w:rsidP="002211A7">
      <w:pPr>
        <w:ind w:firstLineChars="700" w:firstLine="1470"/>
      </w:pPr>
      <w:r w:rsidRPr="002211A7">
        <w:t>（中国情報関係の部署への配置・派遣等）</w:t>
      </w:r>
    </w:p>
    <w:p w:rsidR="002211A7" w:rsidRDefault="004752E8" w:rsidP="004752E8">
      <w:pPr>
        <w:ind w:firstLineChars="500" w:firstLine="1050"/>
      </w:pPr>
      <w:r w:rsidRPr="002211A7">
        <w:t>陸大　従来：ドイツ語かフランス語</w:t>
      </w:r>
      <w:r w:rsidR="00366426" w:rsidRPr="002211A7">
        <w:t>1897</w:t>
      </w:r>
      <w:r w:rsidR="00366426" w:rsidRPr="002211A7">
        <w:t xml:space="preserve">年にロシア語・英語が追加　</w:t>
      </w:r>
    </w:p>
    <w:p w:rsidR="00366426" w:rsidRPr="002211A7" w:rsidRDefault="00366426" w:rsidP="002211A7">
      <w:pPr>
        <w:ind w:firstLineChars="800" w:firstLine="1680"/>
      </w:pPr>
      <w:r w:rsidRPr="002211A7">
        <w:t>1900</w:t>
      </w:r>
      <w:r w:rsidRPr="002211A7">
        <w:t>年に中国語が追加</w:t>
      </w:r>
    </w:p>
    <w:p w:rsidR="00366426" w:rsidRPr="002211A7" w:rsidRDefault="00366426" w:rsidP="00366426">
      <w:pPr>
        <w:pStyle w:val="a7"/>
        <w:ind w:left="1037"/>
      </w:pPr>
      <w:r w:rsidRPr="002211A7">
        <w:t xml:space="preserve">　　　</w:t>
      </w:r>
      <w:r w:rsidRPr="002211A7">
        <w:rPr>
          <w:b/>
        </w:rPr>
        <w:t>英語・中国語が追加されたのは中学校出身者に配慮したため</w:t>
      </w:r>
    </w:p>
    <w:p w:rsidR="00366426" w:rsidRPr="002211A7" w:rsidRDefault="00366426" w:rsidP="00366426">
      <w:pPr>
        <w:pStyle w:val="a7"/>
        <w:ind w:left="1037"/>
      </w:pPr>
      <w:r w:rsidRPr="002211A7">
        <w:t>陸士　独・仏・露・英・中から選択　陸幼　独・仏・露（</w:t>
      </w:r>
      <w:r w:rsidRPr="002211A7">
        <w:t>1898</w:t>
      </w:r>
      <w:r w:rsidRPr="002211A7">
        <w:t xml:space="preserve">年以来）　</w:t>
      </w:r>
    </w:p>
    <w:p w:rsidR="00366426" w:rsidRPr="002211A7" w:rsidRDefault="00366426" w:rsidP="00366426">
      <w:pPr>
        <w:pStyle w:val="a7"/>
        <w:ind w:left="814"/>
        <w:rPr>
          <w:rFonts w:eastAsia="ＭＳ 明朝" w:cs="ＭＳ 明朝"/>
        </w:rPr>
      </w:pPr>
    </w:p>
    <w:p w:rsidR="00850F7C" w:rsidRPr="002211A7" w:rsidRDefault="00850F7C">
      <w:pPr>
        <w:rPr>
          <w:rFonts w:eastAsia="ＭＳ 明朝" w:cs="ＭＳ 明朝"/>
        </w:rPr>
      </w:pPr>
      <w:r w:rsidRPr="002211A7">
        <w:rPr>
          <w:rFonts w:eastAsia="ＭＳ 明朝" w:cs="ＭＳ 明朝"/>
        </w:rPr>
        <w:t>（</w:t>
      </w:r>
      <w:r w:rsidRPr="002211A7">
        <w:rPr>
          <w:rFonts w:eastAsia="ＭＳ 明朝" w:cs="ＭＳ 明朝"/>
        </w:rPr>
        <w:t>2</w:t>
      </w:r>
      <w:r w:rsidR="00BB1BE0" w:rsidRPr="002211A7">
        <w:rPr>
          <w:rFonts w:eastAsia="ＭＳ 明朝" w:cs="ＭＳ 明朝"/>
        </w:rPr>
        <w:t>）軍閥</w:t>
      </w:r>
    </w:p>
    <w:p w:rsidR="00BB1BE0" w:rsidRPr="002211A7" w:rsidRDefault="00BB1BE0" w:rsidP="00BB1BE0">
      <w:pPr>
        <w:pStyle w:val="a7"/>
        <w:numPr>
          <w:ilvl w:val="0"/>
          <w:numId w:val="6"/>
        </w:numPr>
      </w:pPr>
      <w:r w:rsidRPr="002211A7">
        <w:t>第二革命</w:t>
      </w:r>
      <w:r w:rsidR="004752E8" w:rsidRPr="002211A7">
        <w:t xml:space="preserve">　（戸部、</w:t>
      </w:r>
      <w:r w:rsidR="004752E8" w:rsidRPr="002211A7">
        <w:t>51-53</w:t>
      </w:r>
      <w:r w:rsidR="004752E8" w:rsidRPr="002211A7">
        <w:t>頁）</w:t>
      </w:r>
    </w:p>
    <w:p w:rsidR="00BB1BE0" w:rsidRPr="002211A7" w:rsidRDefault="00BB1BE0" w:rsidP="00BB1BE0">
      <w:pPr>
        <w:ind w:firstLineChars="300" w:firstLine="632"/>
      </w:pPr>
      <w:r w:rsidRPr="002211A7">
        <w:rPr>
          <w:b/>
        </w:rPr>
        <w:t>1913</w:t>
      </w:r>
      <w:r w:rsidRPr="002211A7">
        <w:t>年、初めての総選挙、国民党が大勝</w:t>
      </w:r>
      <w:r w:rsidRPr="002211A7">
        <w:t>→</w:t>
      </w:r>
      <w:r w:rsidRPr="002211A7">
        <w:t>袁世凱は国民党の指導者</w:t>
      </w:r>
      <w:r w:rsidRPr="002211A7">
        <w:t xml:space="preserve"> </w:t>
      </w:r>
      <w:r w:rsidRPr="002211A7">
        <w:t>宋教仁を暗殺</w:t>
      </w:r>
    </w:p>
    <w:p w:rsidR="002211A7" w:rsidRDefault="00BB1BE0" w:rsidP="00BB1BE0">
      <w:pPr>
        <w:ind w:firstLineChars="300" w:firstLine="630"/>
      </w:pPr>
      <w:r w:rsidRPr="002211A7">
        <w:t>+</w:t>
      </w:r>
      <w:r w:rsidRPr="002211A7">
        <w:t>国民党系の都督（地方軍事長官）を免職・左遷、</w:t>
      </w:r>
    </w:p>
    <w:p w:rsidR="00BB1BE0" w:rsidRPr="002211A7" w:rsidRDefault="00BB1BE0" w:rsidP="002211A7">
      <w:pPr>
        <w:ind w:firstLineChars="400" w:firstLine="840"/>
      </w:pPr>
      <w:r w:rsidRPr="002211A7">
        <w:t>北京政府軍（袁世凱、北軍）</w:t>
      </w:r>
      <w:r w:rsidRPr="002211A7">
        <w:rPr>
          <w:rFonts w:ascii="ＭＳ 明朝" w:eastAsia="ＭＳ 明朝" w:hAnsi="ＭＳ 明朝" w:cs="ＭＳ 明朝" w:hint="eastAsia"/>
        </w:rPr>
        <w:t>⇔</w:t>
      </w:r>
      <w:r w:rsidRPr="002211A7">
        <w:t>革命軍（南軍）</w:t>
      </w:r>
    </w:p>
    <w:p w:rsidR="00BB1BE0" w:rsidRPr="002211A7" w:rsidRDefault="00BB1BE0" w:rsidP="00BB1BE0">
      <w:pPr>
        <w:ind w:firstLineChars="300" w:firstLine="630"/>
      </w:pPr>
      <w:r w:rsidRPr="002211A7">
        <w:t>50</w:t>
      </w:r>
      <w:r w:rsidRPr="002211A7">
        <w:t>日あまりで南方派は鎮圧され、黄興・孫文などの南方派首脳は日本に亡命</w:t>
      </w:r>
    </w:p>
    <w:p w:rsidR="00BB1BE0" w:rsidRPr="002211A7" w:rsidRDefault="00BB1BE0" w:rsidP="00BB1BE0">
      <w:pPr>
        <w:ind w:firstLineChars="300" w:firstLine="630"/>
      </w:pPr>
      <w:r w:rsidRPr="002211A7">
        <w:t>袁世凱は国民党を解散し、国会を停止し、独裁体制へ</w:t>
      </w:r>
    </w:p>
    <w:p w:rsidR="00BB1BE0" w:rsidRPr="002211A7" w:rsidRDefault="00BB1BE0" w:rsidP="00BB1BE0"/>
    <w:p w:rsidR="00BB1BE0" w:rsidRPr="002211A7" w:rsidRDefault="00BB1BE0" w:rsidP="00BB1BE0">
      <w:pPr>
        <w:pStyle w:val="a7"/>
        <w:numPr>
          <w:ilvl w:val="0"/>
          <w:numId w:val="6"/>
        </w:numPr>
      </w:pPr>
      <w:r w:rsidRPr="002211A7">
        <w:t>第三革命</w:t>
      </w:r>
      <w:r w:rsidR="004752E8" w:rsidRPr="002211A7">
        <w:t xml:space="preserve">　（戸部、</w:t>
      </w:r>
      <w:r w:rsidR="004752E8" w:rsidRPr="002211A7">
        <w:t>55-56</w:t>
      </w:r>
      <w:r w:rsidR="004752E8" w:rsidRPr="002211A7">
        <w:t>頁）</w:t>
      </w:r>
    </w:p>
    <w:p w:rsidR="00BB1BE0" w:rsidRPr="002211A7" w:rsidRDefault="00BB1BE0" w:rsidP="00BB1BE0">
      <w:pPr>
        <w:ind w:firstLineChars="300" w:firstLine="630"/>
      </w:pPr>
      <w:r w:rsidRPr="002211A7">
        <w:t>二十一ヵ条の要求</w:t>
      </w:r>
      <w:r w:rsidRPr="002211A7">
        <w:rPr>
          <w:rFonts w:eastAsia="ＭＳ 明朝" w:cs="ＭＳ 明朝"/>
        </w:rPr>
        <w:t>→</w:t>
      </w:r>
      <w:r w:rsidRPr="002211A7">
        <w:rPr>
          <w:rFonts w:eastAsia="ＭＳ 明朝" w:cs="ＭＳ 明朝"/>
        </w:rPr>
        <w:t>袁世凱に不満</w:t>
      </w:r>
    </w:p>
    <w:p w:rsidR="002211A7" w:rsidRDefault="00BB1BE0" w:rsidP="00BB1BE0">
      <w:pPr>
        <w:ind w:firstLineChars="300" w:firstLine="632"/>
        <w:rPr>
          <w:rFonts w:eastAsia="ＭＳ 明朝" w:cs="ＭＳ 明朝"/>
        </w:rPr>
      </w:pPr>
      <w:r w:rsidRPr="002211A7">
        <w:rPr>
          <w:rFonts w:eastAsia="ＭＳ 明朝" w:cs="ＭＳ 明朝"/>
          <w:b/>
        </w:rPr>
        <w:t>1915</w:t>
      </w:r>
      <w:r w:rsidRPr="002211A7">
        <w:rPr>
          <w:rFonts w:eastAsia="ＭＳ 明朝" w:cs="ＭＳ 明朝"/>
        </w:rPr>
        <w:t>年末、雲南の独立宣言を契機として帝政反対の武力抵抗が始まり、</w:t>
      </w:r>
    </w:p>
    <w:p w:rsidR="00BB1BE0" w:rsidRPr="002211A7" w:rsidRDefault="00BB1BE0" w:rsidP="002211A7">
      <w:pPr>
        <w:ind w:firstLineChars="400" w:firstLine="840"/>
      </w:pPr>
      <w:r w:rsidRPr="002211A7">
        <w:rPr>
          <w:rFonts w:eastAsia="ＭＳ 明朝" w:cs="ＭＳ 明朝"/>
        </w:rPr>
        <w:t>全国に広まる</w:t>
      </w:r>
    </w:p>
    <w:p w:rsidR="00BB1BE0" w:rsidRPr="002211A7" w:rsidRDefault="00BB1BE0" w:rsidP="00BB1BE0">
      <w:pPr>
        <w:ind w:firstLineChars="300" w:firstLine="630"/>
      </w:pPr>
      <w:r w:rsidRPr="002211A7">
        <w:t>1916</w:t>
      </w:r>
      <w:r w:rsidRPr="002211A7">
        <w:t>年（春）　第二次満蒙独立運動（川島浪速と宗社党）</w:t>
      </w:r>
    </w:p>
    <w:p w:rsidR="00BB1BE0" w:rsidRPr="002211A7" w:rsidRDefault="00BB1BE0" w:rsidP="00BB1BE0">
      <w:pPr>
        <w:ind w:firstLineChars="400" w:firstLine="840"/>
      </w:pPr>
      <w:r w:rsidRPr="002211A7">
        <w:t>→</w:t>
      </w:r>
      <w:r w:rsidRPr="002211A7">
        <w:t>大隈重信内閣は排袁政策であったが、黙認か？</w:t>
      </w:r>
    </w:p>
    <w:p w:rsidR="00BB1BE0" w:rsidRPr="002211A7" w:rsidRDefault="00BB1BE0" w:rsidP="00BB1BE0">
      <w:pPr>
        <w:ind w:firstLineChars="400" w:firstLine="840"/>
      </w:pPr>
      <w:r w:rsidRPr="002211A7">
        <w:t>→</w:t>
      </w:r>
      <w:r w:rsidRPr="002211A7">
        <w:t>満州では</w:t>
      </w:r>
      <w:r w:rsidRPr="002211A7">
        <w:t>…</w:t>
      </w:r>
      <w:r w:rsidRPr="002211A7">
        <w:t xml:space="preserve">　宗社党を支持するグループ</w:t>
      </w:r>
      <w:r w:rsidRPr="002211A7">
        <w:rPr>
          <w:rFonts w:ascii="ＭＳ 明朝" w:eastAsia="ＭＳ 明朝" w:hAnsi="ＭＳ 明朝" w:cs="ＭＳ 明朝" w:hint="eastAsia"/>
        </w:rPr>
        <w:t>⇔</w:t>
      </w:r>
      <w:r w:rsidRPr="002211A7">
        <w:t>張作霖を推すグループ</w:t>
      </w:r>
    </w:p>
    <w:p w:rsidR="002211A7" w:rsidRDefault="00BB1BE0" w:rsidP="00BB1BE0">
      <w:pPr>
        <w:ind w:firstLineChars="300" w:firstLine="630"/>
      </w:pPr>
      <w:r w:rsidRPr="002211A7">
        <w:t xml:space="preserve">　</w:t>
      </w:r>
      <w:r w:rsidRPr="002211A7">
        <w:t>→</w:t>
      </w:r>
      <w:r w:rsidRPr="002211A7">
        <w:t>袁世凱の突然の死（</w:t>
      </w:r>
      <w:r w:rsidRPr="002211A7">
        <w:t>1916.6.6</w:t>
      </w:r>
      <w:r w:rsidRPr="002211A7">
        <w:t xml:space="preserve">）　</w:t>
      </w:r>
    </w:p>
    <w:p w:rsidR="00366426" w:rsidRPr="002211A7" w:rsidRDefault="00BB1BE0" w:rsidP="002211A7">
      <w:pPr>
        <w:ind w:firstLineChars="300" w:firstLine="630"/>
      </w:pPr>
      <w:r w:rsidRPr="002211A7">
        <w:t>段祺瑞・</w:t>
      </w:r>
      <w:r w:rsidR="005839B7" w:rsidRPr="002211A7">
        <w:ruby>
          <w:rubyPr>
            <w:rubyAlign w:val="distributeSpace"/>
            <w:hps w:val="10"/>
            <w:hpsRaise w:val="18"/>
            <w:hpsBaseText w:val="21"/>
            <w:lid w:val="ja-JP"/>
          </w:rubyPr>
          <w:rt>
            <w:r w:rsidR="00BB1BE0" w:rsidRPr="002211A7">
              <w:rPr>
                <w:rFonts w:eastAsia="ＭＳ 明朝"/>
                <w:sz w:val="10"/>
              </w:rPr>
              <w:t>ふうこくしょう</w:t>
            </w:r>
          </w:rt>
          <w:rubyBase>
            <w:r w:rsidR="00BB1BE0" w:rsidRPr="002211A7">
              <w:t>馮国璋</w:t>
            </w:r>
          </w:rubyBase>
        </w:ruby>
      </w:r>
      <w:r w:rsidRPr="002211A7">
        <w:t>ら北洋軍閥が北京政府の支配をめぐり争い</w:t>
      </w:r>
    </w:p>
    <w:p w:rsidR="00BB1BE0" w:rsidRPr="002211A7" w:rsidRDefault="00BB1BE0" w:rsidP="00BB1BE0"/>
    <w:p w:rsidR="00BB1BE0" w:rsidRPr="002211A7" w:rsidRDefault="00BB1BE0" w:rsidP="00BB1BE0">
      <w:pPr>
        <w:pStyle w:val="a7"/>
        <w:numPr>
          <w:ilvl w:val="0"/>
          <w:numId w:val="6"/>
        </w:numPr>
      </w:pPr>
      <w:r w:rsidRPr="002211A7">
        <w:t>袁世凱死後の軍閥の群雄割拠</w:t>
      </w:r>
      <w:r w:rsidR="004752E8" w:rsidRPr="002211A7">
        <w:t xml:space="preserve">　（戸部、</w:t>
      </w:r>
      <w:r w:rsidR="004752E8" w:rsidRPr="002211A7">
        <w:t>68</w:t>
      </w:r>
      <w:r w:rsidR="004752E8" w:rsidRPr="002211A7">
        <w:t>頁）</w:t>
      </w:r>
    </w:p>
    <w:p w:rsidR="00BB1BE0" w:rsidRPr="002211A7" w:rsidRDefault="00BB1BE0" w:rsidP="00BB1BE0">
      <w:pPr>
        <w:ind w:firstLineChars="400" w:firstLine="840"/>
      </w:pPr>
      <w:r w:rsidRPr="002211A7">
        <w:t>北洋軍閥（袁世凱）</w:t>
      </w:r>
      <w:r w:rsidRPr="002211A7">
        <w:t>→</w:t>
      </w:r>
      <w:r w:rsidRPr="002211A7">
        <w:t>安徽派（段祺瑞）</w:t>
      </w:r>
      <w:r w:rsidRPr="002211A7">
        <w:rPr>
          <w:rFonts w:ascii="ＭＳ 明朝" w:hAnsi="ＭＳ 明朝" w:cs="ＭＳ 明朝"/>
        </w:rPr>
        <w:t>⇔</w:t>
      </w:r>
      <w:r w:rsidRPr="002211A7">
        <w:t>直隷派（馮国璋・</w:t>
      </w:r>
      <w:r w:rsidR="005839B7" w:rsidRPr="002211A7">
        <w:rPr>
          <w:rFonts w:cs="Arial"/>
        </w:rPr>
        <w:ruby>
          <w:rubyPr>
            <w:rubyAlign w:val="distributeSpace"/>
            <w:hps w:val="10"/>
            <w:hpsRaise w:val="18"/>
            <w:hpsBaseText w:val="21"/>
            <w:lid w:val="ja-JP"/>
          </w:rubyPr>
          <w:rt>
            <w:r w:rsidR="00BB1BE0" w:rsidRPr="002211A7">
              <w:rPr>
                <w:rFonts w:eastAsia="ＭＳ 明朝" w:cs="Arial"/>
                <w:sz w:val="10"/>
              </w:rPr>
              <w:t>ごはいふ</w:t>
            </w:r>
          </w:rt>
          <w:rubyBase>
            <w:r w:rsidR="00BB1BE0" w:rsidRPr="002211A7">
              <w:rPr>
                <w:rFonts w:cs="Arial"/>
              </w:rPr>
              <w:t>呉佩孚</w:t>
            </w:r>
          </w:rubyBase>
        </w:ruby>
      </w:r>
      <w:r w:rsidRPr="002211A7">
        <w:rPr>
          <w:rFonts w:cs="Arial"/>
        </w:rPr>
        <w:t>・</w:t>
      </w:r>
      <w:r w:rsidR="005839B7" w:rsidRPr="002211A7">
        <w:rPr>
          <w:rFonts w:cs="Arial"/>
        </w:rPr>
        <w:ruby>
          <w:rubyPr>
            <w:rubyAlign w:val="distributeSpace"/>
            <w:hps w:val="10"/>
            <w:hpsRaise w:val="18"/>
            <w:hpsBaseText w:val="21"/>
            <w:lid w:val="ja-JP"/>
          </w:rubyPr>
          <w:rt>
            <w:r w:rsidR="00BB1BE0" w:rsidRPr="002211A7">
              <w:rPr>
                <w:rFonts w:eastAsia="ＭＳ 明朝" w:cs="Arial"/>
                <w:sz w:val="10"/>
              </w:rPr>
              <w:t>そうこん</w:t>
            </w:r>
          </w:rt>
          <w:rubyBase>
            <w:r w:rsidR="00BB1BE0" w:rsidRPr="002211A7">
              <w:rPr>
                <w:rFonts w:cs="Arial"/>
              </w:rPr>
              <w:t>曹錕</w:t>
            </w:r>
          </w:rubyBase>
        </w:ruby>
      </w:r>
      <w:r w:rsidRPr="002211A7">
        <w:rPr>
          <w:rFonts w:cs="Arial"/>
        </w:rPr>
        <w:t>）</w:t>
      </w:r>
    </w:p>
    <w:p w:rsidR="00BB1BE0" w:rsidRPr="002211A7" w:rsidRDefault="00BB1BE0" w:rsidP="00BB1BE0">
      <w:pPr>
        <w:ind w:firstLineChars="400" w:firstLine="840"/>
      </w:pPr>
      <w:r w:rsidRPr="002211A7">
        <w:rPr>
          <w:rFonts w:cs="Arial"/>
        </w:rPr>
        <w:t>奉天派（張作霖）</w:t>
      </w:r>
    </w:p>
    <w:p w:rsidR="00BB1BE0" w:rsidRPr="002211A7" w:rsidRDefault="00BB1BE0" w:rsidP="00BB1BE0">
      <w:pPr>
        <w:ind w:firstLineChars="400" w:firstLine="840"/>
      </w:pPr>
      <w:r w:rsidRPr="002211A7">
        <w:rPr>
          <w:rFonts w:cs="Arial"/>
        </w:rPr>
        <w:t>南方派</w:t>
      </w:r>
      <w:r w:rsidRPr="002211A7">
        <w:rPr>
          <w:rFonts w:cs="Arial"/>
        </w:rPr>
        <w:t>→</w:t>
      </w:r>
      <w:r w:rsidRPr="002211A7">
        <w:rPr>
          <w:rFonts w:cs="Arial"/>
        </w:rPr>
        <w:t>広西軍閥・雲南軍閥</w:t>
      </w:r>
      <w:r w:rsidRPr="002211A7">
        <w:rPr>
          <w:rFonts w:cs="Arial"/>
        </w:rPr>
        <w:t>etc……</w:t>
      </w:r>
    </w:p>
    <w:p w:rsidR="00BB1BE0" w:rsidRPr="002211A7" w:rsidRDefault="00BB1BE0" w:rsidP="00BB1BE0"/>
    <w:p w:rsidR="00BB1BE0" w:rsidRPr="002211A7" w:rsidRDefault="00BB1BE0" w:rsidP="004752E8"/>
    <w:p w:rsidR="00BB1BE0" w:rsidRPr="002211A7" w:rsidRDefault="00BB1BE0" w:rsidP="00BB1BE0">
      <w:pPr>
        <w:ind w:firstLineChars="300" w:firstLine="630"/>
        <w:rPr>
          <w:rFonts w:eastAsia="ＭＳ 明朝" w:cs="ＭＳ 明朝"/>
        </w:rPr>
      </w:pPr>
    </w:p>
    <w:p w:rsidR="00850F7C" w:rsidRPr="002211A7" w:rsidRDefault="00850F7C">
      <w:pPr>
        <w:rPr>
          <w:rFonts w:eastAsia="ＭＳ 明朝" w:cs="ＭＳ 明朝"/>
        </w:rPr>
      </w:pPr>
      <w:r w:rsidRPr="002211A7">
        <w:rPr>
          <w:rFonts w:eastAsia="ＭＳ 明朝" w:cs="ＭＳ 明朝"/>
        </w:rPr>
        <w:t>（</w:t>
      </w:r>
      <w:r w:rsidRPr="002211A7">
        <w:rPr>
          <w:rFonts w:eastAsia="ＭＳ 明朝" w:cs="ＭＳ 明朝"/>
        </w:rPr>
        <w:t>3</w:t>
      </w:r>
      <w:r w:rsidRPr="002211A7">
        <w:rPr>
          <w:rFonts w:eastAsia="ＭＳ 明朝" w:cs="ＭＳ 明朝"/>
        </w:rPr>
        <w:t>）幣原外交と田中外交</w:t>
      </w:r>
    </w:p>
    <w:p w:rsidR="00850F7C" w:rsidRPr="002211A7" w:rsidRDefault="001F5F98" w:rsidP="00DE7F1E">
      <w:pPr>
        <w:ind w:firstLineChars="200" w:firstLine="360"/>
        <w:rPr>
          <w:sz w:val="18"/>
          <w:szCs w:val="18"/>
        </w:rPr>
      </w:pPr>
      <w:r w:rsidRPr="002211A7">
        <w:rPr>
          <w:rFonts w:ascii="ＭＳ 明朝" w:eastAsia="ＭＳ 明朝" w:hAnsi="ＭＳ 明朝" w:cs="ＭＳ 明朝"/>
          <w:sz w:val="18"/>
          <w:szCs w:val="18"/>
        </w:rPr>
        <w:t>※</w:t>
      </w:r>
      <w:r w:rsidR="00850F7C" w:rsidRPr="002211A7">
        <w:rPr>
          <w:sz w:val="18"/>
          <w:szCs w:val="18"/>
        </w:rPr>
        <w:t>安直戦争（</w:t>
      </w:r>
      <w:r w:rsidR="00850F7C" w:rsidRPr="002211A7">
        <w:rPr>
          <w:sz w:val="18"/>
          <w:szCs w:val="18"/>
        </w:rPr>
        <w:t>1920.7</w:t>
      </w:r>
      <w:r w:rsidR="00850F7C" w:rsidRPr="002211A7">
        <w:rPr>
          <w:sz w:val="18"/>
          <w:szCs w:val="18"/>
        </w:rPr>
        <w:t xml:space="preserve">）　</w:t>
      </w:r>
      <w:r w:rsidRPr="002211A7">
        <w:rPr>
          <w:sz w:val="18"/>
          <w:szCs w:val="18"/>
        </w:rPr>
        <w:t>（戸部、</w:t>
      </w:r>
      <w:r w:rsidRPr="002211A7">
        <w:rPr>
          <w:sz w:val="18"/>
          <w:szCs w:val="18"/>
        </w:rPr>
        <w:t>71</w:t>
      </w:r>
      <w:r w:rsidRPr="002211A7">
        <w:rPr>
          <w:sz w:val="18"/>
          <w:szCs w:val="18"/>
        </w:rPr>
        <w:t>頁－</w:t>
      </w:r>
      <w:r w:rsidRPr="002211A7">
        <w:rPr>
          <w:sz w:val="18"/>
          <w:szCs w:val="18"/>
        </w:rPr>
        <w:t>72</w:t>
      </w:r>
      <w:r w:rsidRPr="002211A7">
        <w:rPr>
          <w:sz w:val="18"/>
          <w:szCs w:val="18"/>
        </w:rPr>
        <w:t>頁）</w:t>
      </w:r>
    </w:p>
    <w:p w:rsidR="001F5F98" w:rsidRPr="002211A7" w:rsidRDefault="00850F7C" w:rsidP="00DE7F1E">
      <w:pPr>
        <w:ind w:firstLineChars="300" w:firstLine="540"/>
        <w:rPr>
          <w:sz w:val="18"/>
          <w:szCs w:val="18"/>
        </w:rPr>
      </w:pPr>
      <w:r w:rsidRPr="002211A7">
        <w:rPr>
          <w:sz w:val="18"/>
          <w:szCs w:val="18"/>
        </w:rPr>
        <w:t>安徽派</w:t>
      </w:r>
      <w:r w:rsidRPr="002211A7">
        <w:rPr>
          <w:rFonts w:ascii="ＭＳ 明朝" w:hAnsi="ＭＳ 明朝" w:cs="ＭＳ 明朝"/>
          <w:sz w:val="18"/>
          <w:szCs w:val="18"/>
        </w:rPr>
        <w:t>⇔</w:t>
      </w:r>
      <w:r w:rsidRPr="002211A7">
        <w:rPr>
          <w:sz w:val="18"/>
          <w:szCs w:val="18"/>
        </w:rPr>
        <w:t>直隷派（</w:t>
      </w:r>
      <w:r w:rsidRPr="002211A7">
        <w:rPr>
          <w:sz w:val="18"/>
          <w:szCs w:val="18"/>
        </w:rPr>
        <w:t>19</w:t>
      </w:r>
      <w:r w:rsidRPr="002211A7">
        <w:rPr>
          <w:sz w:val="18"/>
          <w:szCs w:val="18"/>
        </w:rPr>
        <w:t>年に奉天派と結ぶ）</w:t>
      </w:r>
      <w:r w:rsidRPr="002211A7">
        <w:rPr>
          <w:sz w:val="18"/>
          <w:szCs w:val="18"/>
        </w:rPr>
        <w:t xml:space="preserve"> </w:t>
      </w:r>
      <w:r w:rsidRPr="002211A7">
        <w:rPr>
          <w:sz w:val="18"/>
          <w:szCs w:val="18"/>
        </w:rPr>
        <w:t>安徽派の敗北</w:t>
      </w:r>
      <w:r w:rsidR="00DE7F1E" w:rsidRPr="002211A7">
        <w:rPr>
          <w:sz w:val="18"/>
          <w:szCs w:val="18"/>
        </w:rPr>
        <w:t>。</w:t>
      </w:r>
      <w:r w:rsidRPr="002211A7">
        <w:rPr>
          <w:sz w:val="18"/>
          <w:szCs w:val="18"/>
        </w:rPr>
        <w:t>日本政府、「絶対不干渉主義」だったが</w:t>
      </w:r>
      <w:r w:rsidRPr="002211A7">
        <w:rPr>
          <w:sz w:val="18"/>
          <w:szCs w:val="18"/>
        </w:rPr>
        <w:t>…</w:t>
      </w:r>
      <w:r w:rsidRPr="002211A7">
        <w:rPr>
          <w:sz w:val="18"/>
          <w:szCs w:val="18"/>
        </w:rPr>
        <w:t xml:space="preserve">　</w:t>
      </w:r>
    </w:p>
    <w:p w:rsidR="00850F7C" w:rsidRPr="002211A7" w:rsidRDefault="00850F7C" w:rsidP="00DE7F1E">
      <w:pPr>
        <w:ind w:firstLineChars="300" w:firstLine="540"/>
        <w:rPr>
          <w:sz w:val="18"/>
          <w:szCs w:val="18"/>
        </w:rPr>
      </w:pPr>
      <w:r w:rsidRPr="002211A7">
        <w:rPr>
          <w:sz w:val="18"/>
          <w:szCs w:val="18"/>
        </w:rPr>
        <w:t>安徽派は日本の援助があるかのような宣伝</w:t>
      </w:r>
      <w:r w:rsidRPr="002211A7">
        <w:rPr>
          <w:rFonts w:ascii="ＭＳ 明朝" w:hAnsi="ＭＳ 明朝" w:cs="ＭＳ 明朝"/>
          <w:sz w:val="18"/>
          <w:szCs w:val="18"/>
        </w:rPr>
        <w:t>⇔</w:t>
      </w:r>
      <w:r w:rsidRPr="002211A7">
        <w:rPr>
          <w:sz w:val="18"/>
          <w:szCs w:val="18"/>
        </w:rPr>
        <w:t xml:space="preserve">直隷派は対日依存を批判　</w:t>
      </w:r>
    </w:p>
    <w:p w:rsidR="00850F7C" w:rsidRPr="002211A7" w:rsidRDefault="00850F7C" w:rsidP="00850F7C">
      <w:pPr>
        <w:rPr>
          <w:sz w:val="18"/>
          <w:szCs w:val="18"/>
        </w:rPr>
      </w:pPr>
    </w:p>
    <w:p w:rsidR="00850F7C" w:rsidRPr="002211A7" w:rsidRDefault="001F5F98" w:rsidP="00E74FA3">
      <w:pPr>
        <w:ind w:firstLineChars="300" w:firstLine="540"/>
        <w:rPr>
          <w:rFonts w:cs="PMingLiU"/>
          <w:sz w:val="18"/>
          <w:szCs w:val="18"/>
        </w:rPr>
      </w:pPr>
      <w:r w:rsidRPr="002211A7">
        <w:rPr>
          <w:rFonts w:cs="PMingLiU"/>
          <w:sz w:val="18"/>
          <w:szCs w:val="18"/>
        </w:rPr>
        <w:t>第一次</w:t>
      </w:r>
      <w:r w:rsidR="00850F7C" w:rsidRPr="002211A7">
        <w:rPr>
          <w:rFonts w:cs="PMingLiU"/>
          <w:sz w:val="18"/>
          <w:szCs w:val="18"/>
        </w:rPr>
        <w:t>奉直戦争</w:t>
      </w:r>
      <w:r w:rsidRPr="002211A7">
        <w:rPr>
          <w:rFonts w:cs="PMingLiU"/>
          <w:sz w:val="18"/>
          <w:szCs w:val="18"/>
        </w:rPr>
        <w:t>（</w:t>
      </w:r>
      <w:r w:rsidRPr="002211A7">
        <w:rPr>
          <w:rFonts w:cs="PMingLiU"/>
          <w:sz w:val="18"/>
          <w:szCs w:val="18"/>
        </w:rPr>
        <w:t>1922.4</w:t>
      </w:r>
      <w:r w:rsidRPr="002211A7">
        <w:rPr>
          <w:rFonts w:cs="PMingLiU"/>
          <w:sz w:val="18"/>
          <w:szCs w:val="18"/>
        </w:rPr>
        <w:t>）</w:t>
      </w:r>
    </w:p>
    <w:p w:rsidR="00850F7C" w:rsidRPr="002211A7" w:rsidRDefault="00850F7C" w:rsidP="00DE7F1E">
      <w:pPr>
        <w:ind w:firstLineChars="300" w:firstLine="540"/>
        <w:rPr>
          <w:sz w:val="18"/>
          <w:szCs w:val="18"/>
        </w:rPr>
      </w:pPr>
      <w:r w:rsidRPr="002211A7">
        <w:rPr>
          <w:sz w:val="18"/>
          <w:szCs w:val="18"/>
        </w:rPr>
        <w:t>張作霖、日本の援助を求める</w:t>
      </w:r>
      <w:r w:rsidRPr="002211A7">
        <w:rPr>
          <w:rFonts w:eastAsia="ＭＳ 明朝" w:cs="ＭＳ 明朝"/>
          <w:sz w:val="18"/>
          <w:szCs w:val="18"/>
        </w:rPr>
        <w:t>→</w:t>
      </w:r>
      <w:r w:rsidRPr="002211A7">
        <w:rPr>
          <w:rFonts w:eastAsia="ＭＳ 明朝" w:cs="ＭＳ 明朝"/>
          <w:sz w:val="18"/>
          <w:szCs w:val="18"/>
        </w:rPr>
        <w:t>在満の出先機関は本国に張作霖の援助を訴える</w:t>
      </w:r>
    </w:p>
    <w:p w:rsidR="00850F7C" w:rsidRPr="002211A7" w:rsidRDefault="00850F7C" w:rsidP="002211A7">
      <w:pPr>
        <w:ind w:left="1980" w:hanging="1440"/>
        <w:rPr>
          <w:rFonts w:cs="ＭＳ 明朝"/>
          <w:sz w:val="18"/>
          <w:szCs w:val="18"/>
        </w:rPr>
      </w:pPr>
      <w:r w:rsidRPr="002211A7">
        <w:rPr>
          <w:rFonts w:cs="ＭＳ 明朝"/>
          <w:sz w:val="18"/>
          <w:szCs w:val="18"/>
        </w:rPr>
        <w:t>日本政府の方針＝張作霖が満州統治に専念する限りは援助を与えるが、中央進出を試みる場合は応じない姿勢</w:t>
      </w:r>
    </w:p>
    <w:p w:rsidR="00850F7C" w:rsidRPr="002211A7" w:rsidRDefault="00850F7C" w:rsidP="002211A7">
      <w:pPr>
        <w:ind w:firstLineChars="400" w:firstLine="720"/>
        <w:rPr>
          <w:sz w:val="18"/>
          <w:szCs w:val="18"/>
        </w:rPr>
      </w:pPr>
      <w:r w:rsidRPr="002211A7">
        <w:rPr>
          <w:sz w:val="18"/>
          <w:szCs w:val="18"/>
        </w:rPr>
        <w:t>第一次</w:t>
      </w:r>
      <w:r w:rsidRPr="002211A7">
        <w:rPr>
          <w:rFonts w:cs="PMingLiU"/>
          <w:sz w:val="18"/>
          <w:szCs w:val="18"/>
        </w:rPr>
        <w:t>奉直戦争（直隷派の勝利）　奉天軍の指揮は本庄繁（軍事顧問）</w:t>
      </w:r>
    </w:p>
    <w:p w:rsidR="00850F7C" w:rsidRPr="002211A7" w:rsidRDefault="00850F7C" w:rsidP="002211A7">
      <w:pPr>
        <w:ind w:left="720"/>
        <w:rPr>
          <w:sz w:val="18"/>
          <w:szCs w:val="18"/>
        </w:rPr>
      </w:pPr>
      <w:r w:rsidRPr="002211A7">
        <w:rPr>
          <w:rFonts w:cs="PMingLiU"/>
          <w:sz w:val="18"/>
          <w:szCs w:val="18"/>
        </w:rPr>
        <w:t>日本政府、中立・内政不干渉（幣原の不干渉主義）</w:t>
      </w:r>
      <w:r w:rsidRPr="002211A7">
        <w:rPr>
          <w:rFonts w:ascii="ＭＳ 明朝" w:hAnsi="ＭＳ 明朝" w:cs="ＭＳ 明朝"/>
          <w:sz w:val="18"/>
          <w:szCs w:val="18"/>
        </w:rPr>
        <w:t>⇔</w:t>
      </w:r>
      <w:r w:rsidRPr="002211A7">
        <w:rPr>
          <w:rFonts w:cs="PMingLiU"/>
          <w:sz w:val="18"/>
          <w:szCs w:val="18"/>
        </w:rPr>
        <w:t>軍事顧問の行動</w:t>
      </w:r>
      <w:r w:rsidR="00DE7F1E" w:rsidRPr="002211A7">
        <w:rPr>
          <w:sz w:val="18"/>
          <w:szCs w:val="18"/>
        </w:rPr>
        <w:t>。</w:t>
      </w:r>
      <w:r w:rsidRPr="002211A7">
        <w:rPr>
          <w:rFonts w:cs="PMingLiU"/>
          <w:sz w:val="18"/>
          <w:szCs w:val="18"/>
        </w:rPr>
        <w:t>張作霖、直隷派との再戦に向け、軍備増強へ　奉天派の張作霖</w:t>
      </w:r>
      <w:r w:rsidRPr="002211A7">
        <w:rPr>
          <w:rFonts w:cs="PMingLiU"/>
          <w:sz w:val="18"/>
          <w:szCs w:val="18"/>
        </w:rPr>
        <w:t>+</w:t>
      </w:r>
      <w:r w:rsidRPr="002211A7">
        <w:rPr>
          <w:rFonts w:cs="PMingLiU"/>
          <w:sz w:val="18"/>
          <w:szCs w:val="18"/>
        </w:rPr>
        <w:t>安徽派の段祺瑞</w:t>
      </w:r>
      <w:r w:rsidRPr="002211A7">
        <w:rPr>
          <w:rFonts w:cs="PMingLiU"/>
          <w:sz w:val="18"/>
          <w:szCs w:val="18"/>
        </w:rPr>
        <w:t>+</w:t>
      </w:r>
      <w:r w:rsidRPr="002211A7">
        <w:rPr>
          <w:rFonts w:cs="PMingLiU"/>
          <w:sz w:val="18"/>
          <w:szCs w:val="18"/>
        </w:rPr>
        <w:t>南方派の孫文による三角同盟</w:t>
      </w:r>
    </w:p>
    <w:p w:rsidR="001F5F98" w:rsidRPr="002211A7" w:rsidRDefault="001F5F98" w:rsidP="001F5F98">
      <w:pPr>
        <w:ind w:left="823"/>
        <w:rPr>
          <w:sz w:val="18"/>
          <w:szCs w:val="18"/>
        </w:rPr>
      </w:pPr>
    </w:p>
    <w:p w:rsidR="00261EB2" w:rsidRPr="002211A7" w:rsidRDefault="00850F7C" w:rsidP="00261EB2">
      <w:pPr>
        <w:pStyle w:val="a7"/>
        <w:numPr>
          <w:ilvl w:val="0"/>
          <w:numId w:val="6"/>
        </w:numPr>
      </w:pPr>
      <w:r w:rsidRPr="002211A7">
        <w:rPr>
          <w:rFonts w:cs="PMingLiU"/>
        </w:rPr>
        <w:t>1924.9</w:t>
      </w:r>
      <w:r w:rsidRPr="002211A7">
        <w:rPr>
          <w:rFonts w:cs="PMingLiU"/>
        </w:rPr>
        <w:t xml:space="preserve">　第二次奉直戦争　</w:t>
      </w:r>
      <w:r w:rsidR="00261EB2" w:rsidRPr="002211A7">
        <w:rPr>
          <w:rFonts w:cs="PMingLiU"/>
        </w:rPr>
        <w:t>（戸部</w:t>
      </w:r>
      <w:r w:rsidR="002F2651" w:rsidRPr="002211A7">
        <w:rPr>
          <w:rFonts w:cs="PMingLiU"/>
        </w:rPr>
        <w:t>76-77</w:t>
      </w:r>
      <w:r w:rsidR="002F2651" w:rsidRPr="002211A7">
        <w:rPr>
          <w:rFonts w:cs="PMingLiU"/>
        </w:rPr>
        <w:t>頁</w:t>
      </w:r>
      <w:r w:rsidR="00261EB2" w:rsidRPr="002211A7">
        <w:rPr>
          <w:rFonts w:cs="PMingLiU"/>
        </w:rPr>
        <w:t>、　筒井、</w:t>
      </w:r>
      <w:r w:rsidR="00261EB2" w:rsidRPr="002211A7">
        <w:rPr>
          <w:rFonts w:cs="PMingLiU"/>
        </w:rPr>
        <w:t>17</w:t>
      </w:r>
      <w:r w:rsidR="00261EB2" w:rsidRPr="002211A7">
        <w:rPr>
          <w:rFonts w:cs="PMingLiU"/>
        </w:rPr>
        <w:t>頁）</w:t>
      </w:r>
    </w:p>
    <w:p w:rsidR="00261EB2" w:rsidRPr="002211A7" w:rsidRDefault="00850F7C" w:rsidP="00261EB2">
      <w:pPr>
        <w:ind w:left="394" w:firstLineChars="100" w:firstLine="210"/>
      </w:pPr>
      <w:r w:rsidRPr="002211A7">
        <w:rPr>
          <w:rFonts w:cs="Arial"/>
        </w:rPr>
        <w:t>呉佩孚の部下である馮玉祥のクーデタ</w:t>
      </w:r>
      <w:r w:rsidR="00261EB2" w:rsidRPr="002211A7">
        <w:rPr>
          <w:rFonts w:cs="Arial"/>
        </w:rPr>
        <w:t>（</w:t>
      </w:r>
      <w:r w:rsidR="00261EB2" w:rsidRPr="002211A7">
        <w:rPr>
          <w:rFonts w:cs="Arial"/>
        </w:rPr>
        <w:t>10</w:t>
      </w:r>
      <w:r w:rsidR="00261EB2" w:rsidRPr="002211A7">
        <w:rPr>
          <w:rFonts w:cs="Arial"/>
        </w:rPr>
        <w:t>月）</w:t>
      </w:r>
      <w:r w:rsidRPr="002211A7">
        <w:rPr>
          <w:rFonts w:eastAsia="ＭＳ ゴシック" w:cs="ＭＳ ゴシック"/>
        </w:rPr>
        <w:t>→</w:t>
      </w:r>
      <w:r w:rsidRPr="002211A7">
        <w:rPr>
          <w:rFonts w:cs="Arial"/>
        </w:rPr>
        <w:t>呉佩孚、敗走</w:t>
      </w:r>
    </w:p>
    <w:p w:rsidR="002211A7" w:rsidRDefault="00261EB2" w:rsidP="00261EB2">
      <w:pPr>
        <w:ind w:left="394" w:firstLineChars="100" w:firstLine="210"/>
        <w:rPr>
          <w:u w:val="double"/>
        </w:rPr>
      </w:pPr>
      <w:r w:rsidRPr="002211A7">
        <w:rPr>
          <w:rFonts w:cs="Arial"/>
        </w:rPr>
        <w:t>→</w:t>
      </w:r>
      <w:r w:rsidRPr="002211A7">
        <w:rPr>
          <w:rFonts w:cs="Arial"/>
          <w:u w:val="double"/>
        </w:rPr>
        <w:t xml:space="preserve">幣原、不干渉の態度　排日ナショナリズムの懸念　</w:t>
      </w:r>
      <w:r w:rsidRPr="002211A7">
        <w:rPr>
          <w:u w:val="double"/>
        </w:rPr>
        <w:t>しかし、</w:t>
      </w:r>
      <w:r w:rsidR="00850F7C" w:rsidRPr="002211A7">
        <w:rPr>
          <w:u w:val="double"/>
        </w:rPr>
        <w:t>馮玉祥のクーデタに日</w:t>
      </w:r>
    </w:p>
    <w:p w:rsidR="00850F7C" w:rsidRPr="002211A7" w:rsidRDefault="00850F7C" w:rsidP="002211A7">
      <w:pPr>
        <w:ind w:left="394" w:firstLineChars="200" w:firstLine="420"/>
      </w:pPr>
      <w:r w:rsidRPr="002211A7">
        <w:rPr>
          <w:u w:val="double"/>
        </w:rPr>
        <w:t>本軍人が関与</w:t>
      </w:r>
      <w:r w:rsidRPr="002211A7">
        <w:t xml:space="preserve">　</w:t>
      </w:r>
    </w:p>
    <w:p w:rsidR="002211A7" w:rsidRDefault="00850F7C" w:rsidP="00261EB2">
      <w:pPr>
        <w:ind w:firstLineChars="300" w:firstLine="630"/>
      </w:pPr>
      <w:r w:rsidRPr="002211A7">
        <w:rPr>
          <w:rFonts w:ascii="ＭＳ 明朝" w:eastAsia="ＭＳ 明朝" w:hAnsi="ＭＳ 明朝" w:cs="ＭＳ 明朝"/>
        </w:rPr>
        <w:t>①</w:t>
      </w:r>
      <w:r w:rsidRPr="002211A7">
        <w:t>既に現役から退いている寺西秀武が張作霖を訪ね、段祺瑞との協力を説いた後、段</w:t>
      </w:r>
    </w:p>
    <w:p w:rsidR="00850F7C" w:rsidRPr="002211A7" w:rsidRDefault="00850F7C" w:rsidP="002211A7">
      <w:pPr>
        <w:ind w:firstLineChars="400" w:firstLine="840"/>
      </w:pPr>
      <w:r w:rsidRPr="002211A7">
        <w:t>と協議し、馮玉祥を買収する計画</w:t>
      </w:r>
    </w:p>
    <w:p w:rsidR="00850F7C" w:rsidRPr="002211A7" w:rsidRDefault="00850F7C" w:rsidP="00261EB2">
      <w:pPr>
        <w:ind w:firstLineChars="300" w:firstLine="630"/>
      </w:pPr>
      <w:r w:rsidRPr="002211A7">
        <w:rPr>
          <w:rFonts w:ascii="ＭＳ 明朝" w:eastAsia="ＭＳ 明朝" w:hAnsi="ＭＳ 明朝" w:cs="ＭＳ 明朝"/>
        </w:rPr>
        <w:t>②</w:t>
      </w:r>
      <w:r w:rsidRPr="002211A7">
        <w:t>張作霖の軍事顧問となっていた松井七夫は張を説得し、段に</w:t>
      </w:r>
      <w:r w:rsidRPr="002211A7">
        <w:t>100</w:t>
      </w:r>
      <w:r w:rsidRPr="002211A7">
        <w:t>万円を送らせた。</w:t>
      </w:r>
    </w:p>
    <w:p w:rsidR="00850F7C" w:rsidRPr="002211A7" w:rsidRDefault="00850F7C" w:rsidP="00261EB2">
      <w:pPr>
        <w:ind w:firstLineChars="200" w:firstLine="420"/>
      </w:pPr>
      <w:r w:rsidRPr="002211A7">
        <w:t xml:space="preserve">　</w:t>
      </w:r>
      <w:r w:rsidRPr="002211A7">
        <w:rPr>
          <w:rFonts w:ascii="ＭＳ 明朝" w:eastAsia="ＭＳ 明朝" w:hAnsi="ＭＳ 明朝" w:cs="ＭＳ 明朝"/>
        </w:rPr>
        <w:t>③</w:t>
      </w:r>
      <w:r w:rsidRPr="002211A7">
        <w:t>段から馮玉祥へは、馮玉祥の本拠である張家口に駐在していた松室孝良も協力か</w:t>
      </w:r>
    </w:p>
    <w:p w:rsidR="00850F7C" w:rsidRPr="002211A7" w:rsidRDefault="00850F7C" w:rsidP="00850F7C"/>
    <w:p w:rsidR="00850F7C" w:rsidRPr="002211A7" w:rsidRDefault="00850F7C" w:rsidP="00261EB2">
      <w:pPr>
        <w:pStyle w:val="a7"/>
        <w:numPr>
          <w:ilvl w:val="0"/>
          <w:numId w:val="6"/>
        </w:numPr>
      </w:pPr>
      <w:r w:rsidRPr="002211A7">
        <w:t>郭松齡の反乱</w:t>
      </w:r>
      <w:r w:rsidR="00DE7F1E" w:rsidRPr="002211A7">
        <w:t xml:space="preserve">　（戸部</w:t>
      </w:r>
      <w:r w:rsidR="002F2651" w:rsidRPr="002211A7">
        <w:t>79-80</w:t>
      </w:r>
      <w:r w:rsidR="002F2651" w:rsidRPr="002211A7">
        <w:t>頁</w:t>
      </w:r>
      <w:r w:rsidR="00DE7F1E" w:rsidRPr="002211A7">
        <w:t>、　筒井、</w:t>
      </w:r>
      <w:r w:rsidR="00DE7F1E" w:rsidRPr="002211A7">
        <w:t>19</w:t>
      </w:r>
      <w:r w:rsidR="00DE7F1E" w:rsidRPr="002211A7">
        <w:t>頁）</w:t>
      </w:r>
    </w:p>
    <w:p w:rsidR="00850F7C" w:rsidRPr="002211A7" w:rsidRDefault="00850F7C" w:rsidP="00261EB2">
      <w:pPr>
        <w:pStyle w:val="a7"/>
        <w:numPr>
          <w:ilvl w:val="0"/>
          <w:numId w:val="12"/>
        </w:numPr>
      </w:pPr>
      <w:r w:rsidRPr="002211A7">
        <w:t>1925</w:t>
      </w:r>
      <w:r w:rsidRPr="002211A7">
        <w:t>年</w:t>
      </w:r>
      <w:r w:rsidRPr="002211A7">
        <w:t>10</w:t>
      </w:r>
      <w:r w:rsidRPr="002211A7">
        <w:t>月、孫傳</w:t>
      </w:r>
      <w:r w:rsidRPr="002211A7">
        <w:rPr>
          <w:rFonts w:cs="PMingLiU"/>
        </w:rPr>
        <w:t>芳（直隷派）が蹶起、</w:t>
      </w:r>
      <w:r w:rsidRPr="002211A7">
        <w:rPr>
          <w:rFonts w:eastAsia="ＭＳ 明朝" w:cs="ＭＳ 明朝"/>
        </w:rPr>
        <w:t>呉佩孚も再起</w:t>
      </w:r>
    </w:p>
    <w:p w:rsidR="00261EB2" w:rsidRPr="002211A7" w:rsidRDefault="00850F7C" w:rsidP="00261EB2">
      <w:pPr>
        <w:pStyle w:val="a7"/>
        <w:numPr>
          <w:ilvl w:val="0"/>
          <w:numId w:val="12"/>
        </w:numPr>
        <w:rPr>
          <w:rFonts w:eastAsia="ＭＳ 明朝" w:cs="ＭＳ 明朝"/>
        </w:rPr>
      </w:pPr>
      <w:r w:rsidRPr="002211A7">
        <w:rPr>
          <w:rFonts w:eastAsia="ＭＳ 明朝" w:cs="ＭＳ 明朝"/>
        </w:rPr>
        <w:t>孫傳芳は上海・南京から奉天軍を撤退させた後、江蘇省・安徽省を奪還し、進撃を止めた。</w:t>
      </w:r>
    </w:p>
    <w:p w:rsidR="00850F7C" w:rsidRPr="002211A7" w:rsidRDefault="00850F7C" w:rsidP="00261EB2">
      <w:pPr>
        <w:ind w:firstLineChars="500" w:firstLine="1050"/>
      </w:pPr>
      <w:r w:rsidRPr="002211A7">
        <w:rPr>
          <w:rFonts w:eastAsia="ＭＳ 明朝" w:cs="ＭＳ 明朝"/>
        </w:rPr>
        <w:t>張と馮玉祥の間にも妥協成立</w:t>
      </w:r>
    </w:p>
    <w:p w:rsidR="00850F7C" w:rsidRPr="002211A7" w:rsidRDefault="00850F7C" w:rsidP="00DE7F1E">
      <w:pPr>
        <w:pStyle w:val="a7"/>
        <w:numPr>
          <w:ilvl w:val="0"/>
          <w:numId w:val="13"/>
        </w:numPr>
      </w:pPr>
      <w:r w:rsidRPr="002211A7">
        <w:rPr>
          <w:rFonts w:eastAsia="ＭＳ 明朝" w:cs="ＭＳ 明朝"/>
        </w:rPr>
        <w:t>11</w:t>
      </w:r>
      <w:r w:rsidRPr="002211A7">
        <w:rPr>
          <w:rFonts w:eastAsia="ＭＳ 明朝" w:cs="ＭＳ 明朝"/>
        </w:rPr>
        <w:t>月下旬、奉天軍の精鋭</w:t>
      </w:r>
      <w:r w:rsidRPr="002211A7">
        <w:rPr>
          <w:rFonts w:eastAsia="ＭＳ 明朝" w:cs="ＭＳ 明朝"/>
        </w:rPr>
        <w:t>5</w:t>
      </w:r>
      <w:r w:rsidRPr="002211A7">
        <w:rPr>
          <w:rFonts w:eastAsia="ＭＳ 明朝" w:cs="ＭＳ 明朝"/>
        </w:rPr>
        <w:t>万人を率いて、直隷省に駐屯していた、張作霖の部</w:t>
      </w:r>
      <w:r w:rsidRPr="002211A7">
        <w:rPr>
          <w:rFonts w:eastAsia="ＭＳ 明朝" w:cs="ＭＳ 明朝"/>
        </w:rPr>
        <w:lastRenderedPageBreak/>
        <w:t>下の郭松齡が張の下野を要求し、反乱</w:t>
      </w:r>
      <w:r w:rsidR="00DE7F1E" w:rsidRPr="002211A7">
        <w:rPr>
          <w:rFonts w:eastAsia="ＭＳ 明朝" w:cs="ＭＳ 明朝"/>
        </w:rPr>
        <w:t>。</w:t>
      </w:r>
      <w:r w:rsidRPr="002211A7">
        <w:rPr>
          <w:rFonts w:eastAsia="ＭＳ 明朝" w:cs="ＭＳ 明朝"/>
        </w:rPr>
        <w:t>郭松齡の敗北</w:t>
      </w:r>
      <w:r w:rsidRPr="002211A7">
        <w:rPr>
          <w:rFonts w:eastAsia="ＭＳ 明朝" w:cs="ＭＳ 明朝"/>
        </w:rPr>
        <w:t>→12</w:t>
      </w:r>
      <w:r w:rsidRPr="002211A7">
        <w:rPr>
          <w:rFonts w:eastAsia="ＭＳ 明朝" w:cs="ＭＳ 明朝"/>
        </w:rPr>
        <w:t>月下旬、銃殺。</w:t>
      </w:r>
    </w:p>
    <w:p w:rsidR="00261EB2" w:rsidRPr="002211A7" w:rsidRDefault="00261EB2" w:rsidP="00DE7F1E">
      <w:pPr>
        <w:ind w:leftChars="300" w:left="840" w:hangingChars="100" w:hanging="210"/>
        <w:rPr>
          <w:u w:val="double"/>
        </w:rPr>
      </w:pPr>
      <w:r w:rsidRPr="002211A7">
        <w:rPr>
          <w:rFonts w:ascii="ＭＳ 明朝" w:hAnsi="ＭＳ 明朝" w:cs="ＭＳ 明朝"/>
        </w:rPr>
        <w:t>◎</w:t>
      </w:r>
      <w:r w:rsidRPr="002211A7">
        <w:rPr>
          <w:u w:val="double"/>
        </w:rPr>
        <w:t>幣原、出兵反対・内政不干渉　しかし、郭軍</w:t>
      </w:r>
      <w:r w:rsidR="00DE7F1E" w:rsidRPr="002211A7">
        <w:rPr>
          <w:u w:val="double"/>
        </w:rPr>
        <w:t>の進撃で張作霖が危機に陥ると、宇垣陸相の提案により、日本は在満居留民保護を名目に本土や朝鮮から軍を派遣。関東軍の防衛力強化。</w:t>
      </w:r>
    </w:p>
    <w:p w:rsidR="00DE7F1E" w:rsidRPr="002211A7" w:rsidRDefault="00DE7F1E" w:rsidP="00DE7F1E">
      <w:pPr>
        <w:ind w:leftChars="300" w:left="840" w:hangingChars="100" w:hanging="210"/>
      </w:pPr>
      <w:r w:rsidRPr="002211A7">
        <w:t xml:space="preserve">　</w:t>
      </w:r>
      <w:r w:rsidRPr="002211A7">
        <w:rPr>
          <w:u w:val="double"/>
        </w:rPr>
        <w:t>満洲の経済状況の悪化から幣原は張作霖に大使、東三省の財政整理を促し、政情安定を行うよう積極的に指導</w:t>
      </w:r>
      <w:r w:rsidRPr="002211A7">
        <w:t>。</w:t>
      </w:r>
    </w:p>
    <w:p w:rsidR="00850F7C" w:rsidRPr="002211A7" w:rsidRDefault="00850F7C" w:rsidP="00850F7C"/>
    <w:p w:rsidR="00DE7F1E" w:rsidRPr="002211A7" w:rsidRDefault="00DE7F1E" w:rsidP="00DE7F1E">
      <w:pPr>
        <w:pStyle w:val="a7"/>
        <w:numPr>
          <w:ilvl w:val="0"/>
          <w:numId w:val="6"/>
        </w:numPr>
      </w:pPr>
      <w:r w:rsidRPr="002211A7">
        <w:t>五・三〇事件</w:t>
      </w:r>
      <w:r w:rsidR="00864A1E" w:rsidRPr="002211A7">
        <w:t>（</w:t>
      </w:r>
      <w:r w:rsidR="00864A1E" w:rsidRPr="002211A7">
        <w:t>1925</w:t>
      </w:r>
      <w:r w:rsidR="00864A1E" w:rsidRPr="002211A7">
        <w:t>）　（筒井、</w:t>
      </w:r>
      <w:r w:rsidR="00864A1E" w:rsidRPr="002211A7">
        <w:t>19</w:t>
      </w:r>
      <w:r w:rsidR="00864A1E" w:rsidRPr="002211A7">
        <w:t>－</w:t>
      </w:r>
      <w:r w:rsidR="00864A1E" w:rsidRPr="002211A7">
        <w:t>20</w:t>
      </w:r>
      <w:r w:rsidR="00864A1E" w:rsidRPr="002211A7">
        <w:t>頁）</w:t>
      </w:r>
    </w:p>
    <w:p w:rsidR="00864A1E" w:rsidRPr="002211A7" w:rsidRDefault="00DE7F1E" w:rsidP="002211A7">
      <w:pPr>
        <w:pStyle w:val="a7"/>
        <w:ind w:left="814"/>
      </w:pPr>
      <w:r w:rsidRPr="002211A7">
        <w:t>在華紡（日本</w:t>
      </w:r>
      <w:r w:rsidR="00864A1E" w:rsidRPr="002211A7">
        <w:t>の</w:t>
      </w:r>
      <w:r w:rsidRPr="002211A7">
        <w:t>資本で設立された紡績工場）で起こったストライキ</w:t>
      </w:r>
      <w:r w:rsidR="00864A1E" w:rsidRPr="002211A7">
        <w:t>、一万規模のデモ</w:t>
      </w:r>
      <w:r w:rsidR="002211A7">
        <w:rPr>
          <w:rFonts w:hint="eastAsia"/>
        </w:rPr>
        <w:t>。</w:t>
      </w:r>
      <w:r w:rsidR="00864A1E" w:rsidRPr="002211A7">
        <w:t>日英帝国主義打倒・疎開回収・排外運動</w:t>
      </w:r>
    </w:p>
    <w:p w:rsidR="00DE7F1E" w:rsidRPr="002211A7" w:rsidRDefault="00864A1E" w:rsidP="00DE7F1E">
      <w:pPr>
        <w:pStyle w:val="a7"/>
        <w:ind w:left="814"/>
        <w:rPr>
          <w:u w:val="double"/>
        </w:rPr>
      </w:pPr>
      <w:r w:rsidRPr="002211A7">
        <w:rPr>
          <w:u w:val="double"/>
        </w:rPr>
        <w:t>英国は日本との共同行動を望む。幣原は消極的。不干渉主義　英米協調主義？</w:t>
      </w:r>
    </w:p>
    <w:p w:rsidR="00864A1E" w:rsidRPr="002211A7" w:rsidRDefault="00864A1E" w:rsidP="00DE7F1E">
      <w:pPr>
        <w:pStyle w:val="a7"/>
        <w:ind w:left="814"/>
      </w:pPr>
    </w:p>
    <w:p w:rsidR="00850F7C" w:rsidRPr="002211A7" w:rsidRDefault="000244D8" w:rsidP="00864A1E">
      <w:pPr>
        <w:pStyle w:val="a7"/>
        <w:numPr>
          <w:ilvl w:val="0"/>
          <w:numId w:val="6"/>
        </w:numPr>
      </w:pPr>
      <w:r w:rsidRPr="002211A7">
        <w:t>北伐</w:t>
      </w:r>
      <w:r w:rsidRPr="002211A7">
        <w:t>←</w:t>
      </w:r>
      <w:r w:rsidR="00850F7C" w:rsidRPr="002211A7">
        <w:t>国民革命軍（</w:t>
      </w:r>
      <w:r w:rsidR="00864A1E" w:rsidRPr="002211A7">
        <w:t>蒋介石率いる、</w:t>
      </w:r>
      <w:r w:rsidR="00850F7C" w:rsidRPr="002211A7">
        <w:t>南方の国民党の指導）</w:t>
      </w:r>
      <w:r w:rsidRPr="002211A7">
        <w:t>（筒井、</w:t>
      </w:r>
      <w:r w:rsidRPr="002211A7">
        <w:t>52</w:t>
      </w:r>
      <w:r w:rsidR="005F4903" w:rsidRPr="002211A7">
        <w:t>-55</w:t>
      </w:r>
      <w:r w:rsidRPr="002211A7">
        <w:t>頁</w:t>
      </w:r>
      <w:r w:rsidR="00817FD0" w:rsidRPr="002211A7">
        <w:t>。</w:t>
      </w:r>
      <w:r w:rsidR="00817FD0" w:rsidRPr="002211A7">
        <w:rPr>
          <w:rFonts w:ascii="ＭＳ 明朝" w:hAnsi="ＭＳ 明朝" w:cs="ＭＳ 明朝"/>
        </w:rPr>
        <w:t>※</w:t>
      </w:r>
      <w:r w:rsidR="00817FD0" w:rsidRPr="002211A7">
        <w:t>除く</w:t>
      </w:r>
      <w:r w:rsidRPr="002211A7">
        <w:t>）</w:t>
      </w:r>
    </w:p>
    <w:p w:rsidR="000244D8" w:rsidRPr="002211A7" w:rsidRDefault="000244D8" w:rsidP="000244D8">
      <w:pPr>
        <w:ind w:left="394"/>
      </w:pPr>
      <w:r w:rsidRPr="002211A7">
        <w:t xml:space="preserve">　国民党は共産党との関係を軸に分裂。左派の汪精衛（兆銘）は北伐の発動を促進</w:t>
      </w:r>
    </w:p>
    <w:p w:rsidR="000244D8" w:rsidRDefault="000244D8" w:rsidP="000244D8">
      <w:pPr>
        <w:ind w:left="394"/>
      </w:pPr>
      <w:r w:rsidRPr="002211A7">
        <w:t xml:space="preserve">　</w:t>
      </w:r>
      <w:r w:rsidRPr="002211A7">
        <w:t>→</w:t>
      </w:r>
      <w:r w:rsidRPr="002211A7">
        <w:t>国民革命は共産党の影響が強く、反帝国主義の枠組みで北伐を始めたともいわれる。</w:t>
      </w:r>
    </w:p>
    <w:p w:rsidR="002211A7" w:rsidRPr="002211A7" w:rsidRDefault="002211A7" w:rsidP="000244D8">
      <w:pPr>
        <w:ind w:left="394"/>
        <w:rPr>
          <w:rFonts w:hint="eastAsia"/>
        </w:rPr>
      </w:pPr>
    </w:p>
    <w:p w:rsidR="00766E5B" w:rsidRPr="002211A7" w:rsidRDefault="00766E5B" w:rsidP="00766E5B">
      <w:pPr>
        <w:pStyle w:val="a7"/>
        <w:numPr>
          <w:ilvl w:val="0"/>
          <w:numId w:val="13"/>
        </w:numPr>
      </w:pPr>
      <w:r w:rsidRPr="002211A7">
        <w:t>第一次北伐</w:t>
      </w:r>
      <w:r w:rsidR="001552E0" w:rsidRPr="002211A7">
        <w:t>（</w:t>
      </w:r>
      <w:r w:rsidR="001552E0" w:rsidRPr="002211A7">
        <w:t>1926</w:t>
      </w:r>
      <w:r w:rsidR="001552E0" w:rsidRPr="002211A7">
        <w:t>～）</w:t>
      </w:r>
    </w:p>
    <w:p w:rsidR="002211A7" w:rsidRDefault="00850F7C" w:rsidP="00766E5B">
      <w:pPr>
        <w:ind w:firstLineChars="400" w:firstLine="840"/>
      </w:pPr>
      <w:r w:rsidRPr="002211A7">
        <w:t>1926</w:t>
      </w:r>
      <w:r w:rsidRPr="002211A7">
        <w:t>年</w:t>
      </w:r>
      <w:r w:rsidRPr="002211A7">
        <w:t>9</w:t>
      </w:r>
      <w:r w:rsidRPr="002211A7">
        <w:t xml:space="preserve">月、漢口占領　</w:t>
      </w:r>
      <w:r w:rsidRPr="002211A7">
        <w:t>1927</w:t>
      </w:r>
      <w:r w:rsidRPr="002211A7">
        <w:t>年</w:t>
      </w:r>
      <w:r w:rsidRPr="002211A7">
        <w:t>3</w:t>
      </w:r>
      <w:r w:rsidRPr="002211A7">
        <w:t>月、南京・上海占領</w:t>
      </w:r>
      <w:r w:rsidR="00766E5B" w:rsidRPr="002211A7">
        <w:t>。</w:t>
      </w:r>
      <w:r w:rsidRPr="002211A7">
        <w:t xml:space="preserve">　</w:t>
      </w:r>
    </w:p>
    <w:p w:rsidR="00850F7C" w:rsidRPr="002211A7" w:rsidRDefault="00850F7C" w:rsidP="002211A7">
      <w:pPr>
        <w:ind w:firstLineChars="400" w:firstLine="840"/>
      </w:pPr>
      <w:r w:rsidRPr="002211A7">
        <w:t>さらに</w:t>
      </w:r>
      <w:r w:rsidRPr="002211A7">
        <w:t>5</w:t>
      </w:r>
      <w:r w:rsidRPr="002211A7">
        <w:t>月から華北へ進撃</w:t>
      </w:r>
    </w:p>
    <w:p w:rsidR="00766E5B" w:rsidRPr="002211A7" w:rsidRDefault="00766E5B" w:rsidP="002211A7">
      <w:pPr>
        <w:ind w:firstLineChars="400" w:firstLine="840"/>
      </w:pPr>
      <w:r w:rsidRPr="002211A7">
        <w:t>共産党の大衆動員による諸外国の施設の破壊。外国居留民に対する略奪の横行。</w:t>
      </w:r>
    </w:p>
    <w:p w:rsidR="002211A7" w:rsidRDefault="00766E5B" w:rsidP="00864A1E">
      <w:pPr>
        <w:ind w:firstLineChars="300" w:firstLine="630"/>
      </w:pPr>
      <w:r w:rsidRPr="002211A7">
        <w:t xml:space="preserve">　蒋介石はそのような事態を容認している武漢政府と対立へ</w:t>
      </w:r>
    </w:p>
    <w:p w:rsidR="00766E5B" w:rsidRPr="002211A7" w:rsidRDefault="00766E5B" w:rsidP="002211A7">
      <w:pPr>
        <w:ind w:firstLineChars="500" w:firstLine="1050"/>
      </w:pPr>
      <w:r w:rsidRPr="002211A7">
        <w:rPr>
          <w:rFonts w:ascii="ＭＳ 明朝" w:hAnsi="ＭＳ 明朝" w:cs="ＭＳ 明朝"/>
        </w:rPr>
        <w:t>⇔</w:t>
      </w:r>
      <w:r w:rsidRPr="002211A7">
        <w:t>共産党、反蒋キャンペーン</w:t>
      </w:r>
    </w:p>
    <w:p w:rsidR="001552E0" w:rsidRPr="002211A7" w:rsidRDefault="001552E0" w:rsidP="00864A1E">
      <w:pPr>
        <w:ind w:firstLineChars="300" w:firstLine="630"/>
      </w:pPr>
    </w:p>
    <w:p w:rsidR="001552E0" w:rsidRPr="002211A7" w:rsidRDefault="001552E0" w:rsidP="001552E0">
      <w:pPr>
        <w:pStyle w:val="a7"/>
        <w:numPr>
          <w:ilvl w:val="0"/>
          <w:numId w:val="13"/>
        </w:numPr>
      </w:pPr>
      <w:r w:rsidRPr="002211A7">
        <w:t>南京事件（</w:t>
      </w:r>
      <w:r w:rsidRPr="002211A7">
        <w:t>1927</w:t>
      </w:r>
      <w:r w:rsidRPr="002211A7">
        <w:t>年</w:t>
      </w:r>
      <w:r w:rsidRPr="002211A7">
        <w:t>3</w:t>
      </w:r>
      <w:r w:rsidRPr="002211A7">
        <w:t>月）</w:t>
      </w:r>
    </w:p>
    <w:p w:rsidR="001552E0" w:rsidRPr="002211A7" w:rsidRDefault="001552E0" w:rsidP="001552E0">
      <w:pPr>
        <w:ind w:left="630"/>
      </w:pPr>
      <w:r w:rsidRPr="002211A7">
        <w:t xml:space="preserve">　国民革命軍が南京を占領。　南京市内で暴動（外国領事館、教会、住宅などを襲撃）</w:t>
      </w:r>
    </w:p>
    <w:p w:rsidR="001552E0" w:rsidRPr="002211A7" w:rsidRDefault="001552E0" w:rsidP="001552E0">
      <w:pPr>
        <w:ind w:left="630"/>
      </w:pPr>
      <w:r w:rsidRPr="002211A7">
        <w:t xml:space="preserve">　英米軍、居留民保護を理由に発砲。南京市民多数死亡。</w:t>
      </w:r>
    </w:p>
    <w:p w:rsidR="002211A7" w:rsidRDefault="001552E0" w:rsidP="002211A7">
      <w:pPr>
        <w:ind w:left="840" w:hanging="210"/>
        <w:rPr>
          <w:u w:val="double"/>
        </w:rPr>
      </w:pPr>
      <w:r w:rsidRPr="002211A7">
        <w:t xml:space="preserve">　</w:t>
      </w:r>
      <w:r w:rsidRPr="002211A7">
        <w:rPr>
          <w:u w:val="double"/>
        </w:rPr>
        <w:t>幣原（若槻内閣の外相）</w:t>
      </w:r>
      <w:r w:rsidRPr="002211A7">
        <w:rPr>
          <w:u w:val="double"/>
        </w:rPr>
        <w:t>→</w:t>
      </w:r>
      <w:r w:rsidRPr="002211A7">
        <w:rPr>
          <w:rFonts w:ascii="ＭＳ 明朝" w:hAnsi="ＭＳ 明朝" w:cs="ＭＳ 明朝"/>
          <w:u w:val="double"/>
        </w:rPr>
        <w:t>①</w:t>
      </w:r>
      <w:r w:rsidRPr="002211A7">
        <w:rPr>
          <w:u w:val="double"/>
        </w:rPr>
        <w:t xml:space="preserve">暴行兵士の厳罰　</w:t>
      </w:r>
      <w:r w:rsidRPr="002211A7">
        <w:rPr>
          <w:rFonts w:ascii="ＭＳ 明朝" w:hAnsi="ＭＳ 明朝" w:cs="ＭＳ 明朝"/>
          <w:u w:val="double"/>
        </w:rPr>
        <w:t>②</w:t>
      </w:r>
      <w:r w:rsidRPr="002211A7">
        <w:rPr>
          <w:u w:val="double"/>
        </w:rPr>
        <w:t xml:space="preserve">損害賠償の支払い　</w:t>
      </w:r>
    </w:p>
    <w:p w:rsidR="001552E0" w:rsidRPr="002211A7" w:rsidRDefault="001552E0" w:rsidP="002211A7">
      <w:pPr>
        <w:ind w:left="840" w:firstLine="2520"/>
        <w:rPr>
          <w:u w:val="double"/>
        </w:rPr>
      </w:pPr>
      <w:r w:rsidRPr="002211A7">
        <w:rPr>
          <w:rFonts w:ascii="ＭＳ 明朝" w:hAnsi="ＭＳ 明朝" w:cs="ＭＳ 明朝"/>
          <w:u w:val="double"/>
        </w:rPr>
        <w:t>③</w:t>
      </w:r>
      <w:r w:rsidRPr="002211A7">
        <w:rPr>
          <w:u w:val="double"/>
        </w:rPr>
        <w:t>被害者への保障を要求</w:t>
      </w:r>
    </w:p>
    <w:p w:rsidR="001552E0" w:rsidRPr="002211A7" w:rsidRDefault="001552E0" w:rsidP="001552E0">
      <w:pPr>
        <w:ind w:left="630"/>
        <w:rPr>
          <w:u w:val="double"/>
        </w:rPr>
      </w:pPr>
      <w:r w:rsidRPr="002211A7">
        <w:t xml:space="preserve">　　</w:t>
      </w:r>
      <w:r w:rsidRPr="002211A7">
        <w:rPr>
          <w:rFonts w:ascii="ＭＳ 明朝" w:hAnsi="ＭＳ 明朝" w:cs="ＭＳ 明朝"/>
          <w:u w:val="double"/>
        </w:rPr>
        <w:t>⇔</w:t>
      </w:r>
      <w:r w:rsidRPr="002211A7">
        <w:rPr>
          <w:u w:val="double"/>
        </w:rPr>
        <w:t>日本の陸海軍当局、各国による共同出兵による治安維持。　（事後処理）</w:t>
      </w:r>
    </w:p>
    <w:p w:rsidR="00766E5B" w:rsidRPr="002211A7" w:rsidRDefault="00766E5B" w:rsidP="001552E0"/>
    <w:p w:rsidR="00766E5B" w:rsidRPr="002211A7" w:rsidRDefault="00766E5B" w:rsidP="00766E5B">
      <w:pPr>
        <w:pStyle w:val="a7"/>
        <w:numPr>
          <w:ilvl w:val="0"/>
          <w:numId w:val="13"/>
        </w:numPr>
      </w:pPr>
      <w:r w:rsidRPr="002211A7">
        <w:t>第二次北伐（</w:t>
      </w:r>
      <w:r w:rsidRPr="002211A7">
        <w:t>1928</w:t>
      </w:r>
      <w:r w:rsidRPr="002211A7">
        <w:t>年</w:t>
      </w:r>
      <w:r w:rsidRPr="002211A7">
        <w:t>4</w:t>
      </w:r>
      <w:r w:rsidRPr="002211A7">
        <w:t>月</w:t>
      </w:r>
      <w:r w:rsidRPr="002211A7">
        <w:t>8</w:t>
      </w:r>
      <w:r w:rsidRPr="002211A7">
        <w:t>日～）</w:t>
      </w:r>
    </w:p>
    <w:p w:rsidR="001552E0" w:rsidRPr="002211A7" w:rsidRDefault="001552E0" w:rsidP="001552E0">
      <w:pPr>
        <w:ind w:left="630"/>
      </w:pPr>
      <w:r w:rsidRPr="002211A7">
        <w:t xml:space="preserve">　</w:t>
      </w:r>
      <w:r w:rsidRPr="002211A7">
        <w:t>4</w:t>
      </w:r>
      <w:r w:rsidRPr="002211A7">
        <w:t>月</w:t>
      </w:r>
      <w:r w:rsidRPr="002211A7">
        <w:t>18</w:t>
      </w:r>
      <w:r w:rsidRPr="002211A7">
        <w:t>日、武漢政府から分派した国民政府が南京（蒋介石）</w:t>
      </w:r>
    </w:p>
    <w:p w:rsidR="001552E0" w:rsidRDefault="001552E0" w:rsidP="001552E0">
      <w:pPr>
        <w:ind w:left="630" w:firstLineChars="200" w:firstLine="420"/>
        <w:rPr>
          <w:rFonts w:hint="eastAsia"/>
        </w:rPr>
      </w:pPr>
      <w:r w:rsidRPr="002211A7">
        <w:rPr>
          <w:rFonts w:ascii="ＭＳ 明朝" w:hAnsi="ＭＳ 明朝" w:cs="ＭＳ 明朝"/>
        </w:rPr>
        <w:t>⇔</w:t>
      </w:r>
      <w:r w:rsidRPr="002211A7">
        <w:t>汪精衛は武漢独自の北伐を遂行すると宣言。</w:t>
      </w:r>
    </w:p>
    <w:p w:rsidR="002211A7" w:rsidRPr="002211A7" w:rsidRDefault="002211A7" w:rsidP="001552E0">
      <w:pPr>
        <w:ind w:left="630" w:firstLineChars="200" w:firstLine="420"/>
        <w:rPr>
          <w:rFonts w:hint="eastAsia"/>
        </w:rPr>
      </w:pPr>
    </w:p>
    <w:p w:rsidR="001552E0" w:rsidRPr="002211A7" w:rsidRDefault="001552E0" w:rsidP="001552E0">
      <w:r w:rsidRPr="002211A7">
        <w:t xml:space="preserve">　　　　</w:t>
      </w:r>
      <w:r w:rsidRPr="002211A7">
        <w:t>4</w:t>
      </w:r>
      <w:r w:rsidRPr="002211A7">
        <w:t>月</w:t>
      </w:r>
      <w:r w:rsidRPr="002211A7">
        <w:t>20</w:t>
      </w:r>
      <w:r w:rsidRPr="002211A7">
        <w:t>日、田中義一内閣成立（政友会）</w:t>
      </w:r>
    </w:p>
    <w:p w:rsidR="002211A7" w:rsidRDefault="00850F7C" w:rsidP="001552E0">
      <w:pPr>
        <w:ind w:leftChars="500" w:left="2940" w:hangingChars="900" w:hanging="1890"/>
      </w:pPr>
      <w:r w:rsidRPr="002211A7">
        <w:lastRenderedPageBreak/>
        <w:t>張作霖と蒋介石の妥協により、張が満蒙を支配し、蒋がその他の中国領土を統一</w:t>
      </w:r>
    </w:p>
    <w:p w:rsidR="00850F7C" w:rsidRPr="002211A7" w:rsidRDefault="00850F7C" w:rsidP="002211A7">
      <w:pPr>
        <w:ind w:leftChars="500" w:left="2730" w:hangingChars="800" w:hanging="1680"/>
      </w:pPr>
      <w:r w:rsidRPr="002211A7">
        <w:t>することを期待</w:t>
      </w:r>
      <w:r w:rsidR="000244D8" w:rsidRPr="002211A7">
        <w:t>。</w:t>
      </w:r>
      <w:r w:rsidRPr="002211A7">
        <w:t>田中は張に満蒙帰還を働きかけようとする。</w:t>
      </w:r>
    </w:p>
    <w:p w:rsidR="002211A7" w:rsidRDefault="00850F7C" w:rsidP="002211A7">
      <w:pPr>
        <w:ind w:firstLineChars="500" w:firstLine="1050"/>
      </w:pPr>
      <w:r w:rsidRPr="002211A7">
        <w:t xml:space="preserve">北伐による排外主義運動により日本人含む列国の居留民に被害　</w:t>
      </w:r>
    </w:p>
    <w:p w:rsidR="00850F7C" w:rsidRPr="002211A7" w:rsidRDefault="00850F7C" w:rsidP="002211A7">
      <w:pPr>
        <w:ind w:firstLineChars="500" w:firstLine="1050"/>
      </w:pPr>
      <w:r w:rsidRPr="002211A7">
        <w:t>日本は山東出兵</w:t>
      </w:r>
    </w:p>
    <w:p w:rsidR="0000155C" w:rsidRPr="002211A7" w:rsidRDefault="0000155C" w:rsidP="005F4903">
      <w:pPr>
        <w:ind w:firstLineChars="400" w:firstLine="840"/>
      </w:pPr>
    </w:p>
    <w:p w:rsidR="0000155C" w:rsidRPr="002211A7" w:rsidRDefault="0000155C" w:rsidP="005F4903">
      <w:pPr>
        <w:ind w:firstLineChars="400" w:firstLine="840"/>
      </w:pPr>
      <w:r w:rsidRPr="002211A7">
        <w:rPr>
          <w:rFonts w:ascii="ＭＳ 明朝" w:hAnsi="ＭＳ 明朝" w:cs="ＭＳ 明朝"/>
        </w:rPr>
        <w:t>※</w:t>
      </w:r>
      <w:r w:rsidRPr="002211A7">
        <w:t>済南事件</w:t>
      </w:r>
      <w:r w:rsidR="00380E89" w:rsidRPr="002211A7">
        <w:t>（満洲某重大事件）　（戸部、</w:t>
      </w:r>
      <w:r w:rsidR="00380E89" w:rsidRPr="002211A7">
        <w:t>83</w:t>
      </w:r>
      <w:r w:rsidR="00380E89" w:rsidRPr="002211A7">
        <w:t>頁</w:t>
      </w:r>
      <w:r w:rsidR="002A3D02" w:rsidRPr="002211A7">
        <w:t xml:space="preserve">　筒井、</w:t>
      </w:r>
      <w:r w:rsidR="002A3D02" w:rsidRPr="002211A7">
        <w:t>61-62</w:t>
      </w:r>
      <w:r w:rsidR="002A3D02" w:rsidRPr="002211A7">
        <w:t>頁</w:t>
      </w:r>
      <w:r w:rsidR="00380E89" w:rsidRPr="002211A7">
        <w:t>）</w:t>
      </w:r>
    </w:p>
    <w:p w:rsidR="0000155C" w:rsidRPr="002211A7" w:rsidRDefault="00380E89" w:rsidP="005F4903">
      <w:pPr>
        <w:ind w:firstLineChars="400" w:firstLine="840"/>
      </w:pPr>
      <w:r w:rsidRPr="002211A7">
        <w:t xml:space="preserve">　第二次山東出兵（</w:t>
      </w:r>
      <w:r w:rsidRPr="002211A7">
        <w:t>1928.4</w:t>
      </w:r>
      <w:r w:rsidRPr="002211A7">
        <w:t>、</w:t>
      </w:r>
      <w:r w:rsidRPr="002211A7">
        <w:t>5000</w:t>
      </w:r>
      <w:r w:rsidRPr="002211A7">
        <w:t>人の兵力で出兵し、済南を占領）</w:t>
      </w:r>
    </w:p>
    <w:p w:rsidR="0000155C" w:rsidRPr="002211A7" w:rsidRDefault="002A3D02" w:rsidP="002A3D02">
      <w:pPr>
        <w:ind w:leftChars="400" w:left="1050" w:hangingChars="100" w:hanging="210"/>
      </w:pPr>
      <w:r w:rsidRPr="002211A7">
        <w:t xml:space="preserve">　蒋介石は北京攻略という目標の前で日本軍との衝突を避けることを通告するも、日本軍は済南城に対して砲撃を開始、市内でも戦闘が発生。</w:t>
      </w:r>
    </w:p>
    <w:p w:rsidR="002A3D02" w:rsidRPr="002211A7" w:rsidRDefault="002A3D02" w:rsidP="002A3D02">
      <w:pPr>
        <w:ind w:leftChars="400" w:left="1050" w:hangingChars="100" w:hanging="210"/>
      </w:pPr>
      <w:r w:rsidRPr="002211A7">
        <w:t xml:space="preserve">　　</w:t>
      </w:r>
      <w:r w:rsidRPr="002211A7">
        <w:t>→5</w:t>
      </w:r>
      <w:r w:rsidRPr="002211A7">
        <w:t>月</w:t>
      </w:r>
      <w:r w:rsidRPr="002211A7">
        <w:t>11</w:t>
      </w:r>
      <w:r w:rsidRPr="002211A7">
        <w:t>日、日本軍、済南を占領。蒋介石は済南を迂回して北上する方針へ。</w:t>
      </w:r>
    </w:p>
    <w:p w:rsidR="0000155C" w:rsidRPr="002211A7" w:rsidRDefault="0000155C" w:rsidP="005F4903">
      <w:pPr>
        <w:ind w:firstLineChars="400" w:firstLine="840"/>
      </w:pPr>
    </w:p>
    <w:p w:rsidR="00817FD0" w:rsidRPr="002211A7" w:rsidRDefault="00817FD0" w:rsidP="005F4903">
      <w:pPr>
        <w:ind w:firstLineChars="400" w:firstLine="840"/>
      </w:pPr>
      <w:r w:rsidRPr="002211A7">
        <w:rPr>
          <w:rFonts w:ascii="ＭＳ 明朝" w:hAnsi="ＭＳ 明朝" w:cs="ＭＳ 明朝"/>
        </w:rPr>
        <w:t>※</w:t>
      </w:r>
      <w:r w:rsidRPr="002211A7">
        <w:t>張作霖爆殺事件（満洲某重大事件、</w:t>
      </w:r>
      <w:r w:rsidRPr="002211A7">
        <w:t>1928.6</w:t>
      </w:r>
      <w:r w:rsidRPr="002211A7">
        <w:t>）　戸部、</w:t>
      </w:r>
      <w:r w:rsidRPr="002211A7">
        <w:t>83</w:t>
      </w:r>
      <w:r w:rsidR="00953C90" w:rsidRPr="002211A7">
        <w:t>-85</w:t>
      </w:r>
      <w:r w:rsidRPr="002211A7">
        <w:t>頁</w:t>
      </w:r>
    </w:p>
    <w:p w:rsidR="002211A7" w:rsidRDefault="00380E89" w:rsidP="00817FD0">
      <w:pPr>
        <w:ind w:firstLineChars="500" w:firstLine="1050"/>
      </w:pPr>
      <w:r w:rsidRPr="002211A7">
        <w:t>6</w:t>
      </w:r>
      <w:r w:rsidRPr="002211A7">
        <w:t>月、北伐軍、北京占領</w:t>
      </w:r>
      <w:r w:rsidR="00817FD0" w:rsidRPr="002211A7">
        <w:t>。　日本の勧告により張作霖は北京を引き上げ、満洲に</w:t>
      </w:r>
    </w:p>
    <w:p w:rsidR="002211A7" w:rsidRDefault="00817FD0" w:rsidP="002211A7">
      <w:pPr>
        <w:ind w:firstLineChars="500" w:firstLine="1050"/>
      </w:pPr>
      <w:r w:rsidRPr="002211A7">
        <w:t>向かった。ところが、彼が乗る列車が満鉄と京奉線（北京・奉天間）がクロスす</w:t>
      </w:r>
    </w:p>
    <w:p w:rsidR="00817FD0" w:rsidRPr="002211A7" w:rsidRDefault="00817FD0" w:rsidP="002211A7">
      <w:pPr>
        <w:ind w:firstLineChars="500" w:firstLine="1050"/>
      </w:pPr>
      <w:r w:rsidRPr="002211A7">
        <w:t>るところで爆破。</w:t>
      </w:r>
    </w:p>
    <w:p w:rsidR="00850F7C" w:rsidRPr="002211A7" w:rsidRDefault="00817FD0" w:rsidP="00817FD0">
      <w:pPr>
        <w:ind w:firstLineChars="400" w:firstLine="840"/>
      </w:pPr>
      <w:r w:rsidRPr="002211A7">
        <w:t xml:space="preserve">　</w:t>
      </w:r>
      <w:r w:rsidRPr="002211A7">
        <w:t>→</w:t>
      </w:r>
      <w:r w:rsidR="00850F7C" w:rsidRPr="002211A7">
        <w:t>首謀：河本大作（二葉会）</w:t>
      </w:r>
    </w:p>
    <w:p w:rsidR="00817FD0" w:rsidRPr="002211A7" w:rsidRDefault="00817FD0" w:rsidP="00953C90">
      <w:pPr>
        <w:ind w:leftChars="400" w:left="2520" w:hangingChars="800" w:hanging="1680"/>
      </w:pPr>
      <w:r w:rsidRPr="002211A7">
        <w:t xml:space="preserve">　</w:t>
      </w:r>
      <w:r w:rsidR="00953C90" w:rsidRPr="002211A7">
        <w:t>河本の</w:t>
      </w:r>
      <w:r w:rsidRPr="002211A7">
        <w:t>排張論</w:t>
      </w:r>
      <w:r w:rsidR="00953C90" w:rsidRPr="002211A7">
        <w:t>…</w:t>
      </w:r>
      <w:r w:rsidR="00953C90" w:rsidRPr="002211A7">
        <w:t>張作霖は北京入りしてから傲慢となり、排日を放置し、煽動する時さえあったので日本の在満権益を維持するには張作霖を排斥すべき</w:t>
      </w:r>
    </w:p>
    <w:p w:rsidR="00953C90" w:rsidRPr="002211A7" w:rsidRDefault="00953C90" w:rsidP="00953C90">
      <w:pPr>
        <w:ind w:leftChars="400" w:left="2520" w:hangingChars="800" w:hanging="1680"/>
      </w:pPr>
      <w:r w:rsidRPr="002211A7">
        <w:t xml:space="preserve">　　</w:t>
      </w:r>
      <w:r w:rsidRPr="002211A7">
        <w:rPr>
          <w:rFonts w:ascii="ＭＳ 明朝" w:hAnsi="ＭＳ 明朝" w:cs="ＭＳ 明朝"/>
        </w:rPr>
        <w:t>⇔</w:t>
      </w:r>
      <w:r w:rsidRPr="002211A7">
        <w:t>田中首相・陸軍首脳は援張論</w:t>
      </w:r>
    </w:p>
    <w:p w:rsidR="00492D42" w:rsidRPr="002211A7" w:rsidRDefault="00492D42" w:rsidP="00492D42"/>
    <w:p w:rsidR="00953C90" w:rsidRPr="002211A7" w:rsidRDefault="00953C90" w:rsidP="00492D42"/>
    <w:p w:rsidR="00492D42" w:rsidRPr="002211A7" w:rsidRDefault="00492D42" w:rsidP="00492D42">
      <w:r w:rsidRPr="002211A7">
        <w:t>（</w:t>
      </w:r>
      <w:r w:rsidRPr="002211A7">
        <w:t>4</w:t>
      </w:r>
      <w:r w:rsidRPr="002211A7">
        <w:t>）「修約外交」</w:t>
      </w:r>
      <w:r w:rsidR="0025103D" w:rsidRPr="002211A7">
        <w:t xml:space="preserve">　（川島・服部</w:t>
      </w:r>
      <w:r w:rsidR="00E74FA3" w:rsidRPr="002211A7">
        <w:t>編</w:t>
      </w:r>
      <w:r w:rsidR="0025103D" w:rsidRPr="002211A7">
        <w:t>、</w:t>
      </w:r>
      <w:r w:rsidR="0025103D" w:rsidRPr="002211A7">
        <w:t>121</w:t>
      </w:r>
      <w:r w:rsidR="0025103D" w:rsidRPr="002211A7">
        <w:t>頁</w:t>
      </w:r>
      <w:r w:rsidR="00DC4DD6" w:rsidRPr="002211A7">
        <w:t>・</w:t>
      </w:r>
      <w:r w:rsidR="00DC4DD6" w:rsidRPr="002211A7">
        <w:t>125</w:t>
      </w:r>
      <w:r w:rsidR="00DC4DD6" w:rsidRPr="002211A7">
        <w:t>頁</w:t>
      </w:r>
      <w:r w:rsidR="0025103D" w:rsidRPr="002211A7">
        <w:t>）</w:t>
      </w:r>
    </w:p>
    <w:p w:rsidR="0025103D" w:rsidRPr="002211A7" w:rsidRDefault="0025103D" w:rsidP="0025103D">
      <w:pPr>
        <w:pStyle w:val="a7"/>
        <w:numPr>
          <w:ilvl w:val="0"/>
          <w:numId w:val="6"/>
        </w:numPr>
      </w:pPr>
      <w:r w:rsidRPr="002211A7">
        <w:t>日本に対する国権回復運動の高まり</w:t>
      </w:r>
      <w:r w:rsidRPr="002211A7">
        <w:t>→</w:t>
      </w:r>
      <w:r w:rsidRPr="002211A7">
        <w:t>旅順・大連の回収運動</w:t>
      </w:r>
    </w:p>
    <w:p w:rsidR="0025103D" w:rsidRPr="002211A7" w:rsidRDefault="0025103D" w:rsidP="0025103D">
      <w:pPr>
        <w:pStyle w:val="a7"/>
        <w:ind w:left="814"/>
      </w:pPr>
      <w:r w:rsidRPr="002211A7">
        <w:t>北京政府は対華</w:t>
      </w:r>
      <w:r w:rsidRPr="002211A7">
        <w:t>21</w:t>
      </w:r>
      <w:r w:rsidRPr="002211A7">
        <w:t>ヵ条要求の関連条約を無効。関東州租借地の期限が</w:t>
      </w:r>
      <w:r w:rsidRPr="002211A7">
        <w:t>1923</w:t>
      </w:r>
      <w:r w:rsidRPr="002211A7">
        <w:t>年</w:t>
      </w:r>
      <w:r w:rsidRPr="002211A7">
        <w:t>3</w:t>
      </w:r>
      <w:r w:rsidRPr="002211A7">
        <w:t>月で満期と主張。</w:t>
      </w:r>
    </w:p>
    <w:p w:rsidR="00BA0FC1" w:rsidRPr="002211A7" w:rsidRDefault="0025103D" w:rsidP="00BA0FC1">
      <w:pPr>
        <w:pStyle w:val="a7"/>
        <w:ind w:left="814"/>
      </w:pPr>
      <w:r w:rsidRPr="002211A7">
        <w:rPr>
          <w:rFonts w:ascii="ＭＳ 明朝" w:hAnsi="ＭＳ 明朝" w:cs="ＭＳ 明朝"/>
        </w:rPr>
        <w:t>※</w:t>
      </w:r>
      <w:r w:rsidRPr="002211A7">
        <w:t>参考；川島真『中国近代外交の形成』</w:t>
      </w:r>
      <w:r w:rsidR="00BA0FC1" w:rsidRPr="002211A7">
        <w:t>名古屋大学出版会、</w:t>
      </w:r>
      <w:r w:rsidR="00BA0FC1" w:rsidRPr="002211A7">
        <w:t>2004</w:t>
      </w:r>
      <w:r w:rsidR="00BA0FC1" w:rsidRPr="002211A7">
        <w:t>年</w:t>
      </w:r>
    </w:p>
    <w:p w:rsidR="0025103D" w:rsidRPr="002211A7" w:rsidRDefault="0025103D" w:rsidP="0025103D">
      <w:pPr>
        <w:pStyle w:val="a7"/>
        <w:ind w:left="814"/>
      </w:pPr>
    </w:p>
    <w:p w:rsidR="00492D42" w:rsidRPr="002211A7" w:rsidRDefault="00492D42" w:rsidP="00492D42">
      <w:pPr>
        <w:pStyle w:val="a7"/>
        <w:numPr>
          <w:ilvl w:val="0"/>
          <w:numId w:val="6"/>
        </w:numPr>
      </w:pPr>
      <w:r w:rsidRPr="002211A7">
        <w:t>ワシントン体制の外部勢力としてのソ連</w:t>
      </w:r>
      <w:r w:rsidRPr="002211A7">
        <w:t>→</w:t>
      </w:r>
      <w:r w:rsidRPr="002211A7">
        <w:t>中国との緊密化</w:t>
      </w:r>
    </w:p>
    <w:p w:rsidR="00492D42" w:rsidRPr="002211A7" w:rsidRDefault="00492D42" w:rsidP="00492D42">
      <w:pPr>
        <w:pStyle w:val="a7"/>
        <w:ind w:left="814"/>
      </w:pPr>
      <w:r w:rsidRPr="002211A7">
        <w:rPr>
          <w:rFonts w:ascii="ＭＳ 明朝" w:hAnsi="ＭＳ 明朝" w:cs="ＭＳ 明朝"/>
        </w:rPr>
        <w:t>①</w:t>
      </w:r>
      <w:r w:rsidRPr="002211A7">
        <w:t>外務人民委員代理のカラハン（</w:t>
      </w:r>
      <w:r w:rsidRPr="002211A7">
        <w:t>Lev M. Karakhan</w:t>
      </w:r>
      <w:r w:rsidRPr="002211A7">
        <w:t>）が不平等条約の撤廃を宣言</w:t>
      </w:r>
    </w:p>
    <w:p w:rsidR="00492D42" w:rsidRPr="002211A7" w:rsidRDefault="00492D42" w:rsidP="00492D42">
      <w:pPr>
        <w:pStyle w:val="a7"/>
        <w:ind w:left="814"/>
      </w:pPr>
      <w:r w:rsidRPr="002211A7">
        <w:t xml:space="preserve">　（カラハン宣言；</w:t>
      </w:r>
      <w:r w:rsidRPr="002211A7">
        <w:t>1919</w:t>
      </w:r>
      <w:r w:rsidRPr="002211A7">
        <w:t>年と</w:t>
      </w:r>
      <w:r w:rsidRPr="002211A7">
        <w:t>1920</w:t>
      </w:r>
      <w:r w:rsidRPr="002211A7">
        <w:t>年）</w:t>
      </w:r>
    </w:p>
    <w:p w:rsidR="00492D42" w:rsidRPr="002211A7" w:rsidRDefault="00492D42" w:rsidP="00492D42">
      <w:pPr>
        <w:pStyle w:val="a7"/>
        <w:ind w:left="814"/>
      </w:pPr>
    </w:p>
    <w:p w:rsidR="00492D42" w:rsidRPr="002211A7" w:rsidRDefault="00492D42" w:rsidP="00492D42">
      <w:pPr>
        <w:pStyle w:val="a7"/>
        <w:ind w:left="814"/>
      </w:pPr>
      <w:r w:rsidRPr="002211A7">
        <w:rPr>
          <w:rFonts w:ascii="ＭＳ 明朝" w:hAnsi="ＭＳ 明朝" w:cs="ＭＳ 明朝"/>
        </w:rPr>
        <w:t>②</w:t>
      </w:r>
      <w:r w:rsidRPr="002211A7">
        <w:t>1924</w:t>
      </w:r>
      <w:r w:rsidRPr="002211A7">
        <w:t>年</w:t>
      </w:r>
      <w:r w:rsidRPr="002211A7">
        <w:t>5</w:t>
      </w:r>
      <w:r w:rsidRPr="002211A7">
        <w:t>月、カラハンは中国の外務総長の顧維鈞と国交樹立協定（北京にて）</w:t>
      </w:r>
    </w:p>
    <w:p w:rsidR="00492D42" w:rsidRPr="002211A7" w:rsidRDefault="00492D42" w:rsidP="00492D42">
      <w:pPr>
        <w:pStyle w:val="a7"/>
        <w:ind w:left="814"/>
      </w:pPr>
      <w:r w:rsidRPr="002211A7">
        <w:t xml:space="preserve">　</w:t>
      </w:r>
      <w:r w:rsidRPr="002211A7">
        <w:t>→</w:t>
      </w:r>
      <w:r w:rsidRPr="002211A7">
        <w:t>「ソ連政府は外蒙古が完全に</w:t>
      </w:r>
      <w:r w:rsidRPr="002211A7">
        <w:rPr>
          <w:u w:val="single"/>
        </w:rPr>
        <w:t>中華民国の一部</w:t>
      </w:r>
      <w:r w:rsidRPr="002211A7">
        <w:t>であることを承認」</w:t>
      </w:r>
    </w:p>
    <w:p w:rsidR="00492D42" w:rsidRPr="002211A7" w:rsidRDefault="00492D42" w:rsidP="00492D42">
      <w:pPr>
        <w:pStyle w:val="a7"/>
        <w:ind w:left="814"/>
      </w:pPr>
      <w:r w:rsidRPr="002211A7">
        <w:t xml:space="preserve">　</w:t>
      </w:r>
      <w:r w:rsidRPr="002211A7">
        <w:rPr>
          <w:rFonts w:ascii="ＭＳ 明朝" w:hAnsi="ＭＳ 明朝" w:cs="ＭＳ 明朝"/>
        </w:rPr>
        <w:t>⇔</w:t>
      </w:r>
      <w:r w:rsidRPr="002211A7">
        <w:t>ロシア政府は</w:t>
      </w:r>
      <w:r w:rsidRPr="002211A7">
        <w:t>1921</w:t>
      </w:r>
      <w:r w:rsidRPr="002211A7">
        <w:t>年</w:t>
      </w:r>
      <w:r w:rsidRPr="002211A7">
        <w:t>5</w:t>
      </w:r>
      <w:r w:rsidRPr="002211A7">
        <w:t>月、モンゴル政府とも国交を樹立。</w:t>
      </w:r>
    </w:p>
    <w:p w:rsidR="00492D42" w:rsidRPr="002211A7" w:rsidRDefault="00492D42" w:rsidP="00492D42">
      <w:pPr>
        <w:pStyle w:val="a7"/>
        <w:ind w:left="814"/>
      </w:pPr>
      <w:r w:rsidRPr="002211A7">
        <w:t xml:space="preserve">　　モンゴル政府＝「</w:t>
      </w:r>
      <w:r w:rsidRPr="002211A7">
        <w:rPr>
          <w:u w:val="single"/>
        </w:rPr>
        <w:t>唯一の合法的政府</w:t>
      </w:r>
      <w:r w:rsidRPr="002211A7">
        <w:t>」</w:t>
      </w:r>
    </w:p>
    <w:p w:rsidR="00492D42" w:rsidRPr="002211A7" w:rsidRDefault="00492D42" w:rsidP="00492D42">
      <w:pPr>
        <w:pStyle w:val="a7"/>
        <w:ind w:left="814"/>
      </w:pPr>
    </w:p>
    <w:p w:rsidR="00492D42" w:rsidRPr="002211A7" w:rsidRDefault="00492D42" w:rsidP="00492D42">
      <w:pPr>
        <w:pStyle w:val="a7"/>
        <w:ind w:left="814"/>
      </w:pPr>
      <w:r w:rsidRPr="002211A7">
        <w:rPr>
          <w:rFonts w:ascii="ＭＳ 明朝" w:hAnsi="ＭＳ 明朝" w:cs="ＭＳ 明朝"/>
        </w:rPr>
        <w:t>③</w:t>
      </w:r>
      <w:r w:rsidRPr="002211A7">
        <w:t>張作霖の東三省政権</w:t>
      </w:r>
      <w:r w:rsidR="0025103D" w:rsidRPr="002211A7">
        <w:t>→</w:t>
      </w:r>
      <w:r w:rsidR="0025103D" w:rsidRPr="002211A7">
        <w:t>東支鉄道を実効的な支配下に</w:t>
      </w:r>
    </w:p>
    <w:p w:rsidR="0025103D" w:rsidRPr="002211A7" w:rsidRDefault="0025103D" w:rsidP="00492D42">
      <w:pPr>
        <w:pStyle w:val="a7"/>
        <w:ind w:left="814"/>
      </w:pPr>
      <w:r w:rsidRPr="002211A7">
        <w:t xml:space="preserve">　</w:t>
      </w:r>
      <w:r w:rsidRPr="002211A7">
        <w:t>1924</w:t>
      </w:r>
      <w:r w:rsidRPr="002211A7">
        <w:t>年</w:t>
      </w:r>
      <w:r w:rsidRPr="002211A7">
        <w:t>9</w:t>
      </w:r>
      <w:r w:rsidRPr="002211A7">
        <w:t>月、奉天協定</w:t>
      </w:r>
      <w:r w:rsidRPr="002211A7">
        <w:t>…</w:t>
      </w:r>
      <w:r w:rsidRPr="002211A7">
        <w:t>ソ連は東支鉄道に対する共同経営権を回復。</w:t>
      </w:r>
    </w:p>
    <w:p w:rsidR="00BA0FC1" w:rsidRPr="002211A7" w:rsidRDefault="00BA0FC1" w:rsidP="00BA0FC1"/>
    <w:p w:rsidR="00BA0FC1" w:rsidRPr="002211A7" w:rsidRDefault="00BA0FC1" w:rsidP="00BA0FC1">
      <w:pPr>
        <w:pStyle w:val="a7"/>
        <w:numPr>
          <w:ilvl w:val="0"/>
          <w:numId w:val="6"/>
        </w:numPr>
      </w:pPr>
      <w:r w:rsidRPr="002211A7">
        <w:t>北京政府による「修約外交」の成果</w:t>
      </w:r>
    </w:p>
    <w:p w:rsidR="00BA0FC1" w:rsidRPr="002211A7" w:rsidRDefault="00BA0FC1" w:rsidP="00BA0FC1">
      <w:pPr>
        <w:pStyle w:val="a7"/>
        <w:ind w:left="814"/>
      </w:pPr>
      <w:r w:rsidRPr="002211A7">
        <w:rPr>
          <w:rFonts w:ascii="ＭＳ 明朝" w:hAnsi="ＭＳ 明朝" w:cs="ＭＳ 明朝"/>
        </w:rPr>
        <w:t>①</w:t>
      </w:r>
      <w:r w:rsidRPr="002211A7">
        <w:t>1926</w:t>
      </w:r>
      <w:r w:rsidRPr="002211A7">
        <w:t>年</w:t>
      </w:r>
      <w:r w:rsidRPr="002211A7">
        <w:t>11</w:t>
      </w:r>
      <w:r w:rsidRPr="002211A7">
        <w:t>月、臨時弁法（暫定協定）</w:t>
      </w:r>
      <w:r w:rsidRPr="002211A7">
        <w:t>→</w:t>
      </w:r>
      <w:r w:rsidRPr="002211A7">
        <w:t>中比和好通商行船条約を失効</w:t>
      </w:r>
    </w:p>
    <w:p w:rsidR="00BA0FC1" w:rsidRPr="002211A7" w:rsidRDefault="00BA0FC1" w:rsidP="00BA0FC1">
      <w:pPr>
        <w:pStyle w:val="a7"/>
        <w:ind w:left="814"/>
      </w:pPr>
      <w:r w:rsidRPr="002211A7">
        <w:rPr>
          <w:rFonts w:ascii="ＭＳ 明朝" w:hAnsi="ＭＳ 明朝" w:cs="ＭＳ 明朝"/>
        </w:rPr>
        <w:t>②</w:t>
      </w:r>
      <w:r w:rsidRPr="002211A7">
        <w:t>1920</w:t>
      </w:r>
      <w:r w:rsidRPr="002211A7">
        <w:t>年代前半までに独墺露各国から天津租界を回復。</w:t>
      </w:r>
    </w:p>
    <w:p w:rsidR="002211A7" w:rsidRDefault="00BA0FC1" w:rsidP="00BA0FC1">
      <w:pPr>
        <w:pStyle w:val="a7"/>
        <w:ind w:left="814"/>
      </w:pPr>
      <w:r w:rsidRPr="002211A7">
        <w:rPr>
          <w:rFonts w:ascii="ＭＳ 明朝" w:hAnsi="ＭＳ 明朝" w:cs="ＭＳ 明朝"/>
        </w:rPr>
        <w:t>③</w:t>
      </w:r>
      <w:r w:rsidRPr="002211A7">
        <w:t>1927</w:t>
      </w:r>
      <w:r w:rsidRPr="002211A7">
        <w:t>年、ベルギーとの新条約交渉において天津租界を回収する合意を取り付け</w:t>
      </w:r>
    </w:p>
    <w:p w:rsidR="00BA0FC1" w:rsidRPr="002211A7" w:rsidRDefault="00BA0FC1" w:rsidP="002211A7">
      <w:pPr>
        <w:pStyle w:val="a7"/>
        <w:ind w:left="814" w:firstLine="210"/>
      </w:pPr>
      <w:r w:rsidRPr="002211A7">
        <w:t>た。</w:t>
      </w:r>
    </w:p>
    <w:p w:rsidR="00BA0FC1" w:rsidRPr="002211A7" w:rsidRDefault="00BA0FC1" w:rsidP="00BA0FC1">
      <w:pPr>
        <w:pStyle w:val="a7"/>
        <w:ind w:left="814"/>
      </w:pPr>
      <w:r w:rsidRPr="002211A7">
        <w:rPr>
          <w:rFonts w:ascii="ＭＳ 明朝" w:hAnsi="ＭＳ 明朝" w:cs="ＭＳ 明朝"/>
        </w:rPr>
        <w:t>※</w:t>
      </w:r>
      <w:r w:rsidRPr="002211A7">
        <w:rPr>
          <w:sz w:val="20"/>
          <w:szCs w:val="20"/>
        </w:rPr>
        <w:t>参考；</w:t>
      </w:r>
      <w:r w:rsidR="00DC4DD6" w:rsidRPr="002211A7">
        <w:rPr>
          <w:sz w:val="20"/>
          <w:szCs w:val="20"/>
        </w:rPr>
        <w:t>服部龍二『東アジア国際環境の変動と日本外交</w:t>
      </w:r>
      <w:r w:rsidR="00DC4DD6" w:rsidRPr="002211A7">
        <w:rPr>
          <w:sz w:val="20"/>
          <w:szCs w:val="20"/>
        </w:rPr>
        <w:t xml:space="preserve"> 1918-1931</w:t>
      </w:r>
      <w:r w:rsidR="00DC4DD6" w:rsidRPr="002211A7">
        <w:rPr>
          <w:sz w:val="20"/>
          <w:szCs w:val="20"/>
        </w:rPr>
        <w:t>』有斐閣、</w:t>
      </w:r>
      <w:r w:rsidR="00DC4DD6" w:rsidRPr="002211A7">
        <w:rPr>
          <w:sz w:val="20"/>
          <w:szCs w:val="20"/>
        </w:rPr>
        <w:t>2001</w:t>
      </w:r>
      <w:r w:rsidR="00DC4DD6" w:rsidRPr="002211A7">
        <w:rPr>
          <w:sz w:val="20"/>
          <w:szCs w:val="20"/>
        </w:rPr>
        <w:t>年</w:t>
      </w:r>
    </w:p>
    <w:p w:rsidR="00850F7C" w:rsidRPr="002211A7" w:rsidRDefault="00850F7C">
      <w:pPr>
        <w:rPr>
          <w:rFonts w:eastAsia="ＭＳ 明朝" w:cs="ＭＳ 明朝"/>
        </w:rPr>
      </w:pPr>
    </w:p>
    <w:p w:rsidR="00112BCC" w:rsidRPr="002211A7" w:rsidRDefault="00DC4DD6">
      <w:pPr>
        <w:rPr>
          <w:rFonts w:eastAsia="ＭＳ 明朝" w:cs="ＭＳ 明朝"/>
          <w:noProof/>
        </w:rPr>
      </w:pPr>
      <w:r w:rsidRPr="002211A7">
        <w:rPr>
          <w:rFonts w:eastAsia="ＭＳ 明朝" w:cs="ＭＳ 明朝"/>
        </w:rPr>
        <w:t>（</w:t>
      </w:r>
      <w:r w:rsidRPr="002211A7">
        <w:rPr>
          <w:rFonts w:eastAsia="ＭＳ 明朝" w:cs="ＭＳ 明朝"/>
        </w:rPr>
        <w:t>5</w:t>
      </w:r>
      <w:r w:rsidRPr="002211A7">
        <w:rPr>
          <w:rFonts w:eastAsia="ＭＳ 明朝" w:cs="ＭＳ 明朝"/>
        </w:rPr>
        <w:t>）「革命外交」</w:t>
      </w:r>
      <w:r w:rsidR="000952B8" w:rsidRPr="002211A7">
        <w:rPr>
          <w:rFonts w:eastAsia="ＭＳ 明朝" w:cs="ＭＳ 明朝"/>
        </w:rPr>
        <w:t>；南京国民政府外交部長の王正延らの対日政策　（川島・服部</w:t>
      </w:r>
      <w:r w:rsidR="00E74FA3" w:rsidRPr="002211A7">
        <w:rPr>
          <w:rFonts w:eastAsia="ＭＳ 明朝" w:cs="ＭＳ 明朝"/>
        </w:rPr>
        <w:t>編</w:t>
      </w:r>
      <w:r w:rsidR="000952B8" w:rsidRPr="002211A7">
        <w:rPr>
          <w:rFonts w:eastAsia="ＭＳ 明朝" w:cs="ＭＳ 明朝"/>
        </w:rPr>
        <w:t>、</w:t>
      </w:r>
      <w:r w:rsidR="000952B8" w:rsidRPr="002211A7">
        <w:rPr>
          <w:rFonts w:eastAsia="ＭＳ 明朝" w:cs="ＭＳ 明朝"/>
        </w:rPr>
        <w:t>127</w:t>
      </w:r>
      <w:r w:rsidR="000952B8" w:rsidRPr="002211A7">
        <w:rPr>
          <w:rFonts w:eastAsia="ＭＳ 明朝" w:cs="ＭＳ 明朝"/>
        </w:rPr>
        <w:t>頁）</w:t>
      </w:r>
    </w:p>
    <w:tbl>
      <w:tblPr>
        <w:tblStyle w:val="aa"/>
        <w:tblW w:w="9012" w:type="dxa"/>
        <w:tblInd w:w="392" w:type="dxa"/>
        <w:tblLook w:val="04A0" w:firstRow="1" w:lastRow="0" w:firstColumn="1" w:lastColumn="0" w:noHBand="0" w:noVBand="1"/>
      </w:tblPr>
      <w:tblGrid>
        <w:gridCol w:w="2340"/>
        <w:gridCol w:w="2916"/>
        <w:gridCol w:w="3756"/>
      </w:tblGrid>
      <w:tr w:rsidR="00112BCC" w:rsidRPr="002211A7" w:rsidTr="000952B8">
        <w:tc>
          <w:tcPr>
            <w:tcW w:w="2340" w:type="dxa"/>
          </w:tcPr>
          <w:p w:rsidR="00112BCC" w:rsidRPr="002211A7" w:rsidRDefault="00112BCC">
            <w:pPr>
              <w:rPr>
                <w:rFonts w:eastAsia="ＭＳ 明朝" w:cs="ＭＳ 明朝"/>
              </w:rPr>
            </w:pPr>
            <w:r w:rsidRPr="002211A7">
              <w:rPr>
                <w:rFonts w:eastAsia="ＭＳ 明朝" w:cs="ＭＳ 明朝"/>
              </w:rPr>
              <w:t>「革命外交」の</w:t>
            </w:r>
            <w:r w:rsidRPr="002211A7">
              <w:rPr>
                <w:rFonts w:eastAsia="ＭＳ 明朝" w:cs="ＭＳ 明朝"/>
              </w:rPr>
              <w:t>3</w:t>
            </w:r>
            <w:r w:rsidRPr="002211A7">
              <w:rPr>
                <w:rFonts w:eastAsia="ＭＳ 明朝" w:cs="ＭＳ 明朝"/>
              </w:rPr>
              <w:t>類型</w:t>
            </w:r>
          </w:p>
        </w:tc>
        <w:tc>
          <w:tcPr>
            <w:tcW w:w="2916" w:type="dxa"/>
          </w:tcPr>
          <w:p w:rsidR="00112BCC" w:rsidRPr="002211A7" w:rsidRDefault="00112BCC">
            <w:pPr>
              <w:rPr>
                <w:rFonts w:eastAsia="ＭＳ 明朝" w:cs="ＭＳ 明朝"/>
              </w:rPr>
            </w:pPr>
            <w:r w:rsidRPr="002211A7">
              <w:rPr>
                <w:rFonts w:eastAsia="ＭＳ 明朝" w:cs="ＭＳ 明朝"/>
              </w:rPr>
              <w:t>細目</w:t>
            </w:r>
          </w:p>
        </w:tc>
        <w:tc>
          <w:tcPr>
            <w:tcW w:w="3756" w:type="dxa"/>
          </w:tcPr>
          <w:p w:rsidR="00112BCC" w:rsidRPr="002211A7" w:rsidRDefault="00112BCC">
            <w:pPr>
              <w:rPr>
                <w:rFonts w:eastAsia="ＭＳ 明朝" w:cs="ＭＳ 明朝"/>
              </w:rPr>
            </w:pPr>
            <w:r w:rsidRPr="002211A7">
              <w:rPr>
                <w:rFonts w:eastAsia="ＭＳ 明朝" w:cs="ＭＳ 明朝"/>
              </w:rPr>
              <w:t>田中内閣の対応</w:t>
            </w:r>
          </w:p>
        </w:tc>
      </w:tr>
      <w:tr w:rsidR="00112BCC" w:rsidRPr="002211A7" w:rsidTr="000952B8">
        <w:tc>
          <w:tcPr>
            <w:tcW w:w="2340" w:type="dxa"/>
          </w:tcPr>
          <w:p w:rsidR="00112BCC" w:rsidRPr="002211A7" w:rsidRDefault="00112BCC">
            <w:pPr>
              <w:rPr>
                <w:rFonts w:eastAsia="ＭＳ 明朝" w:cs="ＭＳ 明朝"/>
              </w:rPr>
            </w:pPr>
            <w:r w:rsidRPr="002211A7">
              <w:rPr>
                <w:rFonts w:eastAsia="ＭＳ 明朝" w:cs="ＭＳ 明朝"/>
              </w:rPr>
              <w:t>不平等条約改正策</w:t>
            </w:r>
          </w:p>
        </w:tc>
        <w:tc>
          <w:tcPr>
            <w:tcW w:w="2916" w:type="dxa"/>
          </w:tcPr>
          <w:p w:rsidR="00112BCC" w:rsidRPr="002211A7" w:rsidRDefault="00112BCC">
            <w:pPr>
              <w:rPr>
                <w:rFonts w:eastAsia="ＭＳ 明朝" w:cs="ＭＳ 明朝"/>
              </w:rPr>
            </w:pPr>
            <w:r w:rsidRPr="002211A7">
              <w:rPr>
                <w:rFonts w:eastAsia="ＭＳ 明朝" w:cs="ＭＳ 明朝"/>
              </w:rPr>
              <w:t>関税自主権の回復</w:t>
            </w:r>
          </w:p>
        </w:tc>
        <w:tc>
          <w:tcPr>
            <w:tcW w:w="3756" w:type="dxa"/>
          </w:tcPr>
          <w:p w:rsidR="00112BCC" w:rsidRPr="002211A7" w:rsidRDefault="00112BCC">
            <w:pPr>
              <w:rPr>
                <w:rFonts w:eastAsia="ＭＳ 明朝" w:cs="ＭＳ 明朝"/>
              </w:rPr>
            </w:pPr>
            <w:r w:rsidRPr="002211A7">
              <w:rPr>
                <w:rFonts w:eastAsia="ＭＳ 明朝" w:cs="ＭＳ 明朝"/>
              </w:rPr>
              <w:t>次期内閣に持ち越し</w:t>
            </w:r>
          </w:p>
        </w:tc>
      </w:tr>
      <w:tr w:rsidR="00112BCC" w:rsidRPr="002211A7" w:rsidTr="000952B8">
        <w:tc>
          <w:tcPr>
            <w:tcW w:w="2340" w:type="dxa"/>
            <w:vMerge w:val="restart"/>
          </w:tcPr>
          <w:p w:rsidR="00112BCC" w:rsidRPr="002211A7" w:rsidRDefault="00112BCC">
            <w:pPr>
              <w:rPr>
                <w:rFonts w:eastAsia="ＭＳ 明朝" w:cs="ＭＳ 明朝"/>
              </w:rPr>
            </w:pPr>
            <w:r w:rsidRPr="002211A7">
              <w:rPr>
                <w:rFonts w:eastAsia="ＭＳ 明朝" w:cs="ＭＳ 明朝"/>
              </w:rPr>
              <w:t>通商政策</w:t>
            </w:r>
          </w:p>
        </w:tc>
        <w:tc>
          <w:tcPr>
            <w:tcW w:w="2916" w:type="dxa"/>
          </w:tcPr>
          <w:p w:rsidR="00112BCC" w:rsidRPr="002211A7" w:rsidRDefault="00112BCC">
            <w:pPr>
              <w:rPr>
                <w:rFonts w:eastAsia="ＭＳ 明朝" w:cs="ＭＳ 明朝"/>
              </w:rPr>
            </w:pPr>
            <w:r w:rsidRPr="002211A7">
              <w:rPr>
                <w:rFonts w:eastAsia="ＭＳ 明朝" w:cs="ＭＳ 明朝"/>
              </w:rPr>
              <w:t>新通商条約締結</w:t>
            </w:r>
          </w:p>
        </w:tc>
        <w:tc>
          <w:tcPr>
            <w:tcW w:w="3756" w:type="dxa"/>
          </w:tcPr>
          <w:p w:rsidR="00112BCC" w:rsidRPr="002211A7" w:rsidRDefault="00112BCC">
            <w:pPr>
              <w:rPr>
                <w:rFonts w:eastAsia="ＭＳ 明朝" w:cs="ＭＳ 明朝"/>
              </w:rPr>
            </w:pPr>
            <w:r w:rsidRPr="002211A7">
              <w:rPr>
                <w:rFonts w:eastAsia="ＭＳ 明朝" w:cs="ＭＳ 明朝"/>
              </w:rPr>
              <w:t>交渉には合意</w:t>
            </w:r>
          </w:p>
        </w:tc>
      </w:tr>
      <w:tr w:rsidR="00112BCC" w:rsidRPr="002211A7" w:rsidTr="000952B8">
        <w:tc>
          <w:tcPr>
            <w:tcW w:w="2340" w:type="dxa"/>
            <w:vMerge/>
          </w:tcPr>
          <w:p w:rsidR="00112BCC" w:rsidRPr="002211A7" w:rsidRDefault="00112BCC">
            <w:pPr>
              <w:rPr>
                <w:rFonts w:eastAsia="ＭＳ 明朝" w:cs="ＭＳ 明朝"/>
              </w:rPr>
            </w:pPr>
          </w:p>
        </w:tc>
        <w:tc>
          <w:tcPr>
            <w:tcW w:w="2916" w:type="dxa"/>
          </w:tcPr>
          <w:p w:rsidR="00112BCC" w:rsidRPr="002211A7" w:rsidRDefault="00112BCC">
            <w:pPr>
              <w:rPr>
                <w:rFonts w:eastAsia="ＭＳ 明朝" w:cs="ＭＳ 明朝"/>
              </w:rPr>
            </w:pPr>
            <w:r w:rsidRPr="002211A7">
              <w:rPr>
                <w:rFonts w:eastAsia="ＭＳ 明朝" w:cs="ＭＳ 明朝"/>
              </w:rPr>
              <w:t>差等税率暫定導入</w:t>
            </w:r>
          </w:p>
        </w:tc>
        <w:tc>
          <w:tcPr>
            <w:tcW w:w="3756" w:type="dxa"/>
          </w:tcPr>
          <w:p w:rsidR="000952B8" w:rsidRPr="002211A7" w:rsidRDefault="00112BCC">
            <w:pPr>
              <w:rPr>
                <w:rFonts w:eastAsia="ＭＳ 明朝" w:cs="ＭＳ 明朝"/>
              </w:rPr>
            </w:pPr>
            <w:r w:rsidRPr="002211A7">
              <w:rPr>
                <w:rFonts w:eastAsia="ＭＳ 明朝" w:cs="ＭＳ 明朝"/>
              </w:rPr>
              <w:t>差等税率暫定導入を承認したうえで</w:t>
            </w:r>
          </w:p>
          <w:p w:rsidR="00112BCC" w:rsidRPr="002211A7" w:rsidRDefault="00112BCC">
            <w:pPr>
              <w:rPr>
                <w:rFonts w:eastAsia="ＭＳ 明朝" w:cs="ＭＳ 明朝"/>
              </w:rPr>
            </w:pPr>
            <w:r w:rsidRPr="002211A7">
              <w:rPr>
                <w:rFonts w:eastAsia="ＭＳ 明朝" w:cs="ＭＳ 明朝"/>
              </w:rPr>
              <w:t>外債整理への充当を追求して失敗</w:t>
            </w:r>
          </w:p>
        </w:tc>
      </w:tr>
      <w:tr w:rsidR="00112BCC" w:rsidRPr="002211A7" w:rsidTr="000952B8">
        <w:tc>
          <w:tcPr>
            <w:tcW w:w="2340" w:type="dxa"/>
            <w:vMerge/>
          </w:tcPr>
          <w:p w:rsidR="00112BCC" w:rsidRPr="002211A7" w:rsidRDefault="00112BCC">
            <w:pPr>
              <w:rPr>
                <w:rFonts w:eastAsia="ＭＳ 明朝" w:cs="ＭＳ 明朝"/>
              </w:rPr>
            </w:pPr>
          </w:p>
        </w:tc>
        <w:tc>
          <w:tcPr>
            <w:tcW w:w="2916" w:type="dxa"/>
          </w:tcPr>
          <w:p w:rsidR="00112BCC" w:rsidRPr="002211A7" w:rsidRDefault="00112BCC">
            <w:pPr>
              <w:rPr>
                <w:rFonts w:eastAsia="ＭＳ 明朝" w:cs="ＭＳ 明朝"/>
              </w:rPr>
            </w:pPr>
            <w:r w:rsidRPr="002211A7">
              <w:rPr>
                <w:rFonts w:eastAsia="ＭＳ 明朝" w:cs="ＭＳ 明朝"/>
              </w:rPr>
              <w:t>外資系輸出に対する付加税</w:t>
            </w:r>
          </w:p>
        </w:tc>
        <w:tc>
          <w:tcPr>
            <w:tcW w:w="3756" w:type="dxa"/>
          </w:tcPr>
          <w:p w:rsidR="00112BCC" w:rsidRPr="002211A7" w:rsidRDefault="00112BCC">
            <w:pPr>
              <w:rPr>
                <w:rFonts w:eastAsia="ＭＳ 明朝" w:cs="ＭＳ 明朝"/>
              </w:rPr>
            </w:pPr>
            <w:r w:rsidRPr="002211A7">
              <w:rPr>
                <w:rFonts w:eastAsia="ＭＳ 明朝" w:cs="ＭＳ 明朝"/>
              </w:rPr>
              <w:t>徴収阻止に失敗</w:t>
            </w:r>
          </w:p>
        </w:tc>
      </w:tr>
      <w:tr w:rsidR="00112BCC" w:rsidRPr="002211A7" w:rsidTr="000952B8">
        <w:tc>
          <w:tcPr>
            <w:tcW w:w="2340" w:type="dxa"/>
            <w:vMerge/>
          </w:tcPr>
          <w:p w:rsidR="00112BCC" w:rsidRPr="002211A7" w:rsidRDefault="00112BCC">
            <w:pPr>
              <w:rPr>
                <w:rFonts w:eastAsia="ＭＳ 明朝" w:cs="ＭＳ 明朝"/>
              </w:rPr>
            </w:pPr>
          </w:p>
        </w:tc>
        <w:tc>
          <w:tcPr>
            <w:tcW w:w="2916" w:type="dxa"/>
          </w:tcPr>
          <w:p w:rsidR="00112BCC" w:rsidRPr="002211A7" w:rsidRDefault="00112BCC">
            <w:pPr>
              <w:rPr>
                <w:rFonts w:eastAsia="ＭＳ 明朝" w:cs="ＭＳ 明朝"/>
              </w:rPr>
            </w:pPr>
            <w:r w:rsidRPr="002211A7">
              <w:rPr>
                <w:rFonts w:eastAsia="ＭＳ 明朝" w:cs="ＭＳ 明朝"/>
              </w:rPr>
              <w:t>陸境特恵関税廃止</w:t>
            </w:r>
          </w:p>
        </w:tc>
        <w:tc>
          <w:tcPr>
            <w:tcW w:w="3756" w:type="dxa"/>
          </w:tcPr>
          <w:p w:rsidR="00112BCC" w:rsidRPr="002211A7" w:rsidRDefault="00112BCC" w:rsidP="000952B8">
            <w:pPr>
              <w:rPr>
                <w:rFonts w:eastAsia="ＭＳ 明朝" w:cs="ＭＳ 明朝"/>
              </w:rPr>
            </w:pPr>
            <w:r w:rsidRPr="002211A7">
              <w:rPr>
                <w:rFonts w:eastAsia="ＭＳ 明朝" w:cs="ＭＳ 明朝"/>
              </w:rPr>
              <w:t>抗議によって延期</w:t>
            </w:r>
          </w:p>
        </w:tc>
      </w:tr>
      <w:tr w:rsidR="00112BCC" w:rsidRPr="002211A7" w:rsidTr="000952B8">
        <w:tc>
          <w:tcPr>
            <w:tcW w:w="2340" w:type="dxa"/>
            <w:vMerge w:val="restart"/>
          </w:tcPr>
          <w:p w:rsidR="00112BCC" w:rsidRPr="002211A7" w:rsidRDefault="00112BCC">
            <w:pPr>
              <w:rPr>
                <w:rFonts w:eastAsia="ＭＳ 明朝" w:cs="ＭＳ 明朝"/>
              </w:rPr>
            </w:pPr>
            <w:r w:rsidRPr="002211A7">
              <w:rPr>
                <w:rFonts w:eastAsia="ＭＳ 明朝" w:cs="ＭＳ 明朝"/>
              </w:rPr>
              <w:t>重要産業接収策</w:t>
            </w:r>
          </w:p>
        </w:tc>
        <w:tc>
          <w:tcPr>
            <w:tcW w:w="2916" w:type="dxa"/>
          </w:tcPr>
          <w:p w:rsidR="00112BCC" w:rsidRPr="002211A7" w:rsidRDefault="00112BCC">
            <w:pPr>
              <w:rPr>
                <w:rFonts w:eastAsia="ＭＳ 明朝" w:cs="ＭＳ 明朝"/>
              </w:rPr>
            </w:pPr>
            <w:r w:rsidRPr="002211A7">
              <w:rPr>
                <w:rFonts w:cs="Arial"/>
              </w:rPr>
              <w:t>漢冶萍公司接収</w:t>
            </w:r>
          </w:p>
        </w:tc>
        <w:tc>
          <w:tcPr>
            <w:tcW w:w="3756" w:type="dxa"/>
          </w:tcPr>
          <w:p w:rsidR="00112BCC" w:rsidRPr="002211A7" w:rsidRDefault="00112BCC" w:rsidP="000952B8">
            <w:pPr>
              <w:rPr>
                <w:rFonts w:eastAsia="ＭＳ 明朝" w:cs="ＭＳ 明朝"/>
              </w:rPr>
            </w:pPr>
            <w:r w:rsidRPr="002211A7">
              <w:rPr>
                <w:rFonts w:eastAsia="ＭＳ 明朝" w:cs="ＭＳ 明朝"/>
              </w:rPr>
              <w:t>抗議して接収を放棄</w:t>
            </w:r>
          </w:p>
        </w:tc>
      </w:tr>
      <w:tr w:rsidR="00112BCC" w:rsidRPr="002211A7" w:rsidTr="000952B8">
        <w:tc>
          <w:tcPr>
            <w:tcW w:w="2340" w:type="dxa"/>
            <w:vMerge/>
          </w:tcPr>
          <w:p w:rsidR="00112BCC" w:rsidRPr="002211A7" w:rsidRDefault="00112BCC">
            <w:pPr>
              <w:rPr>
                <w:rFonts w:eastAsia="ＭＳ 明朝" w:cs="ＭＳ 明朝"/>
              </w:rPr>
            </w:pPr>
          </w:p>
        </w:tc>
        <w:tc>
          <w:tcPr>
            <w:tcW w:w="2916" w:type="dxa"/>
          </w:tcPr>
          <w:p w:rsidR="00112BCC" w:rsidRPr="002211A7" w:rsidRDefault="00112BCC" w:rsidP="000952B8">
            <w:pPr>
              <w:rPr>
                <w:rFonts w:eastAsia="ＭＳ 明朝" w:cs="ＭＳ 明朝"/>
              </w:rPr>
            </w:pPr>
            <w:r w:rsidRPr="002211A7">
              <w:rPr>
                <w:rFonts w:eastAsia="ＭＳ 明朝" w:cs="ＭＳ 明朝"/>
              </w:rPr>
              <w:t>南</w:t>
            </w:r>
            <w:r w:rsidR="000952B8" w:rsidRPr="002211A7">
              <w:rPr>
                <w:rFonts w:eastAsia="ＭＳ 明朝" w:cs="ＭＳ 明朝"/>
              </w:rPr>
              <w:ruby>
                <w:rubyPr>
                  <w:rubyAlign w:val="distributeSpace"/>
                  <w:hps w:val="10"/>
                  <w:hpsRaise w:val="18"/>
                  <w:hpsBaseText w:val="21"/>
                  <w:lid w:val="ja-JP"/>
                </w:rubyPr>
                <w:rt>
                  <w:r w:rsidR="000952B8" w:rsidRPr="002211A7">
                    <w:rPr>
                      <w:rFonts w:eastAsia="ＭＳ 明朝" w:cs="ＭＳ 明朝"/>
                      <w:sz w:val="10"/>
                    </w:rPr>
                    <w:t>とう</w:t>
                  </w:r>
                </w:rt>
                <w:rubyBase>
                  <w:r w:rsidR="000952B8" w:rsidRPr="002211A7">
                    <w:rPr>
                      <w:rFonts w:eastAsia="ＭＳ 明朝" w:cs="ＭＳ 明朝"/>
                    </w:rPr>
                    <w:t>濤</w:t>
                  </w:r>
                </w:rubyBase>
              </w:ruby>
            </w:r>
            <w:r w:rsidRPr="002211A7">
              <w:rPr>
                <w:rFonts w:eastAsia="ＭＳ 明朝" w:cs="ＭＳ 明朝"/>
              </w:rPr>
              <w:t>鉄道国有化</w:t>
            </w:r>
          </w:p>
        </w:tc>
        <w:tc>
          <w:tcPr>
            <w:tcW w:w="3756" w:type="dxa"/>
          </w:tcPr>
          <w:p w:rsidR="00112BCC" w:rsidRPr="002211A7" w:rsidRDefault="00112BCC">
            <w:pPr>
              <w:rPr>
                <w:rFonts w:eastAsia="ＭＳ 明朝" w:cs="ＭＳ 明朝"/>
              </w:rPr>
            </w:pPr>
            <w:r w:rsidRPr="002211A7">
              <w:rPr>
                <w:rFonts w:eastAsia="ＭＳ 明朝" w:cs="ＭＳ 明朝"/>
              </w:rPr>
              <w:t>債権保持に成功</w:t>
            </w:r>
          </w:p>
        </w:tc>
      </w:tr>
    </w:tbl>
    <w:p w:rsidR="00112BCC" w:rsidRPr="002211A7" w:rsidRDefault="000952B8" w:rsidP="002211A7">
      <w:pPr>
        <w:rPr>
          <w:rFonts w:eastAsia="ＭＳ 明朝" w:cs="ＭＳ 明朝"/>
          <w:sz w:val="18"/>
          <w:szCs w:val="18"/>
        </w:rPr>
      </w:pPr>
      <w:r w:rsidRPr="002211A7">
        <w:rPr>
          <w:rFonts w:eastAsia="ＭＳ 明朝" w:cs="ＭＳ 明朝"/>
        </w:rPr>
        <w:t xml:space="preserve">　</w:t>
      </w:r>
      <w:r w:rsidR="00112BCC" w:rsidRPr="002211A7">
        <w:rPr>
          <w:rFonts w:eastAsia="ＭＳ 明朝" w:cs="ＭＳ 明朝"/>
          <w:sz w:val="18"/>
          <w:szCs w:val="18"/>
        </w:rPr>
        <w:t>川島・服部</w:t>
      </w:r>
      <w:r w:rsidR="00E74FA3" w:rsidRPr="002211A7">
        <w:rPr>
          <w:rFonts w:eastAsia="ＭＳ 明朝" w:cs="ＭＳ 明朝"/>
          <w:sz w:val="18"/>
          <w:szCs w:val="18"/>
        </w:rPr>
        <w:t>編</w:t>
      </w:r>
      <w:r w:rsidR="00112BCC" w:rsidRPr="002211A7">
        <w:rPr>
          <w:rFonts w:eastAsia="ＭＳ 明朝" w:cs="ＭＳ 明朝"/>
          <w:sz w:val="18"/>
          <w:szCs w:val="18"/>
        </w:rPr>
        <w:t>、</w:t>
      </w:r>
      <w:r w:rsidR="00112BCC" w:rsidRPr="002211A7">
        <w:rPr>
          <w:rFonts w:eastAsia="ＭＳ 明朝" w:cs="ＭＳ 明朝"/>
          <w:sz w:val="18"/>
          <w:szCs w:val="18"/>
        </w:rPr>
        <w:t>128</w:t>
      </w:r>
      <w:r w:rsidR="00112BCC" w:rsidRPr="002211A7">
        <w:rPr>
          <w:rFonts w:eastAsia="ＭＳ 明朝" w:cs="ＭＳ 明朝"/>
          <w:sz w:val="18"/>
          <w:szCs w:val="18"/>
        </w:rPr>
        <w:t>頁の表</w:t>
      </w:r>
      <w:r w:rsidR="00112BCC" w:rsidRPr="002211A7">
        <w:rPr>
          <w:rFonts w:eastAsia="ＭＳ 明朝" w:cs="ＭＳ 明朝"/>
          <w:sz w:val="18"/>
          <w:szCs w:val="18"/>
        </w:rPr>
        <w:t>5-1</w:t>
      </w:r>
      <w:r w:rsidRPr="002211A7">
        <w:rPr>
          <w:rFonts w:eastAsia="ＭＳ 明朝" w:cs="ＭＳ 明朝"/>
          <w:sz w:val="18"/>
          <w:szCs w:val="18"/>
        </w:rPr>
        <w:t>「国民政府「革命外交」と田中内閣の対応（</w:t>
      </w:r>
      <w:r w:rsidRPr="002211A7">
        <w:rPr>
          <w:rFonts w:eastAsia="ＭＳ 明朝" w:cs="ＭＳ 明朝"/>
          <w:sz w:val="18"/>
          <w:szCs w:val="18"/>
        </w:rPr>
        <w:t>1928-1929</w:t>
      </w:r>
      <w:r w:rsidRPr="002211A7">
        <w:rPr>
          <w:rFonts w:eastAsia="ＭＳ 明朝" w:cs="ＭＳ 明朝"/>
          <w:sz w:val="18"/>
          <w:szCs w:val="18"/>
        </w:rPr>
        <w:t>年）」を一部改変</w:t>
      </w:r>
    </w:p>
    <w:p w:rsidR="000952B8" w:rsidRPr="002211A7" w:rsidRDefault="000952B8">
      <w:pPr>
        <w:rPr>
          <w:rFonts w:eastAsia="ＭＳ 明朝"/>
          <w:sz w:val="18"/>
          <w:szCs w:val="18"/>
        </w:rPr>
      </w:pPr>
      <w:r w:rsidRPr="002211A7">
        <w:rPr>
          <w:rFonts w:eastAsia="ＭＳ 明朝" w:cs="ＭＳ 明朝"/>
          <w:sz w:val="18"/>
          <w:szCs w:val="18"/>
        </w:rPr>
        <w:t xml:space="preserve">　出典）</w:t>
      </w:r>
      <w:r w:rsidRPr="002211A7">
        <w:rPr>
          <w:rFonts w:eastAsia="ＭＳ 明朝"/>
          <w:sz w:val="18"/>
          <w:szCs w:val="18"/>
        </w:rPr>
        <w:t>服部龍二『東アジア国際環境の変動と日本外交</w:t>
      </w:r>
      <w:r w:rsidRPr="002211A7">
        <w:rPr>
          <w:rFonts w:eastAsia="ＭＳ 明朝"/>
          <w:sz w:val="18"/>
          <w:szCs w:val="18"/>
        </w:rPr>
        <w:t xml:space="preserve"> 1918-1931</w:t>
      </w:r>
      <w:r w:rsidRPr="002211A7">
        <w:rPr>
          <w:rFonts w:eastAsia="ＭＳ 明朝"/>
          <w:sz w:val="18"/>
          <w:szCs w:val="18"/>
        </w:rPr>
        <w:t>』有斐閣、</w:t>
      </w:r>
      <w:r w:rsidRPr="002211A7">
        <w:rPr>
          <w:rFonts w:eastAsia="ＭＳ 明朝"/>
          <w:sz w:val="18"/>
          <w:szCs w:val="18"/>
        </w:rPr>
        <w:t>2001</w:t>
      </w:r>
      <w:r w:rsidRPr="002211A7">
        <w:rPr>
          <w:rFonts w:eastAsia="ＭＳ 明朝"/>
          <w:sz w:val="18"/>
          <w:szCs w:val="18"/>
        </w:rPr>
        <w:t>年、</w:t>
      </w:r>
      <w:r w:rsidRPr="002211A7">
        <w:rPr>
          <w:rFonts w:eastAsia="ＭＳ 明朝"/>
          <w:sz w:val="18"/>
          <w:szCs w:val="18"/>
        </w:rPr>
        <w:t>222</w:t>
      </w:r>
      <w:r w:rsidRPr="002211A7">
        <w:rPr>
          <w:rFonts w:eastAsia="ＭＳ 明朝"/>
          <w:sz w:val="18"/>
          <w:szCs w:val="18"/>
        </w:rPr>
        <w:t>頁</w:t>
      </w:r>
      <w:r w:rsidR="00817FD0" w:rsidRPr="002211A7">
        <w:rPr>
          <w:rFonts w:eastAsia="ＭＳ 明朝"/>
          <w:sz w:val="18"/>
          <w:szCs w:val="18"/>
        </w:rPr>
        <w:t>。</w:t>
      </w:r>
    </w:p>
    <w:p w:rsidR="00953C90" w:rsidRPr="002211A7" w:rsidRDefault="00953C90">
      <w:pPr>
        <w:rPr>
          <w:rFonts w:eastAsia="ＭＳ 明朝"/>
          <w:sz w:val="18"/>
          <w:szCs w:val="18"/>
        </w:rPr>
      </w:pPr>
    </w:p>
    <w:p w:rsidR="00953C90" w:rsidRPr="002211A7" w:rsidRDefault="00953C90"/>
    <w:p w:rsidR="00953C90" w:rsidRPr="002211A7" w:rsidRDefault="00953C90">
      <w:r w:rsidRPr="002211A7">
        <w:t>（</w:t>
      </w:r>
      <w:r w:rsidRPr="002211A7">
        <w:t>6</w:t>
      </w:r>
      <w:r w:rsidRPr="002211A7">
        <w:t>）</w:t>
      </w:r>
      <w:r w:rsidR="00674D58" w:rsidRPr="002211A7">
        <w:t>中ソ紛争　（川島・服部</w:t>
      </w:r>
      <w:r w:rsidR="00E74FA3" w:rsidRPr="002211A7">
        <w:t>編</w:t>
      </w:r>
      <w:r w:rsidR="00674D58" w:rsidRPr="002211A7">
        <w:t>、</w:t>
      </w:r>
      <w:r w:rsidR="00674D58" w:rsidRPr="002211A7">
        <w:t>130</w:t>
      </w:r>
      <w:r w:rsidR="00674D58" w:rsidRPr="002211A7">
        <w:t>頁）</w:t>
      </w:r>
    </w:p>
    <w:p w:rsidR="00674D58" w:rsidRPr="002211A7" w:rsidRDefault="00674D58" w:rsidP="00674D58">
      <w:pPr>
        <w:pStyle w:val="a7"/>
        <w:numPr>
          <w:ilvl w:val="0"/>
          <w:numId w:val="6"/>
        </w:numPr>
      </w:pPr>
      <w:r w:rsidRPr="002211A7">
        <w:t>1929</w:t>
      </w:r>
      <w:r w:rsidRPr="002211A7">
        <w:t>年（下半期）；奉天の張学良政権</w:t>
      </w:r>
      <w:r w:rsidRPr="002211A7">
        <w:rPr>
          <w:rFonts w:ascii="ＭＳ 明朝" w:hAnsi="ＭＳ 明朝" w:cs="ＭＳ 明朝"/>
        </w:rPr>
        <w:t>⇔</w:t>
      </w:r>
      <w:r w:rsidRPr="002211A7">
        <w:t>ソ連　軍事紛争（中国側の東支鉄道を回収しようとした）</w:t>
      </w:r>
    </w:p>
    <w:p w:rsidR="00674D58" w:rsidRPr="002211A7" w:rsidRDefault="00674D58" w:rsidP="00674D58">
      <w:pPr>
        <w:pStyle w:val="a7"/>
        <w:numPr>
          <w:ilvl w:val="0"/>
          <w:numId w:val="6"/>
        </w:numPr>
      </w:pPr>
      <w:r w:rsidRPr="002211A7">
        <w:t>日本とアメリカの対照的な方針</w:t>
      </w:r>
    </w:p>
    <w:p w:rsidR="002211A7" w:rsidRDefault="00674D58" w:rsidP="00674D58">
      <w:pPr>
        <w:pStyle w:val="a7"/>
        <w:ind w:left="814"/>
      </w:pPr>
      <w:r w:rsidRPr="002211A7">
        <w:rPr>
          <w:rFonts w:ascii="ＭＳ 明朝" w:hAnsi="ＭＳ 明朝" w:cs="ＭＳ 明朝"/>
        </w:rPr>
        <w:t>①</w:t>
      </w:r>
      <w:r w:rsidR="002211A7">
        <w:t>幣原外相</w:t>
      </w:r>
      <w:r w:rsidR="002211A7">
        <w:rPr>
          <w:rFonts w:hint="eastAsia"/>
        </w:rPr>
        <w:t>、</w:t>
      </w:r>
      <w:r w:rsidRPr="002211A7">
        <w:t>中ソ間の直接交渉の促進</w:t>
      </w:r>
    </w:p>
    <w:p w:rsidR="00674D58" w:rsidRPr="002211A7" w:rsidRDefault="00674D58" w:rsidP="002211A7">
      <w:pPr>
        <w:pStyle w:val="a7"/>
        <w:ind w:left="814" w:firstLine="420"/>
      </w:pPr>
      <w:r w:rsidRPr="002211A7">
        <w:t>満洲に関与できる国家を日中ソに留める目的</w:t>
      </w:r>
    </w:p>
    <w:p w:rsidR="002211A7" w:rsidRDefault="00674D58" w:rsidP="00674D58">
      <w:pPr>
        <w:pStyle w:val="a7"/>
        <w:ind w:left="814"/>
      </w:pPr>
      <w:r w:rsidRPr="002211A7">
        <w:rPr>
          <w:rFonts w:ascii="ＭＳ 明朝" w:hAnsi="ＭＳ 明朝" w:cs="ＭＳ 明朝"/>
        </w:rPr>
        <w:t>②</w:t>
      </w:r>
      <w:r w:rsidRPr="002211A7">
        <w:t>スティムソン国務長官、日米英仏など不戦条約の批准国で委員会を構成。</w:t>
      </w:r>
    </w:p>
    <w:p w:rsidR="002211A7" w:rsidRDefault="00674D58" w:rsidP="002211A7">
      <w:pPr>
        <w:pStyle w:val="a7"/>
        <w:ind w:left="814" w:firstLine="420"/>
      </w:pPr>
      <w:r w:rsidRPr="002211A7">
        <w:t>多国間の新秩序結果的には、ソ連が勝利したのち、中国とソ連の直接交渉を</w:t>
      </w:r>
    </w:p>
    <w:p w:rsidR="00674D58" w:rsidRPr="002211A7" w:rsidRDefault="00674D58" w:rsidP="002211A7">
      <w:pPr>
        <w:pStyle w:val="a7"/>
        <w:ind w:left="814" w:firstLine="420"/>
      </w:pPr>
      <w:bookmarkStart w:id="0" w:name="_GoBack"/>
      <w:bookmarkEnd w:id="0"/>
      <w:r w:rsidRPr="002211A7">
        <w:t>経て妥協</w:t>
      </w:r>
    </w:p>
    <w:p w:rsidR="00674D58" w:rsidRDefault="00674D58" w:rsidP="00674D58"/>
    <w:p w:rsidR="002211A7" w:rsidRPr="002211A7" w:rsidRDefault="002211A7" w:rsidP="00674D58">
      <w:pPr>
        <w:rPr>
          <w:rFonts w:hint="eastAsia"/>
        </w:rPr>
      </w:pPr>
    </w:p>
    <w:p w:rsidR="00674D58" w:rsidRPr="002211A7" w:rsidRDefault="00674D58" w:rsidP="00674D58">
      <w:r w:rsidRPr="002211A7">
        <w:lastRenderedPageBreak/>
        <w:t xml:space="preserve">　参考文献</w:t>
      </w:r>
    </w:p>
    <w:p w:rsidR="002F2651" w:rsidRPr="002211A7" w:rsidRDefault="002F2651" w:rsidP="00674D58">
      <w:r w:rsidRPr="002211A7">
        <w:t xml:space="preserve">　　筒井清忠編『昭和史講義－最新研究で見る戦争への道』ちくま新書、</w:t>
      </w:r>
      <w:r w:rsidRPr="002211A7">
        <w:t>2015</w:t>
      </w:r>
      <w:r w:rsidRPr="002211A7">
        <w:t>年</w:t>
      </w:r>
    </w:p>
    <w:p w:rsidR="00674D58" w:rsidRPr="002211A7" w:rsidRDefault="00674D58" w:rsidP="00674D58">
      <w:r w:rsidRPr="002211A7">
        <w:t xml:space="preserve">　　川島真・服部龍二『東アジア国際政治史』名古屋大学出版会、</w:t>
      </w:r>
      <w:r w:rsidRPr="002211A7">
        <w:t>2007</w:t>
      </w:r>
      <w:r w:rsidRPr="002211A7">
        <w:t>年</w:t>
      </w:r>
    </w:p>
    <w:p w:rsidR="002F2651" w:rsidRPr="002211A7" w:rsidRDefault="002F2651" w:rsidP="00674D58">
      <w:r w:rsidRPr="002211A7">
        <w:t xml:space="preserve">　　戸部良一『日本陸軍と中国－「支那通」にみる夢と蹉跌』講談社選書メチエ、</w:t>
      </w:r>
      <w:r w:rsidRPr="002211A7">
        <w:t>1999</w:t>
      </w:r>
      <w:r w:rsidRPr="002211A7">
        <w:t>年</w:t>
      </w:r>
    </w:p>
    <w:p w:rsidR="00674D58" w:rsidRPr="002211A7" w:rsidRDefault="00674D58" w:rsidP="00674D58"/>
    <w:sectPr w:rsidR="00674D58" w:rsidRPr="002211A7" w:rsidSect="002211A7">
      <w:footerReference w:type="default" r:id="rId8"/>
      <w:pgSz w:w="11907" w:h="16839"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F7C" w:rsidRDefault="00850F7C" w:rsidP="00850F7C">
      <w:r>
        <w:separator/>
      </w:r>
    </w:p>
  </w:endnote>
  <w:endnote w:type="continuationSeparator" w:id="0">
    <w:p w:rsidR="00850F7C" w:rsidRDefault="00850F7C" w:rsidP="00850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087141"/>
      <w:docPartObj>
        <w:docPartGallery w:val="Page Numbers (Bottom of Page)"/>
        <w:docPartUnique/>
      </w:docPartObj>
    </w:sdtPr>
    <w:sdtContent>
      <w:p w:rsidR="002211A7" w:rsidRDefault="002211A7">
        <w:pPr>
          <w:pStyle w:val="a5"/>
          <w:jc w:val="center"/>
        </w:pPr>
        <w:r>
          <w:fldChar w:fldCharType="begin"/>
        </w:r>
        <w:r>
          <w:instrText>PAGE   \* MERGEFORMAT</w:instrText>
        </w:r>
        <w:r>
          <w:fldChar w:fldCharType="separate"/>
        </w:r>
        <w:r w:rsidRPr="002211A7">
          <w:rPr>
            <w:noProof/>
            <w:lang w:val="ja-JP"/>
          </w:rPr>
          <w:t>5</w:t>
        </w:r>
        <w:r>
          <w:fldChar w:fldCharType="end"/>
        </w:r>
      </w:p>
    </w:sdtContent>
  </w:sdt>
  <w:p w:rsidR="002211A7" w:rsidRDefault="002211A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F7C" w:rsidRDefault="00850F7C" w:rsidP="00850F7C">
      <w:r>
        <w:separator/>
      </w:r>
    </w:p>
  </w:footnote>
  <w:footnote w:type="continuationSeparator" w:id="0">
    <w:p w:rsidR="00850F7C" w:rsidRDefault="00850F7C" w:rsidP="00850F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4565_"/>
      </v:shape>
    </w:pict>
  </w:numPicBullet>
  <w:abstractNum w:abstractNumId="0" w15:restartNumberingAfterBreak="0">
    <w:nsid w:val="0758682F"/>
    <w:multiLevelType w:val="hybridMultilevel"/>
    <w:tmpl w:val="26A6FC42"/>
    <w:lvl w:ilvl="0" w:tplc="04090001">
      <w:start w:val="1"/>
      <w:numFmt w:val="bullet"/>
      <w:lvlText w:val=""/>
      <w:lvlJc w:val="left"/>
      <w:pPr>
        <w:ind w:left="1243" w:hanging="420"/>
      </w:pPr>
      <w:rPr>
        <w:rFonts w:ascii="Wingdings" w:hAnsi="Wingdings" w:hint="default"/>
      </w:rPr>
    </w:lvl>
    <w:lvl w:ilvl="1" w:tplc="0409000B" w:tentative="1">
      <w:start w:val="1"/>
      <w:numFmt w:val="bullet"/>
      <w:lvlText w:val=""/>
      <w:lvlJc w:val="left"/>
      <w:pPr>
        <w:ind w:left="1663" w:hanging="420"/>
      </w:pPr>
      <w:rPr>
        <w:rFonts w:ascii="Wingdings" w:hAnsi="Wingdings" w:hint="default"/>
      </w:rPr>
    </w:lvl>
    <w:lvl w:ilvl="2" w:tplc="0409000D" w:tentative="1">
      <w:start w:val="1"/>
      <w:numFmt w:val="bullet"/>
      <w:lvlText w:val=""/>
      <w:lvlJc w:val="left"/>
      <w:pPr>
        <w:ind w:left="2083" w:hanging="420"/>
      </w:pPr>
      <w:rPr>
        <w:rFonts w:ascii="Wingdings" w:hAnsi="Wingdings" w:hint="default"/>
      </w:rPr>
    </w:lvl>
    <w:lvl w:ilvl="3" w:tplc="04090001" w:tentative="1">
      <w:start w:val="1"/>
      <w:numFmt w:val="bullet"/>
      <w:lvlText w:val=""/>
      <w:lvlJc w:val="left"/>
      <w:pPr>
        <w:ind w:left="2503" w:hanging="420"/>
      </w:pPr>
      <w:rPr>
        <w:rFonts w:ascii="Wingdings" w:hAnsi="Wingdings" w:hint="default"/>
      </w:rPr>
    </w:lvl>
    <w:lvl w:ilvl="4" w:tplc="0409000B" w:tentative="1">
      <w:start w:val="1"/>
      <w:numFmt w:val="bullet"/>
      <w:lvlText w:val=""/>
      <w:lvlJc w:val="left"/>
      <w:pPr>
        <w:ind w:left="2923" w:hanging="420"/>
      </w:pPr>
      <w:rPr>
        <w:rFonts w:ascii="Wingdings" w:hAnsi="Wingdings" w:hint="default"/>
      </w:rPr>
    </w:lvl>
    <w:lvl w:ilvl="5" w:tplc="0409000D" w:tentative="1">
      <w:start w:val="1"/>
      <w:numFmt w:val="bullet"/>
      <w:lvlText w:val=""/>
      <w:lvlJc w:val="left"/>
      <w:pPr>
        <w:ind w:left="3343" w:hanging="420"/>
      </w:pPr>
      <w:rPr>
        <w:rFonts w:ascii="Wingdings" w:hAnsi="Wingdings" w:hint="default"/>
      </w:rPr>
    </w:lvl>
    <w:lvl w:ilvl="6" w:tplc="04090001" w:tentative="1">
      <w:start w:val="1"/>
      <w:numFmt w:val="bullet"/>
      <w:lvlText w:val=""/>
      <w:lvlJc w:val="left"/>
      <w:pPr>
        <w:ind w:left="3763" w:hanging="420"/>
      </w:pPr>
      <w:rPr>
        <w:rFonts w:ascii="Wingdings" w:hAnsi="Wingdings" w:hint="default"/>
      </w:rPr>
    </w:lvl>
    <w:lvl w:ilvl="7" w:tplc="0409000B" w:tentative="1">
      <w:start w:val="1"/>
      <w:numFmt w:val="bullet"/>
      <w:lvlText w:val=""/>
      <w:lvlJc w:val="left"/>
      <w:pPr>
        <w:ind w:left="4183" w:hanging="420"/>
      </w:pPr>
      <w:rPr>
        <w:rFonts w:ascii="Wingdings" w:hAnsi="Wingdings" w:hint="default"/>
      </w:rPr>
    </w:lvl>
    <w:lvl w:ilvl="8" w:tplc="0409000D" w:tentative="1">
      <w:start w:val="1"/>
      <w:numFmt w:val="bullet"/>
      <w:lvlText w:val=""/>
      <w:lvlJc w:val="left"/>
      <w:pPr>
        <w:ind w:left="4603" w:hanging="420"/>
      </w:pPr>
      <w:rPr>
        <w:rFonts w:ascii="Wingdings" w:hAnsi="Wingdings" w:hint="default"/>
      </w:rPr>
    </w:lvl>
  </w:abstractNum>
  <w:abstractNum w:abstractNumId="1" w15:restartNumberingAfterBreak="0">
    <w:nsid w:val="156F71E6"/>
    <w:multiLevelType w:val="hybridMultilevel"/>
    <w:tmpl w:val="C00C0E52"/>
    <w:lvl w:ilvl="0" w:tplc="04090001">
      <w:start w:val="1"/>
      <w:numFmt w:val="bullet"/>
      <w:lvlText w:val=""/>
      <w:lvlJc w:val="left"/>
      <w:pPr>
        <w:ind w:left="1243" w:hanging="420"/>
      </w:pPr>
      <w:rPr>
        <w:rFonts w:ascii="Wingdings" w:hAnsi="Wingdings" w:hint="default"/>
      </w:rPr>
    </w:lvl>
    <w:lvl w:ilvl="1" w:tplc="0409000B" w:tentative="1">
      <w:start w:val="1"/>
      <w:numFmt w:val="bullet"/>
      <w:lvlText w:val=""/>
      <w:lvlJc w:val="left"/>
      <w:pPr>
        <w:ind w:left="1663" w:hanging="420"/>
      </w:pPr>
      <w:rPr>
        <w:rFonts w:ascii="Wingdings" w:hAnsi="Wingdings" w:hint="default"/>
      </w:rPr>
    </w:lvl>
    <w:lvl w:ilvl="2" w:tplc="0409000D" w:tentative="1">
      <w:start w:val="1"/>
      <w:numFmt w:val="bullet"/>
      <w:lvlText w:val=""/>
      <w:lvlJc w:val="left"/>
      <w:pPr>
        <w:ind w:left="2083" w:hanging="420"/>
      </w:pPr>
      <w:rPr>
        <w:rFonts w:ascii="Wingdings" w:hAnsi="Wingdings" w:hint="default"/>
      </w:rPr>
    </w:lvl>
    <w:lvl w:ilvl="3" w:tplc="04090001" w:tentative="1">
      <w:start w:val="1"/>
      <w:numFmt w:val="bullet"/>
      <w:lvlText w:val=""/>
      <w:lvlJc w:val="left"/>
      <w:pPr>
        <w:ind w:left="2503" w:hanging="420"/>
      </w:pPr>
      <w:rPr>
        <w:rFonts w:ascii="Wingdings" w:hAnsi="Wingdings" w:hint="default"/>
      </w:rPr>
    </w:lvl>
    <w:lvl w:ilvl="4" w:tplc="0409000B" w:tentative="1">
      <w:start w:val="1"/>
      <w:numFmt w:val="bullet"/>
      <w:lvlText w:val=""/>
      <w:lvlJc w:val="left"/>
      <w:pPr>
        <w:ind w:left="2923" w:hanging="420"/>
      </w:pPr>
      <w:rPr>
        <w:rFonts w:ascii="Wingdings" w:hAnsi="Wingdings" w:hint="default"/>
      </w:rPr>
    </w:lvl>
    <w:lvl w:ilvl="5" w:tplc="0409000D" w:tentative="1">
      <w:start w:val="1"/>
      <w:numFmt w:val="bullet"/>
      <w:lvlText w:val=""/>
      <w:lvlJc w:val="left"/>
      <w:pPr>
        <w:ind w:left="3343" w:hanging="420"/>
      </w:pPr>
      <w:rPr>
        <w:rFonts w:ascii="Wingdings" w:hAnsi="Wingdings" w:hint="default"/>
      </w:rPr>
    </w:lvl>
    <w:lvl w:ilvl="6" w:tplc="04090001" w:tentative="1">
      <w:start w:val="1"/>
      <w:numFmt w:val="bullet"/>
      <w:lvlText w:val=""/>
      <w:lvlJc w:val="left"/>
      <w:pPr>
        <w:ind w:left="3763" w:hanging="420"/>
      </w:pPr>
      <w:rPr>
        <w:rFonts w:ascii="Wingdings" w:hAnsi="Wingdings" w:hint="default"/>
      </w:rPr>
    </w:lvl>
    <w:lvl w:ilvl="7" w:tplc="0409000B" w:tentative="1">
      <w:start w:val="1"/>
      <w:numFmt w:val="bullet"/>
      <w:lvlText w:val=""/>
      <w:lvlJc w:val="left"/>
      <w:pPr>
        <w:ind w:left="4183" w:hanging="420"/>
      </w:pPr>
      <w:rPr>
        <w:rFonts w:ascii="Wingdings" w:hAnsi="Wingdings" w:hint="default"/>
      </w:rPr>
    </w:lvl>
    <w:lvl w:ilvl="8" w:tplc="0409000D" w:tentative="1">
      <w:start w:val="1"/>
      <w:numFmt w:val="bullet"/>
      <w:lvlText w:val=""/>
      <w:lvlJc w:val="left"/>
      <w:pPr>
        <w:ind w:left="4603" w:hanging="420"/>
      </w:pPr>
      <w:rPr>
        <w:rFonts w:ascii="Wingdings" w:hAnsi="Wingdings" w:hint="default"/>
      </w:rPr>
    </w:lvl>
  </w:abstractNum>
  <w:abstractNum w:abstractNumId="2" w15:restartNumberingAfterBreak="0">
    <w:nsid w:val="1A45793D"/>
    <w:multiLevelType w:val="hybridMultilevel"/>
    <w:tmpl w:val="C15C78DA"/>
    <w:lvl w:ilvl="0" w:tplc="04090001">
      <w:start w:val="1"/>
      <w:numFmt w:val="bullet"/>
      <w:lvlText w:val=""/>
      <w:lvlJc w:val="left"/>
      <w:pPr>
        <w:ind w:left="814" w:hanging="420"/>
      </w:pPr>
      <w:rPr>
        <w:rFonts w:ascii="Wingdings" w:hAnsi="Wingdings" w:hint="default"/>
      </w:rPr>
    </w:lvl>
    <w:lvl w:ilvl="1" w:tplc="0409000B" w:tentative="1">
      <w:start w:val="1"/>
      <w:numFmt w:val="bullet"/>
      <w:lvlText w:val=""/>
      <w:lvlJc w:val="left"/>
      <w:pPr>
        <w:ind w:left="1234" w:hanging="420"/>
      </w:pPr>
      <w:rPr>
        <w:rFonts w:ascii="Wingdings" w:hAnsi="Wingdings" w:hint="default"/>
      </w:rPr>
    </w:lvl>
    <w:lvl w:ilvl="2" w:tplc="0409000D" w:tentative="1">
      <w:start w:val="1"/>
      <w:numFmt w:val="bullet"/>
      <w:lvlText w:val=""/>
      <w:lvlJc w:val="left"/>
      <w:pPr>
        <w:ind w:left="1654" w:hanging="420"/>
      </w:pPr>
      <w:rPr>
        <w:rFonts w:ascii="Wingdings" w:hAnsi="Wingdings" w:hint="default"/>
      </w:rPr>
    </w:lvl>
    <w:lvl w:ilvl="3" w:tplc="04090001" w:tentative="1">
      <w:start w:val="1"/>
      <w:numFmt w:val="bullet"/>
      <w:lvlText w:val=""/>
      <w:lvlJc w:val="left"/>
      <w:pPr>
        <w:ind w:left="2074" w:hanging="420"/>
      </w:pPr>
      <w:rPr>
        <w:rFonts w:ascii="Wingdings" w:hAnsi="Wingdings" w:hint="default"/>
      </w:rPr>
    </w:lvl>
    <w:lvl w:ilvl="4" w:tplc="0409000B" w:tentative="1">
      <w:start w:val="1"/>
      <w:numFmt w:val="bullet"/>
      <w:lvlText w:val=""/>
      <w:lvlJc w:val="left"/>
      <w:pPr>
        <w:ind w:left="2494" w:hanging="420"/>
      </w:pPr>
      <w:rPr>
        <w:rFonts w:ascii="Wingdings" w:hAnsi="Wingdings" w:hint="default"/>
      </w:rPr>
    </w:lvl>
    <w:lvl w:ilvl="5" w:tplc="0409000D" w:tentative="1">
      <w:start w:val="1"/>
      <w:numFmt w:val="bullet"/>
      <w:lvlText w:val=""/>
      <w:lvlJc w:val="left"/>
      <w:pPr>
        <w:ind w:left="2914" w:hanging="420"/>
      </w:pPr>
      <w:rPr>
        <w:rFonts w:ascii="Wingdings" w:hAnsi="Wingdings" w:hint="default"/>
      </w:rPr>
    </w:lvl>
    <w:lvl w:ilvl="6" w:tplc="04090001" w:tentative="1">
      <w:start w:val="1"/>
      <w:numFmt w:val="bullet"/>
      <w:lvlText w:val=""/>
      <w:lvlJc w:val="left"/>
      <w:pPr>
        <w:ind w:left="3334" w:hanging="420"/>
      </w:pPr>
      <w:rPr>
        <w:rFonts w:ascii="Wingdings" w:hAnsi="Wingdings" w:hint="default"/>
      </w:rPr>
    </w:lvl>
    <w:lvl w:ilvl="7" w:tplc="0409000B" w:tentative="1">
      <w:start w:val="1"/>
      <w:numFmt w:val="bullet"/>
      <w:lvlText w:val=""/>
      <w:lvlJc w:val="left"/>
      <w:pPr>
        <w:ind w:left="3754" w:hanging="420"/>
      </w:pPr>
      <w:rPr>
        <w:rFonts w:ascii="Wingdings" w:hAnsi="Wingdings" w:hint="default"/>
      </w:rPr>
    </w:lvl>
    <w:lvl w:ilvl="8" w:tplc="0409000D" w:tentative="1">
      <w:start w:val="1"/>
      <w:numFmt w:val="bullet"/>
      <w:lvlText w:val=""/>
      <w:lvlJc w:val="left"/>
      <w:pPr>
        <w:ind w:left="4174" w:hanging="420"/>
      </w:pPr>
      <w:rPr>
        <w:rFonts w:ascii="Wingdings" w:hAnsi="Wingdings" w:hint="default"/>
      </w:rPr>
    </w:lvl>
  </w:abstractNum>
  <w:abstractNum w:abstractNumId="3" w15:restartNumberingAfterBreak="0">
    <w:nsid w:val="222C22A7"/>
    <w:multiLevelType w:val="hybridMultilevel"/>
    <w:tmpl w:val="67ACB1FA"/>
    <w:lvl w:ilvl="0" w:tplc="154E902A">
      <w:start w:val="1"/>
      <w:numFmt w:val="bullet"/>
      <w:lvlText w:val=""/>
      <w:lvlJc w:val="left"/>
      <w:pPr>
        <w:ind w:left="1050" w:hanging="420"/>
      </w:pPr>
      <w:rPr>
        <w:rFonts w:ascii="Wingdings" w:hAnsi="Wingdings" w:hint="default"/>
        <w:color w:val="auto"/>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 w15:restartNumberingAfterBreak="0">
    <w:nsid w:val="299E5657"/>
    <w:multiLevelType w:val="hybridMultilevel"/>
    <w:tmpl w:val="2DBC0B8E"/>
    <w:lvl w:ilvl="0" w:tplc="04090001">
      <w:start w:val="1"/>
      <w:numFmt w:val="bullet"/>
      <w:lvlText w:val=""/>
      <w:lvlJc w:val="left"/>
      <w:pPr>
        <w:ind w:left="1243" w:hanging="420"/>
      </w:pPr>
      <w:rPr>
        <w:rFonts w:ascii="Wingdings" w:hAnsi="Wingdings" w:hint="default"/>
      </w:rPr>
    </w:lvl>
    <w:lvl w:ilvl="1" w:tplc="0409000B" w:tentative="1">
      <w:start w:val="1"/>
      <w:numFmt w:val="bullet"/>
      <w:lvlText w:val=""/>
      <w:lvlJc w:val="left"/>
      <w:pPr>
        <w:ind w:left="1663" w:hanging="420"/>
      </w:pPr>
      <w:rPr>
        <w:rFonts w:ascii="Wingdings" w:hAnsi="Wingdings" w:hint="default"/>
      </w:rPr>
    </w:lvl>
    <w:lvl w:ilvl="2" w:tplc="0409000D" w:tentative="1">
      <w:start w:val="1"/>
      <w:numFmt w:val="bullet"/>
      <w:lvlText w:val=""/>
      <w:lvlJc w:val="left"/>
      <w:pPr>
        <w:ind w:left="2083" w:hanging="420"/>
      </w:pPr>
      <w:rPr>
        <w:rFonts w:ascii="Wingdings" w:hAnsi="Wingdings" w:hint="default"/>
      </w:rPr>
    </w:lvl>
    <w:lvl w:ilvl="3" w:tplc="04090001" w:tentative="1">
      <w:start w:val="1"/>
      <w:numFmt w:val="bullet"/>
      <w:lvlText w:val=""/>
      <w:lvlJc w:val="left"/>
      <w:pPr>
        <w:ind w:left="2503" w:hanging="420"/>
      </w:pPr>
      <w:rPr>
        <w:rFonts w:ascii="Wingdings" w:hAnsi="Wingdings" w:hint="default"/>
      </w:rPr>
    </w:lvl>
    <w:lvl w:ilvl="4" w:tplc="0409000B" w:tentative="1">
      <w:start w:val="1"/>
      <w:numFmt w:val="bullet"/>
      <w:lvlText w:val=""/>
      <w:lvlJc w:val="left"/>
      <w:pPr>
        <w:ind w:left="2923" w:hanging="420"/>
      </w:pPr>
      <w:rPr>
        <w:rFonts w:ascii="Wingdings" w:hAnsi="Wingdings" w:hint="default"/>
      </w:rPr>
    </w:lvl>
    <w:lvl w:ilvl="5" w:tplc="0409000D" w:tentative="1">
      <w:start w:val="1"/>
      <w:numFmt w:val="bullet"/>
      <w:lvlText w:val=""/>
      <w:lvlJc w:val="left"/>
      <w:pPr>
        <w:ind w:left="3343" w:hanging="420"/>
      </w:pPr>
      <w:rPr>
        <w:rFonts w:ascii="Wingdings" w:hAnsi="Wingdings" w:hint="default"/>
      </w:rPr>
    </w:lvl>
    <w:lvl w:ilvl="6" w:tplc="04090001" w:tentative="1">
      <w:start w:val="1"/>
      <w:numFmt w:val="bullet"/>
      <w:lvlText w:val=""/>
      <w:lvlJc w:val="left"/>
      <w:pPr>
        <w:ind w:left="3763" w:hanging="420"/>
      </w:pPr>
      <w:rPr>
        <w:rFonts w:ascii="Wingdings" w:hAnsi="Wingdings" w:hint="default"/>
      </w:rPr>
    </w:lvl>
    <w:lvl w:ilvl="7" w:tplc="0409000B" w:tentative="1">
      <w:start w:val="1"/>
      <w:numFmt w:val="bullet"/>
      <w:lvlText w:val=""/>
      <w:lvlJc w:val="left"/>
      <w:pPr>
        <w:ind w:left="4183" w:hanging="420"/>
      </w:pPr>
      <w:rPr>
        <w:rFonts w:ascii="Wingdings" w:hAnsi="Wingdings" w:hint="default"/>
      </w:rPr>
    </w:lvl>
    <w:lvl w:ilvl="8" w:tplc="0409000D" w:tentative="1">
      <w:start w:val="1"/>
      <w:numFmt w:val="bullet"/>
      <w:lvlText w:val=""/>
      <w:lvlJc w:val="left"/>
      <w:pPr>
        <w:ind w:left="4603" w:hanging="420"/>
      </w:pPr>
      <w:rPr>
        <w:rFonts w:ascii="Wingdings" w:hAnsi="Wingdings" w:hint="default"/>
      </w:rPr>
    </w:lvl>
  </w:abstractNum>
  <w:abstractNum w:abstractNumId="5" w15:restartNumberingAfterBreak="0">
    <w:nsid w:val="38F30B92"/>
    <w:multiLevelType w:val="hybridMultilevel"/>
    <w:tmpl w:val="98A0DD34"/>
    <w:lvl w:ilvl="0" w:tplc="04090001">
      <w:start w:val="1"/>
      <w:numFmt w:val="bullet"/>
      <w:lvlText w:val=""/>
      <w:lvlJc w:val="left"/>
      <w:pPr>
        <w:ind w:left="1037" w:hanging="420"/>
      </w:pPr>
      <w:rPr>
        <w:rFonts w:ascii="Wingdings" w:hAnsi="Wingdings" w:hint="default"/>
      </w:rPr>
    </w:lvl>
    <w:lvl w:ilvl="1" w:tplc="0409000B" w:tentative="1">
      <w:start w:val="1"/>
      <w:numFmt w:val="bullet"/>
      <w:lvlText w:val=""/>
      <w:lvlJc w:val="left"/>
      <w:pPr>
        <w:ind w:left="1457" w:hanging="420"/>
      </w:pPr>
      <w:rPr>
        <w:rFonts w:ascii="Wingdings" w:hAnsi="Wingdings" w:hint="default"/>
      </w:rPr>
    </w:lvl>
    <w:lvl w:ilvl="2" w:tplc="0409000D" w:tentative="1">
      <w:start w:val="1"/>
      <w:numFmt w:val="bullet"/>
      <w:lvlText w:val=""/>
      <w:lvlJc w:val="left"/>
      <w:pPr>
        <w:ind w:left="1877" w:hanging="420"/>
      </w:pPr>
      <w:rPr>
        <w:rFonts w:ascii="Wingdings" w:hAnsi="Wingdings" w:hint="default"/>
      </w:rPr>
    </w:lvl>
    <w:lvl w:ilvl="3" w:tplc="04090001" w:tentative="1">
      <w:start w:val="1"/>
      <w:numFmt w:val="bullet"/>
      <w:lvlText w:val=""/>
      <w:lvlJc w:val="left"/>
      <w:pPr>
        <w:ind w:left="2297" w:hanging="420"/>
      </w:pPr>
      <w:rPr>
        <w:rFonts w:ascii="Wingdings" w:hAnsi="Wingdings" w:hint="default"/>
      </w:rPr>
    </w:lvl>
    <w:lvl w:ilvl="4" w:tplc="0409000B" w:tentative="1">
      <w:start w:val="1"/>
      <w:numFmt w:val="bullet"/>
      <w:lvlText w:val=""/>
      <w:lvlJc w:val="left"/>
      <w:pPr>
        <w:ind w:left="2717" w:hanging="420"/>
      </w:pPr>
      <w:rPr>
        <w:rFonts w:ascii="Wingdings" w:hAnsi="Wingdings" w:hint="default"/>
      </w:rPr>
    </w:lvl>
    <w:lvl w:ilvl="5" w:tplc="0409000D" w:tentative="1">
      <w:start w:val="1"/>
      <w:numFmt w:val="bullet"/>
      <w:lvlText w:val=""/>
      <w:lvlJc w:val="left"/>
      <w:pPr>
        <w:ind w:left="3137" w:hanging="420"/>
      </w:pPr>
      <w:rPr>
        <w:rFonts w:ascii="Wingdings" w:hAnsi="Wingdings" w:hint="default"/>
      </w:rPr>
    </w:lvl>
    <w:lvl w:ilvl="6" w:tplc="04090001" w:tentative="1">
      <w:start w:val="1"/>
      <w:numFmt w:val="bullet"/>
      <w:lvlText w:val=""/>
      <w:lvlJc w:val="left"/>
      <w:pPr>
        <w:ind w:left="3557" w:hanging="420"/>
      </w:pPr>
      <w:rPr>
        <w:rFonts w:ascii="Wingdings" w:hAnsi="Wingdings" w:hint="default"/>
      </w:rPr>
    </w:lvl>
    <w:lvl w:ilvl="7" w:tplc="0409000B" w:tentative="1">
      <w:start w:val="1"/>
      <w:numFmt w:val="bullet"/>
      <w:lvlText w:val=""/>
      <w:lvlJc w:val="left"/>
      <w:pPr>
        <w:ind w:left="3977" w:hanging="420"/>
      </w:pPr>
      <w:rPr>
        <w:rFonts w:ascii="Wingdings" w:hAnsi="Wingdings" w:hint="default"/>
      </w:rPr>
    </w:lvl>
    <w:lvl w:ilvl="8" w:tplc="0409000D" w:tentative="1">
      <w:start w:val="1"/>
      <w:numFmt w:val="bullet"/>
      <w:lvlText w:val=""/>
      <w:lvlJc w:val="left"/>
      <w:pPr>
        <w:ind w:left="4397" w:hanging="420"/>
      </w:pPr>
      <w:rPr>
        <w:rFonts w:ascii="Wingdings" w:hAnsi="Wingdings" w:hint="default"/>
      </w:rPr>
    </w:lvl>
  </w:abstractNum>
  <w:abstractNum w:abstractNumId="6" w15:restartNumberingAfterBreak="0">
    <w:nsid w:val="3EEB6D59"/>
    <w:multiLevelType w:val="hybridMultilevel"/>
    <w:tmpl w:val="7CC64D60"/>
    <w:lvl w:ilvl="0" w:tplc="04090001">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7" w15:restartNumberingAfterBreak="0">
    <w:nsid w:val="4A387F57"/>
    <w:multiLevelType w:val="hybridMultilevel"/>
    <w:tmpl w:val="F74A580E"/>
    <w:lvl w:ilvl="0" w:tplc="04090001">
      <w:start w:val="1"/>
      <w:numFmt w:val="bullet"/>
      <w:lvlText w:val=""/>
      <w:lvlJc w:val="left"/>
      <w:pPr>
        <w:ind w:left="1243" w:hanging="420"/>
      </w:pPr>
      <w:rPr>
        <w:rFonts w:ascii="Wingdings" w:hAnsi="Wingdings" w:hint="default"/>
      </w:rPr>
    </w:lvl>
    <w:lvl w:ilvl="1" w:tplc="0409000B" w:tentative="1">
      <w:start w:val="1"/>
      <w:numFmt w:val="bullet"/>
      <w:lvlText w:val=""/>
      <w:lvlJc w:val="left"/>
      <w:pPr>
        <w:ind w:left="1663" w:hanging="420"/>
      </w:pPr>
      <w:rPr>
        <w:rFonts w:ascii="Wingdings" w:hAnsi="Wingdings" w:hint="default"/>
      </w:rPr>
    </w:lvl>
    <w:lvl w:ilvl="2" w:tplc="0409000D" w:tentative="1">
      <w:start w:val="1"/>
      <w:numFmt w:val="bullet"/>
      <w:lvlText w:val=""/>
      <w:lvlJc w:val="left"/>
      <w:pPr>
        <w:ind w:left="2083" w:hanging="420"/>
      </w:pPr>
      <w:rPr>
        <w:rFonts w:ascii="Wingdings" w:hAnsi="Wingdings" w:hint="default"/>
      </w:rPr>
    </w:lvl>
    <w:lvl w:ilvl="3" w:tplc="04090001" w:tentative="1">
      <w:start w:val="1"/>
      <w:numFmt w:val="bullet"/>
      <w:lvlText w:val=""/>
      <w:lvlJc w:val="left"/>
      <w:pPr>
        <w:ind w:left="2503" w:hanging="420"/>
      </w:pPr>
      <w:rPr>
        <w:rFonts w:ascii="Wingdings" w:hAnsi="Wingdings" w:hint="default"/>
      </w:rPr>
    </w:lvl>
    <w:lvl w:ilvl="4" w:tplc="0409000B" w:tentative="1">
      <w:start w:val="1"/>
      <w:numFmt w:val="bullet"/>
      <w:lvlText w:val=""/>
      <w:lvlJc w:val="left"/>
      <w:pPr>
        <w:ind w:left="2923" w:hanging="420"/>
      </w:pPr>
      <w:rPr>
        <w:rFonts w:ascii="Wingdings" w:hAnsi="Wingdings" w:hint="default"/>
      </w:rPr>
    </w:lvl>
    <w:lvl w:ilvl="5" w:tplc="0409000D" w:tentative="1">
      <w:start w:val="1"/>
      <w:numFmt w:val="bullet"/>
      <w:lvlText w:val=""/>
      <w:lvlJc w:val="left"/>
      <w:pPr>
        <w:ind w:left="3343" w:hanging="420"/>
      </w:pPr>
      <w:rPr>
        <w:rFonts w:ascii="Wingdings" w:hAnsi="Wingdings" w:hint="default"/>
      </w:rPr>
    </w:lvl>
    <w:lvl w:ilvl="6" w:tplc="04090001" w:tentative="1">
      <w:start w:val="1"/>
      <w:numFmt w:val="bullet"/>
      <w:lvlText w:val=""/>
      <w:lvlJc w:val="left"/>
      <w:pPr>
        <w:ind w:left="3763" w:hanging="420"/>
      </w:pPr>
      <w:rPr>
        <w:rFonts w:ascii="Wingdings" w:hAnsi="Wingdings" w:hint="default"/>
      </w:rPr>
    </w:lvl>
    <w:lvl w:ilvl="7" w:tplc="0409000B" w:tentative="1">
      <w:start w:val="1"/>
      <w:numFmt w:val="bullet"/>
      <w:lvlText w:val=""/>
      <w:lvlJc w:val="left"/>
      <w:pPr>
        <w:ind w:left="4183" w:hanging="420"/>
      </w:pPr>
      <w:rPr>
        <w:rFonts w:ascii="Wingdings" w:hAnsi="Wingdings" w:hint="default"/>
      </w:rPr>
    </w:lvl>
    <w:lvl w:ilvl="8" w:tplc="0409000D" w:tentative="1">
      <w:start w:val="1"/>
      <w:numFmt w:val="bullet"/>
      <w:lvlText w:val=""/>
      <w:lvlJc w:val="left"/>
      <w:pPr>
        <w:ind w:left="4603" w:hanging="420"/>
      </w:pPr>
      <w:rPr>
        <w:rFonts w:ascii="Wingdings" w:hAnsi="Wingdings" w:hint="default"/>
      </w:rPr>
    </w:lvl>
  </w:abstractNum>
  <w:abstractNum w:abstractNumId="8" w15:restartNumberingAfterBreak="0">
    <w:nsid w:val="52DE4BD1"/>
    <w:multiLevelType w:val="hybridMultilevel"/>
    <w:tmpl w:val="A95C9956"/>
    <w:lvl w:ilvl="0" w:tplc="04090001">
      <w:start w:val="1"/>
      <w:numFmt w:val="bullet"/>
      <w:lvlText w:val=""/>
      <w:lvlJc w:val="left"/>
      <w:pPr>
        <w:ind w:left="1243" w:hanging="420"/>
      </w:pPr>
      <w:rPr>
        <w:rFonts w:ascii="Wingdings" w:hAnsi="Wingdings" w:hint="default"/>
      </w:rPr>
    </w:lvl>
    <w:lvl w:ilvl="1" w:tplc="0409000B" w:tentative="1">
      <w:start w:val="1"/>
      <w:numFmt w:val="bullet"/>
      <w:lvlText w:val=""/>
      <w:lvlJc w:val="left"/>
      <w:pPr>
        <w:ind w:left="1663" w:hanging="420"/>
      </w:pPr>
      <w:rPr>
        <w:rFonts w:ascii="Wingdings" w:hAnsi="Wingdings" w:hint="default"/>
      </w:rPr>
    </w:lvl>
    <w:lvl w:ilvl="2" w:tplc="0409000D" w:tentative="1">
      <w:start w:val="1"/>
      <w:numFmt w:val="bullet"/>
      <w:lvlText w:val=""/>
      <w:lvlJc w:val="left"/>
      <w:pPr>
        <w:ind w:left="2083" w:hanging="420"/>
      </w:pPr>
      <w:rPr>
        <w:rFonts w:ascii="Wingdings" w:hAnsi="Wingdings" w:hint="default"/>
      </w:rPr>
    </w:lvl>
    <w:lvl w:ilvl="3" w:tplc="04090001" w:tentative="1">
      <w:start w:val="1"/>
      <w:numFmt w:val="bullet"/>
      <w:lvlText w:val=""/>
      <w:lvlJc w:val="left"/>
      <w:pPr>
        <w:ind w:left="2503" w:hanging="420"/>
      </w:pPr>
      <w:rPr>
        <w:rFonts w:ascii="Wingdings" w:hAnsi="Wingdings" w:hint="default"/>
      </w:rPr>
    </w:lvl>
    <w:lvl w:ilvl="4" w:tplc="0409000B" w:tentative="1">
      <w:start w:val="1"/>
      <w:numFmt w:val="bullet"/>
      <w:lvlText w:val=""/>
      <w:lvlJc w:val="left"/>
      <w:pPr>
        <w:ind w:left="2923" w:hanging="420"/>
      </w:pPr>
      <w:rPr>
        <w:rFonts w:ascii="Wingdings" w:hAnsi="Wingdings" w:hint="default"/>
      </w:rPr>
    </w:lvl>
    <w:lvl w:ilvl="5" w:tplc="0409000D" w:tentative="1">
      <w:start w:val="1"/>
      <w:numFmt w:val="bullet"/>
      <w:lvlText w:val=""/>
      <w:lvlJc w:val="left"/>
      <w:pPr>
        <w:ind w:left="3343" w:hanging="420"/>
      </w:pPr>
      <w:rPr>
        <w:rFonts w:ascii="Wingdings" w:hAnsi="Wingdings" w:hint="default"/>
      </w:rPr>
    </w:lvl>
    <w:lvl w:ilvl="6" w:tplc="04090001" w:tentative="1">
      <w:start w:val="1"/>
      <w:numFmt w:val="bullet"/>
      <w:lvlText w:val=""/>
      <w:lvlJc w:val="left"/>
      <w:pPr>
        <w:ind w:left="3763" w:hanging="420"/>
      </w:pPr>
      <w:rPr>
        <w:rFonts w:ascii="Wingdings" w:hAnsi="Wingdings" w:hint="default"/>
      </w:rPr>
    </w:lvl>
    <w:lvl w:ilvl="7" w:tplc="0409000B" w:tentative="1">
      <w:start w:val="1"/>
      <w:numFmt w:val="bullet"/>
      <w:lvlText w:val=""/>
      <w:lvlJc w:val="left"/>
      <w:pPr>
        <w:ind w:left="4183" w:hanging="420"/>
      </w:pPr>
      <w:rPr>
        <w:rFonts w:ascii="Wingdings" w:hAnsi="Wingdings" w:hint="default"/>
      </w:rPr>
    </w:lvl>
    <w:lvl w:ilvl="8" w:tplc="0409000D" w:tentative="1">
      <w:start w:val="1"/>
      <w:numFmt w:val="bullet"/>
      <w:lvlText w:val=""/>
      <w:lvlJc w:val="left"/>
      <w:pPr>
        <w:ind w:left="4603" w:hanging="420"/>
      </w:pPr>
      <w:rPr>
        <w:rFonts w:ascii="Wingdings" w:hAnsi="Wingdings" w:hint="default"/>
      </w:rPr>
    </w:lvl>
  </w:abstractNum>
  <w:abstractNum w:abstractNumId="9" w15:restartNumberingAfterBreak="0">
    <w:nsid w:val="5B05204D"/>
    <w:multiLevelType w:val="hybridMultilevel"/>
    <w:tmpl w:val="D4DEF8F2"/>
    <w:lvl w:ilvl="0" w:tplc="154E902A">
      <w:start w:val="1"/>
      <w:numFmt w:val="bullet"/>
      <w:lvlText w:val=""/>
      <w:lvlJc w:val="left"/>
      <w:pPr>
        <w:ind w:left="1050" w:hanging="420"/>
      </w:pPr>
      <w:rPr>
        <w:rFonts w:ascii="Wingdings" w:hAnsi="Wingdings" w:hint="default"/>
        <w:color w:val="auto"/>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 w15:restartNumberingAfterBreak="0">
    <w:nsid w:val="69ED7857"/>
    <w:multiLevelType w:val="hybridMultilevel"/>
    <w:tmpl w:val="E320056E"/>
    <w:lvl w:ilvl="0" w:tplc="04090001">
      <w:start w:val="1"/>
      <w:numFmt w:val="bullet"/>
      <w:lvlText w:val=""/>
      <w:lvlJc w:val="left"/>
      <w:pPr>
        <w:ind w:left="1054" w:hanging="420"/>
      </w:pPr>
      <w:rPr>
        <w:rFonts w:ascii="Wingdings" w:hAnsi="Wingdings" w:hint="default"/>
      </w:rPr>
    </w:lvl>
    <w:lvl w:ilvl="1" w:tplc="0409000B" w:tentative="1">
      <w:start w:val="1"/>
      <w:numFmt w:val="bullet"/>
      <w:lvlText w:val=""/>
      <w:lvlJc w:val="left"/>
      <w:pPr>
        <w:ind w:left="1474" w:hanging="420"/>
      </w:pPr>
      <w:rPr>
        <w:rFonts w:ascii="Wingdings" w:hAnsi="Wingdings" w:hint="default"/>
      </w:rPr>
    </w:lvl>
    <w:lvl w:ilvl="2" w:tplc="0409000D"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B" w:tentative="1">
      <w:start w:val="1"/>
      <w:numFmt w:val="bullet"/>
      <w:lvlText w:val=""/>
      <w:lvlJc w:val="left"/>
      <w:pPr>
        <w:ind w:left="2734" w:hanging="420"/>
      </w:pPr>
      <w:rPr>
        <w:rFonts w:ascii="Wingdings" w:hAnsi="Wingdings" w:hint="default"/>
      </w:rPr>
    </w:lvl>
    <w:lvl w:ilvl="5" w:tplc="0409000D"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B" w:tentative="1">
      <w:start w:val="1"/>
      <w:numFmt w:val="bullet"/>
      <w:lvlText w:val=""/>
      <w:lvlJc w:val="left"/>
      <w:pPr>
        <w:ind w:left="3994" w:hanging="420"/>
      </w:pPr>
      <w:rPr>
        <w:rFonts w:ascii="Wingdings" w:hAnsi="Wingdings" w:hint="default"/>
      </w:rPr>
    </w:lvl>
    <w:lvl w:ilvl="8" w:tplc="0409000D" w:tentative="1">
      <w:start w:val="1"/>
      <w:numFmt w:val="bullet"/>
      <w:lvlText w:val=""/>
      <w:lvlJc w:val="left"/>
      <w:pPr>
        <w:ind w:left="4414" w:hanging="420"/>
      </w:pPr>
      <w:rPr>
        <w:rFonts w:ascii="Wingdings" w:hAnsi="Wingdings" w:hint="default"/>
      </w:rPr>
    </w:lvl>
  </w:abstractNum>
  <w:abstractNum w:abstractNumId="11" w15:restartNumberingAfterBreak="0">
    <w:nsid w:val="7A7B2418"/>
    <w:multiLevelType w:val="hybridMultilevel"/>
    <w:tmpl w:val="DF902B72"/>
    <w:lvl w:ilvl="0" w:tplc="04090001">
      <w:start w:val="1"/>
      <w:numFmt w:val="bullet"/>
      <w:lvlText w:val=""/>
      <w:lvlJc w:val="left"/>
      <w:pPr>
        <w:ind w:left="1037" w:hanging="420"/>
      </w:pPr>
      <w:rPr>
        <w:rFonts w:ascii="Wingdings" w:hAnsi="Wingdings" w:hint="default"/>
      </w:rPr>
    </w:lvl>
    <w:lvl w:ilvl="1" w:tplc="0409000B" w:tentative="1">
      <w:start w:val="1"/>
      <w:numFmt w:val="bullet"/>
      <w:lvlText w:val=""/>
      <w:lvlJc w:val="left"/>
      <w:pPr>
        <w:ind w:left="1457" w:hanging="420"/>
      </w:pPr>
      <w:rPr>
        <w:rFonts w:ascii="Wingdings" w:hAnsi="Wingdings" w:hint="default"/>
      </w:rPr>
    </w:lvl>
    <w:lvl w:ilvl="2" w:tplc="0409000D" w:tentative="1">
      <w:start w:val="1"/>
      <w:numFmt w:val="bullet"/>
      <w:lvlText w:val=""/>
      <w:lvlJc w:val="left"/>
      <w:pPr>
        <w:ind w:left="1877" w:hanging="420"/>
      </w:pPr>
      <w:rPr>
        <w:rFonts w:ascii="Wingdings" w:hAnsi="Wingdings" w:hint="default"/>
      </w:rPr>
    </w:lvl>
    <w:lvl w:ilvl="3" w:tplc="04090001" w:tentative="1">
      <w:start w:val="1"/>
      <w:numFmt w:val="bullet"/>
      <w:lvlText w:val=""/>
      <w:lvlJc w:val="left"/>
      <w:pPr>
        <w:ind w:left="2297" w:hanging="420"/>
      </w:pPr>
      <w:rPr>
        <w:rFonts w:ascii="Wingdings" w:hAnsi="Wingdings" w:hint="default"/>
      </w:rPr>
    </w:lvl>
    <w:lvl w:ilvl="4" w:tplc="0409000B" w:tentative="1">
      <w:start w:val="1"/>
      <w:numFmt w:val="bullet"/>
      <w:lvlText w:val=""/>
      <w:lvlJc w:val="left"/>
      <w:pPr>
        <w:ind w:left="2717" w:hanging="420"/>
      </w:pPr>
      <w:rPr>
        <w:rFonts w:ascii="Wingdings" w:hAnsi="Wingdings" w:hint="default"/>
      </w:rPr>
    </w:lvl>
    <w:lvl w:ilvl="5" w:tplc="0409000D" w:tentative="1">
      <w:start w:val="1"/>
      <w:numFmt w:val="bullet"/>
      <w:lvlText w:val=""/>
      <w:lvlJc w:val="left"/>
      <w:pPr>
        <w:ind w:left="3137" w:hanging="420"/>
      </w:pPr>
      <w:rPr>
        <w:rFonts w:ascii="Wingdings" w:hAnsi="Wingdings" w:hint="default"/>
      </w:rPr>
    </w:lvl>
    <w:lvl w:ilvl="6" w:tplc="04090001" w:tentative="1">
      <w:start w:val="1"/>
      <w:numFmt w:val="bullet"/>
      <w:lvlText w:val=""/>
      <w:lvlJc w:val="left"/>
      <w:pPr>
        <w:ind w:left="3557" w:hanging="420"/>
      </w:pPr>
      <w:rPr>
        <w:rFonts w:ascii="Wingdings" w:hAnsi="Wingdings" w:hint="default"/>
      </w:rPr>
    </w:lvl>
    <w:lvl w:ilvl="7" w:tplc="0409000B" w:tentative="1">
      <w:start w:val="1"/>
      <w:numFmt w:val="bullet"/>
      <w:lvlText w:val=""/>
      <w:lvlJc w:val="left"/>
      <w:pPr>
        <w:ind w:left="3977" w:hanging="420"/>
      </w:pPr>
      <w:rPr>
        <w:rFonts w:ascii="Wingdings" w:hAnsi="Wingdings" w:hint="default"/>
      </w:rPr>
    </w:lvl>
    <w:lvl w:ilvl="8" w:tplc="0409000D" w:tentative="1">
      <w:start w:val="1"/>
      <w:numFmt w:val="bullet"/>
      <w:lvlText w:val=""/>
      <w:lvlJc w:val="left"/>
      <w:pPr>
        <w:ind w:left="4397" w:hanging="420"/>
      </w:pPr>
      <w:rPr>
        <w:rFonts w:ascii="Wingdings" w:hAnsi="Wingdings" w:hint="default"/>
      </w:rPr>
    </w:lvl>
  </w:abstractNum>
  <w:abstractNum w:abstractNumId="12" w15:restartNumberingAfterBreak="0">
    <w:nsid w:val="7F5D767B"/>
    <w:multiLevelType w:val="hybridMultilevel"/>
    <w:tmpl w:val="87DECB3E"/>
    <w:lvl w:ilvl="0" w:tplc="04090001">
      <w:start w:val="1"/>
      <w:numFmt w:val="bullet"/>
      <w:lvlText w:val=""/>
      <w:lvlJc w:val="left"/>
      <w:pPr>
        <w:ind w:left="1243" w:hanging="420"/>
      </w:pPr>
      <w:rPr>
        <w:rFonts w:ascii="Wingdings" w:hAnsi="Wingdings" w:hint="default"/>
      </w:rPr>
    </w:lvl>
    <w:lvl w:ilvl="1" w:tplc="0409000B" w:tentative="1">
      <w:start w:val="1"/>
      <w:numFmt w:val="bullet"/>
      <w:lvlText w:val=""/>
      <w:lvlJc w:val="left"/>
      <w:pPr>
        <w:ind w:left="1663" w:hanging="420"/>
      </w:pPr>
      <w:rPr>
        <w:rFonts w:ascii="Wingdings" w:hAnsi="Wingdings" w:hint="default"/>
      </w:rPr>
    </w:lvl>
    <w:lvl w:ilvl="2" w:tplc="0409000D" w:tentative="1">
      <w:start w:val="1"/>
      <w:numFmt w:val="bullet"/>
      <w:lvlText w:val=""/>
      <w:lvlJc w:val="left"/>
      <w:pPr>
        <w:ind w:left="2083" w:hanging="420"/>
      </w:pPr>
      <w:rPr>
        <w:rFonts w:ascii="Wingdings" w:hAnsi="Wingdings" w:hint="default"/>
      </w:rPr>
    </w:lvl>
    <w:lvl w:ilvl="3" w:tplc="04090001" w:tentative="1">
      <w:start w:val="1"/>
      <w:numFmt w:val="bullet"/>
      <w:lvlText w:val=""/>
      <w:lvlJc w:val="left"/>
      <w:pPr>
        <w:ind w:left="2503" w:hanging="420"/>
      </w:pPr>
      <w:rPr>
        <w:rFonts w:ascii="Wingdings" w:hAnsi="Wingdings" w:hint="default"/>
      </w:rPr>
    </w:lvl>
    <w:lvl w:ilvl="4" w:tplc="0409000B" w:tentative="1">
      <w:start w:val="1"/>
      <w:numFmt w:val="bullet"/>
      <w:lvlText w:val=""/>
      <w:lvlJc w:val="left"/>
      <w:pPr>
        <w:ind w:left="2923" w:hanging="420"/>
      </w:pPr>
      <w:rPr>
        <w:rFonts w:ascii="Wingdings" w:hAnsi="Wingdings" w:hint="default"/>
      </w:rPr>
    </w:lvl>
    <w:lvl w:ilvl="5" w:tplc="0409000D" w:tentative="1">
      <w:start w:val="1"/>
      <w:numFmt w:val="bullet"/>
      <w:lvlText w:val=""/>
      <w:lvlJc w:val="left"/>
      <w:pPr>
        <w:ind w:left="3343" w:hanging="420"/>
      </w:pPr>
      <w:rPr>
        <w:rFonts w:ascii="Wingdings" w:hAnsi="Wingdings" w:hint="default"/>
      </w:rPr>
    </w:lvl>
    <w:lvl w:ilvl="6" w:tplc="04090001" w:tentative="1">
      <w:start w:val="1"/>
      <w:numFmt w:val="bullet"/>
      <w:lvlText w:val=""/>
      <w:lvlJc w:val="left"/>
      <w:pPr>
        <w:ind w:left="3763" w:hanging="420"/>
      </w:pPr>
      <w:rPr>
        <w:rFonts w:ascii="Wingdings" w:hAnsi="Wingdings" w:hint="default"/>
      </w:rPr>
    </w:lvl>
    <w:lvl w:ilvl="7" w:tplc="0409000B" w:tentative="1">
      <w:start w:val="1"/>
      <w:numFmt w:val="bullet"/>
      <w:lvlText w:val=""/>
      <w:lvlJc w:val="left"/>
      <w:pPr>
        <w:ind w:left="4183" w:hanging="420"/>
      </w:pPr>
      <w:rPr>
        <w:rFonts w:ascii="Wingdings" w:hAnsi="Wingdings" w:hint="default"/>
      </w:rPr>
    </w:lvl>
    <w:lvl w:ilvl="8" w:tplc="0409000D" w:tentative="1">
      <w:start w:val="1"/>
      <w:numFmt w:val="bullet"/>
      <w:lvlText w:val=""/>
      <w:lvlJc w:val="left"/>
      <w:pPr>
        <w:ind w:left="4603" w:hanging="420"/>
      </w:pPr>
      <w:rPr>
        <w:rFonts w:ascii="Wingdings" w:hAnsi="Wingdings" w:hint="default"/>
      </w:rPr>
    </w:lvl>
  </w:abstractNum>
  <w:num w:numId="1">
    <w:abstractNumId w:val="12"/>
  </w:num>
  <w:num w:numId="2">
    <w:abstractNumId w:val="4"/>
  </w:num>
  <w:num w:numId="3">
    <w:abstractNumId w:val="8"/>
  </w:num>
  <w:num w:numId="4">
    <w:abstractNumId w:val="7"/>
  </w:num>
  <w:num w:numId="5">
    <w:abstractNumId w:val="0"/>
  </w:num>
  <w:num w:numId="6">
    <w:abstractNumId w:val="2"/>
  </w:num>
  <w:num w:numId="7">
    <w:abstractNumId w:val="10"/>
  </w:num>
  <w:num w:numId="8">
    <w:abstractNumId w:val="5"/>
  </w:num>
  <w:num w:numId="9">
    <w:abstractNumId w:val="6"/>
  </w:num>
  <w:num w:numId="10">
    <w:abstractNumId w:val="11"/>
  </w:num>
  <w:num w:numId="11">
    <w:abstractNumId w:val="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51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50F7C"/>
    <w:rsid w:val="0000155C"/>
    <w:rsid w:val="000244D8"/>
    <w:rsid w:val="000952B8"/>
    <w:rsid w:val="00112BCC"/>
    <w:rsid w:val="001552E0"/>
    <w:rsid w:val="001F5F98"/>
    <w:rsid w:val="002211A7"/>
    <w:rsid w:val="0025103D"/>
    <w:rsid w:val="00261EB2"/>
    <w:rsid w:val="002A3D02"/>
    <w:rsid w:val="002F2651"/>
    <w:rsid w:val="00366426"/>
    <w:rsid w:val="00380E89"/>
    <w:rsid w:val="00464637"/>
    <w:rsid w:val="004752E8"/>
    <w:rsid w:val="00492D42"/>
    <w:rsid w:val="005839B7"/>
    <w:rsid w:val="005F4903"/>
    <w:rsid w:val="00674D58"/>
    <w:rsid w:val="00766E5B"/>
    <w:rsid w:val="00817FD0"/>
    <w:rsid w:val="00850F7C"/>
    <w:rsid w:val="00864A1E"/>
    <w:rsid w:val="00953C90"/>
    <w:rsid w:val="00A95F87"/>
    <w:rsid w:val="00B571C1"/>
    <w:rsid w:val="00BA0FC1"/>
    <w:rsid w:val="00BB1BE0"/>
    <w:rsid w:val="00D740CB"/>
    <w:rsid w:val="00DC4DD6"/>
    <w:rsid w:val="00DE7F1E"/>
    <w:rsid w:val="00E74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1">
      <v:textbox inset="5.85pt,.7pt,5.85pt,.7pt"/>
    </o:shapedefaults>
    <o:shapelayout v:ext="edit">
      <o:idmap v:ext="edit" data="2"/>
    </o:shapelayout>
  </w:shapeDefaults>
  <w:decimalSymbol w:val="."/>
  <w:listSeparator w:val=","/>
  <w15:docId w15:val="{CD053F42-FEAF-4052-A812-6F23E50D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5F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0F7C"/>
    <w:pPr>
      <w:tabs>
        <w:tab w:val="center" w:pos="4252"/>
        <w:tab w:val="right" w:pos="8504"/>
      </w:tabs>
      <w:snapToGrid w:val="0"/>
    </w:pPr>
  </w:style>
  <w:style w:type="character" w:customStyle="1" w:styleId="a4">
    <w:name w:val="ヘッダー (文字)"/>
    <w:basedOn w:val="a0"/>
    <w:link w:val="a3"/>
    <w:uiPriority w:val="99"/>
    <w:rsid w:val="00850F7C"/>
  </w:style>
  <w:style w:type="paragraph" w:styleId="a5">
    <w:name w:val="footer"/>
    <w:basedOn w:val="a"/>
    <w:link w:val="a6"/>
    <w:uiPriority w:val="99"/>
    <w:unhideWhenUsed/>
    <w:rsid w:val="00850F7C"/>
    <w:pPr>
      <w:tabs>
        <w:tab w:val="center" w:pos="4252"/>
        <w:tab w:val="right" w:pos="8504"/>
      </w:tabs>
      <w:snapToGrid w:val="0"/>
    </w:pPr>
  </w:style>
  <w:style w:type="character" w:customStyle="1" w:styleId="a6">
    <w:name w:val="フッター (文字)"/>
    <w:basedOn w:val="a0"/>
    <w:link w:val="a5"/>
    <w:uiPriority w:val="99"/>
    <w:rsid w:val="00850F7C"/>
  </w:style>
  <w:style w:type="paragraph" w:styleId="a7">
    <w:name w:val="List Paragraph"/>
    <w:basedOn w:val="a"/>
    <w:uiPriority w:val="34"/>
    <w:qFormat/>
    <w:rsid w:val="00850F7C"/>
    <w:pPr>
      <w:ind w:left="840"/>
    </w:pPr>
  </w:style>
  <w:style w:type="paragraph" w:styleId="a8">
    <w:name w:val="Balloon Text"/>
    <w:basedOn w:val="a"/>
    <w:link w:val="a9"/>
    <w:uiPriority w:val="99"/>
    <w:semiHidden/>
    <w:unhideWhenUsed/>
    <w:rsid w:val="00DC4DD6"/>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DC4DD6"/>
    <w:rPr>
      <w:rFonts w:asciiTheme="majorHAnsi" w:eastAsiaTheme="majorEastAsia" w:hAnsiTheme="majorHAnsi" w:cstheme="majorBidi"/>
      <w:sz w:val="18"/>
      <w:szCs w:val="18"/>
    </w:rPr>
  </w:style>
  <w:style w:type="table" w:styleId="aa">
    <w:name w:val="Table Grid"/>
    <w:basedOn w:val="a1"/>
    <w:uiPriority w:val="59"/>
    <w:rsid w:val="00112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479584-B671-4EDC-94E9-188354F75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6</Pages>
  <Words>655</Words>
  <Characters>3740</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菊地 修平</cp:lastModifiedBy>
  <cp:revision>7</cp:revision>
  <dcterms:created xsi:type="dcterms:W3CDTF">2017-04-28T02:25:00Z</dcterms:created>
  <dcterms:modified xsi:type="dcterms:W3CDTF">2019-01-20T13:40:00Z</dcterms:modified>
</cp:coreProperties>
</file>