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EAC359">
      <w:pPr>
        <w:spacing w:line="240" w:lineRule="auto"/>
        <w:ind w:firstLine="709"/>
        <w:rPr>
          <w:rFonts w:hint="default" w:ascii="Times New Roman" w:hAnsi="Times New Roman" w:cs="Times New Roman"/>
          <w:b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 xml:space="preserve">1 ПРИНЦИПЫ ОБЪЕКТНО-ОРИЕНТИРОВАННОГО ПРОГРАММИРОВАНИЯ И ПЛАТФОРМА 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MICROSOFT</w:t>
      </w:r>
      <w:r>
        <w:rPr>
          <w:rFonts w:hint="default" w:ascii="Times New Roman" w:hAnsi="Times New Roman" w:cs="Times New Roman"/>
          <w:b/>
          <w:sz w:val="28"/>
          <w:szCs w:val="28"/>
        </w:rPr>
        <w:t xml:space="preserve"> .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NET</w:t>
      </w:r>
      <w:r>
        <w:rPr>
          <w:rFonts w:hint="default" w:ascii="Times New Roman" w:hAnsi="Times New Roman" w:cs="Times New Roman"/>
          <w:b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FRAMEWORK</w:t>
      </w:r>
      <w:r>
        <w:rPr>
          <w:rFonts w:hint="default" w:ascii="Times New Roman" w:hAnsi="Times New Roman" w:cs="Times New Roman"/>
          <w:b/>
          <w:sz w:val="28"/>
          <w:szCs w:val="28"/>
        </w:rPr>
        <w:t>.</w:t>
      </w:r>
    </w:p>
    <w:p w14:paraId="368026BD">
      <w:pPr>
        <w:spacing w:line="240" w:lineRule="auto"/>
        <w:ind w:firstLine="709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Задание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1.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Дан радиус окружности. Найти ее диаметр.</w:t>
      </w:r>
    </w:p>
    <w:p w14:paraId="4E7CBA77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Листинг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программы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: </w:t>
      </w:r>
    </w:p>
    <w:p w14:paraId="43FCBDD6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using System;</w:t>
      </w:r>
      <w:bookmarkStart w:id="0" w:name="_GoBack"/>
      <w:bookmarkEnd w:id="0"/>
    </w:p>
    <w:p w14:paraId="02A730CD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0A47AA5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Console.Write("Введите радиус: ");</w:t>
      </w:r>
    </w:p>
    <w:p w14:paraId="63B7FD36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8306CD6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if (double.TryParse(Console.ReadLine(), out double radius))</w:t>
      </w:r>
    </w:p>
    <w:p w14:paraId="6306D2FB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{</w:t>
      </w:r>
    </w:p>
    <w:p w14:paraId="159109FB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double diameter = 2 * radius;</w:t>
      </w:r>
    </w:p>
    <w:p w14:paraId="127497F3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Console.WriteLine($"Диаметр: {diameter}");</w:t>
      </w:r>
    </w:p>
    <w:p w14:paraId="39B64364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}</w:t>
      </w:r>
    </w:p>
    <w:p w14:paraId="0F2620AA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else</w:t>
      </w:r>
    </w:p>
    <w:p w14:paraId="67454B1B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{</w:t>
      </w:r>
    </w:p>
    <w:p w14:paraId="33DC86E8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Console.WriteLine("Ошибка ввода.");</w:t>
      </w:r>
    </w:p>
    <w:p w14:paraId="2918100A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}</w:t>
      </w:r>
    </w:p>
    <w:p w14:paraId="01428121">
      <w:pPr>
        <w:spacing w:after="0" w:line="240" w:lineRule="auto"/>
        <w:ind w:firstLine="70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Анализ результатов: </w:t>
      </w:r>
    </w:p>
    <w:p w14:paraId="58CD4026">
      <w:pPr>
        <w:shd w:val="clear" w:color="auto" w:fill="FFFFFF"/>
        <w:spacing w:after="0" w:line="270" w:lineRule="atLeast"/>
        <w:rPr>
          <w:rFonts w:hint="default" w:ascii="Times New Roman" w:hAnsi="Times New Roman" w:cs="Times New Roman"/>
          <w:color w:val="000000" w:themeColor="text1"/>
          <w:sz w:val="28"/>
          <w:szCs w:val="28"/>
          <w:lang w:val="zh-CN"/>
          <w14:textFill>
            <w14:solidFill>
              <w14:schemeClr w14:val="tx1"/>
            </w14:solidFill>
          </w14:textFill>
        </w:rPr>
      </w:pPr>
    </w:p>
    <w:p w14:paraId="6241174C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Таблица 1.1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5069"/>
      </w:tblGrid>
      <w:tr w14:paraId="12AAE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692BF45C"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069" w:type="dxa"/>
          </w:tcPr>
          <w:p w14:paraId="318F16E6"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14:paraId="4B0F6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20B60BD7"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213</w:t>
            </w:r>
          </w:p>
        </w:tc>
        <w:tc>
          <w:tcPr>
            <w:tcW w:w="5069" w:type="dxa"/>
          </w:tcPr>
          <w:p w14:paraId="18926376"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426</w:t>
            </w:r>
          </w:p>
        </w:tc>
      </w:tr>
    </w:tbl>
    <w:p w14:paraId="4D77AAC3">
      <w:pPr>
        <w:spacing w:after="0" w:line="24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35BC5861">
      <w:pPr>
        <w:spacing w:line="24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1847850" cy="409575"/>
            <wp:effectExtent l="0" t="0" r="0" b="9525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86268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1</w:t>
      </w:r>
      <w:r>
        <w:rPr>
          <w:rFonts w:hint="default" w:ascii="Times New Roman" w:hAnsi="Times New Roman" w:cs="Times New Roman"/>
          <w:sz w:val="28"/>
          <w:szCs w:val="28"/>
        </w:rPr>
        <w:t>.1 – Результат работы программы</w:t>
      </w:r>
    </w:p>
    <w:p w14:paraId="6AF78985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118A4F0F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00EFA3FE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4BB61DC9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2AC9FA2A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4D1AB162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7417B3DA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56A6E9F6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1ADDAF23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61AC131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D09C598">
      <w:pPr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Задание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2.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Проверить истинность высказывания:Сумма двух первых</w:t>
      </w:r>
    </w:p>
    <w:p w14:paraId="574F1BDD">
      <w:pPr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цифр данного четырехзначного числа равна сумме двух его последних</w:t>
      </w:r>
    </w:p>
    <w:p w14:paraId="09330E7F">
      <w:pPr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цифр.</w:t>
      </w:r>
    </w:p>
    <w:p w14:paraId="5977BD0E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программы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</w:t>
      </w:r>
    </w:p>
    <w:p w14:paraId="7290E7D0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using System;</w:t>
      </w:r>
    </w:p>
    <w:p w14:paraId="2CA1124D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670C90A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Console.Write("Введите четырехзначное число: ");</w:t>
      </w:r>
    </w:p>
    <w:p w14:paraId="5C99A507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if (int.TryParse(Console.ReadLine(), out int number) &amp;&amp; number &gt;= 1000 &amp;&amp; number &lt;= 9999)</w:t>
      </w:r>
    </w:p>
    <w:p w14:paraId="5ABA0B37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{</w:t>
      </w:r>
    </w:p>
    <w:p w14:paraId="1AEF1C02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int d1 = number / 1000;</w:t>
      </w:r>
    </w:p>
    <w:p w14:paraId="37EA4AE7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int d2 = (number / 100) % 10;</w:t>
      </w:r>
    </w:p>
    <w:p w14:paraId="67E4E9D1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int d3 = (number / 10) % 10;</w:t>
      </w:r>
    </w:p>
    <w:p w14:paraId="312ECE09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int d4 = number % 10;</w:t>
      </w:r>
    </w:p>
    <w:p w14:paraId="011AD196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3885FBE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bool result = (d1 + d2) == (d3 + d4);</w:t>
      </w:r>
    </w:p>
    <w:p w14:paraId="21760D96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6DDA98C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Console.WriteLine(result);</w:t>
      </w:r>
    </w:p>
    <w:p w14:paraId="0643D0FF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}</w:t>
      </w:r>
    </w:p>
    <w:p w14:paraId="77B3B698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else</w:t>
      </w:r>
    </w:p>
    <w:p w14:paraId="0C9E53EA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{</w:t>
      </w:r>
    </w:p>
    <w:p w14:paraId="4C3BE41E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Console.WriteLine("Ошибка: введите корректное четырехзначное число.");</w:t>
      </w:r>
    </w:p>
    <w:p w14:paraId="205B47F0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}</w:t>
      </w:r>
    </w:p>
    <w:p w14:paraId="1B31AE76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Анализ результатов:</w:t>
      </w:r>
    </w:p>
    <w:p w14:paraId="56A82682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7BEC8156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Таблица 1.2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5069"/>
      </w:tblGrid>
      <w:tr w14:paraId="45D9E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068" w:type="dxa"/>
          </w:tcPr>
          <w:p w14:paraId="02BCA635">
            <w:pPr>
              <w:spacing w:after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069" w:type="dxa"/>
          </w:tcPr>
          <w:p w14:paraId="0F632FB7">
            <w:pPr>
              <w:spacing w:after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14:paraId="2CD91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55DE585D">
            <w:pPr>
              <w:spacing w:after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1212</w:t>
            </w:r>
          </w:p>
        </w:tc>
        <w:tc>
          <w:tcPr>
            <w:tcW w:w="5069" w:type="dxa"/>
          </w:tcPr>
          <w:p w14:paraId="62E7D04A">
            <w:pPr>
              <w:spacing w:after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True</w:t>
            </w:r>
          </w:p>
        </w:tc>
      </w:tr>
    </w:tbl>
    <w:p w14:paraId="2AF534D5">
      <w:pPr>
        <w:spacing w:after="0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A5F6CB6">
      <w:pPr>
        <w:ind w:firstLine="709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2752725" cy="361950"/>
            <wp:effectExtent l="0" t="0" r="9525" b="0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181FD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1</w:t>
      </w:r>
      <w:r>
        <w:rPr>
          <w:rFonts w:hint="default" w:ascii="Times New Roman" w:hAnsi="Times New Roman" w:cs="Times New Roman"/>
          <w:sz w:val="28"/>
          <w:szCs w:val="28"/>
        </w:rPr>
        <w:t>.2 – Результат работы программы</w:t>
      </w:r>
    </w:p>
    <w:sectPr>
      <w:headerReference r:id="rId5" w:type="first"/>
      <w:footerReference r:id="rId8" w:type="first"/>
      <w:footerReference r:id="rId6" w:type="default"/>
      <w:footerReference r:id="rId7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70481E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F36F10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1F36F10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48A488A9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2FA91C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268349C6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2FA91C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268349C6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60B32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760B32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414FF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B414FF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D8552A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5D8552A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4E0F59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1F820EA8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A4E0F59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1F820EA8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6A2234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A6A2234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565090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</w:p>
                        <w:p w14:paraId="6DA0351E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E565090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en-US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en-US"/>
                      </w:rPr>
                      <w:t>1</w:t>
                    </w:r>
                  </w:p>
                  <w:p w14:paraId="6DA0351E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F77E09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085E7509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F3676D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0F74A18E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3046C49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3046C49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6ADB18A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6ADB18A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27160744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1872615</wp:posOffset>
              </wp:positionH>
              <wp:positionV relativeFrom="paragraph">
                <wp:posOffset>-435610</wp:posOffset>
              </wp:positionV>
              <wp:extent cx="3086735" cy="922655"/>
              <wp:effectExtent l="0" t="0" r="0" b="0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86949" cy="922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F5E90B">
                          <w:pPr>
                            <w:keepNext w:val="0"/>
                            <w:keepLines w:val="0"/>
                            <w:pageBreakBefore w:val="0"/>
                            <w:widowControl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/>
                            <w:spacing w:after="0" w:line="240" w:lineRule="auto"/>
                            <w:ind w:firstLine="350" w:firstLineChars="125"/>
                            <w:jc w:val="center"/>
                            <w:textAlignment w:val="auto"/>
                            <w:rPr>
                              <w:rFonts w:ascii="Times New Roman" w:hAnsi="Times New Roman"/>
                              <w:bC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sz w:val="28"/>
                              <w:szCs w:val="28"/>
                            </w:rPr>
                            <w:t>ПРИНЦИПЫ ОБЪЕКТНО-ОРИЕНТИРОВАННОГО ПРОГРАММИРОВАНИЯ</w:t>
                          </w:r>
                        </w:p>
                        <w:p w14:paraId="114331CB">
                          <w:pPr>
                            <w:keepNext w:val="0"/>
                            <w:keepLines w:val="0"/>
                            <w:pageBreakBefore w:val="0"/>
                            <w:widowControl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/>
                            <w:ind w:firstLine="350" w:firstLineChars="125"/>
                            <w:jc w:val="center"/>
                            <w:textAlignment w:val="auto"/>
                            <w:rPr>
                              <w:bCs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47.45pt;margin-top:-34.3pt;height:72.65pt;width:243.05pt;z-index:251714560;mso-width-relative:page;mso-height-relative:page;" filled="f" stroked="f" coordsize="21600,21600" o:gfxdata="UEsDBAoAAAAAAIdO4kAAAAAAAAAAAAAAAAAEAAAAZHJzL1BLAwQUAAAACACHTuJAJV7FX9oAAAAK&#10;AQAADwAAAGRycy9kb3ducmV2LnhtbE2Py07DMBBF90j9B2sqsWvthCpNQpwKIVghIdKwYOkk08Rq&#10;PA6x++DvMauyHN2je88Uu6sZ2Rlnpy1JiNYCGFJrO029hM/6dZUCc15Rp0ZLKOEHHezKxV2h8s5e&#10;qMLz3vcslJDLlYTB+ynn3LUDGuXWdkIK2cHORvlwzj3vZnUJ5WbksRAJN0pTWBjUhM8Dtsf9yUh4&#10;+qLqRX+/Nx/VodJ1nQl6S45S3i8j8QjM49XfYPjTD+pQBqfGnqhzbJTwsBFRQCWs0iwDFog0TmJg&#10;jYTtZgu8LPj/F8pfUEsDBBQAAAAIAIdO4kBYhPCPAQIAAAgEAAAOAAAAZHJzL2Uyb0RvYy54bWyt&#10;U0Fu2zAQvBfoHwjea8muGziC5SCNkaJA2hRI+oA1RVlEJS67pC25r++Sst00ueSQi7Ail7Mzw+Hy&#10;auhasdfkDdpSTie5FNoqrIzdlvLn4+2HhRQ+gK2gRatLedBeXq3ev1v2rtAzbLCtNAkGsb7oXSmb&#10;EFyRZV41ugM/Qactb9ZIHQT+pW1WEfSM3rXZLM8vsh6pcoRKe8+r63FTHhHpNYBY10bpNapdp20Y&#10;UUm3EFiSb4zzcpXY1rVW4b6uvQ6iLSUrDenLQ7jexG+2WkKxJXCNUUcK8BoKzzR1YCwPPUOtIYDY&#10;kXkB1RlF6LEOE4VdNgpJjrCKaf7Mm4cGnE5a2Grvzqb7t4NV3/c/SJiqlHO2xELHN/6ohyA+4yCm&#10;+Swa1DtfcN+D484w8AbHJon17g7VLy8s3jRgt/qaCPtGQ8UEp/Fk9uToiOMjyKb/hhUPgl3ABDTU&#10;1EX32A/B6MzkcL6cSEbx4sd8cXE5v5RC8d40n3/KZ4s0A4rTcUc+fNHYiViUkvj2Ezzs73yIdKA4&#10;tcRpFm9N26YEtPa/BW6MK4l+ZDxyD8NmONqxwerAQgjHQPFz4qJB+iNFz2Eqpf+9A9JStF8tmxGT&#10;dyroVGxOBVjFR0sZpBjLmzAmdOfIbBtGHu22eM2G1SZJic6OLI48OSBJ4THMMYFP/1PXvwe8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AlXsVf2gAAAAoBAAAPAAAAAAAAAAEAIAAAACIAAABkcnMv&#10;ZG93bnJldi54bWxQSwECFAAUAAAACACHTuJAWITwjwECAAAIBAAADgAAAAAAAAABACAAAAAp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8F5E90B">
                    <w:pPr>
                      <w:keepNext w:val="0"/>
                      <w:keepLines w:val="0"/>
                      <w:pageBreakBefore w:val="0"/>
                      <w:widowControl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/>
                      <w:spacing w:after="0" w:line="240" w:lineRule="auto"/>
                      <w:ind w:firstLine="350" w:firstLineChars="125"/>
                      <w:jc w:val="center"/>
                      <w:textAlignment w:val="auto"/>
                      <w:rPr>
                        <w:rFonts w:ascii="Times New Roman" w:hAnsi="Times New Roman"/>
                        <w:bCs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/>
                        <w:bCs/>
                        <w:sz w:val="28"/>
                        <w:szCs w:val="28"/>
                      </w:rPr>
                      <w:t>ПРИНЦИПЫ ОБЪЕКТНО-ОРИЕНТИРОВАННОГО ПРОГРАММИРОВАНИЯ</w:t>
                    </w:r>
                  </w:p>
                  <w:p w14:paraId="114331CB">
                    <w:pPr>
                      <w:keepNext w:val="0"/>
                      <w:keepLines w:val="0"/>
                      <w:pageBreakBefore w:val="0"/>
                      <w:widowControl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/>
                      <w:ind w:firstLine="350" w:firstLineChars="125"/>
                      <w:jc w:val="center"/>
                      <w:textAlignment w:val="auto"/>
                      <w:rPr>
                        <w:bCs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2ADD70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42ADD70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8DE160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098DBCB8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A8DE160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098DBCB8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37B271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A37B271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9B78DD5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6F94F04F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9B78DD5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6F94F04F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502D0C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5502D0C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26224EA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26224EA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>Дубровский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051CAF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9051CAF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3B1F2E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53B1F2E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F8F5F69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F8F5F69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61F91AC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61F91AC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099978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1099978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380247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3380247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F5CE65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271199E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85E2FAE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AAE82B1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F938D07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30927AC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D31BA9F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74A6293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5F5CE65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271199E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85E2FAE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AAE82B1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F938D07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30927AC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D31BA9F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74A6293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</w:p>
                        <w:p w14:paraId="5C0B7484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en-US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en-US"/>
                      </w:rPr>
                      <w:t>1</w:t>
                    </w:r>
                  </w:p>
                  <w:p w14:paraId="5C0B7484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51E46A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51E46A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1AB41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C1AB41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DBD28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7DBD28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47D9DFA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47D9DFA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E439B6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0E439B6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5E2190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795E2190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FDF5C2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8FDF5C2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8FD566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1F476E3E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1F476E3E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2B2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550B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30EC1853"/>
    <w:rsid w:val="3A0A41CC"/>
    <w:rsid w:val="3C8E4D97"/>
    <w:rsid w:val="46762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qFormat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qFormat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qFormat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qFormat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qFormat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qFormat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qFormat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qFormat/>
    <w:uiPriority w:val="99"/>
    <w:rPr>
      <w:color w:val="808080"/>
    </w:rPr>
  </w:style>
  <w:style w:type="character" w:customStyle="1" w:styleId="34">
    <w:name w:val="Заголовок 7 Знак"/>
    <w:link w:val="7"/>
    <w:qFormat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uiPriority w:val="0"/>
  </w:style>
  <w:style w:type="character" w:customStyle="1" w:styleId="43">
    <w:name w:val="Схема документа Знак"/>
    <w:link w:val="16"/>
    <w:qFormat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qFormat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qFormat/>
    <w:uiPriority w:val="0"/>
    <w:rPr>
      <w:rFonts w:ascii="GOST type B" w:hAnsi="GOST type B"/>
      <w:i/>
      <w:sz w:val="28"/>
    </w:rPr>
  </w:style>
  <w:style w:type="paragraph" w:customStyle="1" w:styleId="46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qFormat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256</Words>
  <Characters>1465</Characters>
  <Lines>12</Lines>
  <Paragraphs>3</Paragraphs>
  <TotalTime>5</TotalTime>
  <ScaleCrop>false</ScaleCrop>
  <LinksUpToDate>false</LinksUpToDate>
  <CharactersWithSpaces>1718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2025-05-26T15:32:00Z</dcterms:created>
  <dc:creator>Старина Александр Георгиевич</dc:creator>
  <cp:lastModifiedBy>Руслан Дубровск�</cp:lastModifiedBy>
  <cp:lastPrinted>2025-04-15T08:17:00Z</cp:lastPrinted>
  <dcterms:modified xsi:type="dcterms:W3CDTF">2026-03-24T08:43:19Z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F16722A47CE446E38C7B6A7F159F7A2A_13</vt:lpwstr>
  </property>
</Properties>
</file>