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197EEA" w:rsidRDefault="00FF2AA9" w:rsidP="00197EEA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197EEA">
        <w:rPr>
          <w:rFonts w:ascii="Times New Roman" w:hAnsi="Times New Roman"/>
          <w:b/>
          <w:sz w:val="32"/>
          <w:szCs w:val="32"/>
          <w:lang w:val="en-US"/>
        </w:rPr>
        <w:t xml:space="preserve">20 </w:t>
      </w:r>
      <w:r w:rsidR="00197EEA" w:rsidRPr="00197EEA">
        <w:rPr>
          <w:rFonts w:ascii="Times New Roman" w:hAnsi="Times New Roman"/>
          <w:b/>
          <w:sz w:val="32"/>
          <w:szCs w:val="32"/>
        </w:rPr>
        <w:t>ПАРАЛЛЕЛЬНОЕ</w:t>
      </w:r>
      <w:r w:rsidRPr="00197EEA">
        <w:rPr>
          <w:rFonts w:ascii="Times New Roman" w:hAnsi="Times New Roman"/>
          <w:b/>
          <w:sz w:val="32"/>
          <w:szCs w:val="32"/>
        </w:rPr>
        <w:t xml:space="preserve"> </w:t>
      </w:r>
      <w:r w:rsidR="00197EEA" w:rsidRPr="00197EEA">
        <w:rPr>
          <w:rFonts w:ascii="Times New Roman" w:hAnsi="Times New Roman"/>
          <w:b/>
          <w:sz w:val="32"/>
          <w:szCs w:val="32"/>
        </w:rPr>
        <w:t>ПРОГРАММИРОВАНИЕ</w:t>
      </w:r>
      <w:r w:rsidR="00AB5761" w:rsidRPr="00197EEA">
        <w:rPr>
          <w:rFonts w:ascii="Times New Roman" w:hAnsi="Times New Roman"/>
          <w:b/>
          <w:sz w:val="32"/>
          <w:szCs w:val="32"/>
        </w:rPr>
        <w:t xml:space="preserve"> </w:t>
      </w:r>
    </w:p>
    <w:p w:rsidR="00FF2AA9" w:rsidRDefault="00FE0C85" w:rsidP="00197EEA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>.</w:t>
      </w:r>
      <w:r w:rsidR="007051DC">
        <w:rPr>
          <w:rFonts w:ascii="Times New Roman" w:hAnsi="Times New Roman"/>
          <w:sz w:val="28"/>
          <w:szCs w:val="28"/>
        </w:rPr>
        <w:t xml:space="preserve"> </w:t>
      </w:r>
      <w:r w:rsidR="00FF2AA9" w:rsidRPr="00FF2AA9">
        <w:rPr>
          <w:rFonts w:ascii="Times New Roman" w:hAnsi="Times New Roman"/>
          <w:sz w:val="28"/>
          <w:szCs w:val="28"/>
        </w:rPr>
        <w:t xml:space="preserve">Создайте и реализуйте метод решения </w:t>
      </w:r>
      <w:proofErr w:type="gramStart"/>
      <w:r w:rsidR="00FF2AA9" w:rsidRPr="00FF2AA9">
        <w:rPr>
          <w:rFonts w:ascii="Times New Roman" w:hAnsi="Times New Roman"/>
          <w:sz w:val="28"/>
          <w:szCs w:val="28"/>
        </w:rPr>
        <w:t>задачи</w:t>
      </w:r>
      <w:proofErr w:type="gramEnd"/>
      <w:r w:rsidR="00FF2AA9" w:rsidRPr="00FF2AA9">
        <w:rPr>
          <w:rFonts w:ascii="Times New Roman" w:hAnsi="Times New Roman"/>
          <w:sz w:val="28"/>
          <w:szCs w:val="28"/>
        </w:rPr>
        <w:t xml:space="preserve"> и выполните</w:t>
      </w:r>
      <w:r w:rsidR="00FF2AA9">
        <w:rPr>
          <w:rFonts w:ascii="Times New Roman" w:hAnsi="Times New Roman"/>
          <w:sz w:val="28"/>
          <w:szCs w:val="28"/>
        </w:rPr>
        <w:t xml:space="preserve"> </w:t>
      </w:r>
      <w:r w:rsidR="00FF2AA9" w:rsidRPr="00FF2AA9">
        <w:rPr>
          <w:rFonts w:ascii="Times New Roman" w:hAnsi="Times New Roman"/>
          <w:sz w:val="28"/>
          <w:szCs w:val="28"/>
        </w:rPr>
        <w:t>его в объектах класса Task используя три варианта создания объектов класса</w:t>
      </w:r>
      <w:r w:rsidR="00FF2AA9">
        <w:rPr>
          <w:rFonts w:ascii="Times New Roman" w:hAnsi="Times New Roman"/>
          <w:sz w:val="28"/>
          <w:szCs w:val="28"/>
        </w:rPr>
        <w:t xml:space="preserve"> </w:t>
      </w:r>
      <w:r w:rsidR="00FF2AA9" w:rsidRPr="00FF2AA9">
        <w:rPr>
          <w:rFonts w:ascii="Times New Roman" w:hAnsi="Times New Roman"/>
          <w:sz w:val="28"/>
          <w:szCs w:val="28"/>
        </w:rPr>
        <w:t>Task</w:t>
      </w:r>
      <w:r w:rsidR="00FF2AA9">
        <w:rPr>
          <w:rFonts w:ascii="Times New Roman" w:hAnsi="Times New Roman"/>
          <w:sz w:val="28"/>
          <w:szCs w:val="28"/>
        </w:rPr>
        <w:t xml:space="preserve">. </w:t>
      </w:r>
      <w:r w:rsidR="00FF2AA9" w:rsidRPr="00FF2AA9">
        <w:rPr>
          <w:rFonts w:ascii="Times New Roman" w:hAnsi="Times New Roman"/>
          <w:sz w:val="28"/>
          <w:szCs w:val="28"/>
        </w:rPr>
        <w:t>Дано четырехзначное число. Найти сумму его цифр.</w:t>
      </w:r>
    </w:p>
    <w:p w:rsidR="00330B99" w:rsidRPr="00197EEA" w:rsidRDefault="00623EAC" w:rsidP="00FF2AA9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197E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197EEA">
        <w:rPr>
          <w:rFonts w:ascii="Times New Roman" w:hAnsi="Times New Roman"/>
          <w:sz w:val="28"/>
          <w:szCs w:val="28"/>
        </w:rPr>
        <w:t xml:space="preserve">: 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using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System.Threading.Tasks</w:t>
      </w:r>
      <w:proofErr w:type="spellEnd"/>
      <w:proofErr w:type="gram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class Program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</w:rPr>
        <w:t>{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</w:rPr>
        <w:t xml:space="preserve">    /// &lt;</w:t>
      </w:r>
      <w:proofErr w:type="spellStart"/>
      <w:r w:rsidRPr="00197EEA">
        <w:rPr>
          <w:rFonts w:ascii="Times New Roman" w:hAnsi="Times New Roman"/>
          <w:color w:val="000000" w:themeColor="text1"/>
          <w:sz w:val="28"/>
          <w:szCs w:val="28"/>
        </w:rPr>
        <w:t>summary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</w:rPr>
        <w:t>&gt;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</w:rPr>
        <w:t xml:space="preserve">    /// Метод для вычисления суммы цифр четырехзначного числа.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/// &lt;/summary&gt;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/// &lt;param name="number"&gt;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Четырехзначное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197EEA">
        <w:rPr>
          <w:rFonts w:ascii="Times New Roman" w:hAnsi="Times New Roman"/>
          <w:color w:val="000000" w:themeColor="text1"/>
          <w:sz w:val="28"/>
          <w:szCs w:val="28"/>
        </w:rPr>
        <w:t>число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.&lt;</w:t>
      </w:r>
      <w:proofErr w:type="gram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/param&gt;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/// &lt;returns&gt;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Сумма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его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197EEA">
        <w:rPr>
          <w:rFonts w:ascii="Times New Roman" w:hAnsi="Times New Roman"/>
          <w:color w:val="000000" w:themeColor="text1"/>
          <w:sz w:val="28"/>
          <w:szCs w:val="28"/>
        </w:rPr>
        <w:t>цифр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.&lt;</w:t>
      </w:r>
      <w:proofErr w:type="gram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/returns&gt;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int </w:t>
      </w:r>
      <w:proofErr w:type="spellStart"/>
      <w:proofErr w:type="gram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SumDigits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int number)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if (number &lt; 1000 || number &gt; 9999)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throw new </w:t>
      </w:r>
      <w:proofErr w:type="spellStart"/>
      <w:proofErr w:type="gram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ArgumentException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Число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должно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быть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четырехзначным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!");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int sum = 0;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while (number &gt; 0)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sum += number % 10;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number /= 10;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return sum;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97EEA">
        <w:rPr>
          <w:rFonts w:ascii="Times New Roman" w:hAnsi="Times New Roman"/>
          <w:color w:val="000000" w:themeColor="text1"/>
          <w:sz w:val="28"/>
          <w:szCs w:val="28"/>
        </w:rPr>
        <w:t>Console.Write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</w:rPr>
        <w:t>("Введите четырехзначное число: ");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</w:rPr>
        <w:t xml:space="preserve">        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int number = Convert.ToInt32(</w:t>
      </w:r>
      <w:proofErr w:type="spell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Task&lt;int&gt; task1 = new Task&lt;int</w:t>
      </w:r>
      <w:proofErr w:type="gram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&gt;(</w:t>
      </w:r>
      <w:proofErr w:type="gram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() =&gt; </w:t>
      </w:r>
      <w:proofErr w:type="spell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SumDigits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(number));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task1.Start();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Вариант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1 -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Сумма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цифр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: {task1.Result}");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F2AA9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Task&lt;int&gt; task2 = </w:t>
      </w:r>
      <w:proofErr w:type="spellStart"/>
      <w:proofErr w:type="gram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Task.Factory.StartNew</w:t>
      </w:r>
      <w:proofErr w:type="spellEnd"/>
      <w:proofErr w:type="gram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(() =&gt; </w:t>
      </w:r>
      <w:proofErr w:type="spell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SumDigits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(number));</w:t>
      </w:r>
    </w:p>
    <w:p w:rsidR="00197EEA" w:rsidRDefault="00197EEA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97EEA" w:rsidRDefault="00197EEA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97EEA" w:rsidRPr="00197EEA" w:rsidRDefault="00197EEA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 </w:t>
      </w:r>
      <w:proofErr w:type="spell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Вариант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2 -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Сумма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цифр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: {task2.Result}");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Task&lt;int&gt; task3 = </w:t>
      </w:r>
      <w:proofErr w:type="spell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Task.Run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(() =&gt; </w:t>
      </w:r>
      <w:proofErr w:type="spell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SumDigits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(number));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Вариант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3 -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Сумма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цифр</w:t>
      </w: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>: {task3.Result}");</w:t>
      </w:r>
    </w:p>
    <w:p w:rsidR="00FF2AA9" w:rsidRPr="00197EEA" w:rsidRDefault="00FF2AA9" w:rsidP="00FF2AA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</w:t>
      </w:r>
      <w:r w:rsidRPr="00197EEA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FF2AA9" w:rsidRDefault="00FF2AA9" w:rsidP="00FF2AA9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  <w:r w:rsidRPr="00197EEA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AB5761" w:rsidRDefault="00AB5761" w:rsidP="00AB5761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20C55" w:rsidRDefault="00A20C55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:rsidR="00A20C55" w:rsidRPr="00AB5761" w:rsidRDefault="00A20C55" w:rsidP="00AB576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</w:t>
      </w:r>
      <w:r w:rsidRPr="00AB57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 w:rsidRPr="00AB5761">
        <w:rPr>
          <w:rFonts w:ascii="Times New Roman" w:hAnsi="Times New Roman"/>
          <w:sz w:val="28"/>
          <w:szCs w:val="28"/>
        </w:rPr>
        <w:t>:</w:t>
      </w:r>
    </w:p>
    <w:p w:rsidR="00A20C55" w:rsidRPr="003C25DF" w:rsidRDefault="00A20C55" w:rsidP="00A20C55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14"/>
          <w:szCs w:val="14"/>
        </w:rPr>
      </w:pPr>
    </w:p>
    <w:p w:rsidR="00A20C55" w:rsidRDefault="00A20C55" w:rsidP="00197EEA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197EEA">
        <w:rPr>
          <w:rFonts w:ascii="Times New Roman" w:hAnsi="Times New Roman"/>
          <w:sz w:val="28"/>
          <w:szCs w:val="28"/>
        </w:rPr>
        <w:t>20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97"/>
        <w:gridCol w:w="6514"/>
      </w:tblGrid>
      <w:tr w:rsidR="00A20C55" w:rsidTr="004A26B7">
        <w:tc>
          <w:tcPr>
            <w:tcW w:w="3397" w:type="dxa"/>
          </w:tcPr>
          <w:p w:rsidR="00A20C55" w:rsidRPr="00623EAC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:rsidR="00A20C55" w:rsidRPr="00623EAC" w:rsidRDefault="00A20C55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A20C55" w:rsidTr="004A26B7">
        <w:tc>
          <w:tcPr>
            <w:tcW w:w="3397" w:type="dxa"/>
          </w:tcPr>
          <w:p w:rsidR="00A20C55" w:rsidRPr="00FF2AA9" w:rsidRDefault="00FF2AA9" w:rsidP="004A26B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1234</w:t>
            </w:r>
          </w:p>
        </w:tc>
        <w:tc>
          <w:tcPr>
            <w:tcW w:w="6514" w:type="dxa"/>
          </w:tcPr>
          <w:p w:rsidR="00A20C55" w:rsidRDefault="00FF2AA9" w:rsidP="009B66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  <w:p w:rsidR="00FF2AA9" w:rsidRDefault="00FF2AA9" w:rsidP="009B66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  <w:p w:rsidR="00FF2AA9" w:rsidRPr="00FF2AA9" w:rsidRDefault="00FF2AA9" w:rsidP="009B666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</w:tbl>
    <w:p w:rsidR="00FF2AA9" w:rsidRDefault="00FF2AA9" w:rsidP="00FF2AA9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F2AA9" w:rsidRDefault="00FF2AA9" w:rsidP="00FF2AA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623EAC" w:rsidRPr="00CB165F" w:rsidRDefault="00FF2AA9" w:rsidP="00FF2AA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977106" cy="925286"/>
            <wp:effectExtent l="0" t="0" r="0" b="0"/>
            <wp:docPr id="94669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90116" name="Рисунок 946690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106" cy="92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F2AA9">
        <w:rPr>
          <w:rFonts w:ascii="Times New Roman" w:hAnsi="Times New Roman"/>
          <w:sz w:val="28"/>
          <w:szCs w:val="28"/>
        </w:rPr>
        <w:t>2</w:t>
      </w:r>
      <w:r w:rsidR="00197EEA">
        <w:rPr>
          <w:rFonts w:ascii="Times New Roman" w:hAnsi="Times New Roman"/>
          <w:sz w:val="28"/>
          <w:szCs w:val="28"/>
        </w:rPr>
        <w:t>0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443D" w:rsidRDefault="00B6443D">
      <w:r>
        <w:separator/>
      </w:r>
    </w:p>
  </w:endnote>
  <w:endnote w:type="continuationSeparator" w:id="0">
    <w:p w:rsidR="00B6443D" w:rsidRDefault="00B6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F2AA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F2AA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20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197EEA" w:rsidRDefault="00197EEA" w:rsidP="009A5CB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  <w:r w:rsidRPr="00197EEA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ПАРАЛЛЕЛЬНОЕ ПРОГРАММИРОВАНИЕ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197EEA" w:rsidRDefault="00197EEA" w:rsidP="009A5CB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  <w:r w:rsidRPr="00197EEA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ПАРАЛЛЕЛЬНОЕ ПРОГРАММИРОВАНИЕ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FF2AA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1B3C78" w:rsidRPr="002E3412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FF2AA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20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443D" w:rsidRDefault="00B6443D">
      <w:r>
        <w:separator/>
      </w:r>
    </w:p>
  </w:footnote>
  <w:footnote w:type="continuationSeparator" w:id="0">
    <w:p w:rsidR="00B6443D" w:rsidRDefault="00B64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97EEA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443D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9CD9F8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2025-05-26T12:21:00Z</dcterms:created>
  <dcterms:modified xsi:type="dcterms:W3CDTF">2025-05-26T12:21:00Z</dcterms:modified>
</cp:coreProperties>
</file>