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49775218" w:displacedByCustomXml="next"/>
    <w:bookmarkStart w:id="1" w:name="_Toc251685383" w:displacedByCustomXml="next"/>
    <w:bookmarkStart w:id="2" w:name="_Toc251866755" w:displacedByCustomXml="next"/>
    <w:bookmarkStart w:id="3" w:name="_Toc271037267" w:displacedByCustomXml="next"/>
    <w:bookmarkStart w:id="4" w:name="_Toc273108054" w:displacedByCustomXml="next"/>
    <w:bookmarkStart w:id="5" w:name="_Toc349830592" w:displacedByCustomXml="next"/>
    <w:bookmarkStart w:id="6" w:name="_Toc349830691" w:displacedByCustomXml="next"/>
    <w:sdt>
      <w:sdtPr>
        <w:rPr>
          <w:caps/>
          <w:szCs w:val="24"/>
        </w:rPr>
        <w:id w:val="-1946179584"/>
        <w:docPartObj>
          <w:docPartGallery w:val="Table of Contents"/>
          <w:docPartUnique/>
        </w:docPartObj>
      </w:sdtPr>
      <w:sdtEndPr>
        <w:rPr>
          <w:rFonts w:ascii="Times New Roman" w:hAnsi="Times New Roman"/>
          <w:b w:val="0"/>
          <w:caps w:val="0"/>
          <w:sz w:val="26"/>
          <w:szCs w:val="26"/>
        </w:rPr>
      </w:sdtEndPr>
      <w:sdtContent>
        <w:p w:rsidR="0078137E" w:rsidRDefault="00893502" w:rsidP="00893502">
          <w:pPr>
            <w:pStyle w:val="af4"/>
          </w:pPr>
          <w:r w:rsidRPr="00893502">
            <w:t>Table of Contents</w:t>
          </w:r>
        </w:p>
        <w:p w:rsidR="00AA3FE7" w:rsidRDefault="00F668B5">
          <w:pPr>
            <w:pStyle w:val="11"/>
            <w:rPr>
              <w:rFonts w:asciiTheme="minorHAnsi" w:eastAsiaTheme="minorEastAsia" w:hAnsiTheme="minorHAnsi" w:cstheme="minorBidi"/>
              <w:b w:val="0"/>
              <w:sz w:val="22"/>
              <w:szCs w:val="22"/>
              <w:lang w:val="ru-RU"/>
            </w:rPr>
          </w:pPr>
          <w:r>
            <w:fldChar w:fldCharType="begin"/>
          </w:r>
          <w:r w:rsidR="0078137E">
            <w:instrText xml:space="preserve"> TOC \o "1-3" \h \z \u </w:instrText>
          </w:r>
          <w:r>
            <w:fldChar w:fldCharType="separate"/>
          </w:r>
          <w:hyperlink w:anchor="_Toc162517085" w:history="1">
            <w:r w:rsidR="00AA3FE7" w:rsidRPr="00916546">
              <w:rPr>
                <w:rStyle w:val="aff"/>
              </w:rPr>
              <w:t>Experiment 1</w:t>
            </w:r>
            <w:r w:rsidR="00AA3FE7">
              <w:rPr>
                <w:webHidden/>
              </w:rPr>
              <w:tab/>
            </w:r>
            <w:r w:rsidR="00AA3FE7">
              <w:rPr>
                <w:webHidden/>
              </w:rPr>
              <w:fldChar w:fldCharType="begin"/>
            </w:r>
            <w:r w:rsidR="00AA3FE7">
              <w:rPr>
                <w:webHidden/>
              </w:rPr>
              <w:instrText xml:space="preserve"> PAGEREF _Toc162517085 \h </w:instrText>
            </w:r>
            <w:r w:rsidR="00AA3FE7">
              <w:rPr>
                <w:webHidden/>
              </w:rPr>
            </w:r>
            <w:r w:rsidR="00AA3FE7">
              <w:rPr>
                <w:webHidden/>
              </w:rPr>
              <w:fldChar w:fldCharType="separate"/>
            </w:r>
            <w:r w:rsidR="00AA3FE7">
              <w:rPr>
                <w:webHidden/>
              </w:rPr>
              <w:t>2</w:t>
            </w:r>
            <w:r w:rsidR="00AA3FE7">
              <w:rPr>
                <w:webHidden/>
              </w:rPr>
              <w:fldChar w:fldCharType="end"/>
            </w:r>
          </w:hyperlink>
        </w:p>
        <w:p w:rsidR="00AA3FE7" w:rsidRDefault="00AA3FE7">
          <w:pPr>
            <w:pStyle w:val="21"/>
            <w:rPr>
              <w:rFonts w:asciiTheme="minorHAnsi" w:eastAsiaTheme="minorEastAsia" w:hAnsiTheme="minorHAnsi" w:cstheme="minorBidi"/>
              <w:b w:val="0"/>
              <w:sz w:val="22"/>
              <w:szCs w:val="22"/>
              <w:lang w:val="ru-RU"/>
            </w:rPr>
          </w:pPr>
          <w:hyperlink w:anchor="_Toc162517086" w:history="1">
            <w:r w:rsidRPr="00916546">
              <w:rPr>
                <w:rStyle w:val="aff"/>
              </w:rPr>
              <w:t>Method</w:t>
            </w:r>
            <w:r>
              <w:rPr>
                <w:webHidden/>
              </w:rPr>
              <w:tab/>
            </w:r>
            <w:r>
              <w:rPr>
                <w:webHidden/>
              </w:rPr>
              <w:fldChar w:fldCharType="begin"/>
            </w:r>
            <w:r>
              <w:rPr>
                <w:webHidden/>
              </w:rPr>
              <w:instrText xml:space="preserve"> PAGEREF _Toc162517086 \h </w:instrText>
            </w:r>
            <w:r>
              <w:rPr>
                <w:webHidden/>
              </w:rPr>
            </w:r>
            <w:r>
              <w:rPr>
                <w:webHidden/>
              </w:rPr>
              <w:fldChar w:fldCharType="separate"/>
            </w:r>
            <w:r>
              <w:rPr>
                <w:webHidden/>
              </w:rPr>
              <w:t>2</w:t>
            </w:r>
            <w:r>
              <w:rPr>
                <w:webHidden/>
              </w:rPr>
              <w:fldChar w:fldCharType="end"/>
            </w:r>
          </w:hyperlink>
        </w:p>
        <w:p w:rsidR="00AA3FE7" w:rsidRDefault="00AA3FE7">
          <w:pPr>
            <w:pStyle w:val="31"/>
            <w:rPr>
              <w:rFonts w:asciiTheme="minorHAnsi" w:eastAsiaTheme="minorEastAsia" w:hAnsiTheme="minorHAnsi" w:cstheme="minorBidi"/>
              <w:b w:val="0"/>
              <w:sz w:val="22"/>
              <w:szCs w:val="22"/>
              <w:lang w:val="ru-RU"/>
            </w:rPr>
          </w:pPr>
          <w:hyperlink w:anchor="_Toc162517087" w:history="1">
            <w:r w:rsidRPr="00916546">
              <w:rPr>
                <w:rStyle w:val="aff"/>
              </w:rPr>
              <w:t>Participants</w:t>
            </w:r>
            <w:r>
              <w:rPr>
                <w:webHidden/>
              </w:rPr>
              <w:tab/>
            </w:r>
            <w:r>
              <w:rPr>
                <w:webHidden/>
              </w:rPr>
              <w:fldChar w:fldCharType="begin"/>
            </w:r>
            <w:r>
              <w:rPr>
                <w:webHidden/>
              </w:rPr>
              <w:instrText xml:space="preserve"> PAGEREF _Toc162517087 \h </w:instrText>
            </w:r>
            <w:r>
              <w:rPr>
                <w:webHidden/>
              </w:rPr>
            </w:r>
            <w:r>
              <w:rPr>
                <w:webHidden/>
              </w:rPr>
              <w:fldChar w:fldCharType="separate"/>
            </w:r>
            <w:r>
              <w:rPr>
                <w:webHidden/>
              </w:rPr>
              <w:t>2</w:t>
            </w:r>
            <w:r>
              <w:rPr>
                <w:webHidden/>
              </w:rPr>
              <w:fldChar w:fldCharType="end"/>
            </w:r>
          </w:hyperlink>
        </w:p>
        <w:p w:rsidR="00AA3FE7" w:rsidRDefault="00AA3FE7">
          <w:pPr>
            <w:pStyle w:val="31"/>
            <w:rPr>
              <w:rFonts w:asciiTheme="minorHAnsi" w:eastAsiaTheme="minorEastAsia" w:hAnsiTheme="minorHAnsi" w:cstheme="minorBidi"/>
              <w:b w:val="0"/>
              <w:sz w:val="22"/>
              <w:szCs w:val="22"/>
              <w:lang w:val="ru-RU"/>
            </w:rPr>
          </w:pPr>
          <w:hyperlink w:anchor="_Toc162517088" w:history="1">
            <w:r w:rsidRPr="00916546">
              <w:rPr>
                <w:rStyle w:val="aff"/>
              </w:rPr>
              <w:t>Apparatus</w:t>
            </w:r>
            <w:r>
              <w:rPr>
                <w:webHidden/>
              </w:rPr>
              <w:tab/>
            </w:r>
            <w:r>
              <w:rPr>
                <w:webHidden/>
              </w:rPr>
              <w:fldChar w:fldCharType="begin"/>
            </w:r>
            <w:r>
              <w:rPr>
                <w:webHidden/>
              </w:rPr>
              <w:instrText xml:space="preserve"> PAGEREF _Toc162517088 \h </w:instrText>
            </w:r>
            <w:r>
              <w:rPr>
                <w:webHidden/>
              </w:rPr>
            </w:r>
            <w:r>
              <w:rPr>
                <w:webHidden/>
              </w:rPr>
              <w:fldChar w:fldCharType="separate"/>
            </w:r>
            <w:r>
              <w:rPr>
                <w:webHidden/>
              </w:rPr>
              <w:t>2</w:t>
            </w:r>
            <w:r>
              <w:rPr>
                <w:webHidden/>
              </w:rPr>
              <w:fldChar w:fldCharType="end"/>
            </w:r>
          </w:hyperlink>
        </w:p>
        <w:p w:rsidR="00AA3FE7" w:rsidRDefault="00AA3FE7">
          <w:pPr>
            <w:pStyle w:val="31"/>
            <w:rPr>
              <w:rFonts w:asciiTheme="minorHAnsi" w:eastAsiaTheme="minorEastAsia" w:hAnsiTheme="minorHAnsi" w:cstheme="minorBidi"/>
              <w:b w:val="0"/>
              <w:sz w:val="22"/>
              <w:szCs w:val="22"/>
              <w:lang w:val="ru-RU"/>
            </w:rPr>
          </w:pPr>
          <w:hyperlink w:anchor="_Toc162517089" w:history="1">
            <w:r w:rsidRPr="00916546">
              <w:rPr>
                <w:rStyle w:val="aff"/>
              </w:rPr>
              <w:t>Procedure</w:t>
            </w:r>
            <w:r>
              <w:rPr>
                <w:webHidden/>
              </w:rPr>
              <w:tab/>
            </w:r>
            <w:r>
              <w:rPr>
                <w:webHidden/>
              </w:rPr>
              <w:fldChar w:fldCharType="begin"/>
            </w:r>
            <w:r>
              <w:rPr>
                <w:webHidden/>
              </w:rPr>
              <w:instrText xml:space="preserve"> PAGEREF _Toc162517089 \h </w:instrText>
            </w:r>
            <w:r>
              <w:rPr>
                <w:webHidden/>
              </w:rPr>
            </w:r>
            <w:r>
              <w:rPr>
                <w:webHidden/>
              </w:rPr>
              <w:fldChar w:fldCharType="separate"/>
            </w:r>
            <w:r>
              <w:rPr>
                <w:webHidden/>
              </w:rPr>
              <w:t>4</w:t>
            </w:r>
            <w:r>
              <w:rPr>
                <w:webHidden/>
              </w:rPr>
              <w:fldChar w:fldCharType="end"/>
            </w:r>
          </w:hyperlink>
        </w:p>
        <w:p w:rsidR="00AA3FE7" w:rsidRDefault="00AA3FE7">
          <w:pPr>
            <w:pStyle w:val="21"/>
            <w:rPr>
              <w:rFonts w:asciiTheme="minorHAnsi" w:eastAsiaTheme="minorEastAsia" w:hAnsiTheme="minorHAnsi" w:cstheme="minorBidi"/>
              <w:b w:val="0"/>
              <w:sz w:val="22"/>
              <w:szCs w:val="22"/>
              <w:lang w:val="ru-RU"/>
            </w:rPr>
          </w:pPr>
          <w:hyperlink w:anchor="_Toc162517090" w:history="1">
            <w:r w:rsidRPr="00916546">
              <w:rPr>
                <w:rStyle w:val="aff"/>
              </w:rPr>
              <w:t>Results</w:t>
            </w:r>
            <w:r>
              <w:rPr>
                <w:webHidden/>
              </w:rPr>
              <w:tab/>
            </w:r>
            <w:r>
              <w:rPr>
                <w:webHidden/>
              </w:rPr>
              <w:fldChar w:fldCharType="begin"/>
            </w:r>
            <w:r>
              <w:rPr>
                <w:webHidden/>
              </w:rPr>
              <w:instrText xml:space="preserve"> PAGEREF _Toc162517090 \h </w:instrText>
            </w:r>
            <w:r>
              <w:rPr>
                <w:webHidden/>
              </w:rPr>
            </w:r>
            <w:r>
              <w:rPr>
                <w:webHidden/>
              </w:rPr>
              <w:fldChar w:fldCharType="separate"/>
            </w:r>
            <w:r>
              <w:rPr>
                <w:webHidden/>
              </w:rPr>
              <w:t>6</w:t>
            </w:r>
            <w:r>
              <w:rPr>
                <w:webHidden/>
              </w:rPr>
              <w:fldChar w:fldCharType="end"/>
            </w:r>
          </w:hyperlink>
        </w:p>
        <w:p w:rsidR="00AA3FE7" w:rsidRDefault="00AA3FE7">
          <w:pPr>
            <w:pStyle w:val="31"/>
            <w:rPr>
              <w:rFonts w:asciiTheme="minorHAnsi" w:eastAsiaTheme="minorEastAsia" w:hAnsiTheme="minorHAnsi" w:cstheme="minorBidi"/>
              <w:b w:val="0"/>
              <w:sz w:val="22"/>
              <w:szCs w:val="22"/>
              <w:lang w:val="ru-RU"/>
            </w:rPr>
          </w:pPr>
          <w:hyperlink w:anchor="_Toc162517091" w:history="1">
            <w:r w:rsidRPr="00916546">
              <w:rPr>
                <w:rStyle w:val="aff"/>
              </w:rPr>
              <w:t>Generation time and number of attempts</w:t>
            </w:r>
            <w:r>
              <w:rPr>
                <w:webHidden/>
              </w:rPr>
              <w:tab/>
            </w:r>
            <w:r>
              <w:rPr>
                <w:webHidden/>
              </w:rPr>
              <w:fldChar w:fldCharType="begin"/>
            </w:r>
            <w:r>
              <w:rPr>
                <w:webHidden/>
              </w:rPr>
              <w:instrText xml:space="preserve"> PAGEREF _Toc162517091 \h </w:instrText>
            </w:r>
            <w:r>
              <w:rPr>
                <w:webHidden/>
              </w:rPr>
            </w:r>
            <w:r>
              <w:rPr>
                <w:webHidden/>
              </w:rPr>
              <w:fldChar w:fldCharType="separate"/>
            </w:r>
            <w:r>
              <w:rPr>
                <w:webHidden/>
              </w:rPr>
              <w:t>6</w:t>
            </w:r>
            <w:r>
              <w:rPr>
                <w:webHidden/>
              </w:rPr>
              <w:fldChar w:fldCharType="end"/>
            </w:r>
          </w:hyperlink>
        </w:p>
        <w:p w:rsidR="00AA3FE7" w:rsidRDefault="00AA3FE7">
          <w:pPr>
            <w:pStyle w:val="31"/>
            <w:rPr>
              <w:rFonts w:asciiTheme="minorHAnsi" w:eastAsiaTheme="minorEastAsia" w:hAnsiTheme="minorHAnsi" w:cstheme="minorBidi"/>
              <w:b w:val="0"/>
              <w:sz w:val="22"/>
              <w:szCs w:val="22"/>
              <w:lang w:val="ru-RU"/>
            </w:rPr>
          </w:pPr>
          <w:hyperlink w:anchor="_Toc162517092" w:history="1">
            <w:r w:rsidRPr="00916546">
              <w:rPr>
                <w:rStyle w:val="aff"/>
              </w:rPr>
              <w:t>Login time and number of attempts</w:t>
            </w:r>
            <w:r>
              <w:rPr>
                <w:webHidden/>
              </w:rPr>
              <w:tab/>
            </w:r>
            <w:r>
              <w:rPr>
                <w:webHidden/>
              </w:rPr>
              <w:fldChar w:fldCharType="begin"/>
            </w:r>
            <w:r>
              <w:rPr>
                <w:webHidden/>
              </w:rPr>
              <w:instrText xml:space="preserve"> PAGEREF _Toc162517092 \h </w:instrText>
            </w:r>
            <w:r>
              <w:rPr>
                <w:webHidden/>
              </w:rPr>
            </w:r>
            <w:r>
              <w:rPr>
                <w:webHidden/>
              </w:rPr>
              <w:fldChar w:fldCharType="separate"/>
            </w:r>
            <w:r>
              <w:rPr>
                <w:webHidden/>
              </w:rPr>
              <w:t>7</w:t>
            </w:r>
            <w:r>
              <w:rPr>
                <w:webHidden/>
              </w:rPr>
              <w:fldChar w:fldCharType="end"/>
            </w:r>
          </w:hyperlink>
        </w:p>
        <w:p w:rsidR="00AA3FE7" w:rsidRDefault="00AA3FE7">
          <w:pPr>
            <w:pStyle w:val="31"/>
            <w:rPr>
              <w:rFonts w:asciiTheme="minorHAnsi" w:eastAsiaTheme="minorEastAsia" w:hAnsiTheme="minorHAnsi" w:cstheme="minorBidi"/>
              <w:b w:val="0"/>
              <w:sz w:val="22"/>
              <w:szCs w:val="22"/>
              <w:lang w:val="ru-RU"/>
            </w:rPr>
          </w:pPr>
          <w:hyperlink w:anchor="_Toc162517093" w:history="1">
            <w:r w:rsidRPr="00916546">
              <w:rPr>
                <w:rStyle w:val="aff"/>
              </w:rPr>
              <w:t>Crackability of passwords</w:t>
            </w:r>
            <w:r>
              <w:rPr>
                <w:webHidden/>
              </w:rPr>
              <w:tab/>
            </w:r>
            <w:r>
              <w:rPr>
                <w:webHidden/>
              </w:rPr>
              <w:fldChar w:fldCharType="begin"/>
            </w:r>
            <w:r>
              <w:rPr>
                <w:webHidden/>
              </w:rPr>
              <w:instrText xml:space="preserve"> PAGEREF _Toc162517093 \h </w:instrText>
            </w:r>
            <w:r>
              <w:rPr>
                <w:webHidden/>
              </w:rPr>
            </w:r>
            <w:r>
              <w:rPr>
                <w:webHidden/>
              </w:rPr>
              <w:fldChar w:fldCharType="separate"/>
            </w:r>
            <w:r>
              <w:rPr>
                <w:webHidden/>
              </w:rPr>
              <w:t>8</w:t>
            </w:r>
            <w:r>
              <w:rPr>
                <w:webHidden/>
              </w:rPr>
              <w:fldChar w:fldCharType="end"/>
            </w:r>
          </w:hyperlink>
        </w:p>
        <w:p w:rsidR="0078137E" w:rsidRDefault="00F668B5" w:rsidP="00893502">
          <w:r>
            <w:fldChar w:fldCharType="end"/>
          </w:r>
        </w:p>
      </w:sdtContent>
    </w:sdt>
    <w:p w:rsidR="000E6EFE" w:rsidRPr="00893502" w:rsidRDefault="000E6EFE" w:rsidP="00AA3FE7">
      <w:pPr>
        <w:pStyle w:val="1"/>
      </w:pPr>
      <w:bookmarkStart w:id="7" w:name="_Toc162510409"/>
      <w:bookmarkStart w:id="8" w:name="_Toc162510428"/>
      <w:bookmarkStart w:id="9" w:name="_Toc249787850"/>
      <w:bookmarkStart w:id="10" w:name="_Toc162517085"/>
      <w:r w:rsidRPr="00893502">
        <w:lastRenderedPageBreak/>
        <w:t>Experiment 1</w:t>
      </w:r>
      <w:bookmarkEnd w:id="7"/>
      <w:bookmarkEnd w:id="8"/>
      <w:bookmarkEnd w:id="10"/>
    </w:p>
    <w:p w:rsidR="000E6EFE" w:rsidRDefault="000E6EFE" w:rsidP="00AA3FE7">
      <w:r w:rsidRPr="00610570">
        <w:t>Experiment 1 examined how well users could remember unique passwords generated for different accounts when seven restrictions were imposed. These restrictions were chosen because they conform to common recommendations for good passwords, such as ‘‘mixing special characters with numbers and letters’’ is better than mixing numbers and letters or using letters alone. Users were assigned to conditions in which they generated passwords satisfying the restrictions for either three or five accounts</w:t>
      </w:r>
      <w:r w:rsidR="00A169A3" w:rsidRPr="00610570">
        <w:t xml:space="preserve"> </w:t>
      </w:r>
      <w:r w:rsidR="006B1C99" w:rsidRPr="00610570">
        <w:t xml:space="preserve">what is shown in </w:t>
      </w:r>
      <w:fldSimple w:instr=" REF _Ref162512727 \h  \* MERGEFORMAT ">
        <w:r w:rsidR="00AA3FE7" w:rsidRPr="00610570">
          <w:t xml:space="preserve">Figure </w:t>
        </w:r>
        <w:r w:rsidR="00AA3FE7">
          <w:t>1</w:t>
        </w:r>
      </w:fldSimple>
      <w:r w:rsidRPr="00610570">
        <w:t>. These numbers of accounts were chosen because they fall within the range of 3–6 accounts held by most users.</w:t>
      </w:r>
    </w:p>
    <w:p w:rsidR="00610570" w:rsidRPr="00610570" w:rsidRDefault="00610570" w:rsidP="00893502">
      <w:pPr>
        <w:pStyle w:val="-0"/>
      </w:pPr>
      <w:bookmarkStart w:id="11" w:name="_Ref162512727"/>
      <w:r w:rsidRPr="00610570">
        <w:t xml:space="preserve">Figure </w:t>
      </w:r>
      <w:fldSimple w:instr=" SEQ Рисунок \* ARABIC ">
        <w:r w:rsidR="00AA3FE7">
          <w:rPr>
            <w:noProof/>
          </w:rPr>
          <w:t>1</w:t>
        </w:r>
      </w:fldSimple>
      <w:bookmarkEnd w:id="11"/>
      <w:r w:rsidRPr="00610570">
        <w:t> – Execution time (ms) for 3PAKE with 512 bits, 768 bits and 1024 bits using MD5 and SHA-1 algorithms</w:t>
      </w:r>
    </w:p>
    <w:p w:rsidR="00610570" w:rsidRPr="00610570" w:rsidRDefault="00610570" w:rsidP="00893502"/>
    <w:p w:rsidR="00666700" w:rsidRPr="006B1C99" w:rsidRDefault="00666700" w:rsidP="00893502">
      <w:pPr>
        <w:pStyle w:val="af0"/>
      </w:pPr>
      <w:r w:rsidRPr="006B1C99">
        <w:rPr>
          <w:noProof/>
        </w:rPr>
        <w:drawing>
          <wp:inline distT="0" distB="0" distL="0" distR="0">
            <wp:extent cx="2458085" cy="2019300"/>
            <wp:effectExtent l="19050" t="0" r="0" b="0"/>
            <wp:docPr id="4" name="Picture 49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26"/>
                    <pic:cNvPicPr>
                      <a:picLocks noChangeAspect="1" noChangeArrowheads="1"/>
                    </pic:cNvPicPr>
                  </pic:nvPicPr>
                  <pic:blipFill>
                    <a:blip r:embed="rId8" cstate="print"/>
                    <a:srcRect/>
                    <a:stretch>
                      <a:fillRect/>
                    </a:stretch>
                  </pic:blipFill>
                  <pic:spPr bwMode="auto">
                    <a:xfrm>
                      <a:off x="0" y="0"/>
                      <a:ext cx="2458085" cy="2019300"/>
                    </a:xfrm>
                    <a:prstGeom prst="rect">
                      <a:avLst/>
                    </a:prstGeom>
                    <a:noFill/>
                    <a:ln w="9525">
                      <a:noFill/>
                      <a:miter lim="800000"/>
                      <a:headEnd/>
                      <a:tailEnd/>
                    </a:ln>
                  </pic:spPr>
                </pic:pic>
              </a:graphicData>
            </a:graphic>
          </wp:inline>
        </w:drawing>
      </w:r>
    </w:p>
    <w:p w:rsidR="000E6EFE" w:rsidRPr="00893502" w:rsidRDefault="000E6EFE" w:rsidP="00AA3FE7">
      <w:pPr>
        <w:pStyle w:val="2"/>
      </w:pPr>
      <w:bookmarkStart w:id="12" w:name="_Toc162510410"/>
      <w:bookmarkStart w:id="13" w:name="_Toc162510429"/>
      <w:bookmarkStart w:id="14" w:name="_Toc162517086"/>
      <w:r w:rsidRPr="00893502">
        <w:t>Method</w:t>
      </w:r>
      <w:bookmarkEnd w:id="12"/>
      <w:bookmarkEnd w:id="13"/>
      <w:bookmarkEnd w:id="14"/>
    </w:p>
    <w:p w:rsidR="000E6EFE" w:rsidRPr="00AA3FE7" w:rsidRDefault="000E6EFE" w:rsidP="00AA3FE7">
      <w:pPr>
        <w:pStyle w:val="2"/>
      </w:pPr>
      <w:bookmarkStart w:id="15" w:name="_Toc162510411"/>
      <w:bookmarkStart w:id="16" w:name="_Toc162510430"/>
      <w:bookmarkStart w:id="17" w:name="_Toc162517087"/>
      <w:r w:rsidRPr="00AA3FE7">
        <w:t>Participants</w:t>
      </w:r>
      <w:bookmarkEnd w:id="15"/>
      <w:bookmarkEnd w:id="16"/>
      <w:bookmarkEnd w:id="17"/>
    </w:p>
    <w:p w:rsidR="000E6EFE" w:rsidRPr="000E6EFE" w:rsidRDefault="000E6EFE" w:rsidP="00893502">
      <w:r w:rsidRPr="000E6EFE">
        <w:t>Thirty-two students from Purdue University participated for partial credit toward their Introductory Psychology course. All were experienced computer users and were familiar with generating passwords.</w:t>
      </w:r>
    </w:p>
    <w:p w:rsidR="000E6EFE" w:rsidRPr="00893502" w:rsidRDefault="000E6EFE" w:rsidP="00893502">
      <w:pPr>
        <w:pStyle w:val="3"/>
      </w:pPr>
      <w:bookmarkStart w:id="18" w:name="_Toc162510412"/>
      <w:bookmarkStart w:id="19" w:name="_Toc162510431"/>
      <w:bookmarkStart w:id="20" w:name="_Toc162517088"/>
      <w:r w:rsidRPr="00893502">
        <w:t>Apparatus</w:t>
      </w:r>
      <w:bookmarkEnd w:id="18"/>
      <w:bookmarkEnd w:id="19"/>
      <w:bookmarkEnd w:id="20"/>
    </w:p>
    <w:p w:rsidR="000769B2" w:rsidRDefault="000E6EFE" w:rsidP="00893502">
      <w:r w:rsidRPr="000E6EFE">
        <w:t xml:space="preserve">A program, written in Java, was used to present instructions to participants, record and check the generated passwords, and record the time to generate an acceptable password. Recall time was also measured after a short retention interval of </w:t>
      </w:r>
      <w:r w:rsidRPr="000E6EFE">
        <w:lastRenderedPageBreak/>
        <w:t>5min and a long retention interval of 1 week. Generation and recall times were measured by using the Java code that gives the sys</w:t>
      </w:r>
      <w:r>
        <w:t>tem time in milliseconds</w:t>
      </w:r>
      <w:r w:rsidRPr="000E6EFE">
        <w:t>, subtracting the time when the password prompt was presented from the time when the password was entered.</w:t>
      </w:r>
    </w:p>
    <w:p w:rsidR="006D5871" w:rsidRPr="00EA5B9D" w:rsidRDefault="006D5871" w:rsidP="00893502">
      <w:pPr>
        <w:pStyle w:val="a9"/>
      </w:pPr>
      <m:oMath>
        <m:r>
          <m:t>Pr</m:t>
        </m:r>
        <m:d>
          <m:dPr>
            <m:begChr m:val="["/>
            <m:endChr m:val="]"/>
            <m:ctrlPr/>
          </m:dPr>
          <m:e>
            <m:sSub>
              <m:sSubPr>
                <m:ctrlPr/>
              </m:sSubPr>
              <m:e>
                <m:r>
                  <m:t>S</m:t>
                </m:r>
              </m:e>
              <m:sub>
                <m:r>
                  <m:rPr>
                    <m:sty m:val="p"/>
                  </m:rPr>
                  <m:t>1</m:t>
                </m:r>
              </m:sub>
            </m:sSub>
          </m:e>
        </m:d>
        <m:r>
          <m:rPr>
            <m:sty m:val="p"/>
          </m:rPr>
          <m:t xml:space="preserve">+ </m:t>
        </m:r>
        <m:r>
          <m:t>Pr</m:t>
        </m:r>
        <m:d>
          <m:dPr>
            <m:begChr m:val="["/>
            <m:endChr m:val="]"/>
            <m:ctrlPr/>
          </m:dPr>
          <m:e>
            <m:sSub>
              <m:sSubPr>
                <m:ctrlPr/>
              </m:sSubPr>
              <m:e>
                <m:r>
                  <m:t>S</m:t>
                </m:r>
              </m:e>
              <m:sub>
                <m:r>
                  <m:rPr>
                    <m:sty m:val="p"/>
                  </m:rPr>
                  <m:t>2</m:t>
                </m:r>
              </m:sub>
            </m:sSub>
          </m:e>
        </m:d>
        <m:r>
          <m:rPr>
            <m:sty m:val="p"/>
          </m:rPr>
          <m:t xml:space="preserve"> ≤ </m:t>
        </m:r>
        <m:f>
          <m:fPr>
            <m:ctrlPr/>
          </m:fPr>
          <m:num>
            <m:sSub>
              <m:sSubPr>
                <m:ctrlPr/>
              </m:sSubPr>
              <m:e>
                <m:r>
                  <m:t>q</m:t>
                </m:r>
              </m:e>
              <m:sub>
                <m:r>
                  <m:t>se</m:t>
                </m:r>
              </m:sub>
            </m:sSub>
          </m:num>
          <m:den>
            <m:r>
              <m:t>N</m:t>
            </m:r>
          </m:den>
        </m:f>
        <m:r>
          <m:rPr>
            <m:sty m:val="p"/>
          </m:rPr>
          <m:t xml:space="preserve">+ </m:t>
        </m:r>
        <m:sSub>
          <m:sSubPr>
            <m:ctrlPr/>
          </m:sSubPr>
          <m:e>
            <m:r>
              <m:t>q</m:t>
            </m:r>
          </m:e>
          <m:sub>
            <m:r>
              <m:t>h</m:t>
            </m:r>
          </m:sub>
        </m:sSub>
        <m:r>
          <m:rPr>
            <m:sty m:val="p"/>
          </m:rPr>
          <m:t xml:space="preserve">∙ </m:t>
        </m:r>
        <m:nary>
          <m:naryPr>
            <m:chr m:val="∑"/>
            <m:limLoc m:val="undOvr"/>
            <m:ctrlPr/>
          </m:naryPr>
          <m:sub>
            <m:r>
              <m:t>i</m:t>
            </m:r>
            <m:r>
              <m:rPr>
                <m:sty m:val="p"/>
              </m:rPr>
              <m:t>=1</m:t>
            </m:r>
          </m:sub>
          <m:sup>
            <m:r>
              <m:t>n</m:t>
            </m:r>
          </m:sup>
          <m:e>
            <m:sSub>
              <m:sSubPr>
                <m:ctrlPr/>
              </m:sSubPr>
              <m:e>
                <m:r>
                  <m:t>q</m:t>
                </m:r>
              </m:e>
              <m:sub>
                <m:r>
                  <m:t>i</m:t>
                </m:r>
              </m:sub>
            </m:sSub>
            <m:sSub>
              <m:sSubPr>
                <m:ctrlPr/>
              </m:sSubPr>
              <m:e>
                <m:r>
                  <m:t>q</m:t>
                </m:r>
              </m:e>
              <m:sub>
                <m:r>
                  <m:t>ex</m:t>
                </m:r>
              </m:sub>
            </m:sSub>
            <m:r>
              <m:rPr>
                <m:sty m:val="p"/>
              </m:rPr>
              <m:t>∙</m:t>
            </m:r>
            <m:sSubSup>
              <m:sSubSupPr>
                <m:ctrlPr/>
              </m:sSubSupPr>
              <m:e>
                <m:r>
                  <m:t>Success</m:t>
                </m:r>
              </m:e>
              <m:sub>
                <m:r>
                  <m:t>G</m:t>
                </m:r>
              </m:sub>
              <m:sup>
                <m:r>
                  <m:t>CDH</m:t>
                </m:r>
              </m:sup>
            </m:sSubSup>
            <m:d>
              <m:dPr>
                <m:ctrlPr/>
              </m:dPr>
              <m:e>
                <m:acc>
                  <m:accPr>
                    <m:chr m:val="́"/>
                    <m:ctrlPr/>
                  </m:accPr>
                  <m:e>
                    <m:r>
                      <m:t>t</m:t>
                    </m:r>
                  </m:e>
                </m:acc>
              </m:e>
            </m:d>
            <m:r>
              <m:rPr>
                <m:sty m:val="p"/>
              </m:rPr>
              <m:t xml:space="preserve">+ </m:t>
            </m:r>
            <m:sSub>
              <m:sSubPr>
                <m:ctrlPr/>
              </m:sSubPr>
              <m:e>
                <m:r>
                  <m:t>q</m:t>
                </m:r>
              </m:e>
              <m:sub>
                <m:r>
                  <m:t>h</m:t>
                </m:r>
              </m:sub>
            </m:sSub>
            <m:r>
              <m:rPr>
                <m:sty m:val="p"/>
              </m:rPr>
              <m:t xml:space="preserve">∙ </m:t>
            </m:r>
            <m:sSub>
              <m:sSubPr>
                <m:ctrlPr/>
              </m:sSubPr>
              <m:e>
                <m:r>
                  <m:t>q</m:t>
                </m:r>
              </m:e>
              <m:sub>
                <m:r>
                  <m:t>i</m:t>
                </m:r>
              </m:sub>
            </m:sSub>
            <m:r>
              <m:rPr>
                <m:sty m:val="p"/>
              </m:rPr>
              <m:t>∙</m:t>
            </m:r>
            <m:sSubSup>
              <m:sSubSupPr>
                <m:ctrlPr/>
              </m:sSubSupPr>
              <m:e>
                <m:r>
                  <m:t>Advantage</m:t>
                </m:r>
              </m:e>
              <m:sub>
                <m:r>
                  <m:t>G</m:t>
                </m:r>
              </m:sub>
              <m:sup>
                <m:r>
                  <m:t>CDH</m:t>
                </m:r>
              </m:sup>
            </m:sSubSup>
            <m:r>
              <m:rPr>
                <m:sty m:val="p"/>
              </m:rPr>
              <m:t>(</m:t>
            </m:r>
            <m:acc>
              <m:accPr>
                <m:chr m:val="́"/>
                <m:ctrlPr/>
              </m:accPr>
              <m:e>
                <m:r>
                  <m:t>t</m:t>
                </m:r>
                <m:r>
                  <m:rPr>
                    <m:sty m:val="p"/>
                  </m:rPr>
                  <m:t>)</m:t>
                </m:r>
              </m:e>
            </m:acc>
          </m:e>
        </m:nary>
      </m:oMath>
      <w:r w:rsidR="002B769B">
        <w:t>.</w:t>
      </w:r>
    </w:p>
    <w:p w:rsidR="000E6EFE" w:rsidRPr="000E6EFE" w:rsidRDefault="000E6EFE" w:rsidP="00893502">
      <w:r w:rsidRPr="000E6EFE">
        <w:t>Here, we discuss the security features of our proposed protocol as follows in details:</w:t>
      </w:r>
    </w:p>
    <w:p w:rsidR="000E6EFE" w:rsidRPr="00893502" w:rsidRDefault="000E6EFE" w:rsidP="00893502">
      <w:pPr>
        <w:pStyle w:val="a0"/>
      </w:pPr>
      <w:r w:rsidRPr="00893502">
        <w:t>Identity protection and user anonymity: For the user U, we use PID instead of ID. By using protected pseudonym identities of users instead of real ones, the malicious attacker cannot get users’ real identities. Further, in our scheme, while providing authentication of users, service providing servers cannot know users’ real identities either. In this way, our protocol provides user anonymity, which can prevent the leakage of private user identities and server identities to malicious attackers. Updating users’ pseudonym identities periodically and dynamically can prevent the malicious attacker linking eavesdropped messages of different sessions from the same user.</w:t>
      </w:r>
    </w:p>
    <w:p w:rsidR="000E6EFE" w:rsidRPr="00893502" w:rsidRDefault="000E6EFE" w:rsidP="00893502">
      <w:pPr>
        <w:pStyle w:val="a0"/>
      </w:pPr>
      <w:r w:rsidRPr="00893502">
        <w:t xml:space="preserve">Traceability: doesn’t provide traceability, but in our scheme, CS can still extract users’ real identities and link them with protected pseudonym identities, while provide the function of </w:t>
      </w:r>
      <w:r w:rsidR="004133F9" w:rsidRPr="00893502">
        <w:t>anonymity between the user U</w:t>
      </w:r>
      <w:r w:rsidRPr="00893502">
        <w:t xml:space="preserve"> and the service providing server. ID can be retrieved fr</w:t>
      </w:r>
      <w:r w:rsidR="004133F9" w:rsidRPr="00893502">
        <w:t>om received CID</w:t>
      </w:r>
      <w:r w:rsidRPr="00893502">
        <w:t xml:space="preserve"> in formula. This makes our protocol have the feature of traceability. This is a newly-added function in our proposed protocol different from Li et al.’s protocol</w:t>
      </w:r>
      <w:r w:rsidR="00A169A3" w:rsidRPr="00893502">
        <w:t xml:space="preserve"> </w:t>
      </w:r>
      <w:r w:rsidR="006B1C99" w:rsidRPr="00893502">
        <w:t xml:space="preserve">what is shown in </w:t>
      </w:r>
      <w:fldSimple w:instr=" REF _Ref162512873 \h  \* MERGEFORMAT ">
        <w:r w:rsidR="00AA3FE7" w:rsidRPr="00EA5B9D">
          <w:t xml:space="preserve">Figure </w:t>
        </w:r>
        <w:r w:rsidR="00AA3FE7">
          <w:t>2</w:t>
        </w:r>
      </w:fldSimple>
      <w:r w:rsidRPr="00893502">
        <w:t>.</w:t>
      </w:r>
    </w:p>
    <w:p w:rsidR="004133F9" w:rsidRPr="00893502" w:rsidRDefault="000E6EFE" w:rsidP="00893502">
      <w:pPr>
        <w:pStyle w:val="a0"/>
      </w:pPr>
      <w:r w:rsidRPr="00893502">
        <w:t>Session key agreement: In order to protect the data c</w:t>
      </w:r>
      <w:r w:rsidR="004133F9" w:rsidRPr="00893502">
        <w:t>ommunication between the user U</w:t>
      </w:r>
      <w:r w:rsidRPr="00893502">
        <w:t xml:space="preserve"> and the service providing server, a session key need to be negotiated between them in advance, which can further derive encryption keys and MAC keys. In this paper, we only use the hash function and the XOR operation to design a simple but efficient key </w:t>
      </w:r>
      <w:r w:rsidRPr="00893502">
        <w:lastRenderedPageBreak/>
        <w:t>agreement scheme. By securely exchanging Ni1 and S can separately compute the common session key as in formula.</w:t>
      </w:r>
    </w:p>
    <w:p w:rsidR="00610570" w:rsidRDefault="00610570" w:rsidP="00893502">
      <w:pPr>
        <w:pStyle w:val="-0"/>
      </w:pPr>
      <w:bookmarkStart w:id="21" w:name="_Ref162512873"/>
      <w:r w:rsidRPr="00EA5B9D">
        <w:t xml:space="preserve">Figure </w:t>
      </w:r>
      <w:r w:rsidRPr="00E95B8D">
        <w:fldChar w:fldCharType="begin"/>
      </w:r>
      <w:r w:rsidRPr="00EA5B9D">
        <w:instrText xml:space="preserve"> SEQ </w:instrText>
      </w:r>
      <w:r w:rsidRPr="00E95B8D">
        <w:instrText>Рисунок</w:instrText>
      </w:r>
      <w:r w:rsidRPr="00EA5B9D">
        <w:instrText xml:space="preserve"> \* ARABIC </w:instrText>
      </w:r>
      <w:r w:rsidRPr="00E95B8D">
        <w:fldChar w:fldCharType="separate"/>
      </w:r>
      <w:r w:rsidR="00AA3FE7">
        <w:rPr>
          <w:noProof/>
        </w:rPr>
        <w:t>2</w:t>
      </w:r>
      <w:r w:rsidRPr="00E95B8D">
        <w:fldChar w:fldCharType="end"/>
      </w:r>
      <w:bookmarkEnd w:id="21"/>
      <w:r w:rsidRPr="00EA5B9D">
        <w:t> – Demonstration of registration, authentication and key agreement</w:t>
      </w:r>
      <w:r>
        <w:t xml:space="preserve"> phases of Li et al.’s protocol</w:t>
      </w:r>
    </w:p>
    <w:p w:rsidR="004133F9" w:rsidRPr="00EA5B9D" w:rsidRDefault="004133F9" w:rsidP="00893502">
      <w:pPr>
        <w:pStyle w:val="af0"/>
        <w:rPr>
          <w:noProof/>
        </w:rPr>
      </w:pPr>
      <w:r>
        <w:rPr>
          <w:noProof/>
        </w:rPr>
        <w:drawing>
          <wp:inline distT="0" distB="0" distL="0" distR="0">
            <wp:extent cx="2220595" cy="2155190"/>
            <wp:effectExtent l="19050" t="0" r="8255" b="0"/>
            <wp:docPr id="2" name="Picture 60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31"/>
                    <pic:cNvPicPr>
                      <a:picLocks noChangeAspect="1" noChangeArrowheads="1"/>
                    </pic:cNvPicPr>
                  </pic:nvPicPr>
                  <pic:blipFill>
                    <a:blip r:embed="rId9" cstate="print"/>
                    <a:srcRect/>
                    <a:stretch>
                      <a:fillRect/>
                    </a:stretch>
                  </pic:blipFill>
                  <pic:spPr bwMode="auto">
                    <a:xfrm>
                      <a:off x="0" y="0"/>
                      <a:ext cx="2220595" cy="2155190"/>
                    </a:xfrm>
                    <a:prstGeom prst="rect">
                      <a:avLst/>
                    </a:prstGeom>
                    <a:noFill/>
                    <a:ln w="9525">
                      <a:noFill/>
                      <a:miter lim="800000"/>
                      <a:headEnd/>
                      <a:tailEnd/>
                    </a:ln>
                  </pic:spPr>
                </pic:pic>
              </a:graphicData>
            </a:graphic>
          </wp:inline>
        </w:drawing>
      </w:r>
      <w:r w:rsidRPr="00EA5B9D">
        <w:rPr>
          <w:noProof/>
        </w:rPr>
        <w:t xml:space="preserve"> </w:t>
      </w:r>
    </w:p>
    <w:p w:rsidR="000E6EFE" w:rsidRPr="000E6EFE" w:rsidRDefault="000E6EFE" w:rsidP="00893502">
      <w:pPr>
        <w:pStyle w:val="3"/>
      </w:pPr>
      <w:bookmarkStart w:id="22" w:name="_Toc162510413"/>
      <w:bookmarkStart w:id="23" w:name="_Toc162510432"/>
      <w:bookmarkStart w:id="24" w:name="_Toc162517089"/>
      <w:r w:rsidRPr="00E95B8D">
        <w:t>Procedure</w:t>
      </w:r>
      <w:bookmarkEnd w:id="22"/>
      <w:bookmarkEnd w:id="23"/>
      <w:bookmarkEnd w:id="24"/>
    </w:p>
    <w:p w:rsidR="008F5EF6" w:rsidRPr="00893502" w:rsidRDefault="000E6EFE" w:rsidP="00893502">
      <w:r w:rsidRPr="00893502">
        <w:t xml:space="preserve">All participants were tested individually in a quiet, </w:t>
      </w:r>
      <w:proofErr w:type="spellStart"/>
      <w:r w:rsidRPr="00893502">
        <w:t>welllit</w:t>
      </w:r>
      <w:proofErr w:type="spellEnd"/>
      <w:r w:rsidRPr="00893502">
        <w:t xml:space="preserve"> room. Participants were informed that they would be asked to generate passwords for several different ‘‘fake’’ accounts. Sixteen of the participants generated passwords for three accounts, and the other 16 participants did so for five accounts</w:t>
      </w:r>
      <w:r w:rsidR="00EA5B9D" w:rsidRPr="00893502">
        <w:t xml:space="preserve"> </w:t>
      </w:r>
      <w:fldSimple w:instr=" REF _Ref98172175 \h  \* MERGEFORMAT ">
        <w:r w:rsidR="00AA3FE7">
          <w:t>(1)</w:t>
        </w:r>
      </w:fldSimple>
      <w:r w:rsidRPr="00893502">
        <w:t>. The experiment itself was divided into three parts. In the first part, the participant generated passwords for each account. The experimenter read the instructions for generating the passwords to the participant. For the 3accounts group, the generic account names were: E-mail, bank, and eBay. For the 5-accounts group, the two additional accounts were labeled travel and books.</w:t>
      </w:r>
    </w:p>
    <w:tbl>
      <w:tblPr>
        <w:tblW w:w="9248" w:type="dxa"/>
        <w:tblInd w:w="108" w:type="dxa"/>
        <w:tblLook w:val="04A0"/>
      </w:tblPr>
      <w:tblGrid>
        <w:gridCol w:w="8539"/>
        <w:gridCol w:w="709"/>
      </w:tblGrid>
      <w:tr w:rsidR="008F5EF6" w:rsidRPr="00BF3639" w:rsidTr="00A363D1">
        <w:tc>
          <w:tcPr>
            <w:tcW w:w="8539" w:type="dxa"/>
            <w:vAlign w:val="center"/>
          </w:tcPr>
          <w:p w:rsidR="008F5EF6" w:rsidRPr="00610570" w:rsidRDefault="00F668B5" w:rsidP="00893502">
            <w:pPr>
              <w:pStyle w:val="a9"/>
            </w:pPr>
            <m:oMath>
              <m:d>
                <m:dPr>
                  <m:begChr m:val="|"/>
                  <m:endChr m:val="|"/>
                  <m:ctrlPr/>
                </m:dPr>
                <m:e>
                  <m:r>
                    <m:t>Pr</m:t>
                  </m:r>
                  <m:d>
                    <m:dPr>
                      <m:begChr m:val="["/>
                      <m:endChr m:val="]"/>
                      <m:ctrlPr/>
                    </m:dPr>
                    <m:e>
                      <m:sSub>
                        <m:sSubPr>
                          <m:ctrlPr/>
                        </m:sSubPr>
                        <m:e>
                          <m:r>
                            <m:t>Succ</m:t>
                          </m:r>
                        </m:e>
                        <m:sub>
                          <m:r>
                            <m:t>v</m:t>
                          </m:r>
                          <m:r>
                            <m:rPr>
                              <m:sty m:val="p"/>
                            </m:rPr>
                            <m:t>0</m:t>
                          </m:r>
                        </m:sub>
                      </m:sSub>
                    </m:e>
                  </m:d>
                  <m:r>
                    <m:rPr>
                      <m:sty m:val="p"/>
                    </m:rPr>
                    <m:t xml:space="preserve">- </m:t>
                  </m:r>
                  <m:r>
                    <m:t>Pr</m:t>
                  </m:r>
                  <m:d>
                    <m:dPr>
                      <m:begChr m:val="["/>
                      <m:endChr m:val="]"/>
                      <m:ctrlPr/>
                    </m:dPr>
                    <m:e>
                      <m:sSub>
                        <m:sSubPr>
                          <m:ctrlPr/>
                        </m:sSubPr>
                        <m:e>
                          <m:r>
                            <m:t>Succ</m:t>
                          </m:r>
                        </m:e>
                        <m:sub>
                          <m:sSub>
                            <m:sSubPr>
                              <m:ctrlPr/>
                            </m:sSubPr>
                            <m:e>
                              <m:r>
                                <m:t>q</m:t>
                              </m:r>
                            </m:e>
                            <m:sub>
                              <m:r>
                                <m:t>akc</m:t>
                              </m:r>
                            </m:sub>
                          </m:sSub>
                        </m:sub>
                      </m:sSub>
                    </m:e>
                  </m:d>
                </m:e>
              </m:d>
              <m:r>
                <m:rPr>
                  <m:sty m:val="p"/>
                </m:rPr>
                <m:t xml:space="preserve"> ≤ </m:t>
              </m:r>
              <m:nary>
                <m:naryPr>
                  <m:chr m:val="∑"/>
                  <m:limLoc m:val="undOvr"/>
                  <m:ctrlPr/>
                </m:naryPr>
                <m:sub>
                  <m:r>
                    <m:t>i</m:t>
                  </m:r>
                  <m:r>
                    <m:rPr>
                      <m:sty m:val="p"/>
                    </m:rPr>
                    <m:t>=1</m:t>
                  </m:r>
                </m:sub>
                <m:sup>
                  <m:sSub>
                    <m:sSubPr>
                      <m:ctrlPr/>
                    </m:sSubPr>
                    <m:e>
                      <m:r>
                        <m:t>q</m:t>
                      </m:r>
                    </m:e>
                    <m:sub>
                      <m:r>
                        <m:t>ake</m:t>
                      </m:r>
                    </m:sub>
                  </m:sSub>
                </m:sup>
                <m:e>
                  <m:d>
                    <m:dPr>
                      <m:begChr m:val="|"/>
                      <m:endChr m:val="|"/>
                      <m:ctrlPr/>
                    </m:dPr>
                    <m:e>
                      <m:r>
                        <m:t>Pr</m:t>
                      </m:r>
                      <m:d>
                        <m:dPr>
                          <m:begChr m:val="["/>
                          <m:endChr m:val="]"/>
                          <m:ctrlPr/>
                        </m:dPr>
                        <m:e>
                          <m:sSub>
                            <m:sSubPr>
                              <m:ctrlPr/>
                            </m:sSubPr>
                            <m:e>
                              <m:r>
                                <m:t>Succ</m:t>
                              </m:r>
                            </m:e>
                            <m:sub>
                              <m:sSub>
                                <m:sSubPr>
                                  <m:ctrlPr/>
                                </m:sSubPr>
                                <m:e>
                                  <m:r>
                                    <m:t>v</m:t>
                                  </m:r>
                                </m:e>
                                <m:sub>
                                  <m:r>
                                    <m:t>i</m:t>
                                  </m:r>
                                  <m:r>
                                    <m:rPr>
                                      <m:sty m:val="p"/>
                                    </m:rPr>
                                    <m:t>-1</m:t>
                                  </m:r>
                                </m:sub>
                              </m:sSub>
                            </m:sub>
                          </m:sSub>
                        </m:e>
                      </m:d>
                      <m:r>
                        <m:rPr>
                          <m:sty m:val="p"/>
                        </m:rPr>
                        <m:t xml:space="preserve">- </m:t>
                      </m:r>
                      <m:r>
                        <m:t>Pr</m:t>
                      </m:r>
                      <m:d>
                        <m:dPr>
                          <m:begChr m:val="["/>
                          <m:endChr m:val="]"/>
                          <m:ctrlPr/>
                        </m:dPr>
                        <m:e>
                          <m:sSub>
                            <m:sSubPr>
                              <m:ctrlPr/>
                            </m:sSubPr>
                            <m:e>
                              <m:r>
                                <m:t>Succ</m:t>
                              </m:r>
                            </m:e>
                            <m:sub>
                              <m:sSub>
                                <m:sSubPr>
                                  <m:ctrlPr/>
                                </m:sSubPr>
                                <m:e>
                                  <m:r>
                                    <m:t>v</m:t>
                                  </m:r>
                                </m:e>
                                <m:sub>
                                  <m:r>
                                    <m:t>i</m:t>
                                  </m:r>
                                </m:sub>
                              </m:sSub>
                            </m:sub>
                          </m:sSub>
                        </m:e>
                      </m:d>
                    </m:e>
                  </m:d>
                  <m:r>
                    <m:rPr>
                      <m:sty m:val="p"/>
                    </m:rPr>
                    <m:t xml:space="preserve"> </m:t>
                  </m:r>
                </m:e>
              </m:nary>
            </m:oMath>
            <w:r w:rsidR="008546B2" w:rsidRPr="00610570">
              <w:t>.</w:t>
            </w:r>
          </w:p>
        </w:tc>
        <w:tc>
          <w:tcPr>
            <w:tcW w:w="709" w:type="dxa"/>
            <w:vAlign w:val="center"/>
          </w:tcPr>
          <w:p w:rsidR="008F5EF6" w:rsidRPr="00BF3639" w:rsidRDefault="008F5EF6" w:rsidP="00893502">
            <w:pPr>
              <w:pStyle w:val="-1"/>
            </w:pPr>
            <w:bookmarkStart w:id="25" w:name="_Ref98172175"/>
            <w:r>
              <w:t>(</w:t>
            </w:r>
            <w:r w:rsidR="00F668B5">
              <w:fldChar w:fldCharType="begin"/>
            </w:r>
            <w:r>
              <w:instrText xml:space="preserve"> SEQ Формула \* ARABIC </w:instrText>
            </w:r>
            <w:r w:rsidR="00F668B5">
              <w:fldChar w:fldCharType="separate"/>
            </w:r>
            <w:r w:rsidR="00AA3FE7">
              <w:rPr>
                <w:noProof/>
              </w:rPr>
              <w:t>1</w:t>
            </w:r>
            <w:r w:rsidR="00F668B5">
              <w:fldChar w:fldCharType="end"/>
            </w:r>
            <w:r>
              <w:t>)</w:t>
            </w:r>
            <w:bookmarkEnd w:id="25"/>
          </w:p>
        </w:tc>
      </w:tr>
    </w:tbl>
    <w:p w:rsidR="000E6EFE" w:rsidRPr="000E6EFE" w:rsidRDefault="000E6EFE" w:rsidP="00893502">
      <w:r w:rsidRPr="000E6EFE">
        <w:t>Seven password restrictions were imposed, namely that the password:</w:t>
      </w:r>
    </w:p>
    <w:p w:rsidR="000E6EFE" w:rsidRPr="00A57F5B" w:rsidRDefault="000E6EFE" w:rsidP="00A57F5B">
      <w:pPr>
        <w:pStyle w:val="a"/>
      </w:pPr>
      <w:r w:rsidRPr="00A57F5B">
        <w:t>Be at least six characters.</w:t>
      </w:r>
    </w:p>
    <w:p w:rsidR="000E6EFE" w:rsidRPr="00610570" w:rsidRDefault="000E6EFE" w:rsidP="00A57F5B">
      <w:pPr>
        <w:pStyle w:val="a"/>
      </w:pPr>
      <w:r w:rsidRPr="00610570">
        <w:t>Contain an uppercase letter.</w:t>
      </w:r>
    </w:p>
    <w:p w:rsidR="000E6EFE" w:rsidRPr="00610570" w:rsidRDefault="000E6EFE" w:rsidP="00A57F5B">
      <w:pPr>
        <w:pStyle w:val="a"/>
      </w:pPr>
      <w:r w:rsidRPr="00610570">
        <w:t>Contain a lowercase letter.</w:t>
      </w:r>
    </w:p>
    <w:p w:rsidR="000E6EFE" w:rsidRPr="00610570" w:rsidRDefault="000E6EFE" w:rsidP="00A57F5B">
      <w:pPr>
        <w:pStyle w:val="a"/>
      </w:pPr>
      <w:r w:rsidRPr="00610570">
        <w:t>Contain a digit.</w:t>
      </w:r>
    </w:p>
    <w:p w:rsidR="000E6EFE" w:rsidRPr="00610570" w:rsidRDefault="000E6EFE" w:rsidP="00A57F5B">
      <w:pPr>
        <w:pStyle w:val="a"/>
      </w:pPr>
      <w:r w:rsidRPr="00610570">
        <w:t xml:space="preserve">Contain a </w:t>
      </w:r>
      <w:r w:rsidR="000769B2" w:rsidRPr="00610570">
        <w:t>special character</w:t>
      </w:r>
      <w:r w:rsidRPr="00610570">
        <w:t>.</w:t>
      </w:r>
    </w:p>
    <w:p w:rsidR="000E6EFE" w:rsidRPr="00610570" w:rsidRDefault="000E6EFE" w:rsidP="00A57F5B">
      <w:pPr>
        <w:pStyle w:val="a"/>
      </w:pPr>
      <w:r w:rsidRPr="00610570">
        <w:t>Be unique from the passwords generated for the other accounts.</w:t>
      </w:r>
    </w:p>
    <w:p w:rsidR="000E6EFE" w:rsidRPr="00610570" w:rsidRDefault="000E6EFE" w:rsidP="00A57F5B">
      <w:pPr>
        <w:pStyle w:val="a"/>
      </w:pPr>
      <w:r w:rsidRPr="00610570">
        <w:lastRenderedPageBreak/>
        <w:t>Not contain the person’s username or any variant of it.</w:t>
      </w:r>
    </w:p>
    <w:p w:rsidR="000E6EFE" w:rsidRPr="000E6EFE" w:rsidRDefault="000E6EFE" w:rsidP="00893502">
      <w:r w:rsidRPr="000E6EFE">
        <w:t>Participants were informed that they would be asked to recall the password for each account after generating all of them. Each participant was asked to enter a username for his/her file and afterwards was presented with a prompt to enter a password for one account. All of the password restrictions remained visible on the screen during this process. If the generated password met all conditions, the prompt for the next account was displayed. If the password did not meet one or more of the restrictions, a prompt to reenter the password was presented along with a list of the restrictions that were not met by the previous password entry. The generation time and number of attempts were recorded and sent directly to a log file. Participants were not given feedback about their generation times. Once the passwords for all accounts were generated and accepted, they were printed on the screen along with their corresponding account names for the participant to review. Participants were not allowed to write the passwords down.</w:t>
      </w:r>
    </w:p>
    <w:p w:rsidR="000E6EFE" w:rsidRPr="000E6EFE" w:rsidRDefault="000E6EFE" w:rsidP="00893502">
      <w:r w:rsidRPr="000E6EFE">
        <w:t>The computer screen was cleared of any information relating to the first part of the experiment, and all participants took a 5-min break. During this time, they left the room and were encouraged to walk around and engage in activities such as getting a drink of water. At the end of this break, the second part of the experiment was started. In this part, participants were presented with a list of the account names for which they had generated passwords. They were informed that one of the account names would appear on the screen, and that they were to recall and enter the password for that account. The participants logged into each account four times in random order. They were also told that they would have a maximum of 10 attempts for each account occurrence. For each occurrence, the login time and number of incorrect attempts were recorded. Before leaving the experiment, the participants were instructed not to write down the passwords that they had generated during the study.</w:t>
      </w:r>
    </w:p>
    <w:p w:rsidR="008F5EF6" w:rsidRDefault="000E6EFE" w:rsidP="00893502">
      <w:r w:rsidRPr="000E6EFE">
        <w:t xml:space="preserve">For the last part of the study, participants came back a week later to recall the passwords. The procedure was identical to the second part of the experiment. At the end of the experiment, the log files were </w:t>
      </w:r>
      <w:proofErr w:type="gramStart"/>
      <w:r w:rsidRPr="000E6EFE">
        <w:t>compiled,</w:t>
      </w:r>
      <w:proofErr w:type="gramEnd"/>
      <w:r w:rsidRPr="000E6EFE">
        <w:t xml:space="preserve"> and mean generation and login times for each condition for each participant were computed.</w:t>
      </w:r>
    </w:p>
    <w:p w:rsidR="00C36E38" w:rsidRPr="00610570" w:rsidRDefault="00F668B5" w:rsidP="00893502">
      <w:pPr>
        <w:pStyle w:val="a9"/>
      </w:pPr>
      <m:oMath>
        <m:sSubSup>
          <m:sSubSupPr>
            <m:ctrlPr/>
          </m:sSubSupPr>
          <m:e>
            <m:r>
              <m:t>Success</m:t>
            </m:r>
          </m:e>
          <m:sub>
            <m:r>
              <m:t>G</m:t>
            </m:r>
          </m:sub>
          <m:sup>
            <m:r>
              <m:t>CDH</m:t>
            </m:r>
          </m:sup>
        </m:sSubSup>
        <m:d>
          <m:dPr>
            <m:ctrlPr/>
          </m:dPr>
          <m:e>
            <m:acc>
              <m:accPr>
                <m:chr m:val="́"/>
                <m:ctrlPr/>
              </m:accPr>
              <m:e>
                <m:r>
                  <m:t>t</m:t>
                </m:r>
              </m:e>
            </m:acc>
          </m:e>
        </m:d>
        <m:r>
          <m:rPr>
            <m:sty m:val="p"/>
          </m:rPr>
          <m:t xml:space="preserve">= </m:t>
        </m:r>
        <m:acc>
          <m:accPr>
            <m:chr m:val="́"/>
            <m:ctrlPr/>
          </m:accPr>
          <m:e>
            <m:r>
              <m:t>E</m:t>
            </m:r>
            <m:r>
              <m:rPr>
                <m:sty m:val="p"/>
              </m:rPr>
              <m:t>=</m:t>
            </m:r>
            <m:r>
              <m:t>Pr</m:t>
            </m:r>
            <m:d>
              <m:dPr>
                <m:begChr m:val="["/>
                <m:endChr m:val="]"/>
                <m:ctrlPr/>
              </m:dPr>
              <m:e>
                <m:sSub>
                  <m:sSubPr>
                    <m:ctrlPr/>
                  </m:sSubPr>
                  <m:e>
                    <m:r>
                      <m:t>S</m:t>
                    </m:r>
                  </m:e>
                  <m:sub>
                    <m:r>
                      <m:rPr>
                        <m:sty m:val="p"/>
                      </m:rPr>
                      <m:t>2</m:t>
                    </m:r>
                  </m:sub>
                </m:sSub>
              </m:e>
            </m:d>
            <m:r>
              <m:rPr>
                <m:sty m:val="p"/>
              </m:rPr>
              <m:t>∙</m:t>
            </m:r>
            <m:sSub>
              <m:sSubPr>
                <m:ctrlPr/>
              </m:sSubPr>
              <m:e>
                <m:r>
                  <m:t>n</m:t>
                </m:r>
              </m:e>
              <m:sub>
                <m:r>
                  <m:rPr>
                    <m:sty m:val="p"/>
                  </m:rPr>
                  <m:t>2</m:t>
                </m:r>
              </m:sub>
            </m:sSub>
            <m:r>
              <m:rPr>
                <m:sty m:val="p"/>
              </m:rPr>
              <m:t>∙</m:t>
            </m:r>
            <m:sSub>
              <m:sSubPr>
                <m:ctrlPr/>
              </m:sSubPr>
              <m:e>
                <m:r>
                  <m:t>b</m:t>
                </m:r>
              </m:e>
              <m:sub>
                <m:r>
                  <m:rPr>
                    <m:sty m:val="p"/>
                  </m:rPr>
                  <m:t>2</m:t>
                </m:r>
              </m:sub>
            </m:sSub>
            <m:r>
              <m:rPr>
                <m:sty m:val="p"/>
              </m:rPr>
              <m:t xml:space="preserve"> ≥</m:t>
            </m:r>
            <m:r>
              <m:t>Pr</m:t>
            </m:r>
            <m:d>
              <m:dPr>
                <m:begChr m:val="["/>
                <m:endChr m:val="]"/>
                <m:ctrlPr/>
              </m:dPr>
              <m:e>
                <m:sSub>
                  <m:sSubPr>
                    <m:ctrlPr/>
                  </m:sSubPr>
                  <m:e>
                    <m:r>
                      <m:t>S</m:t>
                    </m:r>
                  </m:e>
                  <m:sub>
                    <m:r>
                      <m:rPr>
                        <m:sty m:val="p"/>
                      </m:rPr>
                      <m:t>2</m:t>
                    </m:r>
                  </m:sub>
                </m:sSub>
              </m:e>
            </m:d>
            <m:r>
              <m:rPr>
                <m:sty m:val="p"/>
              </m:rPr>
              <m:t xml:space="preserve">∙ </m:t>
            </m:r>
            <m:f>
              <m:fPr>
                <m:ctrlPr/>
              </m:fPr>
              <m:num>
                <m:r>
                  <m:rPr>
                    <m:sty m:val="p"/>
                  </m:rPr>
                  <m:t>1</m:t>
                </m:r>
              </m:num>
              <m:den>
                <m:sSub>
                  <m:sSubPr>
                    <m:ctrlPr/>
                  </m:sSubPr>
                  <m:e>
                    <m:r>
                      <m:t>q</m:t>
                    </m:r>
                  </m:e>
                  <m:sub>
                    <m:r>
                      <m:t>se</m:t>
                    </m:r>
                  </m:sub>
                </m:sSub>
              </m:den>
            </m:f>
            <m:r>
              <m:rPr>
                <m:sty m:val="p"/>
              </m:rPr>
              <m:t xml:space="preserve"> </m:t>
            </m:r>
            <m:f>
              <m:fPr>
                <m:ctrlPr/>
              </m:fPr>
              <m:num>
                <m:r>
                  <m:rPr>
                    <m:sty m:val="p"/>
                  </m:rPr>
                  <m:t>1</m:t>
                </m:r>
              </m:num>
              <m:den>
                <m:sSub>
                  <m:sSubPr>
                    <m:ctrlPr/>
                  </m:sSubPr>
                  <m:e>
                    <m:r>
                      <m:t>q</m:t>
                    </m:r>
                  </m:e>
                  <m:sub>
                    <m:r>
                      <m:t>h</m:t>
                    </m:r>
                  </m:sub>
                </m:sSub>
              </m:den>
            </m:f>
          </m:e>
        </m:acc>
      </m:oMath>
      <w:r w:rsidR="008546B2" w:rsidRPr="00610570">
        <w:t>.</w:t>
      </w:r>
    </w:p>
    <w:p w:rsidR="000E6EFE" w:rsidRPr="000E6EFE" w:rsidRDefault="000E6EFE" w:rsidP="00AA3FE7">
      <w:pPr>
        <w:pStyle w:val="2"/>
      </w:pPr>
      <w:bookmarkStart w:id="26" w:name="_Toc162510414"/>
      <w:bookmarkStart w:id="27" w:name="_Toc162510433"/>
      <w:bookmarkStart w:id="28" w:name="_Toc162517090"/>
      <w:r w:rsidRPr="00E95B8D">
        <w:lastRenderedPageBreak/>
        <w:t>Results</w:t>
      </w:r>
      <w:bookmarkEnd w:id="26"/>
      <w:bookmarkEnd w:id="27"/>
      <w:bookmarkEnd w:id="28"/>
    </w:p>
    <w:p w:rsidR="000E6EFE" w:rsidRPr="000E6EFE" w:rsidRDefault="000E6EFE" w:rsidP="00893502">
      <w:pPr>
        <w:pStyle w:val="3"/>
      </w:pPr>
      <w:bookmarkStart w:id="29" w:name="_Toc162510415"/>
      <w:bookmarkStart w:id="30" w:name="_Toc162510434"/>
      <w:bookmarkStart w:id="31" w:name="_Toc162517091"/>
      <w:r w:rsidRPr="000E6EFE">
        <w:t>Generation time and number of attempts</w:t>
      </w:r>
      <w:bookmarkEnd w:id="29"/>
      <w:bookmarkEnd w:id="30"/>
      <w:bookmarkEnd w:id="31"/>
    </w:p>
    <w:p w:rsidR="000E6EFE" w:rsidRPr="000E6EFE" w:rsidRDefault="000E6EFE" w:rsidP="00893502">
      <w:r w:rsidRPr="000E6EFE">
        <w:t>There were 16 participants assigned to each group. A one-way ANOVA, with group (three or five accounts) as a between-subjects factor, was conducted on two dependent measures: mean generation time and number of attempts</w:t>
      </w:r>
      <w:r w:rsidR="00EA5B9D">
        <w:t xml:space="preserve"> (</w:t>
      </w:r>
      <w:r w:rsidR="00F668B5">
        <w:fldChar w:fldCharType="begin"/>
      </w:r>
      <w:r w:rsidR="00EA5B9D">
        <w:instrText xml:space="preserve"> REF _Ref162513045 \h </w:instrText>
      </w:r>
      <w:r w:rsidR="00F668B5">
        <w:fldChar w:fldCharType="separate"/>
      </w:r>
      <w:r w:rsidR="00AA3FE7" w:rsidRPr="00610570">
        <w:t xml:space="preserve">Table </w:t>
      </w:r>
      <w:r w:rsidR="00AA3FE7">
        <w:rPr>
          <w:noProof/>
        </w:rPr>
        <w:t>1</w:t>
      </w:r>
      <w:r w:rsidR="00F668B5">
        <w:fldChar w:fldCharType="end"/>
      </w:r>
      <w:r w:rsidR="00EA5B9D">
        <w:t>)</w:t>
      </w:r>
      <w:r w:rsidRPr="000E6EFE">
        <w:t>.</w:t>
      </w:r>
    </w:p>
    <w:p w:rsidR="000769B2" w:rsidRDefault="000E6EFE" w:rsidP="00893502">
      <w:r w:rsidRPr="000E6EFE">
        <w:t xml:space="preserve">There was no significant difference in generation times or number of attempts to come up with an acceptable password for the 3- and 5-account groups. On average, participants took 29s to generate a password for an account and arrived at an acceptable </w:t>
      </w:r>
      <w:r w:rsidR="00C36E38">
        <w:t>password after a single attempt</w:t>
      </w:r>
      <w:r w:rsidR="00C36E38" w:rsidRPr="00C36E38">
        <w:t xml:space="preserve">. </w:t>
      </w:r>
      <w:r w:rsidRPr="000E6EFE">
        <w:t>The number of characters for each password ranged from 6 to 15, with the mean length of each password being 9.1 characters for the three accounts group and 8.5 characters for the five accounts group.</w:t>
      </w:r>
    </w:p>
    <w:p w:rsidR="000D0AEA" w:rsidRPr="00610570" w:rsidRDefault="000D0AEA" w:rsidP="00893502">
      <w:pPr>
        <w:pStyle w:val="-"/>
      </w:pPr>
      <w:bookmarkStart w:id="32" w:name="_Ref162513045"/>
      <w:proofErr w:type="gramStart"/>
      <w:r w:rsidRPr="00610570">
        <w:t xml:space="preserve">Table </w:t>
      </w:r>
      <w:proofErr w:type="gramEnd"/>
      <w:r w:rsidR="00F668B5" w:rsidRPr="00610570">
        <w:fldChar w:fldCharType="begin"/>
      </w:r>
      <w:r w:rsidRPr="00610570">
        <w:instrText xml:space="preserve"> SEQ Таблица \* ARABIC </w:instrText>
      </w:r>
      <w:r w:rsidR="00F668B5" w:rsidRPr="00610570">
        <w:fldChar w:fldCharType="separate"/>
      </w:r>
      <w:r w:rsidR="00AA3FE7">
        <w:rPr>
          <w:noProof/>
        </w:rPr>
        <w:t>1</w:t>
      </w:r>
      <w:r w:rsidR="00F668B5" w:rsidRPr="00610570">
        <w:fldChar w:fldCharType="end"/>
      </w:r>
      <w:bookmarkEnd w:id="32"/>
      <w:proofErr w:type="gramStart"/>
      <w:r w:rsidRPr="00610570">
        <w:t> – Security functionality comparison of our protocol and two other related protocols.</w:t>
      </w:r>
      <w:proofErr w:type="gramEnd"/>
    </w:p>
    <w:tbl>
      <w:tblPr>
        <w:tblW w:w="9325" w:type="dxa"/>
        <w:tblInd w:w="2" w:type="dxa"/>
        <w:tblCellMar>
          <w:top w:w="21" w:type="dxa"/>
          <w:left w:w="0" w:type="dxa"/>
          <w:right w:w="115" w:type="dxa"/>
        </w:tblCellMar>
        <w:tblLook w:val="04A0"/>
      </w:tblPr>
      <w:tblGrid>
        <w:gridCol w:w="3210"/>
        <w:gridCol w:w="2080"/>
        <w:gridCol w:w="2231"/>
        <w:gridCol w:w="1804"/>
      </w:tblGrid>
      <w:tr w:rsidR="000D0AEA" w:rsidRPr="00610570" w:rsidTr="00A363D1">
        <w:trPr>
          <w:trHeight w:val="239"/>
        </w:trPr>
        <w:tc>
          <w:tcPr>
            <w:tcW w:w="3210" w:type="dxa"/>
            <w:tcBorders>
              <w:top w:val="single" w:sz="3" w:space="0" w:color="000000"/>
              <w:left w:val="nil"/>
              <w:bottom w:val="single" w:sz="3" w:space="0" w:color="000000"/>
              <w:right w:val="nil"/>
            </w:tcBorders>
            <w:shd w:val="clear" w:color="auto" w:fill="auto"/>
          </w:tcPr>
          <w:p w:rsidR="000D0AEA" w:rsidRPr="00E95B8D" w:rsidRDefault="000D0AEA" w:rsidP="00893502">
            <w:pPr>
              <w:pStyle w:val="-1"/>
            </w:pPr>
            <w:r w:rsidRPr="00E95B8D">
              <w:t>Security functionality</w:t>
            </w:r>
          </w:p>
        </w:tc>
        <w:tc>
          <w:tcPr>
            <w:tcW w:w="2080" w:type="dxa"/>
            <w:tcBorders>
              <w:top w:val="single" w:sz="3" w:space="0" w:color="000000"/>
              <w:left w:val="nil"/>
              <w:bottom w:val="single" w:sz="3" w:space="0" w:color="000000"/>
              <w:right w:val="nil"/>
            </w:tcBorders>
            <w:shd w:val="clear" w:color="auto" w:fill="auto"/>
          </w:tcPr>
          <w:p w:rsidR="000D0AEA" w:rsidRPr="00E95B8D" w:rsidRDefault="000D0AEA" w:rsidP="00893502">
            <w:pPr>
              <w:pStyle w:val="-1"/>
            </w:pPr>
            <w:proofErr w:type="spellStart"/>
            <w:r w:rsidRPr="00E95B8D">
              <w:t>Our</w:t>
            </w:r>
            <w:proofErr w:type="spellEnd"/>
            <w:r w:rsidRPr="00E95B8D">
              <w:t xml:space="preserve"> </w:t>
            </w:r>
            <w:proofErr w:type="spellStart"/>
            <w:r w:rsidRPr="00E95B8D">
              <w:t>proposed</w:t>
            </w:r>
            <w:proofErr w:type="spellEnd"/>
            <w:r w:rsidRPr="00E95B8D">
              <w:t xml:space="preserve"> </w:t>
            </w:r>
            <w:proofErr w:type="spellStart"/>
            <w:r w:rsidRPr="00E95B8D">
              <w:t>protocol</w:t>
            </w:r>
            <w:proofErr w:type="spellEnd"/>
          </w:p>
        </w:tc>
        <w:tc>
          <w:tcPr>
            <w:tcW w:w="2231" w:type="dxa"/>
            <w:tcBorders>
              <w:top w:val="single" w:sz="3" w:space="0" w:color="000000"/>
              <w:left w:val="nil"/>
              <w:bottom w:val="single" w:sz="3" w:space="0" w:color="000000"/>
              <w:right w:val="nil"/>
            </w:tcBorders>
            <w:shd w:val="clear" w:color="auto" w:fill="auto"/>
          </w:tcPr>
          <w:p w:rsidR="000D0AEA" w:rsidRPr="00610570" w:rsidRDefault="000D0AEA" w:rsidP="00893502">
            <w:pPr>
              <w:pStyle w:val="-1"/>
            </w:pPr>
            <w:r w:rsidRPr="00610570">
              <w:t>Li et al.’s protocol (2012)</w:t>
            </w:r>
          </w:p>
        </w:tc>
        <w:tc>
          <w:tcPr>
            <w:tcW w:w="1804" w:type="dxa"/>
            <w:tcBorders>
              <w:top w:val="single" w:sz="3" w:space="0" w:color="000000"/>
              <w:left w:val="nil"/>
              <w:bottom w:val="single" w:sz="3" w:space="0" w:color="000000"/>
              <w:right w:val="nil"/>
            </w:tcBorders>
            <w:shd w:val="clear" w:color="auto" w:fill="auto"/>
          </w:tcPr>
          <w:p w:rsidR="000D0AEA" w:rsidRPr="00610570" w:rsidRDefault="000D0AEA" w:rsidP="00893502">
            <w:pPr>
              <w:pStyle w:val="-1"/>
            </w:pPr>
            <w:proofErr w:type="spellStart"/>
            <w:r w:rsidRPr="00610570">
              <w:t>Sood</w:t>
            </w:r>
            <w:proofErr w:type="spellEnd"/>
            <w:r w:rsidRPr="00610570">
              <w:t xml:space="preserve"> et al.’s protocol (2011)</w:t>
            </w:r>
          </w:p>
        </w:tc>
      </w:tr>
      <w:tr w:rsidR="000D0AEA" w:rsidRPr="00E95B8D" w:rsidTr="00A363D1">
        <w:trPr>
          <w:trHeight w:val="212"/>
        </w:trPr>
        <w:tc>
          <w:tcPr>
            <w:tcW w:w="3210" w:type="dxa"/>
            <w:tcBorders>
              <w:top w:val="single" w:sz="3" w:space="0" w:color="000000"/>
              <w:left w:val="nil"/>
              <w:bottom w:val="nil"/>
              <w:right w:val="nil"/>
            </w:tcBorders>
            <w:shd w:val="clear" w:color="auto" w:fill="auto"/>
          </w:tcPr>
          <w:p w:rsidR="000D0AEA" w:rsidRPr="00610570" w:rsidRDefault="000D0AEA" w:rsidP="00893502">
            <w:pPr>
              <w:pStyle w:val="-1"/>
            </w:pPr>
            <w:r w:rsidRPr="00610570">
              <w:t>Identity protection and user anonymity</w:t>
            </w:r>
          </w:p>
        </w:tc>
        <w:tc>
          <w:tcPr>
            <w:tcW w:w="2080" w:type="dxa"/>
            <w:tcBorders>
              <w:top w:val="single" w:sz="3" w:space="0" w:color="000000"/>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2231" w:type="dxa"/>
            <w:tcBorders>
              <w:top w:val="single" w:sz="3" w:space="0" w:color="000000"/>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1804" w:type="dxa"/>
            <w:tcBorders>
              <w:top w:val="single" w:sz="3" w:space="0" w:color="000000"/>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r>
      <w:tr w:rsidR="000D0AEA" w:rsidRPr="00E95B8D" w:rsidTr="00A363D1">
        <w:trPr>
          <w:trHeight w:val="171"/>
        </w:trPr>
        <w:tc>
          <w:tcPr>
            <w:tcW w:w="3210" w:type="dxa"/>
            <w:tcBorders>
              <w:top w:val="nil"/>
              <w:left w:val="nil"/>
              <w:bottom w:val="nil"/>
              <w:right w:val="nil"/>
            </w:tcBorders>
            <w:shd w:val="clear" w:color="auto" w:fill="auto"/>
          </w:tcPr>
          <w:p w:rsidR="000D0AEA" w:rsidRPr="00E95B8D" w:rsidRDefault="000D0AEA" w:rsidP="00893502">
            <w:pPr>
              <w:pStyle w:val="-1"/>
            </w:pPr>
            <w:proofErr w:type="spellStart"/>
            <w:r w:rsidRPr="00E95B8D">
              <w:t>Dynamic</w:t>
            </w:r>
            <w:proofErr w:type="spellEnd"/>
            <w:r w:rsidRPr="00E95B8D">
              <w:t xml:space="preserve"> </w:t>
            </w:r>
            <w:proofErr w:type="spellStart"/>
            <w:r w:rsidRPr="00E95B8D">
              <w:t>identity</w:t>
            </w:r>
            <w:proofErr w:type="spellEnd"/>
            <w:r w:rsidRPr="00E95B8D">
              <w:t xml:space="preserve"> </w:t>
            </w:r>
            <w:proofErr w:type="spellStart"/>
            <w:r w:rsidRPr="00E95B8D">
              <w:t>updating</w:t>
            </w:r>
            <w:proofErr w:type="spellEnd"/>
          </w:p>
        </w:tc>
        <w:tc>
          <w:tcPr>
            <w:tcW w:w="2080"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2231"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1804" w:type="dxa"/>
            <w:tcBorders>
              <w:top w:val="nil"/>
              <w:left w:val="nil"/>
              <w:bottom w:val="nil"/>
              <w:right w:val="nil"/>
            </w:tcBorders>
            <w:shd w:val="clear" w:color="auto" w:fill="auto"/>
          </w:tcPr>
          <w:p w:rsidR="000D0AEA" w:rsidRPr="00E95B8D" w:rsidRDefault="000D0AEA" w:rsidP="00893502">
            <w:pPr>
              <w:pStyle w:val="-1"/>
            </w:pPr>
            <w:proofErr w:type="spellStart"/>
            <w:r w:rsidRPr="00E95B8D">
              <w:t>No</w:t>
            </w:r>
            <w:proofErr w:type="spellEnd"/>
          </w:p>
        </w:tc>
      </w:tr>
      <w:tr w:rsidR="000D0AEA" w:rsidRPr="00E95B8D" w:rsidTr="00A363D1">
        <w:trPr>
          <w:trHeight w:val="171"/>
        </w:trPr>
        <w:tc>
          <w:tcPr>
            <w:tcW w:w="3210" w:type="dxa"/>
            <w:tcBorders>
              <w:top w:val="nil"/>
              <w:left w:val="nil"/>
              <w:bottom w:val="nil"/>
              <w:right w:val="nil"/>
            </w:tcBorders>
            <w:shd w:val="clear" w:color="auto" w:fill="auto"/>
          </w:tcPr>
          <w:p w:rsidR="000D0AEA" w:rsidRPr="00E95B8D" w:rsidRDefault="000D0AEA" w:rsidP="00893502">
            <w:pPr>
              <w:pStyle w:val="-1"/>
            </w:pPr>
            <w:proofErr w:type="spellStart"/>
            <w:r w:rsidRPr="00E95B8D">
              <w:t>Traceability</w:t>
            </w:r>
            <w:proofErr w:type="spellEnd"/>
          </w:p>
        </w:tc>
        <w:tc>
          <w:tcPr>
            <w:tcW w:w="2080"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2231" w:type="dxa"/>
            <w:tcBorders>
              <w:top w:val="nil"/>
              <w:left w:val="nil"/>
              <w:bottom w:val="nil"/>
              <w:right w:val="nil"/>
            </w:tcBorders>
            <w:shd w:val="clear" w:color="auto" w:fill="auto"/>
          </w:tcPr>
          <w:p w:rsidR="000D0AEA" w:rsidRPr="00E95B8D" w:rsidRDefault="000D0AEA" w:rsidP="00893502">
            <w:pPr>
              <w:pStyle w:val="-1"/>
            </w:pPr>
            <w:proofErr w:type="spellStart"/>
            <w:r w:rsidRPr="00E95B8D">
              <w:t>No</w:t>
            </w:r>
            <w:proofErr w:type="spellEnd"/>
          </w:p>
        </w:tc>
        <w:tc>
          <w:tcPr>
            <w:tcW w:w="1804" w:type="dxa"/>
            <w:tcBorders>
              <w:top w:val="nil"/>
              <w:left w:val="nil"/>
              <w:bottom w:val="nil"/>
              <w:right w:val="nil"/>
            </w:tcBorders>
            <w:shd w:val="clear" w:color="auto" w:fill="auto"/>
          </w:tcPr>
          <w:p w:rsidR="000D0AEA" w:rsidRPr="00E95B8D" w:rsidRDefault="000D0AEA" w:rsidP="00893502">
            <w:pPr>
              <w:pStyle w:val="-1"/>
            </w:pPr>
            <w:proofErr w:type="spellStart"/>
            <w:r w:rsidRPr="00E95B8D">
              <w:t>No</w:t>
            </w:r>
            <w:proofErr w:type="spellEnd"/>
          </w:p>
        </w:tc>
      </w:tr>
      <w:tr w:rsidR="000D0AEA" w:rsidRPr="00E95B8D" w:rsidTr="00A363D1">
        <w:trPr>
          <w:trHeight w:val="171"/>
        </w:trPr>
        <w:tc>
          <w:tcPr>
            <w:tcW w:w="3210" w:type="dxa"/>
            <w:tcBorders>
              <w:top w:val="nil"/>
              <w:left w:val="nil"/>
              <w:bottom w:val="nil"/>
              <w:right w:val="nil"/>
            </w:tcBorders>
            <w:shd w:val="clear" w:color="auto" w:fill="auto"/>
          </w:tcPr>
          <w:p w:rsidR="000D0AEA" w:rsidRPr="00E95B8D" w:rsidRDefault="000D0AEA" w:rsidP="00893502">
            <w:pPr>
              <w:pStyle w:val="-1"/>
            </w:pPr>
            <w:proofErr w:type="spellStart"/>
            <w:r w:rsidRPr="00E95B8D">
              <w:t>Mutual</w:t>
            </w:r>
            <w:proofErr w:type="spellEnd"/>
            <w:r w:rsidRPr="00E95B8D">
              <w:t xml:space="preserve"> </w:t>
            </w:r>
            <w:proofErr w:type="spellStart"/>
            <w:r w:rsidRPr="00E95B8D">
              <w:t>authentication</w:t>
            </w:r>
            <w:proofErr w:type="spellEnd"/>
          </w:p>
        </w:tc>
        <w:tc>
          <w:tcPr>
            <w:tcW w:w="2080"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2231"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1804"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r>
      <w:tr w:rsidR="000D0AEA" w:rsidRPr="00E95B8D" w:rsidTr="00A363D1">
        <w:trPr>
          <w:trHeight w:val="171"/>
        </w:trPr>
        <w:tc>
          <w:tcPr>
            <w:tcW w:w="3210" w:type="dxa"/>
            <w:tcBorders>
              <w:top w:val="nil"/>
              <w:left w:val="nil"/>
              <w:bottom w:val="nil"/>
              <w:right w:val="nil"/>
            </w:tcBorders>
            <w:shd w:val="clear" w:color="auto" w:fill="auto"/>
          </w:tcPr>
          <w:p w:rsidR="000D0AEA" w:rsidRPr="00E95B8D" w:rsidRDefault="000D0AEA" w:rsidP="00893502">
            <w:pPr>
              <w:pStyle w:val="-1"/>
            </w:pPr>
            <w:proofErr w:type="spellStart"/>
            <w:r w:rsidRPr="00E95B8D">
              <w:t>Session</w:t>
            </w:r>
            <w:proofErr w:type="spellEnd"/>
            <w:r w:rsidRPr="00E95B8D">
              <w:t xml:space="preserve"> </w:t>
            </w:r>
            <w:proofErr w:type="spellStart"/>
            <w:r w:rsidRPr="00E95B8D">
              <w:t>key</w:t>
            </w:r>
            <w:proofErr w:type="spellEnd"/>
            <w:r w:rsidRPr="00E95B8D">
              <w:t xml:space="preserve"> </w:t>
            </w:r>
            <w:proofErr w:type="spellStart"/>
            <w:r w:rsidRPr="00E95B8D">
              <w:t>agreement</w:t>
            </w:r>
            <w:proofErr w:type="spellEnd"/>
          </w:p>
        </w:tc>
        <w:tc>
          <w:tcPr>
            <w:tcW w:w="2080"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2231"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1804"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r>
      <w:tr w:rsidR="000D0AEA" w:rsidRPr="00E95B8D" w:rsidTr="00A363D1">
        <w:trPr>
          <w:trHeight w:val="171"/>
        </w:trPr>
        <w:tc>
          <w:tcPr>
            <w:tcW w:w="3210" w:type="dxa"/>
            <w:tcBorders>
              <w:top w:val="nil"/>
              <w:left w:val="nil"/>
              <w:bottom w:val="nil"/>
              <w:right w:val="nil"/>
            </w:tcBorders>
            <w:shd w:val="clear" w:color="auto" w:fill="auto"/>
          </w:tcPr>
          <w:p w:rsidR="000D0AEA" w:rsidRPr="00E95B8D" w:rsidRDefault="000D0AEA" w:rsidP="00893502">
            <w:pPr>
              <w:pStyle w:val="-1"/>
            </w:pPr>
            <w:proofErr w:type="spellStart"/>
            <w:r w:rsidRPr="00E95B8D">
              <w:t>Password</w:t>
            </w:r>
            <w:proofErr w:type="spellEnd"/>
            <w:r w:rsidRPr="00E95B8D">
              <w:t xml:space="preserve"> </w:t>
            </w:r>
            <w:proofErr w:type="spellStart"/>
            <w:r w:rsidRPr="00E95B8D">
              <w:t>updating</w:t>
            </w:r>
            <w:proofErr w:type="spellEnd"/>
          </w:p>
        </w:tc>
        <w:tc>
          <w:tcPr>
            <w:tcW w:w="2080"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2231"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1804"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r>
      <w:tr w:rsidR="000D0AEA" w:rsidRPr="00E95B8D" w:rsidTr="00A363D1">
        <w:trPr>
          <w:trHeight w:val="343"/>
        </w:trPr>
        <w:tc>
          <w:tcPr>
            <w:tcW w:w="3210" w:type="dxa"/>
            <w:tcBorders>
              <w:top w:val="nil"/>
              <w:left w:val="nil"/>
              <w:bottom w:val="nil"/>
              <w:right w:val="nil"/>
            </w:tcBorders>
            <w:shd w:val="clear" w:color="auto" w:fill="auto"/>
          </w:tcPr>
          <w:p w:rsidR="000D0AEA" w:rsidRPr="00610570" w:rsidRDefault="000D0AEA" w:rsidP="00893502">
            <w:pPr>
              <w:pStyle w:val="-1"/>
            </w:pPr>
            <w:r w:rsidRPr="00610570">
              <w:t>Resistance of insider attack and smart card forgery attack</w:t>
            </w:r>
          </w:p>
        </w:tc>
        <w:tc>
          <w:tcPr>
            <w:tcW w:w="2080"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2231" w:type="dxa"/>
            <w:tcBorders>
              <w:top w:val="nil"/>
              <w:left w:val="nil"/>
              <w:bottom w:val="nil"/>
              <w:right w:val="nil"/>
            </w:tcBorders>
            <w:shd w:val="clear" w:color="auto" w:fill="auto"/>
          </w:tcPr>
          <w:p w:rsidR="000D0AEA" w:rsidRPr="00E95B8D" w:rsidRDefault="000D0AEA" w:rsidP="00893502">
            <w:pPr>
              <w:pStyle w:val="-1"/>
            </w:pPr>
            <w:proofErr w:type="spellStart"/>
            <w:r w:rsidRPr="00E95B8D">
              <w:t>No</w:t>
            </w:r>
            <w:proofErr w:type="spellEnd"/>
          </w:p>
        </w:tc>
        <w:tc>
          <w:tcPr>
            <w:tcW w:w="1804" w:type="dxa"/>
            <w:tcBorders>
              <w:top w:val="nil"/>
              <w:left w:val="nil"/>
              <w:bottom w:val="nil"/>
              <w:right w:val="nil"/>
            </w:tcBorders>
            <w:shd w:val="clear" w:color="auto" w:fill="auto"/>
          </w:tcPr>
          <w:p w:rsidR="000D0AEA" w:rsidRPr="00E95B8D" w:rsidRDefault="000D0AEA" w:rsidP="00893502">
            <w:pPr>
              <w:pStyle w:val="-1"/>
            </w:pPr>
            <w:proofErr w:type="spellStart"/>
            <w:r w:rsidRPr="00E95B8D">
              <w:t>No</w:t>
            </w:r>
            <w:proofErr w:type="spellEnd"/>
          </w:p>
        </w:tc>
      </w:tr>
      <w:tr w:rsidR="000D0AEA" w:rsidRPr="00E95B8D" w:rsidTr="00A363D1">
        <w:trPr>
          <w:trHeight w:val="171"/>
        </w:trPr>
        <w:tc>
          <w:tcPr>
            <w:tcW w:w="3210" w:type="dxa"/>
            <w:tcBorders>
              <w:top w:val="nil"/>
              <w:left w:val="nil"/>
              <w:bottom w:val="nil"/>
              <w:right w:val="nil"/>
            </w:tcBorders>
            <w:shd w:val="clear" w:color="auto" w:fill="auto"/>
          </w:tcPr>
          <w:p w:rsidR="000D0AEA" w:rsidRPr="00610570" w:rsidRDefault="000D0AEA" w:rsidP="00893502">
            <w:pPr>
              <w:pStyle w:val="-1"/>
            </w:pPr>
            <w:r w:rsidRPr="00610570">
              <w:lastRenderedPageBreak/>
              <w:t>Resistance of stolen smart card attack</w:t>
            </w:r>
          </w:p>
        </w:tc>
        <w:tc>
          <w:tcPr>
            <w:tcW w:w="2080"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2231"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1804" w:type="dxa"/>
            <w:tcBorders>
              <w:top w:val="nil"/>
              <w:left w:val="nil"/>
              <w:bottom w:val="nil"/>
              <w:right w:val="nil"/>
            </w:tcBorders>
            <w:shd w:val="clear" w:color="auto" w:fill="auto"/>
          </w:tcPr>
          <w:p w:rsidR="000D0AEA" w:rsidRPr="00E95B8D" w:rsidRDefault="000D0AEA" w:rsidP="00893502">
            <w:pPr>
              <w:pStyle w:val="-1"/>
            </w:pPr>
            <w:proofErr w:type="spellStart"/>
            <w:r w:rsidRPr="00E95B8D">
              <w:t>No</w:t>
            </w:r>
            <w:proofErr w:type="spellEnd"/>
          </w:p>
        </w:tc>
      </w:tr>
      <w:tr w:rsidR="000D0AEA" w:rsidRPr="00E95B8D" w:rsidTr="00A363D1">
        <w:trPr>
          <w:trHeight w:val="171"/>
        </w:trPr>
        <w:tc>
          <w:tcPr>
            <w:tcW w:w="3210" w:type="dxa"/>
            <w:tcBorders>
              <w:top w:val="nil"/>
              <w:left w:val="nil"/>
              <w:bottom w:val="nil"/>
              <w:right w:val="nil"/>
            </w:tcBorders>
            <w:shd w:val="clear" w:color="auto" w:fill="auto"/>
          </w:tcPr>
          <w:p w:rsidR="000D0AEA" w:rsidRPr="00E95B8D" w:rsidRDefault="000D0AEA" w:rsidP="00893502">
            <w:pPr>
              <w:pStyle w:val="-1"/>
            </w:pPr>
            <w:proofErr w:type="spellStart"/>
            <w:r w:rsidRPr="00E95B8D">
              <w:t>Resistance</w:t>
            </w:r>
            <w:proofErr w:type="spellEnd"/>
            <w:r w:rsidRPr="00E95B8D">
              <w:t xml:space="preserve"> </w:t>
            </w:r>
            <w:proofErr w:type="spellStart"/>
            <w:r w:rsidRPr="00E95B8D">
              <w:t>of</w:t>
            </w:r>
            <w:proofErr w:type="spellEnd"/>
            <w:r w:rsidRPr="00E95B8D">
              <w:t xml:space="preserve"> </w:t>
            </w:r>
            <w:proofErr w:type="spellStart"/>
            <w:r w:rsidRPr="00E95B8D">
              <w:t>replay</w:t>
            </w:r>
            <w:proofErr w:type="spellEnd"/>
            <w:r w:rsidRPr="00E95B8D">
              <w:t xml:space="preserve"> </w:t>
            </w:r>
            <w:proofErr w:type="spellStart"/>
            <w:r w:rsidRPr="00E95B8D">
              <w:t>attack</w:t>
            </w:r>
            <w:proofErr w:type="spellEnd"/>
          </w:p>
        </w:tc>
        <w:tc>
          <w:tcPr>
            <w:tcW w:w="2080"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2231" w:type="dxa"/>
            <w:tcBorders>
              <w:top w:val="nil"/>
              <w:left w:val="nil"/>
              <w:bottom w:val="nil"/>
              <w:right w:val="nil"/>
            </w:tcBorders>
            <w:shd w:val="clear" w:color="auto" w:fill="auto"/>
          </w:tcPr>
          <w:p w:rsidR="000D0AEA" w:rsidRPr="00E95B8D" w:rsidRDefault="000D0AEA" w:rsidP="00893502">
            <w:pPr>
              <w:pStyle w:val="-1"/>
            </w:pPr>
            <w:proofErr w:type="spellStart"/>
            <w:r w:rsidRPr="00E95B8D">
              <w:t>No</w:t>
            </w:r>
            <w:proofErr w:type="spellEnd"/>
          </w:p>
        </w:tc>
        <w:tc>
          <w:tcPr>
            <w:tcW w:w="1804" w:type="dxa"/>
            <w:tcBorders>
              <w:top w:val="nil"/>
              <w:left w:val="nil"/>
              <w:bottom w:val="nil"/>
              <w:right w:val="nil"/>
            </w:tcBorders>
            <w:shd w:val="clear" w:color="auto" w:fill="auto"/>
          </w:tcPr>
          <w:p w:rsidR="000D0AEA" w:rsidRPr="00E95B8D" w:rsidRDefault="000D0AEA" w:rsidP="00893502">
            <w:pPr>
              <w:pStyle w:val="-1"/>
            </w:pPr>
            <w:proofErr w:type="spellStart"/>
            <w:r w:rsidRPr="00E95B8D">
              <w:t>No</w:t>
            </w:r>
            <w:proofErr w:type="spellEnd"/>
          </w:p>
        </w:tc>
      </w:tr>
      <w:tr w:rsidR="000D0AEA" w:rsidRPr="00E95B8D" w:rsidTr="00A363D1">
        <w:trPr>
          <w:trHeight w:val="171"/>
        </w:trPr>
        <w:tc>
          <w:tcPr>
            <w:tcW w:w="3210" w:type="dxa"/>
            <w:tcBorders>
              <w:top w:val="nil"/>
              <w:left w:val="nil"/>
              <w:bottom w:val="nil"/>
              <w:right w:val="nil"/>
            </w:tcBorders>
            <w:shd w:val="clear" w:color="auto" w:fill="auto"/>
          </w:tcPr>
          <w:p w:rsidR="000D0AEA" w:rsidRPr="00610570" w:rsidRDefault="000D0AEA" w:rsidP="00893502">
            <w:pPr>
              <w:pStyle w:val="-1"/>
            </w:pPr>
            <w:r w:rsidRPr="00610570">
              <w:t>Resistance of Denial-of-Service attack</w:t>
            </w:r>
          </w:p>
        </w:tc>
        <w:tc>
          <w:tcPr>
            <w:tcW w:w="2080"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2231" w:type="dxa"/>
            <w:tcBorders>
              <w:top w:val="nil"/>
              <w:left w:val="nil"/>
              <w:bottom w:val="nil"/>
              <w:right w:val="nil"/>
            </w:tcBorders>
            <w:shd w:val="clear" w:color="auto" w:fill="auto"/>
          </w:tcPr>
          <w:p w:rsidR="000D0AEA" w:rsidRPr="00E95B8D" w:rsidRDefault="000D0AEA" w:rsidP="00893502">
            <w:pPr>
              <w:pStyle w:val="-1"/>
            </w:pPr>
            <w:proofErr w:type="spellStart"/>
            <w:r w:rsidRPr="00E95B8D">
              <w:t>No</w:t>
            </w:r>
            <w:proofErr w:type="spellEnd"/>
          </w:p>
        </w:tc>
        <w:tc>
          <w:tcPr>
            <w:tcW w:w="1804" w:type="dxa"/>
            <w:tcBorders>
              <w:top w:val="nil"/>
              <w:left w:val="nil"/>
              <w:bottom w:val="nil"/>
              <w:right w:val="nil"/>
            </w:tcBorders>
            <w:shd w:val="clear" w:color="auto" w:fill="auto"/>
          </w:tcPr>
          <w:p w:rsidR="000D0AEA" w:rsidRPr="00E95B8D" w:rsidRDefault="000D0AEA" w:rsidP="00893502">
            <w:pPr>
              <w:pStyle w:val="-1"/>
            </w:pPr>
            <w:proofErr w:type="spellStart"/>
            <w:r w:rsidRPr="00E95B8D">
              <w:t>No</w:t>
            </w:r>
            <w:proofErr w:type="spellEnd"/>
          </w:p>
        </w:tc>
      </w:tr>
      <w:tr w:rsidR="000D0AEA" w:rsidRPr="00E95B8D" w:rsidTr="00A363D1">
        <w:trPr>
          <w:trHeight w:val="171"/>
        </w:trPr>
        <w:tc>
          <w:tcPr>
            <w:tcW w:w="3210" w:type="dxa"/>
            <w:tcBorders>
              <w:top w:val="nil"/>
              <w:left w:val="nil"/>
              <w:bottom w:val="nil"/>
              <w:right w:val="nil"/>
            </w:tcBorders>
            <w:shd w:val="clear" w:color="auto" w:fill="auto"/>
          </w:tcPr>
          <w:p w:rsidR="000D0AEA" w:rsidRPr="00E95B8D" w:rsidRDefault="000D0AEA" w:rsidP="00893502">
            <w:pPr>
              <w:pStyle w:val="-1"/>
            </w:pPr>
            <w:proofErr w:type="spellStart"/>
            <w:r w:rsidRPr="00E95B8D">
              <w:t>Resistance</w:t>
            </w:r>
            <w:proofErr w:type="spellEnd"/>
            <w:r w:rsidRPr="00E95B8D">
              <w:t xml:space="preserve"> </w:t>
            </w:r>
            <w:proofErr w:type="spellStart"/>
            <w:r w:rsidRPr="00E95B8D">
              <w:t>of</w:t>
            </w:r>
            <w:proofErr w:type="spellEnd"/>
            <w:r w:rsidRPr="00E95B8D">
              <w:t xml:space="preserve"> </w:t>
            </w:r>
            <w:proofErr w:type="spellStart"/>
            <w:r w:rsidRPr="00E95B8D">
              <w:t>eavesdropping</w:t>
            </w:r>
            <w:proofErr w:type="spellEnd"/>
            <w:r w:rsidRPr="00E95B8D">
              <w:t xml:space="preserve"> </w:t>
            </w:r>
            <w:proofErr w:type="spellStart"/>
            <w:r w:rsidRPr="00E95B8D">
              <w:t>attack</w:t>
            </w:r>
            <w:proofErr w:type="spellEnd"/>
          </w:p>
        </w:tc>
        <w:tc>
          <w:tcPr>
            <w:tcW w:w="2080" w:type="dxa"/>
            <w:tcBorders>
              <w:top w:val="nil"/>
              <w:left w:val="nil"/>
              <w:bottom w:val="nil"/>
              <w:right w:val="nil"/>
            </w:tcBorders>
            <w:shd w:val="clear" w:color="auto" w:fill="auto"/>
          </w:tcPr>
          <w:p w:rsidR="000D0AEA" w:rsidRPr="00E95B8D" w:rsidRDefault="000D0AEA" w:rsidP="00893502">
            <w:pPr>
              <w:pStyle w:val="-1"/>
            </w:pPr>
            <w:proofErr w:type="spellStart"/>
            <w:r w:rsidRPr="00E95B8D">
              <w:t>Yes</w:t>
            </w:r>
            <w:proofErr w:type="spellEnd"/>
          </w:p>
        </w:tc>
        <w:tc>
          <w:tcPr>
            <w:tcW w:w="2231" w:type="dxa"/>
            <w:tcBorders>
              <w:top w:val="nil"/>
              <w:left w:val="nil"/>
              <w:bottom w:val="nil"/>
              <w:right w:val="nil"/>
            </w:tcBorders>
            <w:shd w:val="clear" w:color="auto" w:fill="auto"/>
          </w:tcPr>
          <w:p w:rsidR="000D0AEA" w:rsidRPr="00E95B8D" w:rsidRDefault="000D0AEA" w:rsidP="00893502">
            <w:pPr>
              <w:pStyle w:val="-1"/>
            </w:pPr>
            <w:proofErr w:type="spellStart"/>
            <w:r w:rsidRPr="00E95B8D">
              <w:t>No</w:t>
            </w:r>
            <w:proofErr w:type="spellEnd"/>
          </w:p>
        </w:tc>
        <w:tc>
          <w:tcPr>
            <w:tcW w:w="1804" w:type="dxa"/>
            <w:tcBorders>
              <w:top w:val="nil"/>
              <w:left w:val="nil"/>
              <w:bottom w:val="nil"/>
              <w:right w:val="nil"/>
            </w:tcBorders>
            <w:shd w:val="clear" w:color="auto" w:fill="auto"/>
          </w:tcPr>
          <w:p w:rsidR="000D0AEA" w:rsidRPr="00E95B8D" w:rsidRDefault="000D0AEA" w:rsidP="00893502">
            <w:pPr>
              <w:pStyle w:val="-1"/>
            </w:pPr>
            <w:proofErr w:type="spellStart"/>
            <w:r w:rsidRPr="00E95B8D">
              <w:t>No</w:t>
            </w:r>
            <w:proofErr w:type="spellEnd"/>
          </w:p>
        </w:tc>
      </w:tr>
      <w:tr w:rsidR="000D0AEA" w:rsidRPr="00E95B8D" w:rsidTr="00A363D1">
        <w:trPr>
          <w:trHeight w:val="198"/>
        </w:trPr>
        <w:tc>
          <w:tcPr>
            <w:tcW w:w="3210" w:type="dxa"/>
            <w:tcBorders>
              <w:top w:val="nil"/>
              <w:left w:val="nil"/>
              <w:bottom w:val="single" w:sz="3" w:space="0" w:color="000000"/>
              <w:right w:val="nil"/>
            </w:tcBorders>
            <w:shd w:val="clear" w:color="auto" w:fill="auto"/>
          </w:tcPr>
          <w:p w:rsidR="000D0AEA" w:rsidRPr="00E95B8D" w:rsidRDefault="000D0AEA" w:rsidP="00893502">
            <w:pPr>
              <w:pStyle w:val="-1"/>
            </w:pPr>
            <w:proofErr w:type="spellStart"/>
            <w:r w:rsidRPr="00E95B8D">
              <w:t>Resistance</w:t>
            </w:r>
            <w:proofErr w:type="spellEnd"/>
            <w:r w:rsidRPr="00E95B8D">
              <w:t xml:space="preserve"> </w:t>
            </w:r>
            <w:proofErr w:type="spellStart"/>
            <w:r w:rsidRPr="00E95B8D">
              <w:t>of</w:t>
            </w:r>
            <w:proofErr w:type="spellEnd"/>
            <w:r w:rsidRPr="00E95B8D">
              <w:t xml:space="preserve"> </w:t>
            </w:r>
            <w:proofErr w:type="spellStart"/>
            <w:r w:rsidRPr="00E95B8D">
              <w:t>masquerade</w:t>
            </w:r>
            <w:proofErr w:type="spellEnd"/>
            <w:r w:rsidRPr="00E95B8D">
              <w:t xml:space="preserve"> </w:t>
            </w:r>
            <w:proofErr w:type="spellStart"/>
            <w:r w:rsidRPr="00E95B8D">
              <w:t>attack</w:t>
            </w:r>
            <w:proofErr w:type="spellEnd"/>
          </w:p>
        </w:tc>
        <w:tc>
          <w:tcPr>
            <w:tcW w:w="2080" w:type="dxa"/>
            <w:tcBorders>
              <w:top w:val="nil"/>
              <w:left w:val="nil"/>
              <w:bottom w:val="single" w:sz="3" w:space="0" w:color="000000"/>
              <w:right w:val="nil"/>
            </w:tcBorders>
            <w:shd w:val="clear" w:color="auto" w:fill="auto"/>
          </w:tcPr>
          <w:p w:rsidR="000D0AEA" w:rsidRPr="00E95B8D" w:rsidRDefault="000D0AEA" w:rsidP="00893502">
            <w:pPr>
              <w:pStyle w:val="-1"/>
            </w:pPr>
            <w:proofErr w:type="spellStart"/>
            <w:r w:rsidRPr="00E95B8D">
              <w:t>Yes</w:t>
            </w:r>
            <w:proofErr w:type="spellEnd"/>
          </w:p>
        </w:tc>
        <w:tc>
          <w:tcPr>
            <w:tcW w:w="2231" w:type="dxa"/>
            <w:tcBorders>
              <w:top w:val="nil"/>
              <w:left w:val="nil"/>
              <w:bottom w:val="single" w:sz="3" w:space="0" w:color="000000"/>
              <w:right w:val="nil"/>
            </w:tcBorders>
            <w:shd w:val="clear" w:color="auto" w:fill="auto"/>
          </w:tcPr>
          <w:p w:rsidR="000D0AEA" w:rsidRPr="00E95B8D" w:rsidRDefault="000D0AEA" w:rsidP="00893502">
            <w:pPr>
              <w:pStyle w:val="-1"/>
            </w:pPr>
            <w:proofErr w:type="spellStart"/>
            <w:r w:rsidRPr="00E95B8D">
              <w:t>No</w:t>
            </w:r>
            <w:proofErr w:type="spellEnd"/>
          </w:p>
        </w:tc>
        <w:tc>
          <w:tcPr>
            <w:tcW w:w="1804" w:type="dxa"/>
            <w:tcBorders>
              <w:top w:val="nil"/>
              <w:left w:val="nil"/>
              <w:bottom w:val="single" w:sz="3" w:space="0" w:color="000000"/>
              <w:right w:val="nil"/>
            </w:tcBorders>
            <w:shd w:val="clear" w:color="auto" w:fill="auto"/>
          </w:tcPr>
          <w:p w:rsidR="000D0AEA" w:rsidRPr="00E95B8D" w:rsidRDefault="000D0AEA" w:rsidP="00893502">
            <w:pPr>
              <w:pStyle w:val="-1"/>
            </w:pPr>
            <w:proofErr w:type="spellStart"/>
            <w:r w:rsidRPr="00E95B8D">
              <w:t>No</w:t>
            </w:r>
            <w:proofErr w:type="spellEnd"/>
          </w:p>
        </w:tc>
      </w:tr>
    </w:tbl>
    <w:p w:rsidR="000D0AEA" w:rsidRPr="000E6EFE" w:rsidRDefault="000D0AEA" w:rsidP="00893502"/>
    <w:p w:rsidR="000E6EFE" w:rsidRPr="000E6EFE" w:rsidRDefault="000E6EFE" w:rsidP="00893502">
      <w:pPr>
        <w:pStyle w:val="3"/>
      </w:pPr>
      <w:bookmarkStart w:id="33" w:name="_Toc162510416"/>
      <w:bookmarkStart w:id="34" w:name="_Toc162510435"/>
      <w:bookmarkStart w:id="35" w:name="_Toc162517092"/>
      <w:r w:rsidRPr="000E6EFE">
        <w:t>Login time and number of attempts</w:t>
      </w:r>
      <w:bookmarkEnd w:id="33"/>
      <w:bookmarkEnd w:id="34"/>
      <w:bookmarkEnd w:id="35"/>
    </w:p>
    <w:p w:rsidR="000E6EFE" w:rsidRPr="00610570" w:rsidRDefault="000E6EFE" w:rsidP="00893502">
      <w:r w:rsidRPr="000E6EFE">
        <w:t>Mean login time and number of attempts for each participant were submitted to 2 (Group: three or five accounts</w:t>
      </w:r>
      <w:proofErr w:type="gramStart"/>
      <w:r w:rsidRPr="000E6EFE">
        <w:t>)2</w:t>
      </w:r>
      <w:proofErr w:type="gramEnd"/>
      <w:r w:rsidRPr="000E6EFE">
        <w:t xml:space="preserve"> (Recall delay: 5-min or 1 week) </w:t>
      </w:r>
      <w:proofErr w:type="spellStart"/>
      <w:r w:rsidRPr="000E6EFE">
        <w:t>repeatedmeasures</w:t>
      </w:r>
      <w:proofErr w:type="spellEnd"/>
      <w:r w:rsidRPr="000E6EFE">
        <w:t xml:space="preserve"> ANOVAs with recall delay as a within-subjects factor and group as a between-subjects factor. There were no significant effects for login time. However, the main effect of number of accounts was significant for the mean number of login attempts. Participants in the 5-accounts made more errors in recalling the passwords than th</w:t>
      </w:r>
      <w:r w:rsidR="00C36E38">
        <w:t>ose in the 3-accounts condition</w:t>
      </w:r>
      <w:r w:rsidR="00C36E38" w:rsidRPr="00C36E38">
        <w:t xml:space="preserve">. </w:t>
      </w:r>
      <w:r w:rsidRPr="000E6EFE">
        <w:t>There was no significant effect of recall delay, and it did not significantly interact with the number of accounts.</w:t>
      </w:r>
    </w:p>
    <w:p w:rsidR="00C36E38" w:rsidRPr="00610570" w:rsidRDefault="00F668B5" w:rsidP="00893502">
      <w:pPr>
        <w:pStyle w:val="a9"/>
      </w:pPr>
      <m:oMath>
        <m:acc>
          <m:accPr>
            <m:chr m:val="̅"/>
            <m:ctrlPr/>
          </m:accPr>
          <m:e>
            <m:r>
              <m:t>X</m:t>
            </m:r>
          </m:e>
        </m:acc>
        <m:r>
          <m:rPr>
            <m:sty m:val="p"/>
          </m:rPr>
          <m:t xml:space="preserve">= </m:t>
        </m:r>
        <m:nary>
          <m:naryPr>
            <m:chr m:val="∑"/>
            <m:limLoc m:val="undOvr"/>
            <m:ctrlPr/>
          </m:naryPr>
          <m:sub>
            <m:r>
              <m:t>i</m:t>
            </m:r>
            <m:r>
              <m:rPr>
                <m:sty m:val="p"/>
              </m:rPr>
              <m:t>=1</m:t>
            </m:r>
          </m:sub>
          <m:sup>
            <m:r>
              <m:t>n</m:t>
            </m:r>
          </m:sup>
          <m:e>
            <m:f>
              <m:fPr>
                <m:ctrlPr/>
              </m:fPr>
              <m:num>
                <m:func>
                  <m:funcPr>
                    <m:ctrlPr/>
                  </m:funcPr>
                  <m:fName>
                    <m:r>
                      <m:rPr>
                        <m:sty m:val="p"/>
                      </m:rPr>
                      <m:t>ln</m:t>
                    </m:r>
                  </m:fName>
                  <m:e>
                    <m:d>
                      <m:dPr>
                        <m:begChr m:val="|"/>
                        <m:endChr m:val="|"/>
                        <m:ctrlPr/>
                      </m:dPr>
                      <m:e>
                        <m:r>
                          <m:t>X</m:t>
                        </m:r>
                      </m:e>
                    </m:d>
                  </m:e>
                </m:func>
              </m:num>
              <m:den>
                <m:sSup>
                  <m:sSupPr>
                    <m:ctrlPr/>
                  </m:sSupPr>
                  <m:e>
                    <m:sSub>
                      <m:sSubPr>
                        <m:ctrlPr/>
                      </m:sSubPr>
                      <m:e>
                        <m:r>
                          <m:t>H</m:t>
                        </m:r>
                      </m:e>
                      <m:sub>
                        <m:r>
                          <m:t>i</m:t>
                        </m:r>
                      </m:sub>
                    </m:sSub>
                    <m:r>
                      <m:rPr>
                        <m:sty m:val="p"/>
                      </m:rPr>
                      <m:t>(</m:t>
                    </m:r>
                    <m:r>
                      <m:t>I</m:t>
                    </m:r>
                    <m:sSub>
                      <m:sSubPr>
                        <m:ctrlPr/>
                      </m:sSubPr>
                      <m:e>
                        <m:r>
                          <m:t>D</m:t>
                        </m:r>
                      </m:e>
                      <m:sub>
                        <m:r>
                          <m:t>A</m:t>
                        </m:r>
                      </m:sub>
                    </m:sSub>
                    <m:r>
                      <m:rPr>
                        <m:sty m:val="p"/>
                      </m:rPr>
                      <m:t>,</m:t>
                    </m:r>
                    <m:r>
                      <m:t>I</m:t>
                    </m:r>
                    <m:sSub>
                      <m:sSubPr>
                        <m:ctrlPr/>
                      </m:sSubPr>
                      <m:e>
                        <m:r>
                          <m:t>D</m:t>
                        </m:r>
                      </m:e>
                      <m:sub>
                        <m:r>
                          <m:t>B</m:t>
                        </m:r>
                      </m:sub>
                    </m:sSub>
                    <m:r>
                      <m:rPr>
                        <m:sty m:val="p"/>
                      </m:rPr>
                      <m:t>,</m:t>
                    </m:r>
                    <m:r>
                      <m:t>I</m:t>
                    </m:r>
                    <m:sSub>
                      <m:sSubPr>
                        <m:ctrlPr/>
                      </m:sSubPr>
                      <m:e>
                        <m:r>
                          <m:t>D</m:t>
                        </m:r>
                      </m:e>
                      <m:sub>
                        <m:r>
                          <m:t>S</m:t>
                        </m:r>
                      </m:sub>
                    </m:sSub>
                    <m:r>
                      <m:rPr>
                        <m:sty m:val="p"/>
                      </m:rPr>
                      <m:t>,</m:t>
                    </m:r>
                    <m:sSup>
                      <m:sSupPr>
                        <m:ctrlPr/>
                      </m:sSupPr>
                      <m:e>
                        <m:r>
                          <m:t>g</m:t>
                        </m:r>
                      </m:e>
                      <m:sup>
                        <m:r>
                          <m:t>i</m:t>
                        </m:r>
                      </m:sup>
                    </m:sSup>
                    <m:r>
                      <m:rPr>
                        <m:sty m:val="p"/>
                      </m:rPr>
                      <m:t>)</m:t>
                    </m:r>
                  </m:e>
                  <m:sup>
                    <m:r>
                      <m:t>pw</m:t>
                    </m:r>
                  </m:sup>
                </m:sSup>
                <m:r>
                  <m:t>A</m:t>
                </m:r>
              </m:den>
            </m:f>
            <m:r>
              <m:rPr>
                <m:sty m:val="p"/>
              </m:rPr>
              <m:t xml:space="preserve">= </m:t>
            </m:r>
          </m:e>
        </m:nary>
        <m:sSup>
          <m:sSupPr>
            <m:ctrlPr/>
          </m:sSupPr>
          <m:e>
            <m:r>
              <m:t>g</m:t>
            </m:r>
          </m:e>
          <m:sup>
            <m:r>
              <m:t>ez</m:t>
            </m:r>
          </m:sup>
        </m:sSup>
      </m:oMath>
      <w:r w:rsidR="006B1C99" w:rsidRPr="00610570">
        <w:t>;</w:t>
      </w:r>
    </w:p>
    <w:p w:rsidR="000D0AEA" w:rsidRDefault="000D0AEA" w:rsidP="00893502">
      <w:pPr>
        <w:pStyle w:val="ab"/>
      </w:pPr>
      <w:proofErr w:type="gramStart"/>
      <w:r w:rsidRPr="00FA7C50">
        <w:t>where</w:t>
      </w:r>
      <w:proofErr w:type="gramEnd"/>
      <w:r w:rsidRPr="00FA7C50">
        <w:t xml:space="preserve"> </w:t>
      </w:r>
      <m:oMath>
        <m:r>
          <w:rPr>
            <w:rFonts w:ascii="Cambria Math" w:hAnsi="Cambria Math"/>
          </w:rPr>
          <m:t>X</m:t>
        </m:r>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mod</m:t>
            </m:r>
            <m:r>
              <m:rPr>
                <m:sty m:val="p"/>
              </m:rPr>
              <w:rPr>
                <w:rFonts w:ascii="Cambria Math" w:hAnsi="Cambria Math"/>
              </w:rPr>
              <m:t xml:space="preserve"> </m:t>
            </m:r>
            <m:r>
              <w:rPr>
                <w:rFonts w:ascii="Cambria Math" w:hAnsi="Cambria Math"/>
              </w:rPr>
              <m:t>p</m:t>
            </m:r>
          </m:e>
        </m:d>
        <m:r>
          <m:rPr>
            <m:sty m:val="p"/>
          </m:rPr>
          <w:rPr>
            <w:rFonts w:ascii="Cambria Math" w:hAnsi="Cambria Math"/>
          </w:rPr>
          <m:t>;</m:t>
        </m:r>
      </m:oMath>
    </w:p>
    <w:p w:rsidR="008D5CFC" w:rsidRPr="008D5CFC" w:rsidRDefault="008D5CFC" w:rsidP="00893502">
      <w:pPr>
        <w:pStyle w:val="afe"/>
      </w:pPr>
      <m:oMath>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M</m:t>
        </m:r>
      </m:oMath>
      <w:r>
        <w:t>.</w:t>
      </w:r>
    </w:p>
    <w:p w:rsidR="008D5CFC" w:rsidRPr="008D5CFC" w:rsidRDefault="008D5CFC" w:rsidP="00893502">
      <w:pPr>
        <w:rPr>
          <w:highlight w:val="yellow"/>
        </w:rPr>
      </w:pPr>
    </w:p>
    <w:p w:rsidR="000E6EFE" w:rsidRPr="000E6EFE" w:rsidRDefault="000E6EFE" w:rsidP="00893502">
      <w:r w:rsidRPr="000E6EFE">
        <w:t>We also examined the number of participants who forgot the password for one or more accounts. For the 3-accounts group, one participant failed to recall a password during short-term recall, and only two participants were unable to recall the password for one account during long-term recall. In contrast, for the 5-accounts group, two participants did not recall the passwords for three of the five accounts, both at short and long-term recall. In addition, five participants were not able to remember a password for one account during short-term recall, and three participants for one account and one participant for two accounts at long-term recall.</w:t>
      </w:r>
    </w:p>
    <w:p w:rsidR="000E6EFE" w:rsidRDefault="000E6EFE" w:rsidP="00893502">
      <w:pPr>
        <w:pStyle w:val="3"/>
      </w:pPr>
      <w:bookmarkStart w:id="36" w:name="_Toc162510417"/>
      <w:bookmarkStart w:id="37" w:name="_Toc162510436"/>
      <w:bookmarkStart w:id="38" w:name="_Toc162517093"/>
      <w:proofErr w:type="spellStart"/>
      <w:r>
        <w:t>Crackability</w:t>
      </w:r>
      <w:proofErr w:type="spellEnd"/>
      <w:r>
        <w:t xml:space="preserve"> </w:t>
      </w:r>
      <w:proofErr w:type="spellStart"/>
      <w:r>
        <w:t>of</w:t>
      </w:r>
      <w:proofErr w:type="spellEnd"/>
      <w:r>
        <w:t xml:space="preserve"> </w:t>
      </w:r>
      <w:proofErr w:type="spellStart"/>
      <w:r>
        <w:t>passwords</w:t>
      </w:r>
      <w:bookmarkEnd w:id="36"/>
      <w:bookmarkEnd w:id="37"/>
      <w:bookmarkEnd w:id="38"/>
      <w:proofErr w:type="spellEnd"/>
    </w:p>
    <w:p w:rsidR="00BF3639" w:rsidRPr="0078137E" w:rsidRDefault="000E6EFE" w:rsidP="00893502">
      <w:r w:rsidRPr="000E6EFE">
        <w:t>We limited the password cracking time for which the lc5 program was run to approximately 4h. The lc5 program was able to crack a significantly larger percentage of the passwords from the 3-accounts group than from the 5-accounts group. The requirement to generate five unique passwords rather than just three apparently forced participants to be more creative in their password generation.</w:t>
      </w:r>
      <w:bookmarkEnd w:id="6"/>
      <w:bookmarkEnd w:id="5"/>
      <w:bookmarkEnd w:id="4"/>
      <w:bookmarkEnd w:id="3"/>
      <w:bookmarkEnd w:id="2"/>
      <w:bookmarkEnd w:id="1"/>
      <w:bookmarkEnd w:id="0"/>
      <w:bookmarkEnd w:id="9"/>
    </w:p>
    <w:sectPr w:rsidR="00BF3639" w:rsidRPr="0078137E" w:rsidSect="00AA3FE7">
      <w:headerReference w:type="even" r:id="rId10"/>
      <w:headerReference w:type="default" r:id="rId11"/>
      <w:footerReference w:type="default" r:id="rId12"/>
      <w:footerReference w:type="first" r:id="rId13"/>
      <w:pgSz w:w="11906" w:h="16838"/>
      <w:pgMar w:top="1406" w:right="1389" w:bottom="1400" w:left="140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D3B" w:rsidRDefault="00CC6D3B" w:rsidP="00893502">
      <w:r>
        <w:separator/>
      </w:r>
    </w:p>
    <w:p w:rsidR="00CC6D3B" w:rsidRDefault="00CC6D3B" w:rsidP="00893502"/>
  </w:endnote>
  <w:endnote w:type="continuationSeparator" w:id="0">
    <w:p w:rsidR="00CC6D3B" w:rsidRDefault="00CC6D3B" w:rsidP="00893502">
      <w:r>
        <w:continuationSeparator/>
      </w:r>
    </w:p>
    <w:p w:rsidR="00CC6D3B" w:rsidRDefault="00CC6D3B" w:rsidP="0089350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057" w:rsidRDefault="002D5057" w:rsidP="00893502">
    <w:pPr>
      <w:pStyle w:val="afc"/>
    </w:pPr>
  </w:p>
  <w:p w:rsidR="00F668B5" w:rsidRDefault="00F668B5" w:rsidP="0089350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docPartObj>
        <w:docPartGallery w:val="Page Numbers (Bottom of Page)"/>
        <w:docPartUnique/>
      </w:docPartObj>
    </w:sdtPr>
    <w:sdtContent>
      <w:p w:rsidR="002D5057" w:rsidRDefault="00F668B5" w:rsidP="00893502">
        <w:pPr>
          <w:pStyle w:val="afc"/>
        </w:pPr>
      </w:p>
    </w:sdtContent>
  </w:sdt>
  <w:p w:rsidR="002D5057" w:rsidRDefault="002D5057" w:rsidP="00893502">
    <w:pPr>
      <w:pStyle w:val="af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D3B" w:rsidRDefault="00CC6D3B" w:rsidP="00893502">
      <w:r>
        <w:separator/>
      </w:r>
    </w:p>
    <w:p w:rsidR="00CC6D3B" w:rsidRDefault="00CC6D3B" w:rsidP="00893502"/>
  </w:footnote>
  <w:footnote w:type="continuationSeparator" w:id="0">
    <w:p w:rsidR="00CC6D3B" w:rsidRDefault="00CC6D3B" w:rsidP="00893502">
      <w:r>
        <w:continuationSeparator/>
      </w:r>
    </w:p>
    <w:p w:rsidR="00CC6D3B" w:rsidRDefault="00CC6D3B" w:rsidP="0089350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7966363"/>
      <w:docPartObj>
        <w:docPartGallery w:val="Page Numbers (Top of Page)"/>
        <w:docPartUnique/>
      </w:docPartObj>
    </w:sdtPr>
    <w:sdtContent>
      <w:p w:rsidR="00A57F5B" w:rsidRDefault="00A57F5B">
        <w:pPr>
          <w:pStyle w:val="afa"/>
        </w:pPr>
        <w:fldSimple w:instr=" PAGE   \* MERGEFORMAT ">
          <w:r>
            <w:rPr>
              <w:noProof/>
            </w:rPr>
            <w:t>8</w:t>
          </w:r>
        </w:fldSimple>
      </w:p>
    </w:sdtContent>
  </w:sdt>
  <w:p w:rsidR="00AA3FE7" w:rsidRDefault="00AA3FE7">
    <w:pPr>
      <w:pStyle w:val="af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7966365"/>
      <w:docPartObj>
        <w:docPartGallery w:val="Page Numbers (Top of Page)"/>
        <w:docPartUnique/>
      </w:docPartObj>
    </w:sdtPr>
    <w:sdtContent>
      <w:p w:rsidR="00A57F5B" w:rsidRDefault="00A57F5B">
        <w:pPr>
          <w:pStyle w:val="afa"/>
          <w:jc w:val="right"/>
        </w:pPr>
        <w:fldSimple w:instr=" PAGE   \* MERGEFORMAT ">
          <w:r>
            <w:rPr>
              <w:noProof/>
            </w:rPr>
            <w:t>7</w:t>
          </w:r>
        </w:fldSimple>
      </w:p>
    </w:sdtContent>
  </w:sdt>
  <w:p w:rsidR="00AA3FE7" w:rsidRDefault="00AA3FE7">
    <w:pPr>
      <w:pStyle w:val="af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C33"/>
    <w:multiLevelType w:val="hybridMultilevel"/>
    <w:tmpl w:val="293AF7DE"/>
    <w:lvl w:ilvl="0" w:tplc="8304AA4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09E4377"/>
    <w:multiLevelType w:val="hybridMultilevel"/>
    <w:tmpl w:val="4D4821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37E71DA"/>
    <w:multiLevelType w:val="hybridMultilevel"/>
    <w:tmpl w:val="57A613C0"/>
    <w:lvl w:ilvl="0" w:tplc="ECF03A5E">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96A29DA"/>
    <w:multiLevelType w:val="multilevel"/>
    <w:tmpl w:val="19AA0D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4"/>
  </w:num>
  <w:num w:numId="4">
    <w:abstractNumId w:val="5"/>
  </w:num>
  <w:num w:numId="5">
    <w:abstractNumId w:val="11"/>
  </w:num>
  <w:num w:numId="6">
    <w:abstractNumId w:val="10"/>
  </w:num>
  <w:num w:numId="7">
    <w:abstractNumId w:val="12"/>
  </w:num>
  <w:num w:numId="8">
    <w:abstractNumId w:val="2"/>
  </w:num>
  <w:num w:numId="9">
    <w:abstractNumId w:val="7"/>
  </w:num>
  <w:num w:numId="10">
    <w:abstractNumId w:val="8"/>
  </w:num>
  <w:num w:numId="11">
    <w:abstractNumId w:val="8"/>
  </w:num>
  <w:num w:numId="12">
    <w:abstractNumId w:val="6"/>
  </w:num>
  <w:num w:numId="13">
    <w:abstractNumId w:val="0"/>
  </w:num>
  <w:num w:numId="14">
    <w:abstractNumId w:val="0"/>
    <w:lvlOverride w:ilvl="0">
      <w:startOverride w:val="1"/>
    </w:lvlOverride>
  </w:num>
  <w:num w:numId="15">
    <w:abstractNumId w:val="0"/>
    <w:lvlOverride w:ilvl="0">
      <w:lvl w:ilvl="0" w:tplc="8304AA48">
        <w:start w:val="1"/>
        <w:numFmt w:val="decimal"/>
        <w:pStyle w:val="a"/>
        <w:lvlText w:val="%1."/>
        <w:lvlJc w:val="left"/>
        <w:pPr>
          <w:tabs>
            <w:tab w:val="num" w:pos="992"/>
          </w:tabs>
          <w:ind w:left="0" w:firstLine="709"/>
        </w:pPr>
        <w:rPr>
          <w:rFonts w:ascii="Times New Roman" w:eastAsia="Times New Roman" w:hAnsi="Times New Roman" w:cs="Times New Roman"/>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304AA4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304AA48">
        <w:start w:val="1"/>
        <w:numFmt w:val="decimal"/>
        <w:pStyle w:val="a"/>
        <w:lvlText w:val="%1)"/>
        <w:lvlJc w:val="left"/>
        <w:pPr>
          <w:tabs>
            <w:tab w:val="num" w:pos="992"/>
          </w:tabs>
          <w:ind w:left="0" w:firstLine="709"/>
        </w:pPr>
        <w:rPr>
          <w:rFonts w:hint="default"/>
        </w:rPr>
      </w:lvl>
    </w:lvlOverride>
  </w:num>
  <w:num w:numId="18">
    <w:abstractNumId w:val="13"/>
  </w:num>
  <w:num w:numId="19">
    <w:abstractNumId w:val="0"/>
    <w:lvlOverride w:ilvl="0">
      <w:startOverride w:val="1"/>
      <w:lvl w:ilvl="0" w:tplc="8304AA48">
        <w:start w:val="1"/>
        <w:numFmt w:val="decimal"/>
        <w:pStyle w:val="a"/>
        <w:lvlText w:val="%1)"/>
        <w:lvlJc w:val="left"/>
        <w:pPr>
          <w:tabs>
            <w:tab w:val="num" w:pos="992"/>
          </w:tabs>
          <w:ind w:left="0" w:firstLine="709"/>
        </w:pPr>
        <w:rPr>
          <w:rFonts w:hint="default"/>
        </w:rPr>
      </w:lvl>
    </w:lvlOverride>
  </w:num>
  <w:num w:numId="20">
    <w:abstractNumId w:val="0"/>
    <w:lvlOverride w:ilvl="0">
      <w:lvl w:ilvl="0" w:tplc="8304AA4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304AA48">
        <w:start w:val="1"/>
        <w:numFmt w:val="decimal"/>
        <w:pStyle w:val="a"/>
        <w:lvlText w:val="%1"/>
        <w:lvlJc w:val="left"/>
        <w:pPr>
          <w:ind w:left="1069" w:hanging="360"/>
        </w:pPr>
        <w:rPr>
          <w:rFonts w:hint="default"/>
          <w:lang w:val="ru-RU"/>
        </w:rPr>
      </w:lvl>
    </w:lvlOverride>
  </w:num>
  <w:num w:numId="22">
    <w:abstractNumId w:val="9"/>
  </w:num>
  <w:num w:numId="2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stylePaneFormatFilter w:val="1021"/>
  <w:stylePaneSortMethod w:val="0000"/>
  <w:defaultTabStop w:val="709"/>
  <w:evenAndOddHeaders/>
  <w:drawingGridHorizontalSpacing w:val="13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227F6"/>
    <w:rsid w:val="000769B2"/>
    <w:rsid w:val="00093571"/>
    <w:rsid w:val="000D0AEA"/>
    <w:rsid w:val="000E4A90"/>
    <w:rsid w:val="000E59B0"/>
    <w:rsid w:val="000E6EFE"/>
    <w:rsid w:val="00103D07"/>
    <w:rsid w:val="00107ED6"/>
    <w:rsid w:val="00114E2E"/>
    <w:rsid w:val="00121D28"/>
    <w:rsid w:val="00150EBD"/>
    <w:rsid w:val="00162877"/>
    <w:rsid w:val="001B33F9"/>
    <w:rsid w:val="001F638D"/>
    <w:rsid w:val="001F6B38"/>
    <w:rsid w:val="00204989"/>
    <w:rsid w:val="0022642D"/>
    <w:rsid w:val="00241D6A"/>
    <w:rsid w:val="0027253E"/>
    <w:rsid w:val="002725F2"/>
    <w:rsid w:val="002900AA"/>
    <w:rsid w:val="00295B35"/>
    <w:rsid w:val="002A267C"/>
    <w:rsid w:val="002B769B"/>
    <w:rsid w:val="002D5057"/>
    <w:rsid w:val="002F1E24"/>
    <w:rsid w:val="002F63BF"/>
    <w:rsid w:val="00305747"/>
    <w:rsid w:val="00324425"/>
    <w:rsid w:val="00396FE6"/>
    <w:rsid w:val="003C79F5"/>
    <w:rsid w:val="003D6756"/>
    <w:rsid w:val="003E1273"/>
    <w:rsid w:val="003F2DF4"/>
    <w:rsid w:val="003F5A8F"/>
    <w:rsid w:val="003F703F"/>
    <w:rsid w:val="00410EC6"/>
    <w:rsid w:val="004133F9"/>
    <w:rsid w:val="0043582E"/>
    <w:rsid w:val="00436D9D"/>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10570"/>
    <w:rsid w:val="00640C56"/>
    <w:rsid w:val="0064694D"/>
    <w:rsid w:val="00655455"/>
    <w:rsid w:val="00660B1D"/>
    <w:rsid w:val="006655C0"/>
    <w:rsid w:val="00666700"/>
    <w:rsid w:val="006701E3"/>
    <w:rsid w:val="006B1C99"/>
    <w:rsid w:val="006B5A3B"/>
    <w:rsid w:val="006D1868"/>
    <w:rsid w:val="006D24B8"/>
    <w:rsid w:val="006D5871"/>
    <w:rsid w:val="006E1A7C"/>
    <w:rsid w:val="006E1DFC"/>
    <w:rsid w:val="006F3662"/>
    <w:rsid w:val="006F5CF2"/>
    <w:rsid w:val="006F7AF9"/>
    <w:rsid w:val="007064D8"/>
    <w:rsid w:val="0073532B"/>
    <w:rsid w:val="007415E1"/>
    <w:rsid w:val="00745D71"/>
    <w:rsid w:val="00760102"/>
    <w:rsid w:val="0078137E"/>
    <w:rsid w:val="007A0369"/>
    <w:rsid w:val="007D373A"/>
    <w:rsid w:val="007D5650"/>
    <w:rsid w:val="007E0F31"/>
    <w:rsid w:val="007E5FDB"/>
    <w:rsid w:val="00817DE9"/>
    <w:rsid w:val="00820CA0"/>
    <w:rsid w:val="00826D10"/>
    <w:rsid w:val="00830553"/>
    <w:rsid w:val="0084017D"/>
    <w:rsid w:val="00850BAB"/>
    <w:rsid w:val="008546B2"/>
    <w:rsid w:val="0086725F"/>
    <w:rsid w:val="00893502"/>
    <w:rsid w:val="008A55C3"/>
    <w:rsid w:val="008B3F6B"/>
    <w:rsid w:val="008C2841"/>
    <w:rsid w:val="008D5CFC"/>
    <w:rsid w:val="008F5EF6"/>
    <w:rsid w:val="00900E44"/>
    <w:rsid w:val="00913393"/>
    <w:rsid w:val="00927085"/>
    <w:rsid w:val="00927D24"/>
    <w:rsid w:val="0094143C"/>
    <w:rsid w:val="00942FCB"/>
    <w:rsid w:val="00944AB4"/>
    <w:rsid w:val="00947C12"/>
    <w:rsid w:val="00967CB7"/>
    <w:rsid w:val="009767BB"/>
    <w:rsid w:val="00990BB6"/>
    <w:rsid w:val="00992115"/>
    <w:rsid w:val="00993A0D"/>
    <w:rsid w:val="009D0887"/>
    <w:rsid w:val="009D35F1"/>
    <w:rsid w:val="00A02407"/>
    <w:rsid w:val="00A121C5"/>
    <w:rsid w:val="00A169A3"/>
    <w:rsid w:val="00A44FCA"/>
    <w:rsid w:val="00A57F5B"/>
    <w:rsid w:val="00A65A8E"/>
    <w:rsid w:val="00A86F3F"/>
    <w:rsid w:val="00A929FA"/>
    <w:rsid w:val="00A95B69"/>
    <w:rsid w:val="00AA124B"/>
    <w:rsid w:val="00AA3FE7"/>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36E38"/>
    <w:rsid w:val="00C41EF3"/>
    <w:rsid w:val="00C46C9E"/>
    <w:rsid w:val="00C70C75"/>
    <w:rsid w:val="00C71548"/>
    <w:rsid w:val="00C80055"/>
    <w:rsid w:val="00C8492F"/>
    <w:rsid w:val="00CA67A6"/>
    <w:rsid w:val="00CB2636"/>
    <w:rsid w:val="00CC6D3B"/>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95B8D"/>
    <w:rsid w:val="00EA5B9D"/>
    <w:rsid w:val="00EA76F5"/>
    <w:rsid w:val="00EF050E"/>
    <w:rsid w:val="00EF439B"/>
    <w:rsid w:val="00F01044"/>
    <w:rsid w:val="00F12337"/>
    <w:rsid w:val="00F16106"/>
    <w:rsid w:val="00F168D9"/>
    <w:rsid w:val="00F43A84"/>
    <w:rsid w:val="00F54DD9"/>
    <w:rsid w:val="00F668B5"/>
    <w:rsid w:val="00F668C6"/>
    <w:rsid w:val="00F82014"/>
    <w:rsid w:val="00F82D30"/>
    <w:rsid w:val="00FA7C50"/>
    <w:rsid w:val="00FB0217"/>
    <w:rsid w:val="00FD38A9"/>
    <w:rsid w:val="00FF43CA"/>
    <w:rsid w:val="00FF4614"/>
    <w:rsid w:val="00FF57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893502"/>
    <w:pPr>
      <w:spacing w:after="500" w:line="252" w:lineRule="auto"/>
      <w:ind w:firstLine="561"/>
      <w:jc w:val="both"/>
    </w:pPr>
    <w:rPr>
      <w:rFonts w:ascii="Times New Roman" w:eastAsia="Times New Roman" w:hAnsi="Times New Roman"/>
      <w:sz w:val="26"/>
      <w:szCs w:val="26"/>
      <w:lang w:val="en-US"/>
    </w:rPr>
  </w:style>
  <w:style w:type="paragraph" w:styleId="1">
    <w:name w:val="heading 1"/>
    <w:basedOn w:val="a3"/>
    <w:next w:val="a3"/>
    <w:link w:val="10"/>
    <w:qFormat/>
    <w:rsid w:val="00893502"/>
    <w:pPr>
      <w:pageBreakBefore/>
      <w:tabs>
        <w:tab w:val="left" w:pos="993"/>
      </w:tabs>
      <w:suppressAutoHyphens/>
      <w:spacing w:after="360"/>
      <w:ind w:left="709" w:firstLine="0"/>
      <w:contextualSpacing/>
      <w:jc w:val="center"/>
      <w:outlineLvl w:val="0"/>
    </w:pPr>
    <w:rPr>
      <w:rFonts w:ascii="Arial Black" w:hAnsi="Arial Black"/>
      <w:b/>
      <w:caps/>
      <w:sz w:val="40"/>
      <w:szCs w:val="28"/>
    </w:rPr>
  </w:style>
  <w:style w:type="paragraph" w:styleId="2">
    <w:name w:val="heading 2"/>
    <w:basedOn w:val="3"/>
    <w:next w:val="a3"/>
    <w:link w:val="20"/>
    <w:qFormat/>
    <w:rsid w:val="00AA3FE7"/>
    <w:pPr>
      <w:outlineLvl w:val="1"/>
    </w:pPr>
  </w:style>
  <w:style w:type="paragraph" w:styleId="3">
    <w:name w:val="heading 3"/>
    <w:basedOn w:val="a3"/>
    <w:next w:val="a3"/>
    <w:link w:val="30"/>
    <w:uiPriority w:val="9"/>
    <w:qFormat/>
    <w:rsid w:val="00893502"/>
    <w:pPr>
      <w:keepNext/>
      <w:tabs>
        <w:tab w:val="left" w:pos="1276"/>
      </w:tabs>
      <w:spacing w:before="120" w:after="120"/>
      <w:ind w:firstLine="0"/>
      <w:jc w:val="left"/>
      <w:outlineLvl w:val="2"/>
    </w:pPr>
    <w:rPr>
      <w:b/>
      <w:sz w:val="28"/>
      <w:szCs w:val="28"/>
    </w:r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893502"/>
    <w:rPr>
      <w:rFonts w:ascii="Arial Black" w:eastAsia="Times New Roman" w:hAnsi="Arial Black"/>
      <w:b/>
      <w:caps/>
      <w:sz w:val="40"/>
      <w:szCs w:val="28"/>
      <w:lang w:val="en-US"/>
    </w:rPr>
  </w:style>
  <w:style w:type="character" w:customStyle="1" w:styleId="20">
    <w:name w:val="Заголовок 2 Знак"/>
    <w:basedOn w:val="a4"/>
    <w:link w:val="2"/>
    <w:rsid w:val="00AA3FE7"/>
    <w:rPr>
      <w:rFonts w:ascii="Times New Roman" w:eastAsia="Times New Roman" w:hAnsi="Times New Roman"/>
      <w:b/>
      <w:sz w:val="28"/>
      <w:szCs w:val="28"/>
      <w:lang w:val="en-US"/>
    </w:rPr>
  </w:style>
  <w:style w:type="character" w:customStyle="1" w:styleId="30">
    <w:name w:val="Заголовок 3 Знак"/>
    <w:basedOn w:val="a4"/>
    <w:link w:val="3"/>
    <w:uiPriority w:val="9"/>
    <w:rsid w:val="00893502"/>
    <w:rPr>
      <w:rFonts w:ascii="Times New Roman" w:eastAsia="Times New Roman" w:hAnsi="Times New Roman"/>
      <w:b/>
      <w:sz w:val="28"/>
      <w:szCs w:val="28"/>
      <w:lang w:val="en-US"/>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610570"/>
    <w:pPr>
      <w:widowControl w:val="0"/>
      <w:spacing w:before="240" w:after="240"/>
      <w:ind w:firstLine="0"/>
      <w:contextualSpacing/>
      <w:jc w:val="left"/>
    </w:pPr>
    <w:rPr>
      <w:rFonts w:ascii="Cambria Math" w:hAnsi="Cambria Math"/>
    </w:r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rPr>
  </w:style>
  <w:style w:type="paragraph" w:styleId="11">
    <w:name w:val="toc 1"/>
    <w:basedOn w:val="a3"/>
    <w:next w:val="a3"/>
    <w:link w:val="12"/>
    <w:autoRedefine/>
    <w:uiPriority w:val="39"/>
    <w:rsid w:val="00AA3FE7"/>
    <w:pPr>
      <w:tabs>
        <w:tab w:val="left" w:pos="284"/>
        <w:tab w:val="right" w:leader="dot" w:pos="9639"/>
      </w:tabs>
      <w:ind w:left="284" w:right="567" w:hanging="284"/>
    </w:pPr>
    <w:rPr>
      <w:b/>
      <w:noProof/>
      <w:sz w:val="28"/>
    </w:rPr>
  </w:style>
  <w:style w:type="character" w:customStyle="1" w:styleId="12">
    <w:name w:val="Оглавление 1 Знак"/>
    <w:basedOn w:val="a4"/>
    <w:link w:val="11"/>
    <w:uiPriority w:val="39"/>
    <w:rsid w:val="00AA3FE7"/>
    <w:rPr>
      <w:rFonts w:ascii="Times New Roman" w:eastAsia="Times New Roman" w:hAnsi="Times New Roman"/>
      <w:b/>
      <w:noProof/>
      <w:sz w:val="28"/>
      <w:szCs w:val="26"/>
      <w:lang w:val="en-US"/>
    </w:rPr>
  </w:style>
  <w:style w:type="paragraph" w:styleId="21">
    <w:name w:val="toc 2"/>
    <w:basedOn w:val="a3"/>
    <w:next w:val="a3"/>
    <w:link w:val="22"/>
    <w:autoRedefine/>
    <w:uiPriority w:val="39"/>
    <w:rsid w:val="00AA3FE7"/>
    <w:pPr>
      <w:tabs>
        <w:tab w:val="left" w:pos="709"/>
        <w:tab w:val="right" w:leader="dot" w:pos="9639"/>
      </w:tabs>
      <w:spacing w:before="60"/>
      <w:ind w:left="709" w:right="567" w:hanging="471"/>
    </w:pPr>
    <w:rPr>
      <w:b/>
      <w:noProof/>
    </w:rPr>
  </w:style>
  <w:style w:type="character" w:customStyle="1" w:styleId="22">
    <w:name w:val="Оглавление 2 Знак"/>
    <w:basedOn w:val="a4"/>
    <w:link w:val="21"/>
    <w:uiPriority w:val="39"/>
    <w:rsid w:val="00AA3FE7"/>
    <w:rPr>
      <w:rFonts w:ascii="Times New Roman" w:eastAsia="Times New Roman" w:hAnsi="Times New Roman"/>
      <w:b/>
      <w:noProof/>
      <w:sz w:val="26"/>
      <w:szCs w:val="26"/>
      <w:lang w:val="en-US"/>
    </w:rPr>
  </w:style>
  <w:style w:type="paragraph" w:styleId="31">
    <w:name w:val="toc 3"/>
    <w:basedOn w:val="a3"/>
    <w:next w:val="a3"/>
    <w:autoRedefine/>
    <w:uiPriority w:val="39"/>
    <w:rsid w:val="00AA3FE7"/>
    <w:pPr>
      <w:tabs>
        <w:tab w:val="left" w:pos="1276"/>
        <w:tab w:val="right" w:leader="dot" w:pos="9639"/>
      </w:tabs>
      <w:ind w:left="1276" w:right="565" w:hanging="567"/>
      <w:jc w:val="left"/>
    </w:pPr>
    <w:rPr>
      <w:b/>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610570"/>
    <w:pPr>
      <w:keepNext/>
      <w:spacing w:before="240" w:after="120" w:line="240" w:lineRule="auto"/>
      <w:ind w:firstLine="0"/>
      <w:jc w:val="left"/>
    </w:pPr>
    <w:rPr>
      <w:i/>
    </w:r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ind w:left="0"/>
    </w:pPr>
  </w:style>
  <w:style w:type="paragraph" w:customStyle="1" w:styleId="-0">
    <w:name w:val="Рисунок - подпись"/>
    <w:basedOn w:val="a3"/>
    <w:next w:val="a3"/>
    <w:rsid w:val="00610570"/>
    <w:pPr>
      <w:keepLines/>
      <w:suppressAutoHyphens/>
      <w:spacing w:before="40" w:after="120" w:line="240" w:lineRule="auto"/>
      <w:ind w:firstLine="0"/>
      <w:jc w:val="left"/>
    </w:pPr>
    <w:rPr>
      <w:i/>
    </w:r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893502"/>
    <w:pPr>
      <w:spacing w:after="360"/>
      <w:ind w:firstLine="0"/>
      <w:jc w:val="center"/>
    </w:pPr>
    <w:rPr>
      <w:rFonts w:ascii="Arial Black" w:hAnsi="Arial Black"/>
      <w:b/>
      <w:sz w:val="42"/>
      <w:szCs w:val="42"/>
    </w:rPr>
  </w:style>
  <w:style w:type="table" w:styleId="af5">
    <w:name w:val="Table Grid"/>
    <w:basedOn w:val="a5"/>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893502"/>
    <w:pPr>
      <w:numPr>
        <w:numId w:val="12"/>
      </w:numPr>
      <w:tabs>
        <w:tab w:val="left" w:pos="851"/>
      </w:tabs>
    </w:pPr>
  </w:style>
  <w:style w:type="paragraph" w:customStyle="1" w:styleId="a">
    <w:name w:val="Список нумерованный"/>
    <w:basedOn w:val="a0"/>
    <w:qFormat/>
    <w:rsid w:val="00A57F5B"/>
    <w:pPr>
      <w:numPr>
        <w:numId w:val="15"/>
      </w:numPr>
      <w:tabs>
        <w:tab w:val="clear" w:pos="851"/>
      </w:tabs>
      <w:spacing w:after="0"/>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E95B8D"/>
    <w:pPr>
      <w:ind w:left="70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61F60-34EE-495F-BAA9-011BE6C69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103</TotalTime>
  <Pages>8</Pages>
  <Words>1708</Words>
  <Characters>9740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student</cp:lastModifiedBy>
  <cp:revision>16</cp:revision>
  <cp:lastPrinted>2016-08-31T12:08:00Z</cp:lastPrinted>
  <dcterms:created xsi:type="dcterms:W3CDTF">2024-03-28T05:23:00Z</dcterms:created>
  <dcterms:modified xsi:type="dcterms:W3CDTF">2024-03-28T07:23:00Z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