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0EE3F53B" w:rsidR="00783DBE" w:rsidRDefault="00DC6BAE" w:rsidP="00783DBE">
            <w:pPr>
              <w:pStyle w:val="a5"/>
            </w:pPr>
            <w:r>
              <w:t>Вичурин Никита и Бабаев Аким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7A3DC17E" w:rsidR="00E60E4B" w:rsidRDefault="00DC6BAE" w:rsidP="00FB0360">
            <w:pPr>
              <w:pStyle w:val="a5"/>
            </w:pPr>
            <w:r w:rsidRPr="00DC6BAE">
              <w:t>ТРЕХМЕРНЫЙ ПОДХОД К ГЛУБОКОМУ ОБУЧЕНИЮ ДЛЯ ПОЛУЧЕНИЯ ИЗОБРАЖЕНИЙ С ПОМОЩЬЮ ДИСТАНЦИОННОГО ЗОНДИРОВАНИЯ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2DD8C67D" w:rsidR="00E60E4B" w:rsidRDefault="00DC6BAE" w:rsidP="00FB0360">
            <w:pPr>
              <w:pStyle w:val="a5"/>
            </w:pPr>
            <w:r>
              <w:t>Эльдар Фадеев и Александр Щ</w:t>
            </w:r>
            <w:r w:rsidR="007C59B4">
              <w:t>анкин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7476CC3D" w:rsidR="00922159" w:rsidRPr="00965BFD" w:rsidRDefault="007C59B4" w:rsidP="00965BFD">
            <w:pPr>
              <w:pStyle w:val="a5"/>
            </w:pPr>
            <w:r>
              <w:t>Хорошо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5EF428A8" w:rsidR="00922159" w:rsidRPr="00922159" w:rsidRDefault="007C59B4" w:rsidP="00965BFD">
            <w:pPr>
              <w:pStyle w:val="a5"/>
            </w:pPr>
            <w:r>
              <w:t>Хорошо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3CB56E56" w:rsidR="00933A99" w:rsidRPr="00922159" w:rsidRDefault="007C59B4" w:rsidP="007E03BB">
            <w:pPr>
              <w:pStyle w:val="a5"/>
            </w:pPr>
            <w:r>
              <w:t>Слишком много текста в 6,7,8 слайдах</w:t>
            </w:r>
            <w:r w:rsidR="00035F38">
              <w:t>, метод звучит как эксперимент.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64321AF6" w:rsidR="00933A99" w:rsidRPr="00922159" w:rsidRDefault="005B119E" w:rsidP="007E03BB">
            <w:pPr>
              <w:pStyle w:val="a5"/>
            </w:pPr>
            <w:r>
              <w:t>В 6 только самое главное , в 7 и 8 текст подправлен, метод тоже исправлен</w:t>
            </w: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2553B18A" w:rsidR="00933A99" w:rsidRPr="00922159" w:rsidRDefault="007C59B4" w:rsidP="007E03BB">
            <w:pPr>
              <w:pStyle w:val="a5"/>
            </w:pPr>
            <w:r>
              <w:t>Нет в 6 и 7 слайдах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1FD0965A" w:rsidR="00933A99" w:rsidRPr="00922159" w:rsidRDefault="005B119E" w:rsidP="007E03BB">
            <w:pPr>
              <w:pStyle w:val="a5"/>
            </w:pPr>
            <w:r>
              <w:t>Все исправлено</w:t>
            </w: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13DF1EE6" w:rsidR="00933A99" w:rsidRPr="00922159" w:rsidRDefault="007C59B4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520F2A6A" w:rsidR="00933A99" w:rsidRPr="00922159" w:rsidRDefault="007C59B4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79FC6A03" w:rsidR="00933A99" w:rsidRPr="00922159" w:rsidRDefault="007C59B4" w:rsidP="007E03BB">
            <w:pPr>
              <w:pStyle w:val="a5"/>
            </w:pPr>
            <w:r>
              <w:t>Подписи к рисункам сделать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0C96D785" w:rsidR="00933A99" w:rsidRPr="00922159" w:rsidRDefault="005B119E" w:rsidP="007E03BB">
            <w:pPr>
              <w:pStyle w:val="a5"/>
            </w:pPr>
            <w:r>
              <w:t>Сделано</w:t>
            </w: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77777777" w:rsidR="00EF60CE" w:rsidRPr="00922159" w:rsidRDefault="00EF60CE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685ADB83" w:rsidR="00965BFD" w:rsidRPr="00322E2B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0E889505" w:rsidR="00965BFD" w:rsidRPr="00922159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3132F469" w:rsidR="00965BFD" w:rsidRPr="00922159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641A830A" w:rsidR="00965BFD" w:rsidRPr="00922159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702A66C9" w:rsidR="00965BFD" w:rsidRPr="00922159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41925125" w:rsidR="00965BFD" w:rsidRPr="00922159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2A9EFD09" w:rsidR="00965BFD" w:rsidRPr="00922159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3ABC4305" w:rsidR="00965BFD" w:rsidRPr="00922159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4EB2B9FA" w:rsidR="00965BFD" w:rsidRPr="00922159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28A63593" w:rsidR="00965BFD" w:rsidRPr="00922159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1107AF91" w:rsidR="00965BFD" w:rsidRPr="00922159" w:rsidRDefault="00322E2B" w:rsidP="00965BFD">
            <w:pPr>
              <w:pStyle w:val="a5"/>
            </w:pPr>
            <w:r>
              <w:t>Сделано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E62EA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82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035F38"/>
    <w:rsid w:val="000B3EF9"/>
    <w:rsid w:val="002A699B"/>
    <w:rsid w:val="00322E2B"/>
    <w:rsid w:val="003629F8"/>
    <w:rsid w:val="005B119E"/>
    <w:rsid w:val="00645961"/>
    <w:rsid w:val="00783DBE"/>
    <w:rsid w:val="00787DBD"/>
    <w:rsid w:val="007C59B4"/>
    <w:rsid w:val="007F7ADB"/>
    <w:rsid w:val="00922159"/>
    <w:rsid w:val="00933A99"/>
    <w:rsid w:val="00965BFD"/>
    <w:rsid w:val="00CC07C6"/>
    <w:rsid w:val="00DC6BAE"/>
    <w:rsid w:val="00E60E4B"/>
    <w:rsid w:val="00E62EAD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Compik /</cp:lastModifiedBy>
  <cp:revision>14</cp:revision>
  <dcterms:created xsi:type="dcterms:W3CDTF">2022-04-29T09:55:00Z</dcterms:created>
  <dcterms:modified xsi:type="dcterms:W3CDTF">2024-04-25T12:27:00Z</dcterms:modified>
</cp:coreProperties>
</file>