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bidi w:val="0"/>
        <w:rPr>
          <w:rFonts w:hint="default"/>
          <w:lang w:val="en-US"/>
        </w:rPr>
      </w:pPr>
      <w:r>
        <w:rPr>
          <w:rFonts w:hint="default"/>
          <w:lang w:val="en-US"/>
        </w:rPr>
        <w:t>CONTENTS</w:t>
      </w:r>
    </w:p>
    <w:p>
      <w:pPr>
        <w:pStyle w:val="20"/>
        <w:tabs>
          <w:tab w:val="right" w:leader="dot" w:pos="9354"/>
          <w:tab w:val="clear" w:pos="284"/>
          <w:tab w:val="clear" w:pos="9639"/>
        </w:tabs>
      </w:pPr>
      <w:r>
        <w:rPr>
          <w:caps/>
        </w:rPr>
        <w:fldChar w:fldCharType="begin"/>
      </w:r>
      <w:r>
        <w:instrText xml:space="preserve"> TOC \o "1-3" \h \z \u </w:instrText>
      </w:r>
      <w:r>
        <w:rPr>
          <w:caps/>
        </w:rPr>
        <w:fldChar w:fldCharType="separate"/>
      </w:r>
      <w:r>
        <w:rPr>
          <w:caps/>
        </w:rPr>
        <w:fldChar w:fldCharType="begin"/>
      </w:r>
      <w:r>
        <w:rPr>
          <w:caps/>
        </w:rPr>
        <w:instrText xml:space="preserve"> HYPERLINK \l _Toc6833 </w:instrText>
      </w:r>
      <w:r>
        <w:rPr>
          <w:caps/>
        </w:rPr>
        <w:fldChar w:fldCharType="separate"/>
      </w:r>
      <w:r>
        <w:rPr>
          <w:rFonts w:hint="default"/>
        </w:rPr>
        <w:t>1 An Ensemble CNN2ELM for Age Estimation</w:t>
      </w:r>
      <w:r>
        <w:tab/>
      </w:r>
      <w:r>
        <w:fldChar w:fldCharType="begin"/>
      </w:r>
      <w:r>
        <w:instrText xml:space="preserve"> PAGEREF _Toc6833 \h </w:instrText>
      </w:r>
      <w:r>
        <w:fldChar w:fldCharType="separate"/>
      </w:r>
      <w:r>
        <w:t>2</w:t>
      </w:r>
      <w:r>
        <w:fldChar w:fldCharType="end"/>
      </w:r>
      <w:r>
        <w:rPr>
          <w:caps/>
        </w:rPr>
        <w:fldChar w:fldCharType="end"/>
      </w:r>
    </w:p>
    <w:p>
      <w:pPr>
        <w:pStyle w:val="20"/>
        <w:tabs>
          <w:tab w:val="right" w:leader="dot" w:pos="9354"/>
          <w:tab w:val="clear" w:pos="284"/>
          <w:tab w:val="clear" w:pos="9639"/>
        </w:tabs>
      </w:pPr>
      <w:r>
        <w:fldChar w:fldCharType="begin"/>
      </w:r>
      <w:r>
        <w:instrText xml:space="preserve"> HYPERLINK \l _Toc18511 </w:instrText>
      </w:r>
      <w:r>
        <w:fldChar w:fldCharType="separate"/>
      </w:r>
      <w:r>
        <w:rPr>
          <w:rFonts w:hint="default"/>
        </w:rPr>
        <w:t>2 RELATED WORK</w:t>
      </w:r>
      <w:r>
        <w:tab/>
      </w:r>
      <w:r>
        <w:fldChar w:fldCharType="begin"/>
      </w:r>
      <w:r>
        <w:instrText xml:space="preserve"> PAGEREF _Toc18511 \h </w:instrText>
      </w:r>
      <w:r>
        <w:fldChar w:fldCharType="separate"/>
      </w:r>
      <w:r>
        <w:t>3</w:t>
      </w:r>
      <w:r>
        <w:fldChar w:fldCharType="end"/>
      </w:r>
      <w:r>
        <w:fldChar w:fldCharType="end"/>
      </w:r>
    </w:p>
    <w:p>
      <w:pPr>
        <w:pStyle w:val="22"/>
        <w:tabs>
          <w:tab w:val="right" w:leader="dot" w:pos="9354"/>
          <w:tab w:val="clear" w:pos="709"/>
          <w:tab w:val="clear" w:pos="9639"/>
        </w:tabs>
      </w:pPr>
      <w:r>
        <w:fldChar w:fldCharType="begin"/>
      </w:r>
      <w:r>
        <w:instrText xml:space="preserve"> HYPERLINK \l _Toc11218 </w:instrText>
      </w:r>
      <w:r>
        <w:fldChar w:fldCharType="separate"/>
      </w:r>
      <w:r>
        <w:rPr>
          <w:rFonts w:hint="default"/>
        </w:rPr>
        <w:t>2.1 Hybrid Neural Network</w:t>
      </w:r>
      <w:r>
        <w:tab/>
      </w:r>
      <w:r>
        <w:fldChar w:fldCharType="begin"/>
      </w:r>
      <w:r>
        <w:instrText xml:space="preserve"> PAGEREF _Toc11218 \h </w:instrText>
      </w:r>
      <w:r>
        <w:fldChar w:fldCharType="separate"/>
      </w:r>
      <w:r>
        <w:t>3</w:t>
      </w:r>
      <w:r>
        <w:fldChar w:fldCharType="end"/>
      </w:r>
      <w:r>
        <w:fldChar w:fldCharType="end"/>
      </w:r>
    </w:p>
    <w:p>
      <w:pPr>
        <w:pStyle w:val="22"/>
        <w:tabs>
          <w:tab w:val="right" w:leader="dot" w:pos="9354"/>
          <w:tab w:val="clear" w:pos="709"/>
          <w:tab w:val="clear" w:pos="9639"/>
        </w:tabs>
      </w:pPr>
      <w:r>
        <w:fldChar w:fldCharType="begin"/>
      </w:r>
      <w:r>
        <w:instrText xml:space="preserve"> HYPERLINK \l _Toc27365 </w:instrText>
      </w:r>
      <w:r>
        <w:fldChar w:fldCharType="separate"/>
      </w:r>
      <w:r>
        <w:rPr>
          <w:rFonts w:hint="default"/>
          <w:lang w:val="ru-RU"/>
        </w:rPr>
        <w:t>2.2 Fusion Methods</w:t>
      </w:r>
      <w:r>
        <w:tab/>
      </w:r>
      <w:r>
        <w:fldChar w:fldCharType="begin"/>
      </w:r>
      <w:r>
        <w:instrText xml:space="preserve"> PAGEREF _Toc27365 \h </w:instrText>
      </w:r>
      <w:r>
        <w:fldChar w:fldCharType="separate"/>
      </w:r>
      <w:r>
        <w:t>3</w:t>
      </w:r>
      <w:r>
        <w:fldChar w:fldCharType="end"/>
      </w:r>
      <w:r>
        <w:fldChar w:fldCharType="end"/>
      </w:r>
    </w:p>
    <w:p>
      <w:pPr>
        <w:pStyle w:val="22"/>
        <w:tabs>
          <w:tab w:val="right" w:leader="dot" w:pos="9354"/>
          <w:tab w:val="clear" w:pos="709"/>
          <w:tab w:val="clear" w:pos="9639"/>
        </w:tabs>
      </w:pPr>
      <w:r>
        <w:fldChar w:fldCharType="begin"/>
      </w:r>
      <w:r>
        <w:instrText xml:space="preserve"> HYPERLINK \l _Toc9414 </w:instrText>
      </w:r>
      <w:r>
        <w:fldChar w:fldCharType="separate"/>
      </w:r>
      <w:r>
        <w:rPr>
          <w:rFonts w:hint="default"/>
          <w:lang w:val="ru-RU"/>
        </w:rPr>
        <w:t>2.3 Age Grouping</w:t>
      </w:r>
      <w:r>
        <w:tab/>
      </w:r>
      <w:r>
        <w:fldChar w:fldCharType="begin"/>
      </w:r>
      <w:r>
        <w:instrText xml:space="preserve"> PAGEREF _Toc9414 \h </w:instrText>
      </w:r>
      <w:r>
        <w:fldChar w:fldCharType="separate"/>
      </w:r>
      <w:r>
        <w:t>3</w:t>
      </w:r>
      <w:r>
        <w:fldChar w:fldCharType="end"/>
      </w:r>
      <w:r>
        <w:fldChar w:fldCharType="end"/>
      </w:r>
    </w:p>
    <w:p>
      <w:pPr>
        <w:pStyle w:val="20"/>
        <w:tabs>
          <w:tab w:val="right" w:leader="dot" w:pos="9354"/>
          <w:tab w:val="clear" w:pos="284"/>
          <w:tab w:val="clear" w:pos="9639"/>
        </w:tabs>
      </w:pPr>
      <w:r>
        <w:fldChar w:fldCharType="begin"/>
      </w:r>
      <w:r>
        <w:instrText xml:space="preserve"> HYPERLINK \l _Toc13826 </w:instrText>
      </w:r>
      <w:r>
        <w:fldChar w:fldCharType="separate"/>
      </w:r>
      <w:r>
        <w:rPr>
          <w:rFonts w:hint="default"/>
          <w:lang w:val="ru-RU"/>
        </w:rPr>
        <w:t>3 PRELIMINARY INFORMATION</w:t>
      </w:r>
      <w:r>
        <w:tab/>
      </w:r>
      <w:r>
        <w:fldChar w:fldCharType="begin"/>
      </w:r>
      <w:r>
        <w:instrText xml:space="preserve"> PAGEREF _Toc13826 \h </w:instrText>
      </w:r>
      <w:r>
        <w:fldChar w:fldCharType="separate"/>
      </w:r>
      <w:r>
        <w:t>5</w:t>
      </w:r>
      <w:r>
        <w:fldChar w:fldCharType="end"/>
      </w:r>
      <w:r>
        <w:fldChar w:fldCharType="end"/>
      </w:r>
    </w:p>
    <w:p>
      <w:pPr>
        <w:pStyle w:val="49"/>
        <w:tabs>
          <w:tab w:val="left" w:pos="7200"/>
        </w:tabs>
        <w:bidi w:val="0"/>
        <w:rPr>
          <w:rFonts w:hint="default"/>
        </w:rPr>
      </w:pPr>
      <w:r>
        <w:fldChar w:fldCharType="end"/>
      </w:r>
    </w:p>
    <w:p>
      <w:pPr>
        <w:pStyle w:val="49"/>
        <w:tabs>
          <w:tab w:val="left" w:pos="7200"/>
        </w:tabs>
        <w:bidi w:val="0"/>
        <w:rPr>
          <w:rFonts w:hint="default"/>
        </w:rPr>
      </w:pPr>
    </w:p>
    <w:p>
      <w:pPr>
        <w:pStyle w:val="49"/>
        <w:tabs>
          <w:tab w:val="left" w:pos="7200"/>
        </w:tabs>
        <w:bidi w:val="0"/>
        <w:rPr>
          <w:rFonts w:hint="default"/>
        </w:rPr>
      </w:pPr>
    </w:p>
    <w:p>
      <w:pPr>
        <w:pStyle w:val="49"/>
        <w:tabs>
          <w:tab w:val="left" w:pos="7200"/>
        </w:tabs>
        <w:bidi w:val="0"/>
        <w:rPr>
          <w:rFonts w:hint="default"/>
        </w:rPr>
      </w:pPr>
    </w:p>
    <w:p>
      <w:pPr>
        <w:pStyle w:val="49"/>
        <w:tabs>
          <w:tab w:val="left" w:pos="7200"/>
        </w:tabs>
        <w:bidi w:val="0"/>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bidi w:val="0"/>
        <w:rPr>
          <w:rFonts w:hint="default"/>
        </w:rPr>
      </w:pPr>
      <w:bookmarkStart w:id="0" w:name="_Toc6833"/>
      <w:r>
        <w:rPr>
          <w:rFonts w:hint="default"/>
        </w:rPr>
        <w:t>An Ensemble CNN2ELM for Age Estimation</w:t>
      </w:r>
      <w:bookmarkEnd w:id="0"/>
    </w:p>
    <w:p>
      <w:pPr>
        <w:bidi w:val="0"/>
        <w:rPr>
          <w:rFonts w:hint="default"/>
        </w:rPr>
      </w:pPr>
      <w:r>
        <w:rPr>
          <w:rFonts w:hint="default"/>
        </w:rPr>
        <w:t xml:space="preserve">Therefore, age estimation should not only consider race and gender as factors but also yield a novel structure in which differentiable features can be extracted. Motivated by the analysis above, we propose a novel age estimation architecture called CNN2ELM, which is used to estimate age based on face images. CNN2ELM includes three convolutional neural network  structures and two extrame learning machine (ELM) structures. Our proposed networks are pretrained on the ImageNet dataset and then fine-tuned on the IMDB-WIKI dataset [22] before being fine-tuned on MORPH-II, Adience benchmark, and ChaLearn Looking at People 2016 (LAP-2016) datasets. During the validation and test stages, the three networks are used to extract features from the same image, and a discriminative and robust feature set is achieved by fusing these features. Based on the fusion features, ELM classifies these features into one of the age groups. It not only sufficiently exploits the CNN but also utilizes the outstanding classification and regression properties of the ELM. The major contributions of this paper are as follows: </w:t>
      </w:r>
    </w:p>
    <w:p>
      <w:pPr>
        <w:pStyle w:val="50"/>
        <w:bidi w:val="0"/>
        <w:rPr>
          <w:rFonts w:hint="default"/>
        </w:rPr>
      </w:pPr>
      <w:r>
        <w:rPr>
          <w:rFonts w:hint="default"/>
        </w:rPr>
        <w:t xml:space="preserve"> We propose an ensemble CNN2ELM approach for performing age estimation. The structure combines the CNN with the ELM to perform age estimation in a hierarchical fashion, in which the CNN is used to extract features, while the ELM predicts age based on the image of a person age. The system full utilizes the advantages of the CNN and ELM. </w:t>
      </w:r>
    </w:p>
    <w:p>
      <w:pPr>
        <w:pStyle w:val="50"/>
        <w:bidi w:val="0"/>
        <w:rPr>
          <w:rFonts w:hint="default"/>
          <w:lang w:val="en-US"/>
        </w:rPr>
      </w:pPr>
      <w:r>
        <w:rPr>
          <w:rFonts w:hint="default"/>
        </w:rPr>
        <w:t xml:space="preserve"> The highlights of our CNN2ELM structure are feature enhancement and age grouping. Our system comprises three CNNs and two ELMs (i.e., Race-Net + AgeNet + Gender-Net + ELM classifier + ELM regressor (RAGN)”). </w:t>
      </w:r>
      <w:r>
        <w:fldChar w:fldCharType="begin"/>
      </w:r>
      <w:r>
        <w:instrText xml:space="preserve"> REF _Ref98171327 \h \# 0 </w:instrText>
      </w:r>
      <w:r>
        <w:fldChar w:fldCharType="separate"/>
      </w:r>
      <w:r>
        <w:rPr>
          <w:rFonts w:hint="default"/>
          <w:lang w:val="en-US"/>
        </w:rPr>
        <w:t>Table</w:t>
      </w:r>
      <w:r>
        <w:t xml:space="preserve"> 1</w:t>
      </w:r>
      <w:r>
        <w:fldChar w:fldCharType="end"/>
      </w:r>
      <w:r>
        <w:t xml:space="preserve"> </w:t>
      </w:r>
      <w:bookmarkStart w:id="20" w:name="_GoBack"/>
      <w:bookmarkEnd w:id="20"/>
    </w:p>
    <w:p>
      <w:pPr>
        <w:pStyle w:val="50"/>
        <w:bidi w:val="0"/>
        <w:rPr>
          <w:rFonts w:hint="default"/>
          <w:lang w:val="en-US"/>
        </w:rPr>
      </w:pPr>
      <w:r>
        <w:rPr>
          <w:rFonts w:hint="default"/>
        </w:rPr>
        <w:t xml:space="preserve"> Finally, we present the process of integrating the synergyof the hybrid structure in detail, including the design of the layers in the CNN</w:t>
      </w:r>
      <w:r>
        <w:rPr>
          <w:rFonts w:hint="default"/>
          <w:lang w:val="en-US"/>
        </w:rPr>
        <w:t>.</w:t>
      </w:r>
      <w:r>
        <w:rPr>
          <w:rFonts w:hint="default"/>
        </w:rPr>
        <w:t xml:space="preserve"> By a comprehensively considering the factors mentioned above and after many experiments, we set the size of the input feature map as 227 × 227, which is showed in</w:t>
      </w:r>
      <w:r>
        <w:rPr>
          <w:rFonts w:hint="default"/>
          <w:lang w:val="en-US"/>
        </w:rPr>
        <w:t xml:space="preserve"> Figure </w:t>
      </w:r>
      <w:r>
        <w:rPr>
          <w:rFonts w:hint="default"/>
          <w:lang w:val="en-US"/>
        </w:rPr>
        <w:fldChar w:fldCharType="begin"/>
      </w:r>
      <w:r>
        <w:rPr>
          <w:rFonts w:hint="default"/>
          <w:lang w:val="en-US"/>
        </w:rPr>
        <w:instrText xml:space="preserve"> REF _Ref8674 \h </w:instrText>
      </w:r>
      <w:r>
        <w:rPr>
          <w:rFonts w:hint="default"/>
          <w:lang w:val="en-US"/>
        </w:rPr>
        <w:fldChar w:fldCharType="separate"/>
      </w:r>
      <w:r>
        <w:t>1</w:t>
      </w:r>
      <w:r>
        <w:rPr>
          <w:rFonts w:hint="default"/>
          <w:lang w:val="en-US"/>
        </w:rPr>
        <w:fldChar w:fldCharType="end"/>
      </w:r>
      <w:r>
        <w:rPr>
          <w:rFonts w:hint="default"/>
        </w:rPr>
        <w:t>.</w:t>
      </w:r>
    </w:p>
    <w:p>
      <w:pPr>
        <w:pStyle w:val="45"/>
        <w:bidi w:val="0"/>
        <w:rPr>
          <w:rFonts w:hint="default"/>
          <w:lang w:val="en-US"/>
        </w:rPr>
      </w:pPr>
      <w:r>
        <w:drawing>
          <wp:inline distT="0" distB="0" distL="114300" distR="114300">
            <wp:extent cx="5838190" cy="1991995"/>
            <wp:effectExtent l="0" t="0" r="13970" b="444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rcRect l="1319" t="32" r="883"/>
                    <a:stretch>
                      <a:fillRect/>
                    </a:stretch>
                  </pic:blipFill>
                  <pic:spPr>
                    <a:xfrm>
                      <a:off x="0" y="0"/>
                      <a:ext cx="5838190" cy="1991995"/>
                    </a:xfrm>
                    <a:prstGeom prst="rect">
                      <a:avLst/>
                    </a:prstGeom>
                    <a:noFill/>
                    <a:ln>
                      <a:noFill/>
                    </a:ln>
                  </pic:spPr>
                </pic:pic>
              </a:graphicData>
            </a:graphic>
          </wp:inline>
        </w:drawing>
      </w:r>
    </w:p>
    <w:p>
      <w:pPr>
        <w:pStyle w:val="44"/>
        <w:rPr>
          <w:rFonts w:hint="default"/>
          <w:lang w:val="en-US"/>
        </w:rPr>
      </w:pPr>
      <w:bookmarkStart w:id="1" w:name="_Ref98170820"/>
      <w:bookmarkStart w:id="2" w:name="_Ref19788"/>
      <w:r>
        <w:rPr>
          <w:rFonts w:hint="default"/>
          <w:lang w:val="en-US"/>
        </w:rPr>
        <w:t>Figure</w:t>
      </w:r>
      <w:r>
        <w:t xml:space="preserve"> </w:t>
      </w:r>
      <w:bookmarkEnd w:id="1"/>
      <w:r>
        <w:fldChar w:fldCharType="begin"/>
      </w:r>
      <w:r>
        <w:instrText xml:space="preserve"> SEQ Изображение \* ARABIC </w:instrText>
      </w:r>
      <w:r>
        <w:fldChar w:fldCharType="separate"/>
      </w:r>
      <w:bookmarkStart w:id="3" w:name="_Ref8674"/>
      <w:r>
        <w:t>1</w:t>
      </w:r>
      <w:bookmarkEnd w:id="3"/>
      <w:r>
        <w:fldChar w:fldCharType="end"/>
      </w:r>
      <w:r>
        <w:t>  – </w:t>
      </w:r>
      <w:r>
        <w:rPr>
          <w:rFonts w:hint="default"/>
          <w:lang w:val="en-US"/>
        </w:rPr>
        <w:t xml:space="preserve"> Full schematic diagram of our network architecture</w:t>
      </w:r>
    </w:p>
    <w:p>
      <w:pPr>
        <w:pStyle w:val="2"/>
        <w:bidi w:val="0"/>
        <w:rPr>
          <w:rFonts w:hint="default"/>
        </w:rPr>
      </w:pPr>
      <w:bookmarkStart w:id="4" w:name="_Toc18511"/>
      <w:r>
        <w:rPr>
          <w:rFonts w:hint="default"/>
        </w:rPr>
        <w:t>RELATED WORK</w:t>
      </w:r>
      <w:bookmarkEnd w:id="4"/>
      <w:r>
        <w:rPr>
          <w:rFonts w:hint="default"/>
        </w:rPr>
        <w:t xml:space="preserve"> </w:t>
      </w:r>
      <w:bookmarkEnd w:id="2"/>
    </w:p>
    <w:p>
      <w:pPr>
        <w:pStyle w:val="3"/>
        <w:bidi w:val="0"/>
        <w:rPr>
          <w:rFonts w:hint="default"/>
        </w:rPr>
      </w:pPr>
      <w:bookmarkStart w:id="5" w:name="_Toc11218"/>
      <w:bookmarkStart w:id="6" w:name="_Ref19944"/>
      <w:r>
        <w:rPr>
          <w:rFonts w:hint="default"/>
        </w:rPr>
        <w:t>Hybrid Neural Network</w:t>
      </w:r>
      <w:bookmarkEnd w:id="5"/>
      <w:r>
        <w:rPr>
          <w:rFonts w:hint="default"/>
        </w:rPr>
        <w:t xml:space="preserve"> </w:t>
      </w:r>
      <w:bookmarkEnd w:id="6"/>
    </w:p>
    <w:p>
      <w:pPr>
        <w:bidi w:val="0"/>
        <w:rPr>
          <w:rFonts w:hint="default"/>
          <w:lang w:val="ru-RU"/>
        </w:rPr>
      </w:pPr>
      <w:r>
        <w:rPr>
          <w:rFonts w:hint="default"/>
        </w:rPr>
        <w:t>System CNN has been successfully applied to various fields, and image recognition, in particular, is a hot area of research.</w:t>
      </w:r>
      <w:r>
        <w:rPr>
          <w:rFonts w:hint="default"/>
          <w:lang w:val="ru-RU"/>
        </w:rPr>
        <w:t xml:space="preserve"> The approach reduces the number of parameters in the network and reduces the training time. Based on the above results, we decided to integrate CNN with other classifiers to improve the classification accuracy. In Sections IV, we will present the ensemble CNN2ELM in detail and show that it has better performance compared with other methods for processing the same tasks.</w:t>
      </w:r>
    </w:p>
    <w:p>
      <w:pPr>
        <w:pStyle w:val="3"/>
        <w:bidi w:val="0"/>
        <w:rPr>
          <w:rFonts w:hint="default"/>
          <w:lang w:val="ru-RU"/>
        </w:rPr>
      </w:pPr>
      <w:bookmarkStart w:id="7" w:name="_Toc27365"/>
      <w:bookmarkStart w:id="8" w:name="_Ref19997"/>
      <w:r>
        <w:rPr>
          <w:rFonts w:hint="default"/>
          <w:lang w:val="ru-RU"/>
        </w:rPr>
        <w:t>Fusion Methods</w:t>
      </w:r>
      <w:bookmarkEnd w:id="7"/>
      <w:r>
        <w:rPr>
          <w:rFonts w:hint="default"/>
          <w:lang w:val="ru-RU"/>
        </w:rPr>
        <w:t xml:space="preserve"> </w:t>
      </w:r>
      <w:bookmarkEnd w:id="8"/>
    </w:p>
    <w:p>
      <w:pPr>
        <w:bidi w:val="0"/>
        <w:rPr>
          <w:rFonts w:hint="default"/>
          <w:lang w:val="ru-RU"/>
        </w:rPr>
      </w:pPr>
      <w:r>
        <w:rPr>
          <w:rFonts w:hint="default"/>
          <w:lang w:val="ru-RU"/>
        </w:rPr>
        <w:t xml:space="preserve">Fusion is a popular technology in biometrics, and it is most commonly used to fuse decisions or features in a hierarchical learning system. One of the most successful examples is the ensemble system [20]. This system proves that several classifiers with similar training characteristics have different generalization performances, and fusing these classifiers may or may not lead to a better performance than that of the best classifier in this ensemble system while reducing the global risk of making a poor decision. </w:t>
      </w:r>
    </w:p>
    <w:p>
      <w:pPr>
        <w:pStyle w:val="3"/>
        <w:bidi w:val="0"/>
        <w:rPr>
          <w:rFonts w:hint="default"/>
          <w:lang w:val="ru-RU"/>
        </w:rPr>
      </w:pPr>
      <w:bookmarkStart w:id="9" w:name="_Toc9414"/>
      <w:bookmarkStart w:id="10" w:name="_Ref20046"/>
      <w:r>
        <w:rPr>
          <w:rFonts w:hint="default"/>
          <w:lang w:val="ru-RU"/>
        </w:rPr>
        <w:t>Age Grouping</w:t>
      </w:r>
      <w:bookmarkEnd w:id="9"/>
      <w:r>
        <w:rPr>
          <w:rFonts w:hint="default"/>
          <w:lang w:val="ru-RU"/>
        </w:rPr>
        <w:t xml:space="preserve"> </w:t>
      </w:r>
      <w:bookmarkEnd w:id="10"/>
    </w:p>
    <w:p>
      <w:pPr>
        <w:bidi w:val="0"/>
        <w:rPr>
          <w:rFonts w:hint="default"/>
          <w:lang w:val="ru-RU"/>
        </w:rPr>
      </w:pPr>
      <w:r>
        <w:rPr>
          <w:rFonts w:hint="default"/>
          <w:lang w:val="ru-RU"/>
        </w:rPr>
        <w:t xml:space="preserve">In recent years, facial age grouping has been widely used for age estimation and many methods have been proposed. Kwon and da Vitoria Lobo [5] first introduced the age grouping method for age estimation, which starts by categorizing images into three age groups: infants, youth, and seniors. During the experiments, 47 images were used to verify the performance of the proposed method, and the classification accuracy for the infant group was below 68%. </w:t>
      </w:r>
    </w:p>
    <w:p>
      <w:pPr>
        <w:bidi w:val="0"/>
        <w:rPr>
          <w:rFonts w:hint="default"/>
          <w:lang w:val="en-US"/>
        </w:rPr>
      </w:pPr>
      <w:r>
        <w:rPr>
          <w:rFonts w:hint="default"/>
          <w:lang w:val="ru-RU"/>
        </w:rPr>
        <w:t xml:space="preserve">For Gender-Net, the selected dataset and settings of the network and parameters are the same as for Race-Net. </w:t>
      </w:r>
      <w:r>
        <w:rPr>
          <w:rFonts w:hint="default"/>
          <w:lang w:val="en-US"/>
        </w:rPr>
        <w:t xml:space="preserve">Figure </w:t>
      </w:r>
      <w:r>
        <w:rPr>
          <w:rFonts w:hint="default"/>
          <w:lang w:val="en-US"/>
        </w:rPr>
        <w:fldChar w:fldCharType="begin"/>
      </w:r>
      <w:r>
        <w:rPr>
          <w:rFonts w:hint="default"/>
          <w:lang w:val="en-US"/>
        </w:rPr>
        <w:instrText xml:space="preserve"> REF _Ref8726 \h </w:instrText>
      </w:r>
      <w:r>
        <w:rPr>
          <w:rFonts w:hint="default"/>
          <w:lang w:val="en-US"/>
        </w:rPr>
        <w:fldChar w:fldCharType="separate"/>
      </w:r>
      <w:r>
        <w:t>2</w:t>
      </w:r>
      <w:r>
        <w:rPr>
          <w:rFonts w:hint="default"/>
          <w:lang w:val="en-US"/>
        </w:rPr>
        <w:fldChar w:fldCharType="end"/>
      </w:r>
      <w:r>
        <w:rPr>
          <w:rFonts w:hint="default"/>
          <w:lang w:val="en-US"/>
        </w:rPr>
        <w:t xml:space="preserve"> </w:t>
      </w:r>
      <w:r>
        <w:rPr>
          <w:rFonts w:hint="default"/>
          <w:lang w:val="ru-RU"/>
        </w:rPr>
        <w:t>shows the process of Gender-Net</w:t>
      </w:r>
      <w:r>
        <w:rPr>
          <w:rFonts w:hint="default"/>
          <w:lang w:val="en-US"/>
        </w:rPr>
        <w:t>.</w:t>
      </w:r>
    </w:p>
    <w:p>
      <w:pPr>
        <w:pStyle w:val="45"/>
        <w:bidi w:val="0"/>
        <w:jc w:val="both"/>
      </w:pPr>
      <w:r>
        <w:drawing>
          <wp:inline distT="0" distB="0" distL="114300" distR="114300">
            <wp:extent cx="5931535" cy="1266825"/>
            <wp:effectExtent l="0" t="0" r="12065" b="133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tretch>
                      <a:fillRect/>
                    </a:stretch>
                  </pic:blipFill>
                  <pic:spPr>
                    <a:xfrm>
                      <a:off x="0" y="0"/>
                      <a:ext cx="5931535" cy="1266825"/>
                    </a:xfrm>
                    <a:prstGeom prst="rect">
                      <a:avLst/>
                    </a:prstGeom>
                    <a:noFill/>
                    <a:ln>
                      <a:noFill/>
                    </a:ln>
                  </pic:spPr>
                </pic:pic>
              </a:graphicData>
            </a:graphic>
          </wp:inline>
        </w:drawing>
      </w:r>
    </w:p>
    <w:p>
      <w:pPr>
        <w:pStyle w:val="44"/>
        <w:bidi w:val="0"/>
        <w:rPr>
          <w:rFonts w:hint="default"/>
          <w:lang w:val="en-US"/>
        </w:rPr>
      </w:pPr>
      <w:r>
        <w:rPr>
          <w:rFonts w:hint="default"/>
          <w:lang w:val="en-US"/>
        </w:rPr>
        <w:t>Figure</w:t>
      </w:r>
      <w:r>
        <w:t xml:space="preserve"> </w:t>
      </w:r>
      <w:r>
        <w:fldChar w:fldCharType="begin"/>
      </w:r>
      <w:r>
        <w:instrText xml:space="preserve"> SEQ Изображение \* ARABIC </w:instrText>
      </w:r>
      <w:r>
        <w:fldChar w:fldCharType="separate"/>
      </w:r>
      <w:bookmarkStart w:id="11" w:name="_Ref8726"/>
      <w:r>
        <w:t>2</w:t>
      </w:r>
      <w:bookmarkEnd w:id="11"/>
      <w:r>
        <w:fldChar w:fldCharType="end"/>
      </w:r>
      <w:r>
        <w:t> –</w:t>
      </w:r>
      <w:r>
        <w:rPr>
          <w:rFonts w:hint="default"/>
          <w:lang w:val="en-US"/>
        </w:rPr>
        <w:t xml:space="preserve"> The process of Race-Net. The color indicates the output of convolutional layers</w:t>
      </w:r>
    </w:p>
    <w:p>
      <w:pPr>
        <w:bidi w:val="0"/>
        <w:rPr>
          <w:rFonts w:hint="default"/>
          <w:lang w:val="en-US"/>
        </w:rPr>
      </w:pPr>
      <w:r>
        <w:rPr>
          <w:rFonts w:hint="default"/>
          <w:lang w:val="en-US"/>
        </w:rPr>
        <w:t xml:space="preserve">Next, the outputs of the convolutions add an additive bias and an element-wise nonlinear activation function is then applied to the front results. We have </w:t>
      </w:r>
      <w:r>
        <w:rPr>
          <w:rFonts w:hint="default"/>
          <w:lang w:val="en-US"/>
        </w:rPr>
        <w:fldChar w:fldCharType="begin"/>
      </w:r>
      <w:r>
        <w:rPr>
          <w:rFonts w:hint="default"/>
          <w:lang w:val="en-US"/>
        </w:rPr>
        <w:instrText xml:space="preserve"> REF _Ref1091 \h </w:instrText>
      </w:r>
      <w:r>
        <w:rPr>
          <w:rFonts w:hint="default"/>
          <w:lang w:val="en-US"/>
        </w:rPr>
        <w:fldChar w:fldCharType="separate"/>
      </w:r>
      <w:r>
        <w:t>(1)</w:t>
      </w:r>
      <w:r>
        <w:rPr>
          <w:rFonts w:hint="default"/>
          <w:lang w:val="en-US"/>
        </w:rPr>
        <w:fldChar w:fldCharType="end"/>
      </w:r>
    </w:p>
    <w:tbl>
      <w:tblPr>
        <w:tblStyle w:val="12"/>
        <w:tblW w:w="9248" w:type="dxa"/>
        <w:tblInd w:w="108" w:type="dxa"/>
        <w:tblLayout w:type="autofit"/>
        <w:tblCellMar>
          <w:top w:w="0" w:type="dxa"/>
          <w:left w:w="108" w:type="dxa"/>
          <w:bottom w:w="0" w:type="dxa"/>
          <w:right w:w="108" w:type="dxa"/>
        </w:tblCellMar>
      </w:tblPr>
      <w:tblGrid>
        <w:gridCol w:w="8539"/>
        <w:gridCol w:w="709"/>
      </w:tblGrid>
      <w:tr>
        <w:tblPrEx>
          <w:tblCellMar>
            <w:top w:w="0" w:type="dxa"/>
            <w:left w:w="108" w:type="dxa"/>
            <w:bottom w:w="0" w:type="dxa"/>
            <w:right w:w="108" w:type="dxa"/>
          </w:tblCellMar>
        </w:tblPrEx>
        <w:tc>
          <w:tcPr>
            <w:tcW w:w="8539" w:type="dxa"/>
            <w:vAlign w:val="center"/>
          </w:tcPr>
          <w:p>
            <w:pPr>
              <w:pStyle w:val="35"/>
            </w:pPr>
            <m:oMath>
              <m:sSubSup>
                <m:sSubSupPr>
                  <m:ctrlPr>
                    <w:rPr>
                      <w:rFonts w:ascii="Cambria Math" w:hAnsi="Cambria Math"/>
                      <w:i/>
                      <w:sz w:val="28"/>
                      <w:szCs w:val="18"/>
                      <w:lang w:val="en-US"/>
                    </w:rPr>
                  </m:ctrlPr>
                </m:sSubSupPr>
                <m:e>
                  <m:r>
                    <m:rPr/>
                    <w:rPr>
                      <w:rFonts w:ascii="Cambria Math" w:hAnsi="Cambria Math"/>
                      <w:sz w:val="28"/>
                      <w:szCs w:val="18"/>
                      <w:lang w:val="en-US"/>
                    </w:rPr>
                    <m:t>η</m:t>
                  </m:r>
                  <m:ctrlPr>
                    <w:rPr>
                      <w:rFonts w:ascii="Cambria Math" w:hAnsi="Cambria Math"/>
                      <w:i/>
                      <w:sz w:val="28"/>
                      <w:szCs w:val="18"/>
                      <w:lang w:val="en-US"/>
                    </w:rPr>
                  </m:ctrlPr>
                </m:e>
                <m:sub>
                  <m:r>
                    <m:rPr/>
                    <w:rPr>
                      <w:rFonts w:hint="default" w:ascii="Cambria Math" w:hAnsi="Cambria Math"/>
                      <w:sz w:val="28"/>
                      <w:szCs w:val="18"/>
                      <w:lang w:val="en-US"/>
                    </w:rPr>
                    <m:t>ij</m:t>
                  </m:r>
                  <m:ctrlPr>
                    <w:rPr>
                      <w:rFonts w:ascii="Cambria Math" w:hAnsi="Cambria Math"/>
                      <w:i/>
                      <w:sz w:val="28"/>
                      <w:szCs w:val="18"/>
                      <w:lang w:val="en-US"/>
                    </w:rPr>
                  </m:ctrlPr>
                </m:sub>
                <m:sup>
                  <m:r>
                    <m:rPr/>
                    <w:rPr>
                      <w:rFonts w:hint="default" w:ascii="Cambria Math" w:hAnsi="Cambria Math"/>
                      <w:sz w:val="28"/>
                      <w:szCs w:val="18"/>
                      <w:lang w:val="en-US"/>
                    </w:rPr>
                    <m:t>mn</m:t>
                  </m:r>
                  <m:ctrlPr>
                    <w:rPr>
                      <w:rFonts w:ascii="Cambria Math" w:hAnsi="Cambria Math"/>
                      <w:i/>
                      <w:sz w:val="28"/>
                      <w:szCs w:val="18"/>
                      <w:lang w:val="en-US"/>
                    </w:rPr>
                  </m:ctrlPr>
                </m:sup>
              </m:sSubSup>
              <m:r>
                <m:rPr/>
                <w:rPr>
                  <w:rFonts w:ascii="Cambria Math" w:hAnsi="Cambria Math"/>
                  <w:sz w:val="28"/>
                  <w:szCs w:val="18"/>
                  <w:lang w:val="en-US"/>
                </w:rPr>
                <m:t>=σ</m:t>
              </m:r>
              <m:r>
                <m:rPr/>
                <w:rPr>
                  <w:rFonts w:hint="default" w:ascii="Cambria Math" w:hAnsi="Cambria Math"/>
                  <w:sz w:val="28"/>
                  <w:szCs w:val="18"/>
                  <w:lang w:val="en-US"/>
                </w:rPr>
                <m:t>(</m:t>
              </m:r>
              <m:sSub>
                <m:sSubPr>
                  <m:ctrlPr>
                    <w:rPr>
                      <w:rFonts w:hint="default" w:ascii="Cambria Math" w:hAnsi="Cambria Math"/>
                      <w:i/>
                      <w:sz w:val="28"/>
                      <w:szCs w:val="18"/>
                      <w:lang w:val="en-US"/>
                    </w:rPr>
                  </m:ctrlPr>
                </m:sSubPr>
                <m:e>
                  <m:r>
                    <m:rPr/>
                    <w:rPr>
                      <w:rFonts w:hint="default" w:ascii="Cambria Math" w:hAnsi="Cambria Math"/>
                      <w:sz w:val="28"/>
                      <w:szCs w:val="18"/>
                      <w:lang w:val="en-US"/>
                    </w:rPr>
                    <m:t>b</m:t>
                  </m:r>
                  <m:ctrlPr>
                    <w:rPr>
                      <w:rFonts w:hint="default" w:ascii="Cambria Math" w:hAnsi="Cambria Math"/>
                      <w:i/>
                      <w:sz w:val="28"/>
                      <w:szCs w:val="18"/>
                      <w:lang w:val="en-US"/>
                    </w:rPr>
                  </m:ctrlPr>
                </m:e>
                <m:sub>
                  <m:r>
                    <m:rPr/>
                    <w:rPr>
                      <w:rFonts w:hint="default" w:ascii="Cambria Math" w:hAnsi="Cambria Math"/>
                      <w:sz w:val="28"/>
                      <w:szCs w:val="18"/>
                      <w:lang w:val="en-US"/>
                    </w:rPr>
                    <m:t>ij</m:t>
                  </m:r>
                  <m:ctrlPr>
                    <w:rPr>
                      <w:rFonts w:hint="default" w:ascii="Cambria Math" w:hAnsi="Cambria Math"/>
                      <w:i/>
                      <w:sz w:val="28"/>
                      <w:szCs w:val="18"/>
                      <w:lang w:val="en-US"/>
                    </w:rPr>
                  </m:ctrlPr>
                </m:sub>
              </m:sSub>
              <m:r>
                <m:rPr/>
                <w:rPr>
                  <w:rFonts w:hint="default" w:ascii="Cambria Math" w:hAnsi="Cambria Math"/>
                  <w:sz w:val="28"/>
                  <w:szCs w:val="18"/>
                  <w:lang w:val="en-US"/>
                </w:rPr>
                <m:t>+</m:t>
              </m:r>
              <m:nary>
                <m:naryPr>
                  <m:chr m:val="∑"/>
                  <m:limLoc m:val="undOvr"/>
                  <m:supHide m:val="1"/>
                  <m:ctrlPr>
                    <w:rPr>
                      <w:rFonts w:hint="default" w:ascii="Cambria Math" w:hAnsi="Cambria Math"/>
                      <w:i/>
                      <w:sz w:val="28"/>
                      <w:szCs w:val="18"/>
                      <w:lang w:val="en-US"/>
                    </w:rPr>
                  </m:ctrlPr>
                </m:naryPr>
                <m:sub>
                  <m:r>
                    <m:rPr/>
                    <w:rPr>
                      <w:rFonts w:ascii="Cambria Math" w:hAnsi="Cambria Math"/>
                      <w:sz w:val="28"/>
                      <w:szCs w:val="18"/>
                      <w:lang w:val="en-US"/>
                    </w:rPr>
                    <m:t>δ</m:t>
                  </m:r>
                  <m:ctrlPr>
                    <w:rPr>
                      <w:rFonts w:hint="default" w:ascii="Cambria Math" w:hAnsi="Cambria Math"/>
                      <w:i/>
                      <w:sz w:val="28"/>
                      <w:szCs w:val="18"/>
                      <w:lang w:val="en-US"/>
                    </w:rPr>
                  </m:ctrlPr>
                </m:sub>
                <m:sup>
                  <m:ctrlPr>
                    <w:rPr>
                      <w:rFonts w:hint="default" w:ascii="Cambria Math" w:hAnsi="Cambria Math"/>
                      <w:i/>
                      <w:sz w:val="28"/>
                      <w:szCs w:val="18"/>
                      <w:lang w:val="en-US"/>
                    </w:rPr>
                  </m:ctrlPr>
                </m:sup>
                <m:e>
                  <m:nary>
                    <m:naryPr>
                      <m:chr m:val="∑"/>
                      <m:limLoc m:val="undOvr"/>
                      <m:ctrlPr>
                        <w:rPr>
                          <w:rFonts w:hint="default" w:ascii="Cambria Math" w:hAnsi="Cambria Math"/>
                          <w:i/>
                          <w:sz w:val="28"/>
                          <w:szCs w:val="18"/>
                          <w:lang w:val="en-US"/>
                        </w:rPr>
                      </m:ctrlPr>
                    </m:naryPr>
                    <m:sub>
                      <m:r>
                        <m:rPr/>
                        <w:rPr>
                          <w:rFonts w:hint="default" w:ascii="Cambria Math" w:hAnsi="Cambria Math"/>
                          <w:sz w:val="28"/>
                          <w:szCs w:val="18"/>
                          <w:lang w:val="en-US"/>
                        </w:rPr>
                        <m:t>p=0</m:t>
                      </m:r>
                      <m:ctrlPr>
                        <w:rPr>
                          <w:rFonts w:hint="default" w:ascii="Cambria Math" w:hAnsi="Cambria Math"/>
                          <w:i/>
                          <w:sz w:val="28"/>
                          <w:szCs w:val="18"/>
                          <w:lang w:val="en-US"/>
                        </w:rPr>
                      </m:ctrlPr>
                    </m:sub>
                    <m:sup>
                      <m:sSub>
                        <m:sSubPr>
                          <m:ctrlPr>
                            <w:rPr>
                              <w:rFonts w:hint="default" w:ascii="Cambria Math" w:hAnsi="Cambria Math"/>
                              <w:i/>
                              <w:sz w:val="28"/>
                              <w:szCs w:val="18"/>
                              <w:lang w:val="en-US"/>
                            </w:rPr>
                          </m:ctrlPr>
                        </m:sSubPr>
                        <m:e>
                          <m:r>
                            <m:rPr/>
                            <w:rPr>
                              <w:rFonts w:hint="default" w:ascii="Cambria Math" w:hAnsi="Cambria Math"/>
                              <w:sz w:val="28"/>
                              <w:szCs w:val="18"/>
                              <w:lang w:val="en-US"/>
                            </w:rPr>
                            <m:t>P</m:t>
                          </m:r>
                          <m:ctrlPr>
                            <w:rPr>
                              <w:rFonts w:hint="default" w:ascii="Cambria Math" w:hAnsi="Cambria Math"/>
                              <w:i/>
                              <w:sz w:val="28"/>
                              <w:szCs w:val="18"/>
                              <w:lang w:val="en-US"/>
                            </w:rPr>
                          </m:ctrlPr>
                        </m:e>
                        <m:sub>
                          <m:r>
                            <m:rPr/>
                            <w:rPr>
                              <w:rFonts w:hint="default" w:ascii="Cambria Math" w:hAnsi="Cambria Math"/>
                              <w:sz w:val="28"/>
                              <w:szCs w:val="18"/>
                              <w:lang w:val="en-US"/>
                            </w:rPr>
                            <m:t>i</m:t>
                          </m:r>
                          <m:ctrlPr>
                            <w:rPr>
                              <w:rFonts w:hint="default" w:ascii="Cambria Math" w:hAnsi="Cambria Math"/>
                              <w:i/>
                              <w:sz w:val="28"/>
                              <w:szCs w:val="18"/>
                              <w:lang w:val="en-US"/>
                            </w:rPr>
                          </m:ctrlPr>
                        </m:sub>
                      </m:sSub>
                      <m:r>
                        <m:rPr/>
                        <w:rPr>
                          <w:rFonts w:hint="default" w:ascii="Cambria Math" w:hAnsi="Cambria Math"/>
                          <w:sz w:val="28"/>
                          <w:szCs w:val="18"/>
                          <w:lang w:val="en-US"/>
                        </w:rPr>
                        <m:t>−1</m:t>
                      </m:r>
                      <m:ctrlPr>
                        <w:rPr>
                          <w:rFonts w:hint="default" w:ascii="Cambria Math" w:hAnsi="Cambria Math"/>
                          <w:i/>
                          <w:sz w:val="28"/>
                          <w:szCs w:val="18"/>
                          <w:lang w:val="en-US"/>
                        </w:rPr>
                      </m:ctrlPr>
                    </m:sup>
                    <m:e>
                      <m:nary>
                        <m:naryPr>
                          <m:chr m:val="∑"/>
                          <m:limLoc m:val="undOvr"/>
                          <m:ctrlPr>
                            <w:rPr>
                              <w:rFonts w:hint="default" w:ascii="Cambria Math" w:hAnsi="Cambria Math"/>
                              <w:i/>
                              <w:sz w:val="28"/>
                              <w:szCs w:val="18"/>
                              <w:lang w:val="en-US"/>
                            </w:rPr>
                          </m:ctrlPr>
                        </m:naryPr>
                        <m:sub>
                          <m:r>
                            <m:rPr/>
                            <w:rPr>
                              <w:rFonts w:hint="default" w:ascii="Cambria Math" w:hAnsi="Cambria Math"/>
                              <w:sz w:val="28"/>
                              <w:szCs w:val="18"/>
                              <w:lang w:val="en-US"/>
                            </w:rPr>
                            <m:t>q=0</m:t>
                          </m:r>
                          <m:ctrlPr>
                            <w:rPr>
                              <w:rFonts w:hint="default" w:ascii="Cambria Math" w:hAnsi="Cambria Math"/>
                              <w:i/>
                              <w:sz w:val="28"/>
                              <w:szCs w:val="18"/>
                              <w:lang w:val="en-US"/>
                            </w:rPr>
                          </m:ctrlPr>
                        </m:sub>
                        <m:sup>
                          <m:sSub>
                            <m:sSubPr>
                              <m:ctrlPr>
                                <w:rPr>
                                  <w:rFonts w:hint="default" w:ascii="Cambria Math" w:hAnsi="Cambria Math"/>
                                  <w:i/>
                                  <w:sz w:val="28"/>
                                  <w:szCs w:val="18"/>
                                  <w:lang w:val="en-US"/>
                                </w:rPr>
                              </m:ctrlPr>
                            </m:sSubPr>
                            <m:e>
                              <m:r>
                                <m:rPr/>
                                <w:rPr>
                                  <w:rFonts w:hint="default" w:ascii="Cambria Math" w:hAnsi="Cambria Math"/>
                                  <w:sz w:val="28"/>
                                  <w:szCs w:val="18"/>
                                  <w:lang w:val="en-US"/>
                                </w:rPr>
                                <m:t>Q</m:t>
                              </m:r>
                              <m:ctrlPr>
                                <w:rPr>
                                  <w:rFonts w:hint="default" w:ascii="Cambria Math" w:hAnsi="Cambria Math"/>
                                  <w:i/>
                                  <w:sz w:val="28"/>
                                  <w:szCs w:val="18"/>
                                  <w:lang w:val="en-US"/>
                                </w:rPr>
                              </m:ctrlPr>
                            </m:e>
                            <m:sub>
                              <m:r>
                                <m:rPr/>
                                <w:rPr>
                                  <w:rFonts w:hint="default" w:ascii="Cambria Math" w:hAnsi="Cambria Math"/>
                                  <w:sz w:val="28"/>
                                  <w:szCs w:val="18"/>
                                  <w:lang w:val="en-US"/>
                                </w:rPr>
                                <m:t>i</m:t>
                              </m:r>
                              <m:ctrlPr>
                                <w:rPr>
                                  <w:rFonts w:hint="default" w:ascii="Cambria Math" w:hAnsi="Cambria Math"/>
                                  <w:i/>
                                  <w:sz w:val="28"/>
                                  <w:szCs w:val="18"/>
                                  <w:lang w:val="en-US"/>
                                </w:rPr>
                              </m:ctrlPr>
                            </m:sub>
                          </m:sSub>
                          <m:r>
                            <m:rPr/>
                            <w:rPr>
                              <w:rFonts w:hint="default" w:ascii="Cambria Math" w:hAnsi="Cambria Math"/>
                              <w:sz w:val="28"/>
                              <w:szCs w:val="18"/>
                              <w:lang w:val="en-US"/>
                            </w:rPr>
                            <m:t>−1</m:t>
                          </m:r>
                          <m:ctrlPr>
                            <w:rPr>
                              <w:rFonts w:hint="default" w:ascii="Cambria Math" w:hAnsi="Cambria Math"/>
                              <w:i/>
                              <w:sz w:val="28"/>
                              <w:szCs w:val="18"/>
                              <w:lang w:val="en-US"/>
                            </w:rPr>
                          </m:ctrlPr>
                        </m:sup>
                        <m:e>
                          <m:sSubSup>
                            <m:sSubSupPr>
                              <m:ctrlPr>
                                <w:rPr>
                                  <w:rFonts w:hint="default" w:ascii="Cambria Math" w:hAnsi="Cambria Math"/>
                                  <w:i/>
                                  <w:sz w:val="28"/>
                                  <w:szCs w:val="18"/>
                                  <w:lang w:val="en-US"/>
                                </w:rPr>
                              </m:ctrlPr>
                            </m:sSubSupPr>
                            <m:e>
                              <m:r>
                                <m:rPr/>
                                <w:rPr>
                                  <w:rFonts w:ascii="Cambria Math" w:hAnsi="Cambria Math"/>
                                  <w:sz w:val="28"/>
                                  <w:szCs w:val="18"/>
                                  <w:lang w:val="en-US"/>
                                </w:rPr>
                                <m:t>ω</m:t>
                              </m:r>
                              <m:ctrlPr>
                                <w:rPr>
                                  <w:rFonts w:hint="default" w:ascii="Cambria Math" w:hAnsi="Cambria Math"/>
                                  <w:i/>
                                  <w:sz w:val="28"/>
                                  <w:szCs w:val="18"/>
                                  <w:lang w:val="en-US"/>
                                </w:rPr>
                              </m:ctrlPr>
                            </m:e>
                            <m:sub>
                              <m:r>
                                <m:rPr/>
                                <w:rPr>
                                  <w:rFonts w:hint="default" w:ascii="Cambria Math" w:hAnsi="Cambria Math"/>
                                  <w:sz w:val="28"/>
                                  <w:szCs w:val="18"/>
                                  <w:lang w:val="en-US"/>
                                </w:rPr>
                                <m:t>ij</m:t>
                              </m:r>
                              <m:ctrlPr>
                                <w:rPr>
                                  <w:rFonts w:hint="default" w:ascii="Cambria Math" w:hAnsi="Cambria Math"/>
                                  <w:i/>
                                  <w:sz w:val="28"/>
                                  <w:szCs w:val="18"/>
                                  <w:lang w:val="en-US"/>
                                </w:rPr>
                              </m:ctrlPr>
                            </m:sub>
                            <m:sup>
                              <m:r>
                                <m:rPr/>
                                <w:rPr>
                                  <w:rFonts w:hint="default" w:ascii="Cambria Math" w:hAnsi="Cambria Math"/>
                                  <w:sz w:val="28"/>
                                  <w:szCs w:val="18"/>
                                  <w:lang w:val="en-US"/>
                                </w:rPr>
                                <m:t>pq</m:t>
                              </m:r>
                              <m:ctrlPr>
                                <w:rPr>
                                  <w:rFonts w:hint="default" w:ascii="Cambria Math" w:hAnsi="Cambria Math"/>
                                  <w:i/>
                                  <w:sz w:val="28"/>
                                  <w:szCs w:val="18"/>
                                  <w:lang w:val="en-US"/>
                                </w:rPr>
                              </m:ctrlPr>
                            </m:sup>
                          </m:sSubSup>
                          <m:sPre>
                            <m:sPrePr>
                              <m:ctrlPr>
                                <w:rPr>
                                  <w:rFonts w:hint="default" w:ascii="Cambria Math" w:hAnsi="Cambria Math"/>
                                  <w:i/>
                                  <w:sz w:val="28"/>
                                  <w:szCs w:val="18"/>
                                  <w:lang w:val="en-US"/>
                                </w:rPr>
                              </m:ctrlPr>
                            </m:sPrePr>
                            <m:sub>
                              <m:r>
                                <m:rPr/>
                                <w:rPr>
                                  <w:rFonts w:ascii="Cambria Math" w:hAnsi="Cambria Math"/>
                                  <w:sz w:val="28"/>
                                  <w:szCs w:val="18"/>
                                  <w:lang w:val="en-US"/>
                                </w:rPr>
                                <m:t>δ</m:t>
                              </m:r>
                              <m:ctrlPr>
                                <w:rPr>
                                  <w:rFonts w:hint="default" w:ascii="Cambria Math" w:hAnsi="Cambria Math"/>
                                  <w:i/>
                                  <w:sz w:val="28"/>
                                  <w:szCs w:val="18"/>
                                  <w:lang w:val="en-US"/>
                                </w:rPr>
                              </m:ctrlPr>
                            </m:sub>
                            <m:sup>
                              <m:ctrlPr>
                                <w:rPr>
                                  <w:rFonts w:hint="default" w:ascii="Cambria Math" w:hAnsi="Cambria Math"/>
                                  <w:i/>
                                  <w:sz w:val="28"/>
                                  <w:szCs w:val="18"/>
                                  <w:lang w:val="en-US"/>
                                </w:rPr>
                              </m:ctrlPr>
                            </m:sup>
                            <m:e>
                              <m:sSubSup>
                                <m:sSubSupPr>
                                  <m:ctrlPr>
                                    <w:rPr>
                                      <w:rFonts w:hint="default" w:ascii="Cambria Math" w:hAnsi="Cambria Math"/>
                                      <w:i/>
                                      <w:sz w:val="28"/>
                                      <w:szCs w:val="18"/>
                                      <w:lang w:val="en-US"/>
                                    </w:rPr>
                                  </m:ctrlPr>
                                </m:sSubSupPr>
                                <m:e>
                                  <m:r>
                                    <m:rPr/>
                                    <w:rPr>
                                      <w:rFonts w:ascii="Cambria Math" w:hAnsi="Cambria Math"/>
                                      <w:sz w:val="28"/>
                                      <w:szCs w:val="18"/>
                                      <w:lang w:val="en-US"/>
                                    </w:rPr>
                                    <m:t>η</m:t>
                                  </m:r>
                                  <m:ctrlPr>
                                    <w:rPr>
                                      <w:rFonts w:hint="default" w:ascii="Cambria Math" w:hAnsi="Cambria Math"/>
                                      <w:i/>
                                      <w:sz w:val="28"/>
                                      <w:szCs w:val="18"/>
                                      <w:lang w:val="en-US"/>
                                    </w:rPr>
                                  </m:ctrlPr>
                                </m:e>
                                <m:sub>
                                  <m:r>
                                    <m:rPr/>
                                    <w:rPr>
                                      <w:rFonts w:hint="default" w:ascii="Cambria Math" w:hAnsi="Cambria Math"/>
                                      <w:sz w:val="28"/>
                                      <w:szCs w:val="18"/>
                                      <w:lang w:val="en-US"/>
                                    </w:rPr>
                                    <m:t>(i−1)</m:t>
                                  </m:r>
                                  <m:r>
                                    <m:rPr/>
                                    <w:rPr>
                                      <w:rFonts w:ascii="Cambria Math" w:hAnsi="Cambria Math"/>
                                      <w:sz w:val="28"/>
                                      <w:szCs w:val="18"/>
                                      <w:lang w:val="en-US"/>
                                    </w:rPr>
                                    <m:t>δ</m:t>
                                  </m:r>
                                  <m:ctrlPr>
                                    <w:rPr>
                                      <w:rFonts w:hint="default" w:ascii="Cambria Math" w:hAnsi="Cambria Math"/>
                                      <w:i/>
                                      <w:sz w:val="28"/>
                                      <w:szCs w:val="18"/>
                                      <w:lang w:val="en-US"/>
                                    </w:rPr>
                                  </m:ctrlPr>
                                </m:sub>
                                <m:sup>
                                  <m:r>
                                    <m:rPr/>
                                    <w:rPr>
                                      <w:rFonts w:hint="default" w:ascii="Cambria Math" w:hAnsi="Cambria Math"/>
                                      <w:sz w:val="28"/>
                                      <w:szCs w:val="18"/>
                                      <w:lang w:val="en-US"/>
                                    </w:rPr>
                                    <m:t>(m+p)(n+q)</m:t>
                                  </m:r>
                                  <m:ctrlPr>
                                    <w:rPr>
                                      <w:rFonts w:hint="default" w:ascii="Cambria Math" w:hAnsi="Cambria Math"/>
                                      <w:i/>
                                      <w:sz w:val="28"/>
                                      <w:szCs w:val="18"/>
                                      <w:lang w:val="en-US"/>
                                    </w:rPr>
                                  </m:ctrlPr>
                                </m:sup>
                              </m:sSubSup>
                              <m:ctrlPr>
                                <w:rPr>
                                  <w:rFonts w:hint="default" w:ascii="Cambria Math" w:hAnsi="Cambria Math"/>
                                  <w:i/>
                                  <w:sz w:val="28"/>
                                  <w:szCs w:val="18"/>
                                  <w:lang w:val="en-US"/>
                                </w:rPr>
                              </m:ctrlPr>
                            </m:e>
                          </m:sPre>
                          <m:ctrlPr>
                            <w:rPr>
                              <w:rFonts w:hint="default" w:ascii="Cambria Math" w:hAnsi="Cambria Math"/>
                              <w:i/>
                              <w:sz w:val="28"/>
                              <w:szCs w:val="18"/>
                              <w:lang w:val="en-US"/>
                            </w:rPr>
                          </m:ctrlPr>
                        </m:e>
                      </m:nary>
                      <m:ctrlPr>
                        <w:rPr>
                          <w:rFonts w:hint="default" w:ascii="Cambria Math" w:hAnsi="Cambria Math"/>
                          <w:i/>
                          <w:sz w:val="28"/>
                          <w:szCs w:val="18"/>
                          <w:lang w:val="en-US"/>
                        </w:rPr>
                      </m:ctrlPr>
                    </m:e>
                  </m:nary>
                  <m:ctrlPr>
                    <w:rPr>
                      <w:rFonts w:hint="default" w:ascii="Cambria Math" w:hAnsi="Cambria Math"/>
                      <w:i/>
                      <w:sz w:val="28"/>
                      <w:szCs w:val="18"/>
                      <w:lang w:val="en-US"/>
                    </w:rPr>
                  </m:ctrlPr>
                </m:e>
              </m:nary>
            </m:oMath>
            <w:r>
              <w:rPr>
                <w:rFonts w:hint="default" w:hAnsi="Cambria Math"/>
                <w:i w:val="0"/>
                <w:sz w:val="28"/>
                <w:szCs w:val="18"/>
                <w:lang w:val="en-US"/>
              </w:rPr>
              <w:t xml:space="preserve"> ,</w:t>
            </w:r>
          </w:p>
        </w:tc>
        <w:tc>
          <w:tcPr>
            <w:tcW w:w="709" w:type="dxa"/>
            <w:vAlign w:val="center"/>
          </w:tcPr>
          <w:p>
            <w:pPr>
              <w:pStyle w:val="53"/>
            </w:pPr>
            <w:bookmarkStart w:id="12" w:name="_Ref1091"/>
            <w:r>
              <w:t>(</w:t>
            </w:r>
            <w:r>
              <w:fldChar w:fldCharType="begin"/>
            </w:r>
            <w:r>
              <w:instrText xml:space="preserve"> SEQ Формула \* ARABIC </w:instrText>
            </w:r>
            <w:r>
              <w:fldChar w:fldCharType="separate"/>
            </w:r>
            <w:r>
              <w:t>1</w:t>
            </w:r>
            <w:r>
              <w:fldChar w:fldCharType="end"/>
            </w:r>
            <w:r>
              <w:t>)</w:t>
            </w:r>
            <w:bookmarkEnd w:id="12"/>
          </w:p>
        </w:tc>
      </w:tr>
    </w:tbl>
    <w:p>
      <w:pPr>
        <w:pStyle w:val="39"/>
        <w:bidi w:val="0"/>
        <w:rPr>
          <w:rFonts w:hint="default"/>
          <w:lang w:val="en-US"/>
        </w:rPr>
      </w:pPr>
      <w:r>
        <w:rPr>
          <w:rFonts w:hint="default"/>
          <w:lang w:val="en-US"/>
        </w:rPr>
        <w:t xml:space="preserve">where </w:t>
      </w:r>
      <m:oMath>
        <m:sSub>
          <m:sSubPr>
            <m:ctrlPr>
              <w:rPr>
                <w:rFonts w:ascii="Cambria Math" w:hAnsi="Cambria Math"/>
                <w:i/>
                <w:sz w:val="28"/>
                <w:szCs w:val="28"/>
                <w:lang w:val="en-US"/>
              </w:rPr>
            </m:ctrlPr>
          </m:sSubPr>
          <m:e>
            <m:r>
              <m:rPr/>
              <w:rPr>
                <w:rFonts w:hint="default" w:ascii="Cambria Math" w:hAnsi="Cambria Math"/>
                <w:sz w:val="28"/>
                <w:szCs w:val="28"/>
                <w:lang w:val="en-US"/>
              </w:rPr>
              <m:t>b</m:t>
            </m:r>
            <m:ctrlPr>
              <w:rPr>
                <w:rFonts w:ascii="Cambria Math" w:hAnsi="Cambria Math"/>
                <w:i/>
                <w:sz w:val="28"/>
                <w:szCs w:val="28"/>
                <w:lang w:val="en-US"/>
              </w:rPr>
            </m:ctrlPr>
          </m:e>
          <m:sub>
            <m:r>
              <m:rPr/>
              <w:rPr>
                <w:rFonts w:hint="default" w:ascii="Cambria Math" w:hAnsi="Cambria Math"/>
                <w:sz w:val="28"/>
                <w:szCs w:val="28"/>
                <w:lang w:val="en-US"/>
              </w:rPr>
              <m:t>ij</m:t>
            </m:r>
            <m:ctrlPr>
              <w:rPr>
                <w:rFonts w:ascii="Cambria Math" w:hAnsi="Cambria Math"/>
                <w:i/>
                <w:sz w:val="28"/>
                <w:szCs w:val="28"/>
                <w:lang w:val="en-US"/>
              </w:rPr>
            </m:ctrlPr>
          </m:sub>
        </m:sSub>
      </m:oMath>
      <w:r>
        <w:rPr>
          <w:rFonts w:hint="default"/>
          <w:sz w:val="28"/>
          <w:szCs w:val="28"/>
          <w:lang w:val="en-US"/>
        </w:rPr>
        <w:t xml:space="preserve"> </w:t>
      </w:r>
      <w:r>
        <w:rPr>
          <w:rFonts w:hint="default"/>
          <w:lang w:val="en-US"/>
        </w:rPr>
        <w:t xml:space="preserve">represents the bias of this feature map, and δ indexes over the set of the feature maps in the (i −1)th layer, which are connected to this convolutional layer. </w:t>
      </w:r>
      <m:oMath>
        <m:sSubSup>
          <m:sSubSupPr>
            <m:ctrlPr>
              <w:rPr>
                <w:rFonts w:ascii="Cambria Math" w:hAnsi="Cambria Math"/>
                <w:i/>
                <w:sz w:val="28"/>
                <w:szCs w:val="28"/>
                <w:lang w:val="en-US"/>
              </w:rPr>
            </m:ctrlPr>
          </m:sSubSupPr>
          <m:e>
            <m:r>
              <m:rPr/>
              <w:rPr>
                <w:rFonts w:ascii="Cambria Math" w:hAnsi="Cambria Math"/>
                <w:sz w:val="28"/>
                <w:szCs w:val="28"/>
                <w:lang w:val="en-US"/>
              </w:rPr>
              <m:t>ω</m:t>
            </m:r>
            <m:ctrlPr>
              <w:rPr>
                <w:rFonts w:ascii="Cambria Math" w:hAnsi="Cambria Math"/>
                <w:i/>
                <w:sz w:val="28"/>
                <w:szCs w:val="28"/>
                <w:lang w:val="en-US"/>
              </w:rPr>
            </m:ctrlPr>
          </m:e>
          <m:sub>
            <m:r>
              <m:rPr/>
              <w:rPr>
                <w:rFonts w:hint="default" w:ascii="Cambria Math" w:hAnsi="Cambria Math"/>
                <w:sz w:val="28"/>
                <w:szCs w:val="28"/>
                <w:lang w:val="en-US"/>
              </w:rPr>
              <m:t>ij</m:t>
            </m:r>
            <m:r>
              <m:rPr/>
              <w:rPr>
                <w:rFonts w:ascii="Cambria Math" w:hAnsi="Cambria Math"/>
                <w:sz w:val="28"/>
                <w:szCs w:val="28"/>
                <w:lang w:val="en-US"/>
              </w:rPr>
              <m:t>δ</m:t>
            </m:r>
            <m:ctrlPr>
              <w:rPr>
                <w:rFonts w:ascii="Cambria Math" w:hAnsi="Cambria Math"/>
                <w:i/>
                <w:sz w:val="28"/>
                <w:szCs w:val="28"/>
                <w:lang w:val="en-US"/>
              </w:rPr>
            </m:ctrlPr>
          </m:sub>
          <m:sup>
            <m:r>
              <m:rPr/>
              <w:rPr>
                <w:rFonts w:hint="default" w:ascii="Cambria Math" w:hAnsi="Cambria Math"/>
                <w:sz w:val="28"/>
                <w:szCs w:val="28"/>
                <w:lang w:val="en-US"/>
              </w:rPr>
              <m:t>pq</m:t>
            </m:r>
            <m:ctrlPr>
              <w:rPr>
                <w:rFonts w:ascii="Cambria Math" w:hAnsi="Cambria Math"/>
                <w:i/>
                <w:sz w:val="28"/>
                <w:szCs w:val="28"/>
                <w:lang w:val="en-US"/>
              </w:rPr>
            </m:ctrlPr>
          </m:sup>
        </m:sSubSup>
      </m:oMath>
      <w:r>
        <w:rPr>
          <w:rFonts w:hint="default"/>
          <w:lang w:val="en-US"/>
        </w:rPr>
        <w:t xml:space="preserve"> denotes the value at the position ( p, q) of the kernel, which is connected to the kth feature map.</w:t>
      </w:r>
    </w:p>
    <w:p>
      <w:pPr>
        <w:bidi w:val="0"/>
        <w:rPr>
          <w:rFonts w:hint="default"/>
          <w:lang w:val="en-US"/>
        </w:rPr>
      </w:pPr>
    </w:p>
    <w:p>
      <w:pPr>
        <w:pStyle w:val="2"/>
        <w:bidi w:val="0"/>
        <w:rPr>
          <w:rFonts w:hint="default"/>
          <w:lang w:val="ru-RU"/>
        </w:rPr>
      </w:pPr>
      <w:bookmarkStart w:id="13" w:name="_Ref20539"/>
      <w:bookmarkStart w:id="14" w:name="_Toc13826"/>
      <w:r>
        <w:rPr>
          <w:rFonts w:hint="default"/>
          <w:lang w:val="ru-RU"/>
        </w:rPr>
        <w:t>PRELIMINARY INFORMATION</w:t>
      </w:r>
      <w:bookmarkEnd w:id="13"/>
      <w:bookmarkEnd w:id="14"/>
    </w:p>
    <w:p>
      <w:pPr>
        <w:rPr>
          <w:rFonts w:hint="default"/>
          <w:lang w:val="ru-RU"/>
        </w:rPr>
      </w:pPr>
      <w:r>
        <w:rPr>
          <w:rFonts w:hint="default"/>
          <w:lang w:val="ru-RU"/>
        </w:rPr>
        <w:t>The purpose of our feature vector fusion is to obtain an enhanced feature vector that is beneficial to the ELM classifiers.</w:t>
      </w:r>
      <w:r>
        <w:rPr>
          <w:rFonts w:hint="default"/>
          <w:lang w:val="en-US"/>
        </w:rPr>
        <w:t xml:space="preserve"> Figure </w:t>
      </w:r>
      <w:r>
        <w:rPr>
          <w:rFonts w:hint="default"/>
          <w:lang w:val="en-US"/>
        </w:rPr>
        <w:fldChar w:fldCharType="begin"/>
      </w:r>
      <w:r>
        <w:rPr>
          <w:rFonts w:hint="default"/>
          <w:lang w:val="en-US"/>
        </w:rPr>
        <w:instrText xml:space="preserve"> REF _Ref8778 \h </w:instrText>
      </w:r>
      <w:r>
        <w:rPr>
          <w:rFonts w:hint="default"/>
          <w:lang w:val="en-US"/>
        </w:rPr>
        <w:fldChar w:fldCharType="separate"/>
      </w:r>
      <w:r>
        <w:t>3</w:t>
      </w:r>
      <w:r>
        <w:rPr>
          <w:rFonts w:hint="default"/>
          <w:lang w:val="en-US"/>
        </w:rPr>
        <w:fldChar w:fldCharType="end"/>
      </w:r>
      <w:r>
        <w:rPr>
          <w:rFonts w:hint="default"/>
          <w:lang w:val="en-US"/>
        </w:rPr>
        <w:t xml:space="preserve"> </w:t>
      </w:r>
      <w:r>
        <w:rPr>
          <w:rFonts w:hint="default"/>
          <w:lang w:val="ru-RU"/>
        </w:rPr>
        <w:t>shows the process of feature fusion. Because classifiers learn more correlative and useful information, they can achieve a better generalization performance.</w:t>
      </w:r>
    </w:p>
    <w:p>
      <w:pPr>
        <w:pStyle w:val="45"/>
        <w:bidi w:val="0"/>
      </w:pPr>
      <w:r>
        <w:drawing>
          <wp:inline distT="0" distB="0" distL="114300" distR="114300">
            <wp:extent cx="5774055" cy="4630420"/>
            <wp:effectExtent l="0" t="0" r="1905" b="254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0"/>
                    <a:srcRect l="2634" t="910"/>
                    <a:stretch>
                      <a:fillRect/>
                    </a:stretch>
                  </pic:blipFill>
                  <pic:spPr>
                    <a:xfrm>
                      <a:off x="0" y="0"/>
                      <a:ext cx="5774055" cy="4630420"/>
                    </a:xfrm>
                    <a:prstGeom prst="rect">
                      <a:avLst/>
                    </a:prstGeom>
                    <a:noFill/>
                    <a:ln>
                      <a:noFill/>
                    </a:ln>
                  </pic:spPr>
                </pic:pic>
              </a:graphicData>
            </a:graphic>
          </wp:inline>
        </w:drawing>
      </w:r>
    </w:p>
    <w:p>
      <w:pPr>
        <w:pStyle w:val="44"/>
        <w:bidi w:val="0"/>
        <w:rPr>
          <w:rFonts w:hint="default"/>
          <w:lang w:val="en-US"/>
        </w:rPr>
      </w:pPr>
      <w:r>
        <w:rPr>
          <w:rFonts w:hint="default"/>
          <w:lang w:val="en-US"/>
        </w:rPr>
        <w:t xml:space="preserve">Figure </w:t>
      </w:r>
      <w:r>
        <w:fldChar w:fldCharType="begin"/>
      </w:r>
      <w:r>
        <w:instrText xml:space="preserve"> SEQ Изображение \* ARABIC </w:instrText>
      </w:r>
      <w:r>
        <w:fldChar w:fldCharType="separate"/>
      </w:r>
      <w:bookmarkStart w:id="15" w:name="_Ref8778"/>
      <w:r>
        <w:t>3</w:t>
      </w:r>
      <w:bookmarkEnd w:id="15"/>
      <w:r>
        <w:fldChar w:fldCharType="end"/>
      </w:r>
      <w:r>
        <w:t> –</w:t>
      </w:r>
      <w:r>
        <w:rPr>
          <w:rFonts w:hint="default"/>
          <w:lang w:val="en-US"/>
        </w:rPr>
        <w:t xml:space="preserve"> The process of feature fusion. During the validation and test stage, Race-Net, Age-Net, and Gender-Net are used to extract features from the same image.</w:t>
      </w:r>
    </w:p>
    <w:p>
      <w:pPr>
        <w:ind w:left="0" w:leftChars="0" w:firstLine="0" w:firstLineChars="0"/>
        <w:rPr>
          <w:rFonts w:hint="default"/>
          <w:lang w:val="ru-RU"/>
        </w:rPr>
      </w:pPr>
    </w:p>
    <w:p>
      <w:pPr>
        <w:bidi w:val="0"/>
        <w:rPr>
          <w:rFonts w:hint="default"/>
          <w:lang w:val="en-US"/>
        </w:rPr>
      </w:pPr>
      <w:r>
        <w:rPr>
          <w:rFonts w:hint="default"/>
          <w:lang w:val="ru-RU"/>
        </w:rPr>
        <w:t>The Design of Our Ensemble Structure</w:t>
      </w:r>
      <w:r>
        <w:rPr>
          <w:rFonts w:hint="default"/>
          <w:lang w:val="en-US"/>
        </w:rPr>
        <w:t>:</w:t>
      </w:r>
    </w:p>
    <w:p>
      <w:pPr>
        <w:pStyle w:val="51"/>
        <w:bidi w:val="0"/>
        <w:rPr>
          <w:rFonts w:hint="default"/>
          <w:lang w:val="en-US"/>
        </w:rPr>
      </w:pPr>
      <w:r>
        <w:rPr>
          <w:rFonts w:hint="default"/>
          <w:lang w:val="ru-RU"/>
        </w:rPr>
        <w:t>Convolutional Layer</w:t>
      </w:r>
      <w:r>
        <w:rPr>
          <w:rFonts w:hint="default"/>
          <w:lang w:val="en-US"/>
        </w:rPr>
        <w:t>;</w:t>
      </w:r>
    </w:p>
    <w:p>
      <w:pPr>
        <w:pStyle w:val="51"/>
        <w:bidi w:val="0"/>
        <w:rPr>
          <w:rFonts w:hint="default"/>
          <w:lang w:val="en-US"/>
        </w:rPr>
      </w:pPr>
      <w:r>
        <w:rPr>
          <w:rFonts w:hint="default"/>
          <w:lang w:val="en-US"/>
        </w:rPr>
        <w:t>Contrast Normalization Layer;</w:t>
      </w:r>
    </w:p>
    <w:p>
      <w:pPr>
        <w:pStyle w:val="51"/>
        <w:bidi w:val="0"/>
        <w:rPr>
          <w:rFonts w:hint="default"/>
          <w:lang w:val="en-US"/>
        </w:rPr>
      </w:pPr>
      <w:r>
        <w:rPr>
          <w:rFonts w:hint="default"/>
          <w:lang w:val="en-US"/>
        </w:rPr>
        <w:t>Max Pooling Layer.</w:t>
      </w:r>
    </w:p>
    <w:p>
      <w:pPr>
        <w:bidi w:val="0"/>
        <w:rPr>
          <w:rFonts w:hint="default"/>
          <w:lang w:val="en-US"/>
        </w:rPr>
      </w:pPr>
      <w:r>
        <w:rPr>
          <w:rFonts w:hint="default"/>
          <w:lang w:val="en-US"/>
        </w:rPr>
        <w:t xml:space="preserve">To achieve the target, two normalization operations, i.e., subtractive and divisive, are performed. ηmnk denotes the value of an unit at position (m, n) in the kth feature map. We have </w:t>
      </w:r>
      <w:r>
        <w:rPr>
          <w:rFonts w:hint="default"/>
          <w:lang w:val="en-US"/>
        </w:rPr>
        <w:fldChar w:fldCharType="begin"/>
      </w:r>
      <w:r>
        <w:rPr>
          <w:rFonts w:hint="default"/>
          <w:lang w:val="en-US"/>
        </w:rPr>
        <w:instrText xml:space="preserve"> REF _Ref1326 \h </w:instrText>
      </w:r>
      <w:r>
        <w:rPr>
          <w:rFonts w:hint="default"/>
          <w:lang w:val="en-US"/>
        </w:rPr>
        <w:fldChar w:fldCharType="separate"/>
      </w:r>
      <w:r>
        <w:t>(2)</w:t>
      </w:r>
      <w:r>
        <w:rPr>
          <w:rFonts w:hint="default"/>
          <w:lang w:val="en-US"/>
        </w:rPr>
        <w:fldChar w:fldCharType="end"/>
      </w:r>
    </w:p>
    <w:tbl>
      <w:tblPr>
        <w:tblStyle w:val="12"/>
        <w:tblW w:w="9248" w:type="dxa"/>
        <w:tblInd w:w="108" w:type="dxa"/>
        <w:tblLayout w:type="autofit"/>
        <w:tblCellMar>
          <w:top w:w="0" w:type="dxa"/>
          <w:left w:w="108" w:type="dxa"/>
          <w:bottom w:w="0" w:type="dxa"/>
          <w:right w:w="108" w:type="dxa"/>
        </w:tblCellMar>
      </w:tblPr>
      <w:tblGrid>
        <w:gridCol w:w="8539"/>
        <w:gridCol w:w="709"/>
      </w:tblGrid>
      <w:tr>
        <w:tblPrEx>
          <w:tblCellMar>
            <w:top w:w="0" w:type="dxa"/>
            <w:left w:w="108" w:type="dxa"/>
            <w:bottom w:w="0" w:type="dxa"/>
            <w:right w:w="108" w:type="dxa"/>
          </w:tblCellMar>
        </w:tblPrEx>
        <w:tc>
          <w:tcPr>
            <w:tcW w:w="8539" w:type="dxa"/>
            <w:vAlign w:val="center"/>
          </w:tcPr>
          <w:p>
            <w:pPr>
              <w:pStyle w:val="35"/>
            </w:pPr>
            <m:oMath>
              <m:sSub>
                <m:sSubPr>
                  <m:ctrlPr>
                    <w:rPr>
                      <w:rFonts w:ascii="Cambria Math" w:hAnsi="Cambria Math"/>
                      <w:i/>
                      <w:sz w:val="28"/>
                      <w:szCs w:val="28"/>
                      <w:lang w:val="en-US"/>
                    </w:rPr>
                  </m:ctrlPr>
                </m:sSubPr>
                <m:e>
                  <m:r>
                    <m:rPr>
                      <m:scr m:val="script"/>
                    </m:rPr>
                    <w:rPr>
                      <w:rFonts w:ascii="Cambria Math" w:hAnsi="Cambria Math"/>
                      <w:sz w:val="28"/>
                      <w:szCs w:val="28"/>
                      <w:lang w:val="en-US"/>
                    </w:rPr>
                    <m:t>z</m:t>
                  </m:r>
                  <m:ctrlPr>
                    <w:rPr>
                      <w:rFonts w:ascii="Cambria Math" w:hAnsi="Cambria Math"/>
                      <w:i/>
                      <w:sz w:val="28"/>
                      <w:szCs w:val="28"/>
                      <w:lang w:val="en-US"/>
                    </w:rPr>
                  </m:ctrlPr>
                </m:e>
                <m:sub>
                  <m:r>
                    <m:rPr/>
                    <w:rPr>
                      <w:rFonts w:hint="default" w:ascii="Cambria Math" w:hAnsi="Cambria Math"/>
                      <w:sz w:val="28"/>
                      <w:szCs w:val="28"/>
                      <w:lang w:val="en-US"/>
                    </w:rPr>
                    <m:t>mnk</m:t>
                  </m:r>
                  <m:ctrlPr>
                    <w:rPr>
                      <w:rFonts w:ascii="Cambria Math" w:hAnsi="Cambria Math"/>
                      <w:i/>
                      <w:sz w:val="28"/>
                      <w:szCs w:val="28"/>
                      <w:lang w:val="en-US"/>
                    </w:rPr>
                  </m:ctrlPr>
                </m:sub>
              </m:sSub>
              <m:r>
                <m:rPr/>
                <w:rPr>
                  <w:rFonts w:hint="default" w:ascii="Cambria Math" w:hAnsi="Cambria Math"/>
                  <w:sz w:val="28"/>
                  <w:szCs w:val="28"/>
                  <w:lang w:val="en-US"/>
                </w:rPr>
                <m:t>=</m:t>
              </m:r>
              <m:sSub>
                <m:sSubPr>
                  <m:ctrlPr>
                    <w:rPr>
                      <w:rFonts w:hint="default" w:ascii="Cambria Math" w:hAnsi="Cambria Math"/>
                      <w:i/>
                      <w:sz w:val="28"/>
                      <w:szCs w:val="28"/>
                      <w:lang w:val="en-US"/>
                    </w:rPr>
                  </m:ctrlPr>
                </m:sSubPr>
                <m:e>
                  <m:r>
                    <m:rPr/>
                    <w:rPr>
                      <w:rFonts w:ascii="Cambria Math" w:hAnsi="Cambria Math"/>
                      <w:sz w:val="28"/>
                      <w:szCs w:val="28"/>
                      <w:lang w:val="en-US"/>
                    </w:rPr>
                    <m:t>η</m:t>
                  </m:r>
                  <m:ctrlPr>
                    <w:rPr>
                      <w:rFonts w:hint="default" w:ascii="Cambria Math" w:hAnsi="Cambria Math"/>
                      <w:i/>
                      <w:sz w:val="28"/>
                      <w:szCs w:val="28"/>
                      <w:lang w:val="en-US"/>
                    </w:rPr>
                  </m:ctrlPr>
                </m:e>
                <m:sub>
                  <m:r>
                    <m:rPr/>
                    <w:rPr>
                      <w:rFonts w:hint="default" w:ascii="Cambria Math" w:hAnsi="Cambria Math"/>
                      <w:sz w:val="28"/>
                      <w:szCs w:val="28"/>
                      <w:lang w:val="en-US"/>
                    </w:rPr>
                    <m:t>mnk</m:t>
                  </m:r>
                  <m:ctrlPr>
                    <w:rPr>
                      <w:rFonts w:hint="default" w:ascii="Cambria Math" w:hAnsi="Cambria Math"/>
                      <w:i/>
                      <w:sz w:val="28"/>
                      <w:szCs w:val="28"/>
                      <w:lang w:val="en-US"/>
                    </w:rPr>
                  </m:ctrlPr>
                </m:sub>
              </m:sSub>
              <m:r>
                <m:rPr/>
                <w:rPr>
                  <w:rFonts w:hint="default" w:ascii="Cambria Math" w:hAnsi="Cambria Math"/>
                  <w:sz w:val="28"/>
                  <w:szCs w:val="28"/>
                  <w:lang w:val="en-US"/>
                </w:rPr>
                <m:t>−</m:t>
              </m:r>
              <m:nary>
                <m:naryPr>
                  <m:chr m:val="∑"/>
                  <m:limLoc m:val="subSup"/>
                  <m:ctrlPr>
                    <w:rPr>
                      <w:rFonts w:hint="default" w:ascii="Cambria Math" w:hAnsi="Cambria Math"/>
                      <w:i/>
                      <w:sz w:val="28"/>
                      <w:szCs w:val="28"/>
                      <w:lang w:val="en-US"/>
                    </w:rPr>
                  </m:ctrlPr>
                </m:naryPr>
                <m:sub>
                  <m:r>
                    <m:rPr/>
                    <w:rPr>
                      <w:rFonts w:hint="default" w:ascii="Cambria Math" w:hAnsi="Cambria Math"/>
                      <w:sz w:val="28"/>
                      <w:szCs w:val="28"/>
                      <w:lang w:val="en-US"/>
                    </w:rPr>
                    <m:t>p=−</m:t>
                  </m:r>
                  <m:f>
                    <m:fPr>
                      <m:ctrlPr>
                        <w:rPr>
                          <w:rFonts w:hint="default" w:ascii="Cambria Math" w:hAnsi="Cambria Math"/>
                          <w:i/>
                          <w:sz w:val="28"/>
                          <w:szCs w:val="28"/>
                          <w:lang w:val="en-US"/>
                        </w:rPr>
                      </m:ctrlPr>
                    </m:fPr>
                    <m:num>
                      <m:sSub>
                        <m:sSubPr>
                          <m:ctrlPr>
                            <w:rPr>
                              <w:rFonts w:hint="default" w:ascii="Cambria Math" w:hAnsi="Cambria Math"/>
                              <w:i/>
                              <w:sz w:val="28"/>
                              <w:szCs w:val="28"/>
                              <w:lang w:val="en-US"/>
                            </w:rPr>
                          </m:ctrlPr>
                        </m:sSubPr>
                        <m:e>
                          <m:r>
                            <m:rPr/>
                            <w:rPr>
                              <w:rFonts w:hint="default" w:ascii="Cambria Math" w:hAnsi="Cambria Math"/>
                              <w:sz w:val="28"/>
                              <w:szCs w:val="28"/>
                              <w:lang w:val="en-US"/>
                            </w:rPr>
                            <m:t>P</m:t>
                          </m:r>
                          <m:ctrlPr>
                            <w:rPr>
                              <w:rFonts w:hint="default" w:ascii="Cambria Math" w:hAnsi="Cambria Math"/>
                              <w:i/>
                              <w:sz w:val="28"/>
                              <w:szCs w:val="28"/>
                              <w:lang w:val="en-US"/>
                            </w:rPr>
                          </m:ctrlPr>
                        </m:e>
                        <m:sub>
                          <m:r>
                            <m:rPr/>
                            <w:rPr>
                              <w:rFonts w:hint="default" w:ascii="Cambria Math" w:hAnsi="Cambria Math"/>
                              <w:sz w:val="28"/>
                              <w:szCs w:val="28"/>
                              <w:lang w:val="en-US"/>
                            </w:rPr>
                            <m:t>i</m:t>
                          </m:r>
                          <m:ctrlPr>
                            <w:rPr>
                              <w:rFonts w:hint="default" w:ascii="Cambria Math" w:hAnsi="Cambria Math"/>
                              <w:i/>
                              <w:sz w:val="28"/>
                              <w:szCs w:val="28"/>
                              <w:lang w:val="en-US"/>
                            </w:rPr>
                          </m:ctrlPr>
                        </m:sub>
                      </m:sSub>
                      <m:r>
                        <m:rPr/>
                        <w:rPr>
                          <w:rFonts w:hint="default" w:ascii="Cambria Math" w:hAnsi="Cambria Math"/>
                          <w:sz w:val="28"/>
                          <w:szCs w:val="28"/>
                          <w:lang w:val="en-US"/>
                        </w:rPr>
                        <m:t>−1</m:t>
                      </m:r>
                      <m:ctrlPr>
                        <w:rPr>
                          <w:rFonts w:hint="default" w:ascii="Cambria Math" w:hAnsi="Cambria Math"/>
                          <w:i/>
                          <w:sz w:val="28"/>
                          <w:szCs w:val="28"/>
                          <w:lang w:val="en-US"/>
                        </w:rPr>
                      </m:ctrlPr>
                    </m:num>
                    <m:den>
                      <m:r>
                        <m:rPr/>
                        <w:rPr>
                          <w:rFonts w:hint="default" w:ascii="Cambria Math" w:hAnsi="Cambria Math"/>
                          <w:sz w:val="28"/>
                          <w:szCs w:val="28"/>
                          <w:lang w:val="en-US"/>
                        </w:rPr>
                        <m:t>2</m:t>
                      </m:r>
                      <m:ctrlPr>
                        <w:rPr>
                          <w:rFonts w:hint="default" w:ascii="Cambria Math" w:hAnsi="Cambria Math"/>
                          <w:i/>
                          <w:sz w:val="28"/>
                          <w:szCs w:val="28"/>
                          <w:lang w:val="en-US"/>
                        </w:rPr>
                      </m:ctrlPr>
                    </m:den>
                  </m:f>
                  <m:ctrlPr>
                    <w:rPr>
                      <w:rFonts w:hint="default" w:ascii="Cambria Math" w:hAnsi="Cambria Math"/>
                      <w:i/>
                      <w:sz w:val="28"/>
                      <w:szCs w:val="28"/>
                      <w:lang w:val="en-US"/>
                    </w:rPr>
                  </m:ctrlPr>
                </m:sub>
                <m:sup>
                  <m:f>
                    <m:fPr>
                      <m:ctrlPr>
                        <w:rPr>
                          <w:rFonts w:hint="default" w:ascii="Cambria Math" w:hAnsi="Cambria Math"/>
                          <w:i/>
                          <w:sz w:val="28"/>
                          <w:szCs w:val="28"/>
                          <w:lang w:val="en-US"/>
                        </w:rPr>
                      </m:ctrlPr>
                    </m:fPr>
                    <m:num>
                      <m:sSub>
                        <m:sSubPr>
                          <m:ctrlPr>
                            <w:rPr>
                              <w:rFonts w:hint="default" w:ascii="Cambria Math" w:hAnsi="Cambria Math"/>
                              <w:i/>
                              <w:sz w:val="28"/>
                              <w:szCs w:val="28"/>
                              <w:lang w:val="en-US"/>
                            </w:rPr>
                          </m:ctrlPr>
                        </m:sSubPr>
                        <m:e>
                          <m:r>
                            <m:rPr/>
                            <w:rPr>
                              <w:rFonts w:hint="default" w:ascii="Cambria Math" w:hAnsi="Cambria Math"/>
                              <w:sz w:val="28"/>
                              <w:szCs w:val="28"/>
                              <w:lang w:val="en-US"/>
                            </w:rPr>
                            <m:t>P</m:t>
                          </m:r>
                          <m:ctrlPr>
                            <w:rPr>
                              <w:rFonts w:hint="default" w:ascii="Cambria Math" w:hAnsi="Cambria Math"/>
                              <w:i/>
                              <w:sz w:val="28"/>
                              <w:szCs w:val="28"/>
                              <w:lang w:val="en-US"/>
                            </w:rPr>
                          </m:ctrlPr>
                        </m:e>
                        <m:sub>
                          <m:r>
                            <m:rPr/>
                            <w:rPr>
                              <w:rFonts w:hint="default" w:ascii="Cambria Math" w:hAnsi="Cambria Math"/>
                              <w:sz w:val="28"/>
                              <w:szCs w:val="28"/>
                              <w:lang w:val="en-US"/>
                            </w:rPr>
                            <m:t>i</m:t>
                          </m:r>
                          <m:ctrlPr>
                            <w:rPr>
                              <w:rFonts w:hint="default" w:ascii="Cambria Math" w:hAnsi="Cambria Math"/>
                              <w:i/>
                              <w:sz w:val="28"/>
                              <w:szCs w:val="28"/>
                              <w:lang w:val="en-US"/>
                            </w:rPr>
                          </m:ctrlPr>
                        </m:sub>
                      </m:sSub>
                      <m:r>
                        <m:rPr/>
                        <w:rPr>
                          <w:rFonts w:hint="default" w:ascii="Cambria Math" w:hAnsi="Cambria Math"/>
                          <w:sz w:val="28"/>
                          <w:szCs w:val="28"/>
                          <w:lang w:val="en-US"/>
                        </w:rPr>
                        <m:t>−1</m:t>
                      </m:r>
                      <m:ctrlPr>
                        <w:rPr>
                          <w:rFonts w:hint="default" w:ascii="Cambria Math" w:hAnsi="Cambria Math"/>
                          <w:i/>
                          <w:sz w:val="28"/>
                          <w:szCs w:val="28"/>
                          <w:lang w:val="en-US"/>
                        </w:rPr>
                      </m:ctrlPr>
                    </m:num>
                    <m:den>
                      <m:r>
                        <m:rPr/>
                        <w:rPr>
                          <w:rFonts w:hint="default" w:ascii="Cambria Math" w:hAnsi="Cambria Math"/>
                          <w:sz w:val="28"/>
                          <w:szCs w:val="28"/>
                          <w:lang w:val="en-US"/>
                        </w:rPr>
                        <m:t>2</m:t>
                      </m:r>
                      <m:ctrlPr>
                        <w:rPr>
                          <w:rFonts w:hint="default" w:ascii="Cambria Math" w:hAnsi="Cambria Math"/>
                          <w:i/>
                          <w:sz w:val="28"/>
                          <w:szCs w:val="28"/>
                          <w:lang w:val="en-US"/>
                        </w:rPr>
                      </m:ctrlPr>
                    </m:den>
                  </m:f>
                  <m:ctrlPr>
                    <w:rPr>
                      <w:rFonts w:hint="default" w:ascii="Cambria Math" w:hAnsi="Cambria Math"/>
                      <w:i/>
                      <w:sz w:val="28"/>
                      <w:szCs w:val="28"/>
                      <w:lang w:val="en-US"/>
                    </w:rPr>
                  </m:ctrlPr>
                </m:sup>
                <m:e>
                  <m:nary>
                    <m:naryPr>
                      <m:chr m:val="∑"/>
                      <m:limLoc m:val="subSup"/>
                      <m:ctrlPr>
                        <w:rPr>
                          <w:rFonts w:hint="default" w:ascii="Cambria Math" w:hAnsi="Cambria Math"/>
                          <w:i/>
                          <w:sz w:val="28"/>
                          <w:szCs w:val="28"/>
                          <w:lang w:val="en-US"/>
                        </w:rPr>
                      </m:ctrlPr>
                    </m:naryPr>
                    <m:sub>
                      <m:r>
                        <m:rPr/>
                        <w:rPr>
                          <w:rFonts w:hint="default" w:ascii="Cambria Math" w:hAnsi="Cambria Math"/>
                          <w:sz w:val="28"/>
                          <w:szCs w:val="28"/>
                          <w:lang w:val="en-US"/>
                        </w:rPr>
                        <m:t>q=−</m:t>
                      </m:r>
                      <m:f>
                        <m:fPr>
                          <m:ctrlPr>
                            <w:rPr>
                              <w:rFonts w:hint="default" w:ascii="Cambria Math" w:hAnsi="Cambria Math"/>
                              <w:i/>
                              <w:sz w:val="28"/>
                              <w:szCs w:val="28"/>
                              <w:lang w:val="en-US"/>
                            </w:rPr>
                          </m:ctrlPr>
                        </m:fPr>
                        <m:num>
                          <m:sSub>
                            <m:sSubPr>
                              <m:ctrlPr>
                                <w:rPr>
                                  <w:rFonts w:hint="default" w:ascii="Cambria Math" w:hAnsi="Cambria Math"/>
                                  <w:i/>
                                  <w:sz w:val="28"/>
                                  <w:szCs w:val="28"/>
                                  <w:lang w:val="en-US"/>
                                </w:rPr>
                              </m:ctrlPr>
                            </m:sSubPr>
                            <m:e>
                              <m:r>
                                <m:rPr/>
                                <w:rPr>
                                  <w:rFonts w:hint="default" w:ascii="Cambria Math" w:hAnsi="Cambria Math"/>
                                  <w:sz w:val="28"/>
                                  <w:szCs w:val="28"/>
                                  <w:lang w:val="en-US"/>
                                </w:rPr>
                                <m:t>Q</m:t>
                              </m:r>
                              <m:ctrlPr>
                                <w:rPr>
                                  <w:rFonts w:hint="default" w:ascii="Cambria Math" w:hAnsi="Cambria Math"/>
                                  <w:i/>
                                  <w:sz w:val="28"/>
                                  <w:szCs w:val="28"/>
                                  <w:lang w:val="en-US"/>
                                </w:rPr>
                              </m:ctrlPr>
                            </m:e>
                            <m:sub>
                              <m:r>
                                <m:rPr/>
                                <w:rPr>
                                  <w:rFonts w:hint="default" w:ascii="Cambria Math" w:hAnsi="Cambria Math"/>
                                  <w:sz w:val="28"/>
                                  <w:szCs w:val="28"/>
                                  <w:lang w:val="en-US"/>
                                </w:rPr>
                                <m:t>i</m:t>
                              </m:r>
                              <m:ctrlPr>
                                <w:rPr>
                                  <w:rFonts w:hint="default" w:ascii="Cambria Math" w:hAnsi="Cambria Math"/>
                                  <w:i/>
                                  <w:sz w:val="28"/>
                                  <w:szCs w:val="28"/>
                                  <w:lang w:val="en-US"/>
                                </w:rPr>
                              </m:ctrlPr>
                            </m:sub>
                          </m:sSub>
                          <m:r>
                            <m:rPr/>
                            <w:rPr>
                              <w:rFonts w:hint="default" w:ascii="Cambria Math" w:hAnsi="Cambria Math"/>
                              <w:sz w:val="28"/>
                              <w:szCs w:val="28"/>
                              <w:lang w:val="en-US"/>
                            </w:rPr>
                            <m:t>−1</m:t>
                          </m:r>
                          <m:ctrlPr>
                            <w:rPr>
                              <w:rFonts w:hint="default" w:ascii="Cambria Math" w:hAnsi="Cambria Math"/>
                              <w:i/>
                              <w:sz w:val="28"/>
                              <w:szCs w:val="28"/>
                              <w:lang w:val="en-US"/>
                            </w:rPr>
                          </m:ctrlPr>
                        </m:num>
                        <m:den>
                          <m:r>
                            <m:rPr/>
                            <w:rPr>
                              <w:rFonts w:hint="default" w:ascii="Cambria Math" w:hAnsi="Cambria Math"/>
                              <w:sz w:val="28"/>
                              <w:szCs w:val="28"/>
                              <w:lang w:val="en-US"/>
                            </w:rPr>
                            <m:t>2</m:t>
                          </m:r>
                          <m:ctrlPr>
                            <w:rPr>
                              <w:rFonts w:hint="default" w:ascii="Cambria Math" w:hAnsi="Cambria Math"/>
                              <w:i/>
                              <w:sz w:val="28"/>
                              <w:szCs w:val="28"/>
                              <w:lang w:val="en-US"/>
                            </w:rPr>
                          </m:ctrlPr>
                        </m:den>
                      </m:f>
                      <m:ctrlPr>
                        <w:rPr>
                          <w:rFonts w:hint="default" w:ascii="Cambria Math" w:hAnsi="Cambria Math"/>
                          <w:i/>
                          <w:sz w:val="28"/>
                          <w:szCs w:val="28"/>
                          <w:lang w:val="en-US"/>
                        </w:rPr>
                      </m:ctrlPr>
                    </m:sub>
                    <m:sup>
                      <m:f>
                        <m:fPr>
                          <m:ctrlPr>
                            <w:rPr>
                              <w:rFonts w:hint="default" w:ascii="Cambria Math" w:hAnsi="Cambria Math"/>
                              <w:i/>
                              <w:sz w:val="28"/>
                              <w:szCs w:val="28"/>
                              <w:lang w:val="en-US"/>
                            </w:rPr>
                          </m:ctrlPr>
                        </m:fPr>
                        <m:num>
                          <m:sSub>
                            <m:sSubPr>
                              <m:ctrlPr>
                                <w:rPr>
                                  <w:rFonts w:hint="default" w:ascii="Cambria Math" w:hAnsi="Cambria Math"/>
                                  <w:i/>
                                  <w:sz w:val="28"/>
                                  <w:szCs w:val="28"/>
                                  <w:lang w:val="en-US"/>
                                </w:rPr>
                              </m:ctrlPr>
                            </m:sSubPr>
                            <m:e>
                              <m:r>
                                <m:rPr/>
                                <w:rPr>
                                  <w:rFonts w:hint="default" w:ascii="Cambria Math" w:hAnsi="Cambria Math"/>
                                  <w:sz w:val="28"/>
                                  <w:szCs w:val="28"/>
                                  <w:lang w:val="en-US"/>
                                </w:rPr>
                                <m:t>Q</m:t>
                              </m:r>
                              <m:ctrlPr>
                                <w:rPr>
                                  <w:rFonts w:hint="default" w:ascii="Cambria Math" w:hAnsi="Cambria Math"/>
                                  <w:i/>
                                  <w:sz w:val="28"/>
                                  <w:szCs w:val="28"/>
                                  <w:lang w:val="en-US"/>
                                </w:rPr>
                              </m:ctrlPr>
                            </m:e>
                            <m:sub>
                              <m:r>
                                <m:rPr/>
                                <w:rPr>
                                  <w:rFonts w:hint="default" w:ascii="Cambria Math" w:hAnsi="Cambria Math"/>
                                  <w:sz w:val="28"/>
                                  <w:szCs w:val="28"/>
                                  <w:lang w:val="en-US"/>
                                </w:rPr>
                                <m:t>i</m:t>
                              </m:r>
                              <m:ctrlPr>
                                <w:rPr>
                                  <w:rFonts w:hint="default" w:ascii="Cambria Math" w:hAnsi="Cambria Math"/>
                                  <w:i/>
                                  <w:sz w:val="28"/>
                                  <w:szCs w:val="28"/>
                                  <w:lang w:val="en-US"/>
                                </w:rPr>
                              </m:ctrlPr>
                            </m:sub>
                          </m:sSub>
                          <m:r>
                            <m:rPr/>
                            <w:rPr>
                              <w:rFonts w:hint="default" w:ascii="Cambria Math" w:hAnsi="Cambria Math"/>
                              <w:sz w:val="28"/>
                              <w:szCs w:val="28"/>
                              <w:lang w:val="en-US"/>
                            </w:rPr>
                            <m:t>−1</m:t>
                          </m:r>
                          <m:ctrlPr>
                            <w:rPr>
                              <w:rFonts w:hint="default" w:ascii="Cambria Math" w:hAnsi="Cambria Math"/>
                              <w:i/>
                              <w:sz w:val="28"/>
                              <w:szCs w:val="28"/>
                              <w:lang w:val="en-US"/>
                            </w:rPr>
                          </m:ctrlPr>
                        </m:num>
                        <m:den>
                          <m:r>
                            <m:rPr/>
                            <w:rPr>
                              <w:rFonts w:hint="default" w:ascii="Cambria Math" w:hAnsi="Cambria Math"/>
                              <w:sz w:val="28"/>
                              <w:szCs w:val="28"/>
                              <w:lang w:val="en-US"/>
                            </w:rPr>
                            <m:t>2</m:t>
                          </m:r>
                          <m:ctrlPr>
                            <w:rPr>
                              <w:rFonts w:hint="default" w:ascii="Cambria Math" w:hAnsi="Cambria Math"/>
                              <w:i/>
                              <w:sz w:val="28"/>
                              <w:szCs w:val="28"/>
                              <w:lang w:val="en-US"/>
                            </w:rPr>
                          </m:ctrlPr>
                        </m:den>
                      </m:f>
                      <m:ctrlPr>
                        <w:rPr>
                          <w:rFonts w:hint="default" w:ascii="Cambria Math" w:hAnsi="Cambria Math"/>
                          <w:i/>
                          <w:sz w:val="28"/>
                          <w:szCs w:val="28"/>
                          <w:lang w:val="en-US"/>
                        </w:rPr>
                      </m:ctrlPr>
                    </m:sup>
                    <m:e>
                      <m:nary>
                        <m:naryPr>
                          <m:chr m:val="∑"/>
                          <m:limLoc m:val="undOvr"/>
                          <m:ctrlPr>
                            <w:rPr>
                              <w:rFonts w:hint="default" w:ascii="Cambria Math" w:hAnsi="Cambria Math"/>
                              <w:i/>
                              <w:sz w:val="28"/>
                              <w:szCs w:val="28"/>
                              <w:lang w:val="en-US"/>
                            </w:rPr>
                          </m:ctrlPr>
                        </m:naryPr>
                        <m:sub>
                          <m:r>
                            <m:rPr/>
                            <w:rPr>
                              <w:rFonts w:hint="default" w:ascii="Cambria Math" w:hAnsi="Cambria Math"/>
                              <w:sz w:val="28"/>
                              <w:szCs w:val="28"/>
                              <w:lang w:val="en-US"/>
                            </w:rPr>
                            <m:t>j=1</m:t>
                          </m:r>
                          <m:ctrlPr>
                            <w:rPr>
                              <w:rFonts w:hint="default" w:ascii="Cambria Math" w:hAnsi="Cambria Math"/>
                              <w:i/>
                              <w:sz w:val="28"/>
                              <w:szCs w:val="28"/>
                              <w:lang w:val="en-US"/>
                            </w:rPr>
                          </m:ctrlPr>
                        </m:sub>
                        <m:sup>
                          <m:sSub>
                            <m:sSubPr>
                              <m:ctrlPr>
                                <w:rPr>
                                  <w:rFonts w:hint="default" w:ascii="Cambria Math" w:hAnsi="Cambria Math"/>
                                  <w:i/>
                                  <w:sz w:val="28"/>
                                  <w:szCs w:val="28"/>
                                  <w:lang w:val="en-US"/>
                                </w:rPr>
                              </m:ctrlPr>
                            </m:sSubPr>
                            <m:e>
                              <m:r>
                                <m:rPr/>
                                <w:rPr>
                                  <w:rFonts w:hint="default" w:ascii="Cambria Math" w:hAnsi="Cambria Math"/>
                                  <w:sz w:val="28"/>
                                  <w:szCs w:val="28"/>
                                  <w:lang w:val="en-US"/>
                                </w:rPr>
                                <m:t>J</m:t>
                              </m:r>
                              <m:ctrlPr>
                                <w:rPr>
                                  <w:rFonts w:hint="default" w:ascii="Cambria Math" w:hAnsi="Cambria Math"/>
                                  <w:i/>
                                  <w:sz w:val="28"/>
                                  <w:szCs w:val="28"/>
                                  <w:lang w:val="en-US"/>
                                </w:rPr>
                              </m:ctrlPr>
                            </m:e>
                            <m:sub>
                              <m:r>
                                <m:rPr/>
                                <w:rPr>
                                  <w:rFonts w:hint="default" w:ascii="Cambria Math" w:hAnsi="Cambria Math"/>
                                  <w:sz w:val="28"/>
                                  <w:szCs w:val="28"/>
                                  <w:lang w:val="en-US"/>
                                </w:rPr>
                                <m:t>i</m:t>
                              </m:r>
                              <m:ctrlPr>
                                <w:rPr>
                                  <w:rFonts w:hint="default" w:ascii="Cambria Math" w:hAnsi="Cambria Math"/>
                                  <w:i/>
                                  <w:sz w:val="28"/>
                                  <w:szCs w:val="28"/>
                                  <w:lang w:val="en-US"/>
                                </w:rPr>
                              </m:ctrlPr>
                            </m:sub>
                          </m:sSub>
                          <m:ctrlPr>
                            <w:rPr>
                              <w:rFonts w:hint="default" w:ascii="Cambria Math" w:hAnsi="Cambria Math"/>
                              <w:i/>
                              <w:sz w:val="28"/>
                              <w:szCs w:val="28"/>
                              <w:lang w:val="en-US"/>
                            </w:rPr>
                          </m:ctrlPr>
                        </m:sup>
                        <m:e>
                          <m:sSub>
                            <m:sSubPr>
                              <m:ctrlPr>
                                <w:rPr>
                                  <w:rFonts w:hint="default" w:ascii="Cambria Math" w:hAnsi="Cambria Math"/>
                                  <w:i/>
                                  <w:sz w:val="28"/>
                                  <w:szCs w:val="28"/>
                                  <w:lang w:val="en-US"/>
                                </w:rPr>
                              </m:ctrlPr>
                            </m:sSubPr>
                            <m:e>
                              <m:r>
                                <m:rPr/>
                                <w:rPr>
                                  <w:rFonts w:ascii="Cambria Math" w:hAnsi="Cambria Math"/>
                                  <w:sz w:val="28"/>
                                  <w:szCs w:val="28"/>
                                  <w:lang w:val="en-US"/>
                                </w:rPr>
                                <m:t>ε</m:t>
                              </m:r>
                              <m:ctrlPr>
                                <w:rPr>
                                  <w:rFonts w:hint="default" w:ascii="Cambria Math" w:hAnsi="Cambria Math"/>
                                  <w:i/>
                                  <w:sz w:val="28"/>
                                  <w:szCs w:val="28"/>
                                  <w:lang w:val="en-US"/>
                                </w:rPr>
                              </m:ctrlPr>
                            </m:e>
                            <m:sub>
                              <m:r>
                                <m:rPr/>
                                <w:rPr>
                                  <w:rFonts w:hint="default" w:ascii="Cambria Math" w:hAnsi="Cambria Math"/>
                                  <w:sz w:val="28"/>
                                  <w:szCs w:val="28"/>
                                  <w:lang w:val="en-US"/>
                                </w:rPr>
                                <m:t>pq</m:t>
                              </m:r>
                              <m:ctrlPr>
                                <w:rPr>
                                  <w:rFonts w:hint="default" w:ascii="Cambria Math" w:hAnsi="Cambria Math"/>
                                  <w:i/>
                                  <w:sz w:val="28"/>
                                  <w:szCs w:val="28"/>
                                  <w:lang w:val="en-US"/>
                                </w:rPr>
                              </m:ctrlPr>
                            </m:sub>
                          </m:sSub>
                          <m:sSub>
                            <m:sSubPr>
                              <m:ctrlPr>
                                <w:rPr>
                                  <w:rFonts w:hint="default" w:ascii="Cambria Math" w:hAnsi="Cambria Math"/>
                                  <w:i/>
                                  <w:sz w:val="28"/>
                                  <w:szCs w:val="28"/>
                                  <w:lang w:val="en-US"/>
                                </w:rPr>
                              </m:ctrlPr>
                            </m:sSubPr>
                            <m:e>
                              <m:r>
                                <m:rPr/>
                                <w:rPr>
                                  <w:rFonts w:ascii="Cambria Math" w:hAnsi="Cambria Math"/>
                                  <w:sz w:val="28"/>
                                  <w:szCs w:val="28"/>
                                  <w:lang w:val="en-US"/>
                                </w:rPr>
                                <m:t>η</m:t>
                              </m:r>
                              <m:ctrlPr>
                                <w:rPr>
                                  <w:rFonts w:hint="default" w:ascii="Cambria Math" w:hAnsi="Cambria Math"/>
                                  <w:i/>
                                  <w:sz w:val="28"/>
                                  <w:szCs w:val="28"/>
                                  <w:lang w:val="en-US"/>
                                </w:rPr>
                              </m:ctrlPr>
                            </m:e>
                            <m:sub>
                              <m:r>
                                <m:rPr/>
                                <w:rPr>
                                  <w:rFonts w:hint="default" w:ascii="Cambria Math" w:hAnsi="Cambria Math"/>
                                  <w:sz w:val="28"/>
                                  <w:szCs w:val="28"/>
                                  <w:lang w:val="en-US"/>
                                </w:rPr>
                                <m:t>(m+p)(n+q)</m:t>
                              </m:r>
                              <m:ctrlPr>
                                <w:rPr>
                                  <w:rFonts w:hint="default" w:ascii="Cambria Math" w:hAnsi="Cambria Math"/>
                                  <w:i/>
                                  <w:sz w:val="28"/>
                                  <w:szCs w:val="28"/>
                                  <w:lang w:val="en-US"/>
                                </w:rPr>
                              </m:ctrlPr>
                            </m:sub>
                          </m:sSub>
                          <m:r>
                            <m:rPr/>
                            <w:rPr>
                              <w:rFonts w:hint="default" w:ascii="Cambria Math" w:hAnsi="Cambria Math"/>
                              <w:sz w:val="28"/>
                              <w:szCs w:val="28"/>
                              <w:lang w:val="en-US"/>
                            </w:rPr>
                            <m:t xml:space="preserve"> </m:t>
                          </m:r>
                          <m:ctrlPr>
                            <w:rPr>
                              <w:rFonts w:hint="default" w:ascii="Cambria Math" w:hAnsi="Cambria Math"/>
                              <w:i/>
                              <w:sz w:val="28"/>
                              <w:szCs w:val="28"/>
                              <w:lang w:val="en-US"/>
                            </w:rPr>
                          </m:ctrlPr>
                        </m:e>
                      </m:nary>
                      <m:ctrlPr>
                        <w:rPr>
                          <w:rFonts w:hint="default" w:ascii="Cambria Math" w:hAnsi="Cambria Math"/>
                          <w:i/>
                          <w:sz w:val="28"/>
                          <w:szCs w:val="28"/>
                          <w:lang w:val="en-US"/>
                        </w:rPr>
                      </m:ctrlPr>
                    </m:e>
                  </m:nary>
                  <m:ctrlPr>
                    <w:rPr>
                      <w:rFonts w:hint="default" w:ascii="Cambria Math" w:hAnsi="Cambria Math"/>
                      <w:i/>
                      <w:sz w:val="28"/>
                      <w:szCs w:val="28"/>
                      <w:lang w:val="en-US"/>
                    </w:rPr>
                  </m:ctrlPr>
                </m:e>
              </m:nary>
            </m:oMath>
            <w:r>
              <w:rPr>
                <w:rStyle w:val="55"/>
                <w:rFonts w:hint="default"/>
                <w:lang w:val="en-US"/>
              </w:rPr>
              <w:t xml:space="preserve">, </w:t>
            </w:r>
          </w:p>
        </w:tc>
        <w:tc>
          <w:tcPr>
            <w:tcW w:w="709" w:type="dxa"/>
            <w:vAlign w:val="center"/>
          </w:tcPr>
          <w:p>
            <w:pPr>
              <w:pStyle w:val="35"/>
              <w:bidi w:val="0"/>
            </w:pPr>
            <w:bookmarkStart w:id="16" w:name="_Ref1326"/>
            <w:r>
              <w:t>(</w:t>
            </w:r>
            <w:r>
              <w:fldChar w:fldCharType="begin"/>
            </w:r>
            <w:r>
              <w:instrText xml:space="preserve"> SEQ Формула </w:instrText>
            </w:r>
            <w:r>
              <w:fldChar w:fldCharType="separate"/>
            </w:r>
            <w:r>
              <w:t>2</w:t>
            </w:r>
            <w:r>
              <w:fldChar w:fldCharType="end"/>
            </w:r>
            <w:r>
              <w:t>)</w:t>
            </w:r>
            <w:bookmarkEnd w:id="16"/>
          </w:p>
        </w:tc>
      </w:tr>
    </w:tbl>
    <w:p>
      <w:pPr>
        <w:pStyle w:val="39"/>
        <w:bidi w:val="0"/>
        <w:rPr>
          <w:rFonts w:hint="default"/>
          <w:lang w:val="en-US"/>
        </w:rPr>
      </w:pPr>
      <w:r>
        <w:rPr>
          <w:rFonts w:hint="default"/>
          <w:lang w:val="en-US"/>
        </w:rPr>
        <w:t xml:space="preserve">where </w:t>
      </w:r>
      <m:oMath>
        <m:sSub>
          <m:sSubPr>
            <m:ctrlPr>
              <w:rPr>
                <w:rFonts w:ascii="Cambria Math" w:hAnsi="Cambria Math"/>
                <w:lang w:val="en-US"/>
              </w:rPr>
            </m:ctrlPr>
          </m:sSubPr>
          <m:e>
            <m:r>
              <m:rPr>
                <m:sty m:val="p"/>
              </m:rPr>
              <w:rPr>
                <w:rFonts w:ascii="Cambria Math" w:hAnsi="Cambria Math"/>
                <w:lang w:val="en-US"/>
              </w:rPr>
              <m:t>ε</m:t>
            </m:r>
            <m:ctrlPr>
              <w:rPr>
                <w:rFonts w:ascii="Cambria Math" w:hAnsi="Cambria Math"/>
                <w:lang w:val="en-US"/>
              </w:rPr>
            </m:ctrlPr>
          </m:e>
          <m:sub>
            <m:r>
              <m:rPr>
                <m:sty m:val="p"/>
              </m:rPr>
              <w:rPr>
                <w:rFonts w:hint="default" w:ascii="Cambria Math" w:hAnsi="Cambria Math"/>
                <w:lang w:val="en-US"/>
              </w:rPr>
              <m:t>pq</m:t>
            </m:r>
            <m:ctrlPr>
              <w:rPr>
                <w:rFonts w:ascii="Cambria Math" w:hAnsi="Cambria Math"/>
                <w:lang w:val="en-US"/>
              </w:rPr>
            </m:ctrlPr>
          </m:sub>
        </m:sSub>
      </m:oMath>
      <w:r>
        <w:rPr>
          <w:rFonts w:hint="default"/>
          <w:lang w:val="en-US"/>
        </w:rPr>
        <w:t xml:space="preserve"> is a normalized Gaussian filter with the size of 7 × 7 at the first stage and 5 × 5 at the second stage. zmnk not only represents the input of the divisive normalization operations but also denotes the output of the subtractive normalization operations. Equation </w:t>
      </w:r>
      <w:r>
        <w:rPr>
          <w:rFonts w:hint="default"/>
          <w:lang w:val="en-US"/>
        </w:rPr>
        <w:fldChar w:fldCharType="begin"/>
      </w:r>
      <w:r>
        <w:rPr>
          <w:rFonts w:hint="default"/>
          <w:lang w:val="en-US"/>
        </w:rPr>
        <w:instrText xml:space="preserve"> REF _Ref1378 \h </w:instrText>
      </w:r>
      <w:r>
        <w:rPr>
          <w:rFonts w:hint="default"/>
          <w:lang w:val="en-US"/>
        </w:rPr>
        <w:fldChar w:fldCharType="separate"/>
      </w:r>
      <w:r>
        <w:t>(3)</w:t>
      </w:r>
      <w:r>
        <w:rPr>
          <w:rFonts w:hint="default"/>
          <w:lang w:val="en-US"/>
        </w:rPr>
        <w:fldChar w:fldCharType="end"/>
      </w:r>
      <w:r>
        <w:rPr>
          <w:rFonts w:hint="default"/>
          <w:lang w:val="en-US"/>
        </w:rPr>
        <w:t xml:space="preserve"> expresses the operator of the divisive normalization: </w:t>
      </w:r>
    </w:p>
    <w:tbl>
      <w:tblPr>
        <w:tblStyle w:val="12"/>
        <w:tblW w:w="9248" w:type="dxa"/>
        <w:tblInd w:w="108" w:type="dxa"/>
        <w:tblLayout w:type="autofit"/>
        <w:tblCellMar>
          <w:top w:w="0" w:type="dxa"/>
          <w:left w:w="108" w:type="dxa"/>
          <w:bottom w:w="0" w:type="dxa"/>
          <w:right w:w="108" w:type="dxa"/>
        </w:tblCellMar>
      </w:tblPr>
      <w:tblGrid>
        <w:gridCol w:w="8539"/>
        <w:gridCol w:w="709"/>
      </w:tblGrid>
      <w:tr>
        <w:tblPrEx>
          <w:tblCellMar>
            <w:top w:w="0" w:type="dxa"/>
            <w:left w:w="108" w:type="dxa"/>
            <w:bottom w:w="0" w:type="dxa"/>
            <w:right w:w="108" w:type="dxa"/>
          </w:tblCellMar>
        </w:tblPrEx>
        <w:tc>
          <w:tcPr>
            <w:tcW w:w="8539" w:type="dxa"/>
            <w:vAlign w:val="center"/>
          </w:tcPr>
          <w:p>
            <w:pPr>
              <w:pStyle w:val="35"/>
            </w:pPr>
            <m:oMath>
              <m:sSub>
                <m:sSubPr>
                  <m:ctrlPr>
                    <w:rPr>
                      <w:rFonts w:ascii="Cambria Math" w:hAnsi="Cambria Math"/>
                      <w:i/>
                      <w:sz w:val="28"/>
                      <w:szCs w:val="28"/>
                      <w:lang w:val="en-US"/>
                    </w:rPr>
                  </m:ctrlPr>
                </m:sSubPr>
                <m:e>
                  <m:r>
                    <m:rPr/>
                    <w:rPr>
                      <w:rFonts w:ascii="Cambria Math" w:hAnsi="Cambria Math"/>
                      <w:sz w:val="28"/>
                      <w:szCs w:val="28"/>
                      <w:lang w:val="en-US"/>
                    </w:rPr>
                    <m:t>η</m:t>
                  </m:r>
                  <m:ctrlPr>
                    <w:rPr>
                      <w:rFonts w:ascii="Cambria Math" w:hAnsi="Cambria Math"/>
                      <w:i/>
                      <w:sz w:val="28"/>
                      <w:szCs w:val="28"/>
                      <w:lang w:val="en-US"/>
                    </w:rPr>
                  </m:ctrlPr>
                </m:e>
                <m:sub>
                  <m:r>
                    <m:rPr/>
                    <w:rPr>
                      <w:rFonts w:hint="default" w:ascii="Cambria Math" w:hAnsi="Cambria Math"/>
                      <w:sz w:val="28"/>
                      <w:szCs w:val="28"/>
                      <w:lang w:val="en-US"/>
                    </w:rPr>
                    <m:t>mnk</m:t>
                  </m:r>
                  <m:ctrlPr>
                    <w:rPr>
                      <w:rFonts w:ascii="Cambria Math" w:hAnsi="Cambria Math"/>
                      <w:i/>
                      <w:sz w:val="28"/>
                      <w:szCs w:val="28"/>
                      <w:lang w:val="en-US"/>
                    </w:rPr>
                  </m:ctrlPr>
                </m:sub>
              </m:sSub>
              <m:r>
                <m:rPr/>
                <w:rPr>
                  <w:rFonts w:hint="default" w:ascii="Cambria Math" w:hAnsi="Cambria Math"/>
                  <w:sz w:val="28"/>
                  <w:szCs w:val="28"/>
                  <w:lang w:val="en-US"/>
                </w:rPr>
                <m:t>=</m:t>
              </m:r>
              <m:f>
                <m:fPr>
                  <m:ctrlPr>
                    <w:rPr>
                      <w:rFonts w:hint="default" w:ascii="Cambria Math" w:hAnsi="Cambria Math"/>
                      <w:i/>
                      <w:sz w:val="28"/>
                      <w:szCs w:val="28"/>
                      <w:lang w:val="en-US"/>
                    </w:rPr>
                  </m:ctrlPr>
                </m:fPr>
                <m:num>
                  <m:sSub>
                    <m:sSubPr>
                      <m:ctrlPr>
                        <w:rPr>
                          <w:rFonts w:hint="default" w:ascii="Cambria Math" w:hAnsi="Cambria Math"/>
                          <w:i/>
                          <w:sz w:val="28"/>
                          <w:szCs w:val="28"/>
                          <w:lang w:val="en-US"/>
                        </w:rPr>
                      </m:ctrlPr>
                    </m:sSubPr>
                    <m:e>
                      <m:r>
                        <m:rPr>
                          <m:scr m:val="script"/>
                        </m:rPr>
                        <w:rPr>
                          <w:rFonts w:ascii="Cambria Math" w:hAnsi="Cambria Math"/>
                          <w:sz w:val="28"/>
                          <w:szCs w:val="28"/>
                          <w:lang w:val="en-US"/>
                        </w:rPr>
                        <m:t>z</m:t>
                      </m:r>
                      <m:ctrlPr>
                        <w:rPr>
                          <w:rFonts w:hint="default" w:ascii="Cambria Math" w:hAnsi="Cambria Math"/>
                          <w:i/>
                          <w:sz w:val="28"/>
                          <w:szCs w:val="28"/>
                          <w:lang w:val="en-US"/>
                        </w:rPr>
                      </m:ctrlPr>
                    </m:e>
                    <m:sub>
                      <m:r>
                        <m:rPr/>
                        <w:rPr>
                          <w:rFonts w:hint="default" w:ascii="Cambria Math" w:hAnsi="Cambria Math"/>
                          <w:sz w:val="28"/>
                          <w:szCs w:val="28"/>
                          <w:lang w:val="en-US"/>
                        </w:rPr>
                        <m:t>mnk</m:t>
                      </m:r>
                      <m:ctrlPr>
                        <w:rPr>
                          <w:rFonts w:hint="default" w:ascii="Cambria Math" w:hAnsi="Cambria Math"/>
                          <w:i/>
                          <w:sz w:val="28"/>
                          <w:szCs w:val="28"/>
                          <w:lang w:val="en-US"/>
                        </w:rPr>
                      </m:ctrlPr>
                    </m:sub>
                  </m:sSub>
                  <m:ctrlPr>
                    <w:rPr>
                      <w:rFonts w:hint="default" w:ascii="Cambria Math" w:hAnsi="Cambria Math"/>
                      <w:i/>
                      <w:sz w:val="28"/>
                      <w:szCs w:val="28"/>
                      <w:lang w:val="en-US"/>
                    </w:rPr>
                  </m:ctrlPr>
                </m:num>
                <m:den>
                  <m:r>
                    <m:rPr/>
                    <w:rPr>
                      <w:rFonts w:hint="default" w:ascii="Cambria Math" w:hAnsi="Cambria Math"/>
                      <w:sz w:val="28"/>
                      <w:szCs w:val="28"/>
                      <w:lang w:val="en-US"/>
                    </w:rPr>
                    <m:t>max(</m:t>
                  </m:r>
                  <m:r>
                    <m:rPr>
                      <m:sty m:val="p"/>
                    </m:rPr>
                    <w:rPr>
                      <w:rFonts w:hint="default"/>
                      <w:sz w:val="28"/>
                      <w:szCs w:val="28"/>
                      <w:lang w:val="en-US"/>
                    </w:rPr>
                    <m:t>M, M(m, n)</m:t>
                  </m:r>
                  <m:r>
                    <m:rPr/>
                    <w:rPr>
                      <w:rFonts w:hint="default" w:ascii="Cambria Math" w:hAnsi="Cambria Math"/>
                      <w:sz w:val="28"/>
                      <w:szCs w:val="28"/>
                      <w:lang w:val="en-US"/>
                    </w:rPr>
                    <m:t>)</m:t>
                  </m:r>
                  <m:ctrlPr>
                    <w:rPr>
                      <w:rFonts w:hint="default" w:ascii="Cambria Math" w:hAnsi="Cambria Math"/>
                      <w:i/>
                      <w:sz w:val="28"/>
                      <w:szCs w:val="28"/>
                      <w:lang w:val="en-US"/>
                    </w:rPr>
                  </m:ctrlPr>
                </m:den>
              </m:f>
            </m:oMath>
            <w:r>
              <w:rPr>
                <w:rFonts w:hint="default" w:hAnsi="Cambria Math"/>
                <w:i w:val="0"/>
                <w:sz w:val="28"/>
                <w:szCs w:val="28"/>
                <w:lang w:val="en-US"/>
              </w:rPr>
              <w:t xml:space="preserve"> </w:t>
            </w:r>
            <w:r>
              <w:rPr>
                <w:rFonts w:hint="default" w:hAnsi="Cambria Math"/>
                <w:i w:val="0"/>
                <w:lang w:val="en-US"/>
              </w:rPr>
              <w:t>,</w:t>
            </w:r>
          </w:p>
        </w:tc>
        <w:tc>
          <w:tcPr>
            <w:tcW w:w="709" w:type="dxa"/>
            <w:vAlign w:val="center"/>
          </w:tcPr>
          <w:p>
            <w:pPr>
              <w:pStyle w:val="53"/>
            </w:pPr>
            <w:bookmarkStart w:id="17" w:name="_Ref1378"/>
            <w:r>
              <w:t>(</w:t>
            </w:r>
            <w:r>
              <w:fldChar w:fldCharType="begin"/>
            </w:r>
            <w:r>
              <w:instrText xml:space="preserve"> SEQ Формула </w:instrText>
            </w:r>
            <w:r>
              <w:fldChar w:fldCharType="separate"/>
            </w:r>
            <w:r>
              <w:t>3</w:t>
            </w:r>
            <w:r>
              <w:fldChar w:fldCharType="end"/>
            </w:r>
            <w:r>
              <w:t>)</w:t>
            </w:r>
            <w:bookmarkEnd w:id="17"/>
          </w:p>
        </w:tc>
      </w:tr>
    </w:tbl>
    <w:p>
      <w:pPr>
        <w:pStyle w:val="39"/>
        <w:bidi w:val="0"/>
        <w:rPr>
          <w:rFonts w:hint="default"/>
          <w:lang w:val="en-US"/>
        </w:rPr>
      </w:pPr>
    </w:p>
    <w:p>
      <w:pPr>
        <w:pStyle w:val="39"/>
        <w:bidi w:val="0"/>
        <w:rPr>
          <w:rFonts w:hint="default"/>
          <w:lang w:val="en-US"/>
        </w:rPr>
      </w:pPr>
      <w:r>
        <w:rPr>
          <w:rFonts w:hint="default"/>
          <w:lang w:val="en-US"/>
        </w:rPr>
        <w:t xml:space="preserve">where M(m, n) = </w:t>
      </w:r>
      <w:r>
        <w:rPr>
          <w:rFonts w:hint="default"/>
          <w:lang w:val="en-US"/>
        </w:rPr>
        <w:fldChar w:fldCharType="begin"/>
      </w:r>
      <w:r>
        <w:rPr>
          <w:rFonts w:hint="default"/>
          <w:lang w:val="en-US"/>
        </w:rPr>
        <w:instrText xml:space="preserve"> REF _Ref98172175 \h </w:instrText>
      </w:r>
      <w:r>
        <w:rPr>
          <w:rFonts w:hint="default"/>
          <w:lang w:val="en-US"/>
        </w:rPr>
        <w:fldChar w:fldCharType="separate"/>
      </w:r>
      <w:r>
        <w:t>(4)</w:t>
      </w:r>
      <w:r>
        <w:rPr>
          <w:rFonts w:hint="default"/>
          <w:lang w:val="en-US"/>
        </w:rPr>
        <w:fldChar w:fldCharType="end"/>
      </w:r>
    </w:p>
    <w:tbl>
      <w:tblPr>
        <w:tblStyle w:val="12"/>
        <w:tblW w:w="9248" w:type="dxa"/>
        <w:tblInd w:w="108" w:type="dxa"/>
        <w:tblLayout w:type="autofit"/>
        <w:tblCellMar>
          <w:top w:w="0" w:type="dxa"/>
          <w:left w:w="108" w:type="dxa"/>
          <w:bottom w:w="0" w:type="dxa"/>
          <w:right w:w="108" w:type="dxa"/>
        </w:tblCellMar>
      </w:tblPr>
      <w:tblGrid>
        <w:gridCol w:w="8539"/>
        <w:gridCol w:w="709"/>
      </w:tblGrid>
      <w:tr>
        <w:tblPrEx>
          <w:tblCellMar>
            <w:top w:w="0" w:type="dxa"/>
            <w:left w:w="108" w:type="dxa"/>
            <w:bottom w:w="0" w:type="dxa"/>
            <w:right w:w="108" w:type="dxa"/>
          </w:tblCellMar>
        </w:tblPrEx>
        <w:tc>
          <w:tcPr>
            <w:tcW w:w="8539" w:type="dxa"/>
            <w:vAlign w:val="center"/>
          </w:tcPr>
          <w:p>
            <w:pPr>
              <w:pStyle w:val="35"/>
            </w:pPr>
            <m:oMathPara>
              <m:oMath>
                <m:r>
                  <m:rPr>
                    <m:sty m:val="p"/>
                  </m:rPr>
                  <w:rPr>
                    <w:rFonts w:hint="default" w:ascii="Cambria Math" w:hAnsi="Cambria Math"/>
                    <w:sz w:val="28"/>
                    <w:szCs w:val="28"/>
                    <w:lang w:val="en-US"/>
                  </w:rPr>
                  <m:t>M(m,n) =</m:t>
                </m:r>
                <m:rad>
                  <m:radPr>
                    <m:degHide m:val="1"/>
                    <m:ctrlPr>
                      <w:rPr>
                        <w:rFonts w:hint="default" w:ascii="Cambria Math" w:hAnsi="Cambria Math"/>
                        <w:sz w:val="28"/>
                        <w:szCs w:val="28"/>
                        <w:lang w:val="en-US"/>
                      </w:rPr>
                    </m:ctrlPr>
                  </m:radPr>
                  <m:deg>
                    <m:ctrlPr>
                      <w:rPr>
                        <w:rFonts w:hint="default" w:ascii="Cambria Math" w:hAnsi="Cambria Math"/>
                        <w:sz w:val="28"/>
                        <w:szCs w:val="28"/>
                        <w:lang w:val="en-US"/>
                      </w:rPr>
                    </m:ctrlPr>
                  </m:deg>
                  <m:e>
                    <m:nary>
                      <m:naryPr>
                        <m:chr m:val="∑"/>
                        <m:limLoc m:val="subSup"/>
                        <m:ctrlPr>
                          <w:rPr>
                            <w:rFonts w:hint="default" w:ascii="Cambria Math" w:hAnsi="Cambria Math"/>
                            <w:sz w:val="28"/>
                            <w:szCs w:val="28"/>
                            <w:lang w:val="en-US"/>
                          </w:rPr>
                        </m:ctrlPr>
                      </m:naryPr>
                      <m:sub>
                        <m:r>
                          <m:rPr>
                            <m:sty m:val="p"/>
                          </m:rPr>
                          <w:rPr>
                            <w:rFonts w:hint="default" w:ascii="Cambria Math" w:hAnsi="Cambria Math"/>
                            <w:sz w:val="28"/>
                            <w:szCs w:val="28"/>
                            <w:lang w:val="en-US"/>
                          </w:rPr>
                          <m:t>P=−</m:t>
                        </m:r>
                        <m:f>
                          <m:fPr>
                            <m:ctrlPr>
                              <w:rPr>
                                <w:rFonts w:hint="default" w:ascii="Cambria Math" w:hAnsi="Cambria Math"/>
                                <w:sz w:val="28"/>
                                <w:szCs w:val="28"/>
                                <w:lang w:val="en-US"/>
                              </w:rPr>
                            </m:ctrlPr>
                          </m:fPr>
                          <m:num>
                            <m:sSub>
                              <m:sSubPr>
                                <m:ctrlPr>
                                  <w:rPr>
                                    <w:rFonts w:hint="default" w:ascii="Cambria Math" w:hAnsi="Cambria Math"/>
                                    <w:i w:val="0"/>
                                    <w:sz w:val="28"/>
                                    <w:szCs w:val="28"/>
                                    <w:lang w:val="en-US"/>
                                  </w:rPr>
                                </m:ctrlPr>
                              </m:sSubPr>
                              <m:e>
                                <m:r>
                                  <m:rPr>
                                    <m:sty m:val="p"/>
                                  </m:rPr>
                                  <w:rPr>
                                    <w:rFonts w:hint="default" w:ascii="Cambria Math" w:hAnsi="Cambria Math"/>
                                    <w:sz w:val="28"/>
                                    <w:szCs w:val="28"/>
                                    <w:lang w:val="en-US"/>
                                  </w:rPr>
                                  <m:t>P</m:t>
                                </m:r>
                                <m:ctrlPr>
                                  <w:rPr>
                                    <w:rFonts w:hint="default" w:ascii="Cambria Math" w:hAnsi="Cambria Math"/>
                                    <w:i w:val="0"/>
                                    <w:sz w:val="28"/>
                                    <w:szCs w:val="28"/>
                                    <w:lang w:val="en-US"/>
                                  </w:rPr>
                                </m:ctrlPr>
                              </m:e>
                              <m:sub>
                                <m:r>
                                  <m:rPr>
                                    <m:sty m:val="p"/>
                                  </m:rPr>
                                  <w:rPr>
                                    <w:rFonts w:hint="default" w:ascii="Cambria Math" w:hAnsi="Cambria Math"/>
                                    <w:sz w:val="28"/>
                                    <w:szCs w:val="28"/>
                                    <w:lang w:val="en-US"/>
                                  </w:rPr>
                                  <m:t>i</m:t>
                                </m:r>
                                <m:ctrlPr>
                                  <w:rPr>
                                    <w:rFonts w:hint="default" w:ascii="Cambria Math" w:hAnsi="Cambria Math"/>
                                    <w:i w:val="0"/>
                                    <w:sz w:val="28"/>
                                    <w:szCs w:val="28"/>
                                    <w:lang w:val="en-US"/>
                                  </w:rPr>
                                </m:ctrlPr>
                              </m:sub>
                            </m:sSub>
                            <m:r>
                              <m:rPr>
                                <m:sty m:val="p"/>
                              </m:rPr>
                              <w:rPr>
                                <w:rFonts w:hint="default" w:ascii="Cambria Math" w:hAnsi="Cambria Math"/>
                                <w:sz w:val="28"/>
                                <w:szCs w:val="28"/>
                                <w:lang w:val="en-US"/>
                              </w:rPr>
                              <m:t>−1</m:t>
                            </m:r>
                            <m:ctrlPr>
                              <w:rPr>
                                <w:rFonts w:hint="default" w:ascii="Cambria Math" w:hAnsi="Cambria Math"/>
                                <w:sz w:val="28"/>
                                <w:szCs w:val="28"/>
                                <w:lang w:val="en-US"/>
                              </w:rPr>
                            </m:ctrlPr>
                          </m:num>
                          <m:den>
                            <m:r>
                              <m:rPr>
                                <m:sty m:val="p"/>
                              </m:rPr>
                              <w:rPr>
                                <w:rFonts w:hint="default" w:ascii="Cambria Math" w:hAnsi="Cambria Math"/>
                                <w:sz w:val="28"/>
                                <w:szCs w:val="28"/>
                                <w:lang w:val="en-US"/>
                              </w:rPr>
                              <m:t>2</m:t>
                            </m:r>
                            <m:ctrlPr>
                              <w:rPr>
                                <w:rFonts w:hint="default" w:ascii="Cambria Math" w:hAnsi="Cambria Math"/>
                                <w:sz w:val="28"/>
                                <w:szCs w:val="28"/>
                                <w:lang w:val="en-US"/>
                              </w:rPr>
                            </m:ctrlPr>
                          </m:den>
                        </m:f>
                        <m:ctrlPr>
                          <w:rPr>
                            <w:rFonts w:hint="default" w:ascii="Cambria Math" w:hAnsi="Cambria Math"/>
                            <w:sz w:val="28"/>
                            <w:szCs w:val="28"/>
                            <w:lang w:val="en-US"/>
                          </w:rPr>
                        </m:ctrlPr>
                      </m:sub>
                      <m:sup>
                        <m:f>
                          <m:fPr>
                            <m:ctrlPr>
                              <w:rPr>
                                <w:rFonts w:hint="default" w:ascii="Cambria Math" w:hAnsi="Cambria Math"/>
                                <w:sz w:val="28"/>
                                <w:szCs w:val="28"/>
                                <w:lang w:val="en-US"/>
                              </w:rPr>
                            </m:ctrlPr>
                          </m:fPr>
                          <m:num>
                            <m:sSub>
                              <m:sSubPr>
                                <m:ctrlPr>
                                  <w:rPr>
                                    <w:rFonts w:hint="default" w:ascii="Cambria Math" w:hAnsi="Cambria Math"/>
                                    <w:i w:val="0"/>
                                    <w:sz w:val="28"/>
                                    <w:szCs w:val="28"/>
                                    <w:lang w:val="en-US"/>
                                  </w:rPr>
                                </m:ctrlPr>
                              </m:sSubPr>
                              <m:e>
                                <m:r>
                                  <m:rPr>
                                    <m:sty m:val="p"/>
                                  </m:rPr>
                                  <w:rPr>
                                    <w:rFonts w:hint="default" w:ascii="Cambria Math" w:hAnsi="Cambria Math"/>
                                    <w:sz w:val="28"/>
                                    <w:szCs w:val="28"/>
                                    <w:lang w:val="en-US"/>
                                  </w:rPr>
                                  <m:t>P</m:t>
                                </m:r>
                                <m:ctrlPr>
                                  <w:rPr>
                                    <w:rFonts w:hint="default" w:ascii="Cambria Math" w:hAnsi="Cambria Math"/>
                                    <w:i w:val="0"/>
                                    <w:sz w:val="28"/>
                                    <w:szCs w:val="28"/>
                                    <w:lang w:val="en-US"/>
                                  </w:rPr>
                                </m:ctrlPr>
                              </m:e>
                              <m:sub>
                                <m:r>
                                  <m:rPr>
                                    <m:sty m:val="p"/>
                                  </m:rPr>
                                  <w:rPr>
                                    <w:rFonts w:hint="default" w:ascii="Cambria Math" w:hAnsi="Cambria Math"/>
                                    <w:sz w:val="28"/>
                                    <w:szCs w:val="28"/>
                                    <w:lang w:val="en-US"/>
                                  </w:rPr>
                                  <m:t>i</m:t>
                                </m:r>
                                <m:ctrlPr>
                                  <w:rPr>
                                    <w:rFonts w:hint="default" w:ascii="Cambria Math" w:hAnsi="Cambria Math"/>
                                    <w:i w:val="0"/>
                                    <w:sz w:val="28"/>
                                    <w:szCs w:val="28"/>
                                    <w:lang w:val="en-US"/>
                                  </w:rPr>
                                </m:ctrlPr>
                              </m:sub>
                            </m:sSub>
                            <m:r>
                              <m:rPr>
                                <m:sty m:val="p"/>
                              </m:rPr>
                              <w:rPr>
                                <w:rFonts w:hint="default" w:ascii="Cambria Math" w:hAnsi="Cambria Math"/>
                                <w:sz w:val="28"/>
                                <w:szCs w:val="28"/>
                                <w:lang w:val="en-US"/>
                              </w:rPr>
                              <m:t>−1</m:t>
                            </m:r>
                            <m:ctrlPr>
                              <w:rPr>
                                <w:rFonts w:hint="default" w:ascii="Cambria Math" w:hAnsi="Cambria Math"/>
                                <w:sz w:val="28"/>
                                <w:szCs w:val="28"/>
                                <w:lang w:val="en-US"/>
                              </w:rPr>
                            </m:ctrlPr>
                          </m:num>
                          <m:den>
                            <m:r>
                              <m:rPr>
                                <m:sty m:val="p"/>
                              </m:rPr>
                              <w:rPr>
                                <w:rFonts w:hint="default" w:ascii="Cambria Math" w:hAnsi="Cambria Math"/>
                                <w:sz w:val="28"/>
                                <w:szCs w:val="28"/>
                                <w:lang w:val="en-US"/>
                              </w:rPr>
                              <m:t>2</m:t>
                            </m:r>
                            <m:ctrlPr>
                              <w:rPr>
                                <w:rFonts w:hint="default" w:ascii="Cambria Math" w:hAnsi="Cambria Math"/>
                                <w:sz w:val="28"/>
                                <w:szCs w:val="28"/>
                                <w:lang w:val="en-US"/>
                              </w:rPr>
                            </m:ctrlPr>
                          </m:den>
                        </m:f>
                        <m:ctrlPr>
                          <w:rPr>
                            <w:rFonts w:hint="default" w:ascii="Cambria Math" w:hAnsi="Cambria Math"/>
                            <w:sz w:val="28"/>
                            <w:szCs w:val="28"/>
                            <w:lang w:val="en-US"/>
                          </w:rPr>
                        </m:ctrlPr>
                      </m:sup>
                      <m:e>
                        <m:nary>
                          <m:naryPr>
                            <m:chr m:val="∑"/>
                            <m:limLoc m:val="subSup"/>
                            <m:ctrlPr>
                              <w:rPr>
                                <w:rFonts w:hint="default" w:ascii="Cambria Math" w:hAnsi="Cambria Math"/>
                                <w:sz w:val="28"/>
                                <w:szCs w:val="28"/>
                                <w:lang w:val="en-US"/>
                              </w:rPr>
                            </m:ctrlPr>
                          </m:naryPr>
                          <m:sub>
                            <m:r>
                              <m:rPr>
                                <m:sty m:val="p"/>
                              </m:rPr>
                              <w:rPr>
                                <w:rFonts w:hint="default" w:ascii="Cambria Math" w:hAnsi="Cambria Math"/>
                                <w:sz w:val="28"/>
                                <w:szCs w:val="28"/>
                                <w:lang w:val="en-US"/>
                              </w:rPr>
                              <m:t>q=−</m:t>
                            </m:r>
                            <m:f>
                              <m:fPr>
                                <m:ctrlPr>
                                  <w:rPr>
                                    <w:rFonts w:hint="default" w:ascii="Cambria Math" w:hAnsi="Cambria Math"/>
                                    <w:sz w:val="28"/>
                                    <w:szCs w:val="28"/>
                                    <w:lang w:val="en-US"/>
                                  </w:rPr>
                                </m:ctrlPr>
                              </m:fPr>
                              <m:num>
                                <m:sSub>
                                  <m:sSubPr>
                                    <m:ctrlPr>
                                      <w:rPr>
                                        <w:rFonts w:hint="default" w:ascii="Cambria Math" w:hAnsi="Cambria Math"/>
                                        <w:i w:val="0"/>
                                        <w:sz w:val="28"/>
                                        <w:szCs w:val="28"/>
                                        <w:lang w:val="en-US"/>
                                      </w:rPr>
                                    </m:ctrlPr>
                                  </m:sSubPr>
                                  <m:e>
                                    <m:r>
                                      <m:rPr>
                                        <m:sty m:val="p"/>
                                      </m:rPr>
                                      <w:rPr>
                                        <w:rFonts w:hint="default" w:ascii="Cambria Math" w:hAnsi="Cambria Math"/>
                                        <w:sz w:val="28"/>
                                        <w:szCs w:val="28"/>
                                        <w:lang w:val="en-US"/>
                                      </w:rPr>
                                      <m:t>Q</m:t>
                                    </m:r>
                                    <m:ctrlPr>
                                      <w:rPr>
                                        <w:rFonts w:hint="default" w:ascii="Cambria Math" w:hAnsi="Cambria Math"/>
                                        <w:i w:val="0"/>
                                        <w:sz w:val="28"/>
                                        <w:szCs w:val="28"/>
                                        <w:lang w:val="en-US"/>
                                      </w:rPr>
                                    </m:ctrlPr>
                                  </m:e>
                                  <m:sub>
                                    <m:r>
                                      <m:rPr>
                                        <m:sty m:val="p"/>
                                      </m:rPr>
                                      <w:rPr>
                                        <w:rFonts w:hint="default" w:ascii="Cambria Math" w:hAnsi="Cambria Math"/>
                                        <w:sz w:val="28"/>
                                        <w:szCs w:val="28"/>
                                        <w:lang w:val="en-US"/>
                                      </w:rPr>
                                      <m:t>i</m:t>
                                    </m:r>
                                    <m:ctrlPr>
                                      <w:rPr>
                                        <w:rFonts w:hint="default" w:ascii="Cambria Math" w:hAnsi="Cambria Math"/>
                                        <w:i w:val="0"/>
                                        <w:sz w:val="28"/>
                                        <w:szCs w:val="28"/>
                                        <w:lang w:val="en-US"/>
                                      </w:rPr>
                                    </m:ctrlPr>
                                  </m:sub>
                                </m:sSub>
                                <m:r>
                                  <m:rPr>
                                    <m:sty m:val="p"/>
                                  </m:rPr>
                                  <w:rPr>
                                    <w:rFonts w:hint="default" w:ascii="Cambria Math" w:hAnsi="Cambria Math"/>
                                    <w:sz w:val="28"/>
                                    <w:szCs w:val="28"/>
                                    <w:lang w:val="en-US"/>
                                  </w:rPr>
                                  <m:t>−1</m:t>
                                </m:r>
                                <m:ctrlPr>
                                  <w:rPr>
                                    <w:rFonts w:hint="default" w:ascii="Cambria Math" w:hAnsi="Cambria Math"/>
                                    <w:sz w:val="28"/>
                                    <w:szCs w:val="28"/>
                                    <w:lang w:val="en-US"/>
                                  </w:rPr>
                                </m:ctrlPr>
                              </m:num>
                              <m:den>
                                <m:r>
                                  <m:rPr>
                                    <m:sty m:val="p"/>
                                  </m:rPr>
                                  <w:rPr>
                                    <w:rFonts w:hint="default" w:ascii="Cambria Math" w:hAnsi="Cambria Math"/>
                                    <w:sz w:val="28"/>
                                    <w:szCs w:val="28"/>
                                    <w:lang w:val="en-US"/>
                                  </w:rPr>
                                  <m:t>2</m:t>
                                </m:r>
                                <m:ctrlPr>
                                  <w:rPr>
                                    <w:rFonts w:hint="default" w:ascii="Cambria Math" w:hAnsi="Cambria Math"/>
                                    <w:sz w:val="28"/>
                                    <w:szCs w:val="28"/>
                                    <w:lang w:val="en-US"/>
                                  </w:rPr>
                                </m:ctrlPr>
                              </m:den>
                            </m:f>
                            <m:ctrlPr>
                              <w:rPr>
                                <w:rFonts w:hint="default" w:ascii="Cambria Math" w:hAnsi="Cambria Math"/>
                                <w:sz w:val="28"/>
                                <w:szCs w:val="28"/>
                                <w:lang w:val="en-US"/>
                              </w:rPr>
                            </m:ctrlPr>
                          </m:sub>
                          <m:sup>
                            <m:f>
                              <m:fPr>
                                <m:ctrlPr>
                                  <w:rPr>
                                    <w:rFonts w:hint="default" w:ascii="Cambria Math" w:hAnsi="Cambria Math"/>
                                    <w:sz w:val="28"/>
                                    <w:szCs w:val="28"/>
                                    <w:lang w:val="en-US"/>
                                  </w:rPr>
                                </m:ctrlPr>
                              </m:fPr>
                              <m:num>
                                <m:sSub>
                                  <m:sSubPr>
                                    <m:ctrlPr>
                                      <w:rPr>
                                        <w:rFonts w:hint="default" w:ascii="Cambria Math" w:hAnsi="Cambria Math"/>
                                        <w:i w:val="0"/>
                                        <w:sz w:val="28"/>
                                        <w:szCs w:val="28"/>
                                        <w:lang w:val="en-US"/>
                                      </w:rPr>
                                    </m:ctrlPr>
                                  </m:sSubPr>
                                  <m:e>
                                    <m:r>
                                      <m:rPr>
                                        <m:sty m:val="p"/>
                                      </m:rPr>
                                      <w:rPr>
                                        <w:rFonts w:hint="default" w:ascii="Cambria Math" w:hAnsi="Cambria Math"/>
                                        <w:sz w:val="28"/>
                                        <w:szCs w:val="28"/>
                                        <w:lang w:val="en-US"/>
                                      </w:rPr>
                                      <m:t>Q</m:t>
                                    </m:r>
                                    <m:ctrlPr>
                                      <w:rPr>
                                        <w:rFonts w:hint="default" w:ascii="Cambria Math" w:hAnsi="Cambria Math"/>
                                        <w:i w:val="0"/>
                                        <w:sz w:val="28"/>
                                        <w:szCs w:val="28"/>
                                        <w:lang w:val="en-US"/>
                                      </w:rPr>
                                    </m:ctrlPr>
                                  </m:e>
                                  <m:sub>
                                    <m:r>
                                      <m:rPr>
                                        <m:sty m:val="p"/>
                                      </m:rPr>
                                      <w:rPr>
                                        <w:rFonts w:hint="default" w:ascii="Cambria Math" w:hAnsi="Cambria Math"/>
                                        <w:sz w:val="28"/>
                                        <w:szCs w:val="28"/>
                                        <w:lang w:val="en-US"/>
                                      </w:rPr>
                                      <m:t>i</m:t>
                                    </m:r>
                                    <m:ctrlPr>
                                      <w:rPr>
                                        <w:rFonts w:hint="default" w:ascii="Cambria Math" w:hAnsi="Cambria Math"/>
                                        <w:i w:val="0"/>
                                        <w:sz w:val="28"/>
                                        <w:szCs w:val="28"/>
                                        <w:lang w:val="en-US"/>
                                      </w:rPr>
                                    </m:ctrlPr>
                                  </m:sub>
                                </m:sSub>
                                <m:r>
                                  <m:rPr>
                                    <m:sty m:val="p"/>
                                  </m:rPr>
                                  <w:rPr>
                                    <w:rFonts w:hint="default" w:ascii="Cambria Math" w:hAnsi="Cambria Math"/>
                                    <w:sz w:val="28"/>
                                    <w:szCs w:val="28"/>
                                    <w:lang w:val="en-US"/>
                                  </w:rPr>
                                  <m:t>−1</m:t>
                                </m:r>
                                <m:ctrlPr>
                                  <w:rPr>
                                    <w:rFonts w:hint="default" w:ascii="Cambria Math" w:hAnsi="Cambria Math"/>
                                    <w:sz w:val="28"/>
                                    <w:szCs w:val="28"/>
                                    <w:lang w:val="en-US"/>
                                  </w:rPr>
                                </m:ctrlPr>
                              </m:num>
                              <m:den>
                                <m:r>
                                  <m:rPr>
                                    <m:sty m:val="p"/>
                                  </m:rPr>
                                  <w:rPr>
                                    <w:rFonts w:hint="default" w:ascii="Cambria Math" w:hAnsi="Cambria Math"/>
                                    <w:sz w:val="28"/>
                                    <w:szCs w:val="28"/>
                                    <w:lang w:val="en-US"/>
                                  </w:rPr>
                                  <m:t>2</m:t>
                                </m:r>
                                <m:ctrlPr>
                                  <w:rPr>
                                    <w:rFonts w:hint="default" w:ascii="Cambria Math" w:hAnsi="Cambria Math"/>
                                    <w:sz w:val="28"/>
                                    <w:szCs w:val="28"/>
                                    <w:lang w:val="en-US"/>
                                  </w:rPr>
                                </m:ctrlPr>
                              </m:den>
                            </m:f>
                            <m:ctrlPr>
                              <w:rPr>
                                <w:rFonts w:hint="default" w:ascii="Cambria Math" w:hAnsi="Cambria Math"/>
                                <w:sz w:val="28"/>
                                <w:szCs w:val="28"/>
                                <w:lang w:val="en-US"/>
                              </w:rPr>
                            </m:ctrlPr>
                          </m:sup>
                          <m:e>
                            <m:nary>
                              <m:naryPr>
                                <m:chr m:val="∑"/>
                                <m:limLoc m:val="undOvr"/>
                                <m:ctrlPr>
                                  <w:rPr>
                                    <w:rFonts w:hint="default" w:ascii="Cambria Math" w:hAnsi="Cambria Math"/>
                                    <w:sz w:val="28"/>
                                    <w:szCs w:val="28"/>
                                    <w:lang w:val="en-US"/>
                                  </w:rPr>
                                </m:ctrlPr>
                              </m:naryPr>
                              <m:sub>
                                <m:r>
                                  <m:rPr>
                                    <m:sty m:val="p"/>
                                  </m:rPr>
                                  <w:rPr>
                                    <w:rFonts w:hint="default" w:ascii="Cambria Math" w:hAnsi="Cambria Math"/>
                                    <w:sz w:val="28"/>
                                    <w:szCs w:val="28"/>
                                    <w:lang w:val="en-US"/>
                                  </w:rPr>
                                  <m:t>j=1</m:t>
                                </m:r>
                                <m:ctrlPr>
                                  <w:rPr>
                                    <w:rFonts w:hint="default" w:ascii="Cambria Math" w:hAnsi="Cambria Math"/>
                                    <w:sz w:val="28"/>
                                    <w:szCs w:val="28"/>
                                    <w:lang w:val="en-US"/>
                                  </w:rPr>
                                </m:ctrlPr>
                              </m:sub>
                              <m:sup>
                                <m:sSub>
                                  <m:sSubPr>
                                    <m:ctrlPr>
                                      <w:rPr>
                                        <w:rFonts w:hint="default" w:ascii="Cambria Math" w:hAnsi="Cambria Math"/>
                                        <w:sz w:val="28"/>
                                        <w:szCs w:val="28"/>
                                        <w:lang w:val="en-US"/>
                                      </w:rPr>
                                    </m:ctrlPr>
                                  </m:sSubPr>
                                  <m:e>
                                    <m:r>
                                      <m:rPr>
                                        <m:sty m:val="p"/>
                                      </m:rPr>
                                      <w:rPr>
                                        <w:rFonts w:hint="default" w:ascii="Cambria Math" w:hAnsi="Cambria Math"/>
                                        <w:sz w:val="28"/>
                                        <w:szCs w:val="28"/>
                                        <w:lang w:val="en-US"/>
                                      </w:rPr>
                                      <m:t>J</m:t>
                                    </m:r>
                                    <m:ctrlPr>
                                      <w:rPr>
                                        <w:rFonts w:hint="default" w:ascii="Cambria Math" w:hAnsi="Cambria Math"/>
                                        <w:sz w:val="28"/>
                                        <w:szCs w:val="28"/>
                                        <w:lang w:val="en-US"/>
                                      </w:rPr>
                                    </m:ctrlPr>
                                  </m:e>
                                  <m:sub>
                                    <m:r>
                                      <m:rPr>
                                        <m:sty m:val="p"/>
                                      </m:rPr>
                                      <w:rPr>
                                        <w:rFonts w:hint="default" w:ascii="Cambria Math" w:hAnsi="Cambria Math"/>
                                        <w:sz w:val="28"/>
                                        <w:szCs w:val="28"/>
                                        <w:lang w:val="en-US"/>
                                      </w:rPr>
                                      <m:t>i</m:t>
                                    </m:r>
                                    <m:ctrlPr>
                                      <w:rPr>
                                        <w:rFonts w:hint="default" w:ascii="Cambria Math" w:hAnsi="Cambria Math"/>
                                        <w:sz w:val="28"/>
                                        <w:szCs w:val="28"/>
                                        <w:lang w:val="en-US"/>
                                      </w:rPr>
                                    </m:ctrlPr>
                                  </m:sub>
                                </m:sSub>
                                <m:ctrlPr>
                                  <w:rPr>
                                    <w:rFonts w:hint="default" w:ascii="Cambria Math" w:hAnsi="Cambria Math"/>
                                    <w:sz w:val="28"/>
                                    <w:szCs w:val="28"/>
                                    <w:lang w:val="en-US"/>
                                  </w:rPr>
                                </m:ctrlPr>
                              </m:sup>
                              <m:e>
                                <m:sSub>
                                  <m:sSubPr>
                                    <m:ctrlPr>
                                      <w:rPr>
                                        <w:rFonts w:hint="default" w:ascii="Cambria Math" w:hAnsi="Cambria Math"/>
                                        <w:sz w:val="28"/>
                                        <w:szCs w:val="28"/>
                                        <w:lang w:val="en-US"/>
                                      </w:rPr>
                                    </m:ctrlPr>
                                  </m:sSubPr>
                                  <m:e>
                                    <m:r>
                                      <m:rPr>
                                        <m:sty m:val="p"/>
                                      </m:rPr>
                                      <w:rPr>
                                        <w:rFonts w:ascii="Cambria Math" w:hAnsi="Cambria Math"/>
                                        <w:sz w:val="28"/>
                                        <w:szCs w:val="28"/>
                                        <w:lang w:val="en-US"/>
                                      </w:rPr>
                                      <m:t>ε</m:t>
                                    </m:r>
                                    <m:ctrlPr>
                                      <w:rPr>
                                        <w:rFonts w:hint="default" w:ascii="Cambria Math" w:hAnsi="Cambria Math"/>
                                        <w:sz w:val="28"/>
                                        <w:szCs w:val="28"/>
                                        <w:lang w:val="en-US"/>
                                      </w:rPr>
                                    </m:ctrlPr>
                                  </m:e>
                                  <m:sub>
                                    <m:r>
                                      <m:rPr>
                                        <m:sty m:val="p"/>
                                      </m:rPr>
                                      <w:rPr>
                                        <w:rFonts w:hint="default" w:ascii="Cambria Math" w:hAnsi="Cambria Math"/>
                                        <w:sz w:val="28"/>
                                        <w:szCs w:val="28"/>
                                        <w:lang w:val="en-US"/>
                                      </w:rPr>
                                      <m:t>pq</m:t>
                                    </m:r>
                                    <m:ctrlPr>
                                      <w:rPr>
                                        <w:rFonts w:hint="default" w:ascii="Cambria Math" w:hAnsi="Cambria Math"/>
                                        <w:sz w:val="28"/>
                                        <w:szCs w:val="28"/>
                                        <w:lang w:val="en-US"/>
                                      </w:rPr>
                                    </m:ctrlPr>
                                  </m:sub>
                                </m:sSub>
                                <m:sSup>
                                  <m:sSupPr>
                                    <m:ctrlPr>
                                      <w:rPr>
                                        <w:rFonts w:hint="default" w:ascii="Cambria Math" w:hAnsi="Cambria Math"/>
                                        <w:sz w:val="28"/>
                                        <w:szCs w:val="28"/>
                                        <w:lang w:val="en-US"/>
                                      </w:rPr>
                                    </m:ctrlPr>
                                  </m:sSupPr>
                                  <m:e>
                                    <m:r>
                                      <m:rPr>
                                        <m:sty m:val="p"/>
                                      </m:rPr>
                                      <w:rPr>
                                        <w:rFonts w:ascii="Cambria Math" w:hAnsi="Cambria Math"/>
                                        <w:sz w:val="28"/>
                                        <w:szCs w:val="28"/>
                                        <w:lang w:val="en-US"/>
                                      </w:rPr>
                                      <m:t>η</m:t>
                                    </m:r>
                                    <m:ctrlPr>
                                      <w:rPr>
                                        <w:rFonts w:hint="default" w:ascii="Cambria Math" w:hAnsi="Cambria Math"/>
                                        <w:sz w:val="28"/>
                                        <w:szCs w:val="28"/>
                                        <w:lang w:val="en-US"/>
                                      </w:rPr>
                                    </m:ctrlPr>
                                  </m:e>
                                  <m:sup>
                                    <m:r>
                                      <m:rPr>
                                        <m:sty m:val="p"/>
                                      </m:rPr>
                                      <w:rPr>
                                        <w:rFonts w:hint="default" w:ascii="Cambria Math" w:hAnsi="Cambria Math"/>
                                        <w:sz w:val="28"/>
                                        <w:szCs w:val="28"/>
                                        <w:lang w:val="en-US"/>
                                      </w:rPr>
                                      <m:t>2</m:t>
                                    </m:r>
                                    <m:ctrlPr>
                                      <w:rPr>
                                        <w:rFonts w:hint="default" w:ascii="Cambria Math" w:hAnsi="Cambria Math"/>
                                        <w:sz w:val="28"/>
                                        <w:szCs w:val="28"/>
                                        <w:lang w:val="en-US"/>
                                      </w:rPr>
                                    </m:ctrlPr>
                                  </m:sup>
                                </m:sSup>
                                <m:r>
                                  <m:rPr>
                                    <m:sty m:val="p"/>
                                  </m:rPr>
                                  <w:rPr>
                                    <w:rFonts w:hint="default" w:ascii="Cambria Math" w:hAnsi="Cambria Math"/>
                                    <w:sz w:val="28"/>
                                    <w:szCs w:val="28"/>
                                    <w:lang w:val="en-US"/>
                                  </w:rPr>
                                  <m:t>(m+p)(n+q)j</m:t>
                                </m:r>
                                <m:ctrlPr>
                                  <w:rPr>
                                    <w:rFonts w:hint="default" w:ascii="Cambria Math" w:hAnsi="Cambria Math"/>
                                    <w:sz w:val="28"/>
                                    <w:szCs w:val="28"/>
                                    <w:lang w:val="en-US"/>
                                  </w:rPr>
                                </m:ctrlPr>
                              </m:e>
                            </m:nary>
                            <m:ctrlPr>
                              <w:rPr>
                                <w:rFonts w:hint="default" w:ascii="Cambria Math" w:hAnsi="Cambria Math"/>
                                <w:sz w:val="28"/>
                                <w:szCs w:val="28"/>
                                <w:lang w:val="en-US"/>
                              </w:rPr>
                            </m:ctrlPr>
                          </m:e>
                        </m:nary>
                        <m:ctrlPr>
                          <w:rPr>
                            <w:rFonts w:hint="default" w:ascii="Cambria Math" w:hAnsi="Cambria Math"/>
                            <w:sz w:val="28"/>
                            <w:szCs w:val="28"/>
                            <w:lang w:val="en-US"/>
                          </w:rPr>
                        </m:ctrlPr>
                      </m:e>
                    </m:nary>
                    <m:ctrlPr>
                      <w:rPr>
                        <w:rFonts w:hint="default" w:ascii="Cambria Math" w:hAnsi="Cambria Math"/>
                        <w:sz w:val="28"/>
                        <w:szCs w:val="28"/>
                        <w:lang w:val="en-US"/>
                      </w:rPr>
                    </m:ctrlPr>
                  </m:e>
                </m:rad>
              </m:oMath>
            </m:oMathPara>
          </w:p>
        </w:tc>
        <w:tc>
          <w:tcPr>
            <w:tcW w:w="709" w:type="dxa"/>
            <w:vAlign w:val="center"/>
          </w:tcPr>
          <w:p>
            <w:pPr>
              <w:pStyle w:val="53"/>
            </w:pPr>
            <w:bookmarkStart w:id="18" w:name="_Ref98172175"/>
            <w:r>
              <w:t>(</w:t>
            </w:r>
            <w:r>
              <w:fldChar w:fldCharType="begin"/>
            </w:r>
            <w:r>
              <w:instrText xml:space="preserve"> SEQ Формула </w:instrText>
            </w:r>
            <w:r>
              <w:fldChar w:fldCharType="separate"/>
            </w:r>
            <w:r>
              <w:t>4</w:t>
            </w:r>
            <w:r>
              <w:fldChar w:fldCharType="end"/>
            </w:r>
            <w:r>
              <w:t>)</w:t>
            </w:r>
            <w:bookmarkEnd w:id="18"/>
          </w:p>
        </w:tc>
      </w:tr>
    </w:tbl>
    <w:p>
      <w:pPr>
        <w:pStyle w:val="61"/>
        <w:bidi w:val="0"/>
        <w:ind w:firstLine="705" w:firstLineChars="0"/>
        <w:rPr>
          <w:rFonts w:hint="default" w:hAnsi="Cambria Math"/>
          <w:i w:val="0"/>
          <w:lang w:val="en-US"/>
        </w:rPr>
      </w:pPr>
      <w:r>
        <w:rPr>
          <w:rFonts w:hint="default" w:hAnsi="Cambria Math"/>
          <w:i w:val="0"/>
          <w:lang w:val="en-US"/>
        </w:rPr>
        <w:t xml:space="preserve"> </w:t>
      </w:r>
    </w:p>
    <w:p>
      <w:pPr>
        <w:pStyle w:val="40"/>
        <w:rPr>
          <w:rFonts w:hint="default"/>
          <w:lang w:val="en-US"/>
        </w:rPr>
      </w:pPr>
      <w:bookmarkStart w:id="19" w:name="_Ref98171327"/>
      <w:r>
        <w:rPr>
          <w:rFonts w:hint="default"/>
          <w:lang w:val="en-US"/>
        </w:rPr>
        <w:t>Table</w:t>
      </w:r>
      <w:r>
        <w:t xml:space="preserve"> </w:t>
      </w:r>
      <w:r>
        <w:fldChar w:fldCharType="begin"/>
      </w:r>
      <w:r>
        <w:instrText xml:space="preserve"> SEQ Таблица \* ARABIC </w:instrText>
      </w:r>
      <w:r>
        <w:fldChar w:fldCharType="separate"/>
      </w:r>
      <w:r>
        <w:t>1</w:t>
      </w:r>
      <w:r>
        <w:fldChar w:fldCharType="end"/>
      </w:r>
      <w:bookmarkEnd w:id="19"/>
      <w:r>
        <w:t> – </w:t>
      </w:r>
      <w:r>
        <w:rPr>
          <w:rFonts w:hint="default"/>
          <w:lang w:val="en-US"/>
        </w:rPr>
        <w:t>The data set selected from MORPH-II for our experiment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2392"/>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pStyle w:val="53"/>
              <w:bidi w:val="0"/>
            </w:pPr>
          </w:p>
        </w:tc>
        <w:tc>
          <w:tcPr>
            <w:tcW w:w="2392" w:type="dxa"/>
          </w:tcPr>
          <w:p>
            <w:pPr>
              <w:pStyle w:val="53"/>
              <w:bidi w:val="0"/>
              <w:rPr>
                <w:rFonts w:hint="default"/>
                <w:lang w:val="en-US"/>
              </w:rPr>
            </w:pPr>
            <w:r>
              <w:rPr>
                <w:rFonts w:hint="default"/>
                <w:lang w:val="en-US"/>
              </w:rPr>
              <w:t>Female</w:t>
            </w:r>
          </w:p>
        </w:tc>
        <w:tc>
          <w:tcPr>
            <w:tcW w:w="2393" w:type="dxa"/>
          </w:tcPr>
          <w:p>
            <w:pPr>
              <w:pStyle w:val="53"/>
              <w:bidi w:val="0"/>
              <w:rPr>
                <w:rFonts w:hint="default"/>
                <w:lang w:val="en-US"/>
              </w:rPr>
            </w:pPr>
            <w:r>
              <w:rPr>
                <w:rFonts w:hint="default"/>
                <w:lang w:val="en-US"/>
              </w:rPr>
              <w:t>Male</w:t>
            </w:r>
          </w:p>
        </w:tc>
        <w:tc>
          <w:tcPr>
            <w:tcW w:w="2393" w:type="dxa"/>
          </w:tcPr>
          <w:p>
            <w:pPr>
              <w:pStyle w:val="53"/>
              <w:bidi w:val="0"/>
              <w:rPr>
                <w:rFonts w:hint="default"/>
                <w:lang w:val="en-US"/>
              </w:rPr>
            </w:pPr>
            <w:r>
              <w:rPr>
                <w:rFonts w:hint="default"/>
                <w:lang w:val="en-US"/>
              </w:rPr>
              <w:t>Female and 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pStyle w:val="53"/>
              <w:bidi w:val="0"/>
              <w:rPr>
                <w:rFonts w:hint="default"/>
                <w:lang w:val="en-US"/>
              </w:rPr>
            </w:pPr>
            <w:r>
              <w:rPr>
                <w:rFonts w:hint="default"/>
                <w:lang w:val="en-US"/>
              </w:rPr>
              <w:t>Black</w:t>
            </w:r>
          </w:p>
        </w:tc>
        <w:tc>
          <w:tcPr>
            <w:tcW w:w="2392" w:type="dxa"/>
          </w:tcPr>
          <w:p>
            <w:pPr>
              <w:pStyle w:val="53"/>
              <w:bidi w:val="0"/>
              <w:rPr>
                <w:rFonts w:hint="default"/>
                <w:lang w:val="en-US"/>
              </w:rPr>
            </w:pPr>
            <w:r>
              <w:rPr>
                <w:rFonts w:hint="default"/>
                <w:lang w:val="en-US"/>
              </w:rPr>
              <w:t>5,757</w:t>
            </w:r>
          </w:p>
        </w:tc>
        <w:tc>
          <w:tcPr>
            <w:tcW w:w="2393" w:type="dxa"/>
          </w:tcPr>
          <w:p>
            <w:pPr>
              <w:pStyle w:val="53"/>
              <w:bidi w:val="0"/>
              <w:rPr>
                <w:rFonts w:hint="default"/>
                <w:lang w:val="en-US"/>
              </w:rPr>
            </w:pPr>
            <w:r>
              <w:rPr>
                <w:rFonts w:hint="default"/>
                <w:lang w:val="en-US"/>
              </w:rPr>
              <w:t>36,809</w:t>
            </w:r>
          </w:p>
        </w:tc>
        <w:tc>
          <w:tcPr>
            <w:tcW w:w="2393" w:type="dxa"/>
          </w:tcPr>
          <w:p>
            <w:pPr>
              <w:pStyle w:val="53"/>
              <w:bidi w:val="0"/>
              <w:rPr>
                <w:rFonts w:hint="default"/>
                <w:lang w:val="en-US"/>
              </w:rPr>
            </w:pPr>
            <w:r>
              <w:rPr>
                <w:rFonts w:hint="default"/>
                <w:lang w:val="en-US"/>
              </w:rPr>
              <w:t>42,560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pStyle w:val="53"/>
              <w:bidi w:val="0"/>
              <w:rPr>
                <w:rFonts w:hint="default"/>
                <w:lang w:val="en-US"/>
              </w:rPr>
            </w:pPr>
            <w:r>
              <w:rPr>
                <w:rFonts w:hint="default"/>
                <w:lang w:val="en-US"/>
              </w:rPr>
              <w:t>White</w:t>
            </w:r>
          </w:p>
        </w:tc>
        <w:tc>
          <w:tcPr>
            <w:tcW w:w="2392" w:type="dxa"/>
          </w:tcPr>
          <w:p>
            <w:pPr>
              <w:pStyle w:val="53"/>
              <w:bidi w:val="0"/>
              <w:rPr>
                <w:rFonts w:hint="default"/>
                <w:lang w:val="en-US"/>
              </w:rPr>
            </w:pPr>
            <w:r>
              <w:rPr>
                <w:rFonts w:hint="default"/>
                <w:lang w:val="en-US"/>
              </w:rPr>
              <w:t>2,601</w:t>
            </w:r>
          </w:p>
        </w:tc>
        <w:tc>
          <w:tcPr>
            <w:tcW w:w="2393" w:type="dxa"/>
          </w:tcPr>
          <w:p>
            <w:pPr>
              <w:pStyle w:val="53"/>
              <w:bidi w:val="0"/>
              <w:rPr>
                <w:rFonts w:hint="default"/>
                <w:lang w:val="en-US"/>
              </w:rPr>
            </w:pPr>
            <w:r>
              <w:rPr>
                <w:rFonts w:hint="default"/>
                <w:lang w:val="en-US"/>
              </w:rPr>
              <w:t>7,999</w:t>
            </w:r>
          </w:p>
        </w:tc>
        <w:tc>
          <w:tcPr>
            <w:tcW w:w="2393" w:type="dxa"/>
          </w:tcPr>
          <w:p>
            <w:pPr>
              <w:pStyle w:val="53"/>
              <w:bidi w:val="0"/>
              <w:rPr>
                <w:rFonts w:hint="default"/>
                <w:lang w:val="en-US"/>
              </w:rPr>
            </w:pPr>
            <w:r>
              <w:rPr>
                <w:rFonts w:hint="default"/>
                <w:lang w:val="en-US"/>
              </w:rPr>
              <w:t>10,600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Pr>
          <w:p>
            <w:pPr>
              <w:pStyle w:val="53"/>
              <w:bidi w:val="0"/>
              <w:rPr>
                <w:rFonts w:hint="default"/>
                <w:lang w:val="en-US"/>
              </w:rPr>
            </w:pPr>
            <w:r>
              <w:rPr>
                <w:rFonts w:hint="default"/>
                <w:lang w:val="en-US"/>
              </w:rPr>
              <w:t>Black and White</w:t>
            </w:r>
          </w:p>
        </w:tc>
        <w:tc>
          <w:tcPr>
            <w:tcW w:w="2392" w:type="dxa"/>
          </w:tcPr>
          <w:p>
            <w:pPr>
              <w:pStyle w:val="53"/>
              <w:bidi w:val="0"/>
              <w:rPr>
                <w:rFonts w:hint="default"/>
                <w:lang w:val="en-US"/>
              </w:rPr>
            </w:pPr>
            <w:r>
              <w:rPr>
                <w:rFonts w:hint="default"/>
                <w:lang w:val="en-US"/>
              </w:rPr>
              <w:t>8,358</w:t>
            </w:r>
          </w:p>
        </w:tc>
        <w:tc>
          <w:tcPr>
            <w:tcW w:w="2393" w:type="dxa"/>
          </w:tcPr>
          <w:p>
            <w:pPr>
              <w:pStyle w:val="53"/>
              <w:bidi w:val="0"/>
              <w:rPr>
                <w:rFonts w:hint="default"/>
                <w:lang w:val="en-US"/>
              </w:rPr>
            </w:pPr>
            <w:r>
              <w:rPr>
                <w:rFonts w:hint="default"/>
                <w:lang w:val="en-US"/>
              </w:rPr>
              <w:t>44,802</w:t>
            </w:r>
          </w:p>
        </w:tc>
        <w:tc>
          <w:tcPr>
            <w:tcW w:w="2393" w:type="dxa"/>
          </w:tcPr>
          <w:p>
            <w:pPr>
              <w:pStyle w:val="53"/>
              <w:bidi w:val="0"/>
              <w:rPr>
                <w:rFonts w:hint="default"/>
                <w:lang w:val="en-US"/>
              </w:rPr>
            </w:pPr>
            <w:r>
              <w:rPr>
                <w:rFonts w:hint="default"/>
                <w:lang w:val="en-US"/>
              </w:rPr>
              <w:t>53,160</w:t>
            </w:r>
          </w:p>
        </w:tc>
      </w:tr>
    </w:tbl>
    <w:p>
      <w:pPr>
        <w:pStyle w:val="53"/>
        <w:bidi w:val="0"/>
        <w:rPr>
          <w:rFonts w:hint="default"/>
          <w:lang w:val="en-US"/>
        </w:rPr>
      </w:pPr>
    </w:p>
    <w:sectPr>
      <w:footerReference r:id="rId6" w:type="first"/>
      <w:footerReference r:id="rId5" w:type="default"/>
      <w:pgSz w:w="11906" w:h="16838"/>
      <w:pgMar w:top="1134" w:right="851"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CC"/>
    <w:family w:val="roman"/>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1892436"/>
      <w:docPartObj>
        <w:docPartGallery w:val="autotext"/>
      </w:docPartObj>
    </w:sdtPr>
    <w:sdtContent>
      <w:p>
        <w:pPr>
          <w:pStyle w:val="23"/>
          <w:jc w:val="center"/>
        </w:pPr>
        <w:r>
          <w:fldChar w:fldCharType="begin"/>
        </w:r>
        <w:r>
          <w:instrText xml:space="preserve">PAGE   \* MERGEFORMAT</w:instrText>
        </w:r>
        <w:r>
          <w:fldChar w:fldCharType="separate"/>
        </w:r>
        <w:r>
          <w:t>6</w:t>
        </w:r>
        <w: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0963527"/>
      <w:docPartObj>
        <w:docPartGallery w:val="autotext"/>
      </w:docPartObj>
    </w:sdtPr>
    <w:sdtContent>
      <w:p>
        <w:pPr>
          <w:pStyle w:val="23"/>
          <w:jc w:val="center"/>
        </w:pPr>
      </w:p>
    </w:sdtContent>
  </w:sdt>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75C33"/>
    <w:multiLevelType w:val="multilevel"/>
    <w:tmpl w:val="0BE75C33"/>
    <w:lvl w:ilvl="0" w:tentative="0">
      <w:start w:val="1"/>
      <w:numFmt w:val="decimal"/>
      <w:lvlText w:val="%1)"/>
      <w:lvlJc w:val="left"/>
      <w:pPr>
        <w:ind w:left="1429" w:hanging="360"/>
      </w:pPr>
      <w:rPr>
        <w:rFonts w:hint="default"/>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437E71DA"/>
    <w:multiLevelType w:val="multilevel"/>
    <w:tmpl w:val="437E71DA"/>
    <w:lvl w:ilvl="0" w:tentative="0">
      <w:start w:val="1"/>
      <w:numFmt w:val="bullet"/>
      <w:pStyle w:val="50"/>
      <w:lvlText w:val="-"/>
      <w:lvlJc w:val="left"/>
      <w:pPr>
        <w:ind w:left="1429" w:hanging="360"/>
      </w:pPr>
      <w:rPr>
        <w:rFonts w:hint="default" w:ascii="Times New Roman" w:hAnsi="Times New Roman" w:cs="Times New Roman"/>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496A29DA"/>
    <w:multiLevelType w:val="multilevel"/>
    <w:tmpl w:val="496A29D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4B123415"/>
    <w:multiLevelType w:val="multilevel"/>
    <w:tmpl w:val="4B123415"/>
    <w:lvl w:ilvl="0" w:tentative="0">
      <w:start w:val="1"/>
      <w:numFmt w:val="decimal"/>
      <w:pStyle w:val="63"/>
      <w:lvlText w:val="%1"/>
      <w:lvlJc w:val="left"/>
      <w:pPr>
        <w:ind w:left="1429"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D673278"/>
    <w:multiLevelType w:val="multilevel"/>
    <w:tmpl w:val="7D673278"/>
    <w:lvl w:ilvl="0" w:tentative="0">
      <w:start w:val="1"/>
      <w:numFmt w:val="russianLower"/>
      <w:pStyle w:val="54"/>
      <w:lvlText w:val="%1)"/>
      <w:lvlJc w:val="left"/>
      <w:pPr>
        <w:tabs>
          <w:tab w:val="left" w:pos="992"/>
        </w:tabs>
        <w:ind w:left="0" w:firstLine="709"/>
      </w:pPr>
      <w:rPr>
        <w:rFonts w:hint="default"/>
      </w:rPr>
    </w:lvl>
    <w:lvl w:ilvl="1" w:tentative="0">
      <w:start w:val="1"/>
      <w:numFmt w:val="decimal"/>
      <w:lvlText w:val="%2)"/>
      <w:lvlJc w:val="left"/>
      <w:pPr>
        <w:tabs>
          <w:tab w:val="left" w:pos="1701"/>
        </w:tabs>
        <w:ind w:left="709" w:firstLine="709"/>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num w:numId="1">
    <w:abstractNumId w:val="2"/>
  </w:num>
  <w:num w:numId="2">
    <w:abstractNumId w:val="1"/>
  </w:num>
  <w:num w:numId="3">
    <w:abstractNumId w:val="0"/>
    <w:lvlOverride w:ilvl="0">
      <w:lvl w:ilvl="0" w:tentative="1">
        <w:start w:val="1"/>
        <w:numFmt w:val="decimal"/>
        <w:pStyle w:val="51"/>
        <w:lvlText w:val="%1)"/>
        <w:lvlJc w:val="left"/>
        <w:pPr>
          <w:tabs>
            <w:tab w:val="left" w:pos="992"/>
          </w:tabs>
          <w:ind w:left="0" w:firstLine="709"/>
        </w:pPr>
        <w:rPr>
          <w:rFonts w:hint="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09"/>
  <w:drawingGridHorizontalSpacing w:val="12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103D07"/>
    <w:rsid w:val="00107ED6"/>
    <w:rsid w:val="00114E2E"/>
    <w:rsid w:val="00150EBD"/>
    <w:rsid w:val="00162877"/>
    <w:rsid w:val="001B33F9"/>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 w:val="23B01BA0"/>
    <w:rsid w:val="31D0279B"/>
    <w:rsid w:val="394B034E"/>
    <w:rsid w:val="4D9F188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iPriority="0" w:semiHidden="0" w:name="heading 5"/>
    <w:lsdException w:uiPriority="0" w:semiHidden="0" w:name="heading 6"/>
    <w:lsdException w:uiPriority="0" w:semiHidden="0" w:name="heading 7"/>
    <w:lsdException w:uiPriority="0" w:semiHidden="0" w:name="heading 8"/>
    <w:lsdException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99" w:name="Placeholder Text"/>
    <w:lsdException w:qFormat="1" w:unhideWhenUsed="0" w:uiPriority="99" w:semiHidden="0" w:name="List Paragraph"/>
  </w:latentStyles>
  <w:style w:type="paragraph" w:default="1" w:styleId="1">
    <w:name w:val="Normal"/>
    <w:qFormat/>
    <w:uiPriority w:val="0"/>
    <w:pPr>
      <w:spacing w:line="360" w:lineRule="auto"/>
      <w:ind w:firstLine="709"/>
      <w:jc w:val="both"/>
    </w:pPr>
    <w:rPr>
      <w:rFonts w:ascii="Times New Roman" w:hAnsi="Times New Roman" w:eastAsia="Times New Roman" w:cs="Times New Roman"/>
      <w:sz w:val="24"/>
      <w:szCs w:val="24"/>
      <w:lang w:val="ru-RU" w:eastAsia="ru-RU" w:bidi="ar-SA"/>
    </w:rPr>
  </w:style>
  <w:style w:type="paragraph" w:styleId="2">
    <w:name w:val="heading 1"/>
    <w:basedOn w:val="1"/>
    <w:next w:val="1"/>
    <w:link w:val="25"/>
    <w:qFormat/>
    <w:uiPriority w:val="0"/>
    <w:pPr>
      <w:pageBreakBefore/>
      <w:numPr>
        <w:ilvl w:val="0"/>
        <w:numId w:val="1"/>
      </w:numPr>
      <w:tabs>
        <w:tab w:val="left" w:pos="993"/>
      </w:tabs>
      <w:suppressAutoHyphens/>
      <w:spacing w:after="360"/>
      <w:ind w:left="709" w:firstLine="0"/>
      <w:contextualSpacing/>
      <w:jc w:val="left"/>
      <w:outlineLvl w:val="0"/>
    </w:pPr>
    <w:rPr>
      <w:szCs w:val="28"/>
    </w:rPr>
  </w:style>
  <w:style w:type="paragraph" w:styleId="3">
    <w:name w:val="heading 2"/>
    <w:basedOn w:val="1"/>
    <w:next w:val="1"/>
    <w:link w:val="26"/>
    <w:qFormat/>
    <w:uiPriority w:val="0"/>
    <w:pPr>
      <w:keepNext/>
      <w:keepLines/>
      <w:widowControl w:val="0"/>
      <w:numPr>
        <w:ilvl w:val="1"/>
        <w:numId w:val="1"/>
      </w:numPr>
      <w:tabs>
        <w:tab w:val="left" w:pos="1134"/>
      </w:tabs>
      <w:suppressAutoHyphens/>
      <w:spacing w:before="340" w:after="220"/>
      <w:ind w:left="709" w:firstLine="0"/>
      <w:contextualSpacing/>
      <w:outlineLvl w:val="1"/>
    </w:pPr>
  </w:style>
  <w:style w:type="paragraph" w:styleId="4">
    <w:name w:val="heading 3"/>
    <w:basedOn w:val="1"/>
    <w:next w:val="1"/>
    <w:link w:val="27"/>
    <w:qFormat/>
    <w:uiPriority w:val="9"/>
    <w:pPr>
      <w:keepNext/>
      <w:numPr>
        <w:ilvl w:val="2"/>
        <w:numId w:val="1"/>
      </w:numPr>
      <w:tabs>
        <w:tab w:val="left" w:pos="1276"/>
      </w:tabs>
      <w:spacing w:before="120" w:after="120"/>
      <w:ind w:left="709" w:firstLine="0"/>
      <w:outlineLvl w:val="2"/>
    </w:pPr>
  </w:style>
  <w:style w:type="paragraph" w:styleId="5">
    <w:name w:val="heading 4"/>
    <w:basedOn w:val="1"/>
    <w:next w:val="1"/>
    <w:link w:val="28"/>
    <w:qFormat/>
    <w:uiPriority w:val="9"/>
    <w:pPr>
      <w:keepNext/>
      <w:widowControl w:val="0"/>
      <w:numPr>
        <w:ilvl w:val="3"/>
        <w:numId w:val="1"/>
      </w:numPr>
      <w:tabs>
        <w:tab w:val="left" w:pos="1418"/>
      </w:tabs>
      <w:spacing w:before="240" w:after="120"/>
      <w:ind w:left="709" w:firstLine="0"/>
      <w:jc w:val="left"/>
      <w:outlineLvl w:val="3"/>
    </w:pPr>
  </w:style>
  <w:style w:type="paragraph" w:styleId="6">
    <w:name w:val="heading 5"/>
    <w:basedOn w:val="1"/>
    <w:next w:val="1"/>
    <w:link w:val="29"/>
    <w:unhideWhenUsed/>
    <w:qFormat/>
    <w:uiPriority w:val="0"/>
    <w:pPr>
      <w:keepNext/>
      <w:spacing w:before="180" w:after="60"/>
      <w:ind w:firstLine="0"/>
      <w:jc w:val="left"/>
      <w:outlineLvl w:val="4"/>
    </w:pPr>
    <w:rPr>
      <w:rFonts w:cs="Arial"/>
      <w:u w:val="single"/>
    </w:rPr>
  </w:style>
  <w:style w:type="paragraph" w:styleId="7">
    <w:name w:val="heading 6"/>
    <w:basedOn w:val="1"/>
    <w:next w:val="1"/>
    <w:link w:val="30"/>
    <w:unhideWhenUsed/>
    <w:uiPriority w:val="0"/>
    <w:pPr>
      <w:numPr>
        <w:ilvl w:val="5"/>
        <w:numId w:val="1"/>
      </w:numPr>
      <w:spacing w:before="240" w:after="60"/>
      <w:outlineLvl w:val="5"/>
    </w:pPr>
    <w:rPr>
      <w:rFonts w:ascii="Arial" w:hAnsi="Arial"/>
      <w:i/>
      <w:sz w:val="22"/>
    </w:rPr>
  </w:style>
  <w:style w:type="paragraph" w:styleId="8">
    <w:name w:val="heading 7"/>
    <w:basedOn w:val="1"/>
    <w:next w:val="1"/>
    <w:link w:val="31"/>
    <w:unhideWhenUsed/>
    <w:uiPriority w:val="0"/>
    <w:pPr>
      <w:numPr>
        <w:ilvl w:val="6"/>
        <w:numId w:val="1"/>
      </w:numPr>
      <w:spacing w:before="240" w:after="60"/>
      <w:outlineLvl w:val="6"/>
    </w:pPr>
    <w:rPr>
      <w:rFonts w:ascii="Arial" w:hAnsi="Arial"/>
      <w:sz w:val="20"/>
    </w:rPr>
  </w:style>
  <w:style w:type="paragraph" w:styleId="9">
    <w:name w:val="heading 8"/>
    <w:basedOn w:val="1"/>
    <w:next w:val="1"/>
    <w:link w:val="32"/>
    <w:unhideWhenUsed/>
    <w:uiPriority w:val="0"/>
    <w:pPr>
      <w:numPr>
        <w:ilvl w:val="7"/>
        <w:numId w:val="1"/>
      </w:numPr>
      <w:spacing w:before="240" w:after="60"/>
      <w:outlineLvl w:val="7"/>
    </w:pPr>
    <w:rPr>
      <w:rFonts w:ascii="Arial" w:hAnsi="Arial"/>
      <w:i/>
      <w:sz w:val="20"/>
    </w:rPr>
  </w:style>
  <w:style w:type="paragraph" w:styleId="10">
    <w:name w:val="heading 9"/>
    <w:basedOn w:val="1"/>
    <w:next w:val="1"/>
    <w:link w:val="33"/>
    <w:unhideWhenUsed/>
    <w:uiPriority w:val="0"/>
    <w:pPr>
      <w:numPr>
        <w:ilvl w:val="8"/>
        <w:numId w:val="1"/>
      </w:numPr>
      <w:spacing w:after="360"/>
      <w:jc w:val="center"/>
      <w:outlineLvl w:val="8"/>
    </w:pPr>
    <w:rPr>
      <w:b/>
      <w:caps/>
      <w:sz w:val="2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000FF" w:themeColor="hyperlink"/>
      <w:u w:val="single"/>
      <w14:textFill>
        <w14:solidFill>
          <w14:schemeClr w14:val="hlink"/>
        </w14:solidFill>
      </w14:textFill>
    </w:rPr>
  </w:style>
  <w:style w:type="paragraph" w:styleId="14">
    <w:name w:val="Balloon Text"/>
    <w:basedOn w:val="1"/>
    <w:link w:val="52"/>
    <w:semiHidden/>
    <w:unhideWhenUsed/>
    <w:uiPriority w:val="99"/>
    <w:pPr>
      <w:spacing w:line="240" w:lineRule="auto"/>
    </w:pPr>
    <w:rPr>
      <w:rFonts w:ascii="Tahoma" w:hAnsi="Tahoma" w:cs="Tahoma"/>
      <w:sz w:val="16"/>
      <w:szCs w:val="16"/>
    </w:rPr>
  </w:style>
  <w:style w:type="paragraph" w:styleId="15">
    <w:name w:val="caption"/>
    <w:basedOn w:val="1"/>
    <w:next w:val="1"/>
    <w:semiHidden/>
    <w:unhideWhenUsed/>
    <w:qFormat/>
    <w:uiPriority w:val="35"/>
    <w:rPr>
      <w:rFonts w:ascii="Arial" w:hAnsi="Arial" w:eastAsia="黑体" w:cs="Arial"/>
      <w:sz w:val="20"/>
    </w:rPr>
  </w:style>
  <w:style w:type="paragraph" w:styleId="16">
    <w:name w:val="annotation subject"/>
    <w:basedOn w:val="1"/>
    <w:link w:val="47"/>
    <w:semiHidden/>
    <w:unhideWhenUsed/>
    <w:uiPriority w:val="99"/>
    <w:rPr>
      <w:b/>
      <w:bCs/>
      <w:sz w:val="20"/>
      <w:szCs w:val="20"/>
    </w:rPr>
  </w:style>
  <w:style w:type="paragraph" w:styleId="17">
    <w:name w:val="Document Map"/>
    <w:basedOn w:val="1"/>
    <w:link w:val="34"/>
    <w:semiHidden/>
    <w:unhideWhenUsed/>
    <w:uiPriority w:val="99"/>
    <w:rPr>
      <w:rFonts w:ascii="Tahoma" w:hAnsi="Tahoma" w:cs="Tahoma"/>
      <w:sz w:val="16"/>
      <w:szCs w:val="16"/>
    </w:rPr>
  </w:style>
  <w:style w:type="paragraph" w:styleId="18">
    <w:name w:val="header"/>
    <w:basedOn w:val="1"/>
    <w:link w:val="59"/>
    <w:unhideWhenUsed/>
    <w:uiPriority w:val="0"/>
    <w:pPr>
      <w:tabs>
        <w:tab w:val="center" w:pos="4677"/>
        <w:tab w:val="right" w:pos="9355"/>
      </w:tabs>
      <w:spacing w:line="240" w:lineRule="auto"/>
    </w:pPr>
  </w:style>
  <w:style w:type="paragraph" w:styleId="19">
    <w:name w:val="Body Text"/>
    <w:basedOn w:val="1"/>
    <w:link w:val="42"/>
    <w:unhideWhenUsed/>
    <w:uiPriority w:val="99"/>
    <w:pPr>
      <w:spacing w:after="120"/>
    </w:pPr>
  </w:style>
  <w:style w:type="paragraph" w:styleId="20">
    <w:name w:val="toc 1"/>
    <w:basedOn w:val="1"/>
    <w:next w:val="1"/>
    <w:link w:val="37"/>
    <w:uiPriority w:val="39"/>
    <w:pPr>
      <w:tabs>
        <w:tab w:val="left" w:pos="284"/>
        <w:tab w:val="right" w:leader="dot" w:pos="9639"/>
      </w:tabs>
      <w:ind w:left="284" w:right="567" w:hanging="284"/>
    </w:pPr>
  </w:style>
  <w:style w:type="paragraph" w:styleId="21">
    <w:name w:val="toc 3"/>
    <w:basedOn w:val="1"/>
    <w:next w:val="1"/>
    <w:uiPriority w:val="39"/>
    <w:pPr>
      <w:tabs>
        <w:tab w:val="left" w:pos="1276"/>
        <w:tab w:val="right" w:leader="dot" w:pos="9639"/>
      </w:tabs>
      <w:ind w:left="1276" w:right="565" w:hanging="567"/>
      <w:jc w:val="left"/>
    </w:pPr>
  </w:style>
  <w:style w:type="paragraph" w:styleId="22">
    <w:name w:val="toc 2"/>
    <w:basedOn w:val="1"/>
    <w:next w:val="1"/>
    <w:link w:val="38"/>
    <w:uiPriority w:val="39"/>
    <w:pPr>
      <w:tabs>
        <w:tab w:val="left" w:pos="709"/>
        <w:tab w:val="right" w:leader="dot" w:pos="9639"/>
      </w:tabs>
      <w:spacing w:before="60"/>
      <w:ind w:left="709" w:right="567" w:hanging="471"/>
    </w:pPr>
  </w:style>
  <w:style w:type="paragraph" w:styleId="23">
    <w:name w:val="footer"/>
    <w:basedOn w:val="1"/>
    <w:link w:val="60"/>
    <w:unhideWhenUsed/>
    <w:uiPriority w:val="99"/>
    <w:pPr>
      <w:tabs>
        <w:tab w:val="center" w:pos="4677"/>
        <w:tab w:val="right" w:pos="9355"/>
      </w:tabs>
      <w:spacing w:line="240" w:lineRule="auto"/>
    </w:pPr>
  </w:style>
  <w:style w:type="table" w:styleId="24">
    <w:name w:val="Table Grid"/>
    <w:basedOn w:val="12"/>
    <w:uiPriority w:val="0"/>
    <w:rPr>
      <w:rFonts w:ascii="Cambria" w:hAnsi="Cambria" w:eastAsia="Cambri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5">
    <w:name w:val="Заголовок 1 Знак"/>
    <w:basedOn w:val="11"/>
    <w:link w:val="2"/>
    <w:uiPriority w:val="0"/>
    <w:rPr>
      <w:rFonts w:ascii="Times New Roman" w:hAnsi="Times New Roman" w:eastAsia="Times New Roman"/>
      <w:sz w:val="24"/>
      <w:szCs w:val="28"/>
    </w:rPr>
  </w:style>
  <w:style w:type="character" w:customStyle="1" w:styleId="26">
    <w:name w:val="Заголовок 2 Знак"/>
    <w:basedOn w:val="11"/>
    <w:link w:val="3"/>
    <w:uiPriority w:val="0"/>
    <w:rPr>
      <w:rFonts w:ascii="Times New Roman" w:hAnsi="Times New Roman" w:eastAsia="Times New Roman"/>
      <w:sz w:val="24"/>
      <w:szCs w:val="24"/>
    </w:rPr>
  </w:style>
  <w:style w:type="character" w:customStyle="1" w:styleId="27">
    <w:name w:val="Заголовок 3 Знак"/>
    <w:basedOn w:val="11"/>
    <w:link w:val="4"/>
    <w:uiPriority w:val="9"/>
    <w:rPr>
      <w:rFonts w:ascii="Times New Roman" w:hAnsi="Times New Roman" w:eastAsia="Times New Roman"/>
      <w:sz w:val="24"/>
      <w:szCs w:val="24"/>
    </w:rPr>
  </w:style>
  <w:style w:type="character" w:customStyle="1" w:styleId="28">
    <w:name w:val="Заголовок 4 Знак"/>
    <w:basedOn w:val="11"/>
    <w:link w:val="5"/>
    <w:uiPriority w:val="9"/>
    <w:rPr>
      <w:rFonts w:ascii="Times New Roman" w:hAnsi="Times New Roman" w:eastAsia="Times New Roman"/>
      <w:sz w:val="24"/>
      <w:szCs w:val="24"/>
    </w:rPr>
  </w:style>
  <w:style w:type="character" w:customStyle="1" w:styleId="29">
    <w:name w:val="Заголовок 5 Знак"/>
    <w:basedOn w:val="11"/>
    <w:link w:val="6"/>
    <w:qFormat/>
    <w:uiPriority w:val="0"/>
    <w:rPr>
      <w:rFonts w:ascii="Times New Roman" w:hAnsi="Times New Roman" w:eastAsia="Times New Roman" w:cs="Arial"/>
      <w:sz w:val="24"/>
      <w:szCs w:val="24"/>
      <w:u w:val="single"/>
    </w:rPr>
  </w:style>
  <w:style w:type="character" w:customStyle="1" w:styleId="30">
    <w:name w:val="Заголовок 6 Знак"/>
    <w:basedOn w:val="11"/>
    <w:link w:val="7"/>
    <w:uiPriority w:val="0"/>
    <w:rPr>
      <w:rFonts w:ascii="Arial" w:hAnsi="Arial" w:eastAsia="Times New Roman"/>
      <w:i/>
      <w:sz w:val="22"/>
      <w:szCs w:val="24"/>
    </w:rPr>
  </w:style>
  <w:style w:type="character" w:customStyle="1" w:styleId="31">
    <w:name w:val="Заголовок 7 Знак"/>
    <w:basedOn w:val="11"/>
    <w:link w:val="8"/>
    <w:uiPriority w:val="0"/>
    <w:rPr>
      <w:rFonts w:ascii="Arial" w:hAnsi="Arial" w:eastAsia="Times New Roman"/>
      <w:szCs w:val="24"/>
    </w:rPr>
  </w:style>
  <w:style w:type="character" w:customStyle="1" w:styleId="32">
    <w:name w:val="Заголовок 8 Знак"/>
    <w:basedOn w:val="11"/>
    <w:link w:val="9"/>
    <w:uiPriority w:val="0"/>
    <w:rPr>
      <w:rFonts w:ascii="Arial" w:hAnsi="Arial" w:eastAsia="Times New Roman"/>
      <w:i/>
      <w:szCs w:val="24"/>
    </w:rPr>
  </w:style>
  <w:style w:type="character" w:customStyle="1" w:styleId="33">
    <w:name w:val="Заголовок 9 Знак"/>
    <w:basedOn w:val="11"/>
    <w:link w:val="10"/>
    <w:uiPriority w:val="0"/>
    <w:rPr>
      <w:rFonts w:ascii="Times New Roman" w:hAnsi="Times New Roman" w:eastAsia="Times New Roman"/>
      <w:b/>
      <w:caps/>
      <w:sz w:val="28"/>
      <w:szCs w:val="24"/>
    </w:rPr>
  </w:style>
  <w:style w:type="character" w:customStyle="1" w:styleId="34">
    <w:name w:val="Схема документа Знак"/>
    <w:basedOn w:val="11"/>
    <w:link w:val="17"/>
    <w:semiHidden/>
    <w:uiPriority w:val="99"/>
    <w:rPr>
      <w:rFonts w:ascii="Tahoma" w:hAnsi="Tahoma" w:eastAsia="Times New Roman" w:cs="Tahoma"/>
      <w:sz w:val="16"/>
      <w:szCs w:val="16"/>
    </w:rPr>
  </w:style>
  <w:style w:type="paragraph" w:customStyle="1" w:styleId="35">
    <w:name w:val="Формула"/>
    <w:basedOn w:val="1"/>
    <w:next w:val="1"/>
    <w:qFormat/>
    <w:uiPriority w:val="0"/>
    <w:pPr>
      <w:widowControl w:val="0"/>
      <w:spacing w:before="240" w:after="240"/>
      <w:ind w:firstLine="0"/>
      <w:contextualSpacing/>
      <w:jc w:val="center"/>
    </w:pPr>
  </w:style>
  <w:style w:type="paragraph" w:customStyle="1" w:styleId="36">
    <w:name w:val="Листинг"/>
    <w:basedOn w:val="1"/>
    <w:unhideWhenUsed/>
    <w:uiPriority w:val="0"/>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character" w:customStyle="1" w:styleId="37">
    <w:name w:val="Оглавление 1 Знак"/>
    <w:basedOn w:val="11"/>
    <w:link w:val="20"/>
    <w:uiPriority w:val="39"/>
    <w:rPr>
      <w:rFonts w:ascii="Times New Roman" w:hAnsi="Times New Roman" w:eastAsia="Times New Roman"/>
      <w:sz w:val="24"/>
      <w:szCs w:val="24"/>
    </w:rPr>
  </w:style>
  <w:style w:type="character" w:customStyle="1" w:styleId="38">
    <w:name w:val="Оглавление 2 Знак"/>
    <w:basedOn w:val="11"/>
    <w:link w:val="22"/>
    <w:uiPriority w:val="39"/>
    <w:rPr>
      <w:rFonts w:ascii="Times New Roman" w:hAnsi="Times New Roman" w:eastAsia="Times New Roman"/>
      <w:sz w:val="24"/>
      <w:szCs w:val="24"/>
    </w:rPr>
  </w:style>
  <w:style w:type="paragraph" w:customStyle="1" w:styleId="39">
    <w:name w:val="После формулы"/>
    <w:basedOn w:val="1"/>
    <w:next w:val="1"/>
    <w:link w:val="55"/>
    <w:qFormat/>
    <w:uiPriority w:val="0"/>
    <w:pPr>
      <w:ind w:firstLine="0"/>
    </w:pPr>
  </w:style>
  <w:style w:type="paragraph" w:customStyle="1" w:styleId="40">
    <w:name w:val="Таблица - заголовок"/>
    <w:basedOn w:val="1"/>
    <w:next w:val="1"/>
    <w:uiPriority w:val="0"/>
    <w:pPr>
      <w:keepNext/>
      <w:spacing w:before="240" w:after="120" w:line="240" w:lineRule="auto"/>
      <w:ind w:firstLine="0"/>
      <w:jc w:val="left"/>
    </w:pPr>
  </w:style>
  <w:style w:type="character" w:styleId="41">
    <w:name w:val="Placeholder Text"/>
    <w:basedOn w:val="11"/>
    <w:semiHidden/>
    <w:uiPriority w:val="99"/>
    <w:rPr>
      <w:color w:val="808080"/>
    </w:rPr>
  </w:style>
  <w:style w:type="character" w:customStyle="1" w:styleId="42">
    <w:name w:val="Основной текст Знак"/>
    <w:basedOn w:val="11"/>
    <w:link w:val="19"/>
    <w:semiHidden/>
    <w:qFormat/>
    <w:uiPriority w:val="99"/>
    <w:rPr>
      <w:rFonts w:ascii="Times New Roman" w:hAnsi="Times New Roman" w:eastAsia="Times New Roman"/>
      <w:sz w:val="24"/>
      <w:szCs w:val="24"/>
    </w:rPr>
  </w:style>
  <w:style w:type="paragraph" w:customStyle="1" w:styleId="43">
    <w:name w:val="Заголовок 1 без номера"/>
    <w:basedOn w:val="2"/>
    <w:next w:val="1"/>
    <w:qFormat/>
    <w:uiPriority w:val="0"/>
    <w:pPr>
      <w:numPr>
        <w:numId w:val="0"/>
      </w:numPr>
      <w:jc w:val="center"/>
    </w:pPr>
    <w:rPr>
      <w:caps/>
    </w:rPr>
  </w:style>
  <w:style w:type="paragraph" w:customStyle="1" w:styleId="44">
    <w:name w:val="Рисунок - подпись"/>
    <w:basedOn w:val="1"/>
    <w:next w:val="1"/>
    <w:qFormat/>
    <w:uiPriority w:val="0"/>
    <w:pPr>
      <w:keepLines/>
      <w:suppressAutoHyphens/>
      <w:spacing w:before="40" w:after="120" w:line="240" w:lineRule="auto"/>
      <w:ind w:firstLine="0"/>
      <w:jc w:val="center"/>
    </w:pPr>
  </w:style>
  <w:style w:type="paragraph" w:customStyle="1" w:styleId="45">
    <w:name w:val="Рисунок"/>
    <w:basedOn w:val="1"/>
    <w:link w:val="46"/>
    <w:qFormat/>
    <w:uiPriority w:val="0"/>
    <w:pPr>
      <w:keepNext/>
      <w:spacing w:before="240"/>
      <w:ind w:firstLine="0"/>
      <w:jc w:val="center"/>
    </w:pPr>
    <w:rPr>
      <w:rFonts w:cs="Calibri"/>
      <w:szCs w:val="16"/>
    </w:rPr>
  </w:style>
  <w:style w:type="character" w:customStyle="1" w:styleId="46">
    <w:name w:val="Рисунок1 Знак"/>
    <w:basedOn w:val="11"/>
    <w:link w:val="45"/>
    <w:qFormat/>
    <w:uiPriority w:val="0"/>
    <w:rPr>
      <w:rFonts w:ascii="Times New Roman" w:hAnsi="Times New Roman" w:eastAsia="Times New Roman" w:cs="Calibri"/>
      <w:sz w:val="24"/>
      <w:szCs w:val="16"/>
    </w:rPr>
  </w:style>
  <w:style w:type="character" w:customStyle="1" w:styleId="47">
    <w:name w:val="Тема примечания Знак"/>
    <w:basedOn w:val="11"/>
    <w:link w:val="16"/>
    <w:semiHidden/>
    <w:qFormat/>
    <w:uiPriority w:val="99"/>
    <w:rPr>
      <w:b/>
      <w:bCs/>
    </w:rPr>
  </w:style>
  <w:style w:type="paragraph" w:customStyle="1" w:styleId="48">
    <w:name w:val="Revision"/>
    <w:hidden/>
    <w:semiHidden/>
    <w:qFormat/>
    <w:uiPriority w:val="99"/>
    <w:pPr>
      <w:spacing w:line="360" w:lineRule="auto"/>
      <w:ind w:firstLine="709"/>
      <w:jc w:val="both"/>
    </w:pPr>
    <w:rPr>
      <w:rFonts w:ascii="Times New Roman" w:hAnsi="Times New Roman" w:eastAsia="Times New Roman" w:cs="Times New Roman"/>
      <w:sz w:val="24"/>
      <w:szCs w:val="24"/>
      <w:lang w:val="ru-RU" w:eastAsia="ru-RU" w:bidi="ar-SA"/>
    </w:rPr>
  </w:style>
  <w:style w:type="paragraph" w:customStyle="1" w:styleId="49">
    <w:name w:val="TOC Heading"/>
    <w:basedOn w:val="1"/>
    <w:next w:val="1"/>
    <w:unhideWhenUsed/>
    <w:qFormat/>
    <w:uiPriority w:val="39"/>
    <w:pPr>
      <w:spacing w:after="360"/>
      <w:ind w:firstLine="0"/>
      <w:jc w:val="center"/>
    </w:pPr>
    <w:rPr>
      <w:caps/>
      <w:szCs w:val="28"/>
    </w:rPr>
  </w:style>
  <w:style w:type="paragraph" w:customStyle="1" w:styleId="50">
    <w:name w:val="Список маркированный"/>
    <w:basedOn w:val="1"/>
    <w:qFormat/>
    <w:uiPriority w:val="0"/>
    <w:pPr>
      <w:numPr>
        <w:ilvl w:val="0"/>
        <w:numId w:val="2"/>
      </w:numPr>
      <w:tabs>
        <w:tab w:val="left" w:pos="851"/>
      </w:tabs>
      <w:ind w:left="0" w:firstLine="709"/>
    </w:pPr>
    <w:rPr>
      <w:lang w:val="en-US"/>
    </w:rPr>
  </w:style>
  <w:style w:type="paragraph" w:customStyle="1" w:styleId="51">
    <w:name w:val="Список нумерованный"/>
    <w:basedOn w:val="50"/>
    <w:qFormat/>
    <w:uiPriority w:val="0"/>
    <w:pPr>
      <w:numPr>
        <w:ilvl w:val="0"/>
        <w:numId w:val="3"/>
      </w:numPr>
      <w:tabs>
        <w:tab w:val="left" w:pos="993"/>
        <w:tab w:val="clear" w:pos="992"/>
        <w:tab w:val="clear" w:pos="851"/>
      </w:tabs>
    </w:pPr>
  </w:style>
  <w:style w:type="character" w:customStyle="1" w:styleId="52">
    <w:name w:val="Текст выноски Знак"/>
    <w:basedOn w:val="11"/>
    <w:link w:val="14"/>
    <w:semiHidden/>
    <w:qFormat/>
    <w:uiPriority w:val="99"/>
    <w:rPr>
      <w:rFonts w:ascii="Tahoma" w:hAnsi="Tahoma" w:eastAsia="Times New Roman" w:cs="Tahoma"/>
      <w:sz w:val="16"/>
      <w:szCs w:val="16"/>
    </w:rPr>
  </w:style>
  <w:style w:type="paragraph" w:customStyle="1" w:styleId="53">
    <w:name w:val="Таблица - текст внутри"/>
    <w:basedOn w:val="39"/>
    <w:link w:val="56"/>
    <w:qFormat/>
    <w:uiPriority w:val="0"/>
    <w:pPr>
      <w:spacing w:line="240" w:lineRule="auto"/>
      <w:jc w:val="center"/>
    </w:pPr>
  </w:style>
  <w:style w:type="paragraph" w:customStyle="1" w:styleId="54">
    <w:name w:val="Список многоуровневый"/>
    <w:basedOn w:val="1"/>
    <w:link w:val="57"/>
    <w:qFormat/>
    <w:uiPriority w:val="0"/>
    <w:pPr>
      <w:numPr>
        <w:ilvl w:val="0"/>
        <w:numId w:val="4"/>
      </w:numPr>
    </w:pPr>
  </w:style>
  <w:style w:type="character" w:customStyle="1" w:styleId="55">
    <w:name w:val="После формулы Знак"/>
    <w:basedOn w:val="11"/>
    <w:link w:val="39"/>
    <w:uiPriority w:val="0"/>
    <w:rPr>
      <w:rFonts w:ascii="Times New Roman" w:hAnsi="Times New Roman" w:eastAsia="Times New Roman"/>
      <w:sz w:val="24"/>
      <w:szCs w:val="24"/>
    </w:rPr>
  </w:style>
  <w:style w:type="character" w:customStyle="1" w:styleId="56">
    <w:name w:val="Таблица - текст внутри Знак"/>
    <w:basedOn w:val="55"/>
    <w:link w:val="53"/>
    <w:qFormat/>
    <w:uiPriority w:val="0"/>
    <w:rPr>
      <w:rFonts w:ascii="Times New Roman" w:hAnsi="Times New Roman" w:eastAsia="Times New Roman"/>
      <w:sz w:val="24"/>
      <w:szCs w:val="24"/>
    </w:rPr>
  </w:style>
  <w:style w:type="character" w:customStyle="1" w:styleId="57">
    <w:name w:val="Список многоуровневый Знак"/>
    <w:basedOn w:val="11"/>
    <w:link w:val="54"/>
    <w:qFormat/>
    <w:uiPriority w:val="0"/>
    <w:rPr>
      <w:rFonts w:ascii="Times New Roman" w:hAnsi="Times New Roman" w:eastAsia="Times New Roman"/>
      <w:sz w:val="24"/>
      <w:szCs w:val="24"/>
    </w:rPr>
  </w:style>
  <w:style w:type="paragraph" w:customStyle="1" w:styleId="58">
    <w:name w:val="Bibliography"/>
    <w:basedOn w:val="1"/>
    <w:next w:val="1"/>
    <w:semiHidden/>
    <w:unhideWhenUsed/>
    <w:qFormat/>
    <w:uiPriority w:val="37"/>
  </w:style>
  <w:style w:type="character" w:customStyle="1" w:styleId="59">
    <w:name w:val="Верхний колонтитул Знак"/>
    <w:basedOn w:val="11"/>
    <w:link w:val="18"/>
    <w:uiPriority w:val="0"/>
    <w:rPr>
      <w:rFonts w:ascii="Times New Roman" w:hAnsi="Times New Roman" w:eastAsia="Times New Roman"/>
      <w:sz w:val="24"/>
      <w:szCs w:val="24"/>
    </w:rPr>
  </w:style>
  <w:style w:type="character" w:customStyle="1" w:styleId="60">
    <w:name w:val="Нижний колонтитул Знак"/>
    <w:basedOn w:val="11"/>
    <w:link w:val="23"/>
    <w:qFormat/>
    <w:uiPriority w:val="99"/>
    <w:rPr>
      <w:rFonts w:ascii="Times New Roman" w:hAnsi="Times New Roman" w:eastAsia="Times New Roman"/>
      <w:sz w:val="24"/>
      <w:szCs w:val="24"/>
    </w:rPr>
  </w:style>
  <w:style w:type="paragraph" w:customStyle="1" w:styleId="61">
    <w:name w:val="После где"/>
    <w:basedOn w:val="39"/>
    <w:qFormat/>
    <w:uiPriority w:val="0"/>
    <w:pPr>
      <w:ind w:left="369"/>
    </w:pPr>
  </w:style>
  <w:style w:type="paragraph" w:styleId="62">
    <w:name w:val="List Paragraph"/>
    <w:basedOn w:val="1"/>
    <w:qFormat/>
    <w:uiPriority w:val="99"/>
    <w:pPr>
      <w:ind w:left="720"/>
      <w:contextualSpacing/>
    </w:pPr>
  </w:style>
  <w:style w:type="paragraph" w:customStyle="1" w:styleId="63">
    <w:name w:val="Список источников"/>
    <w:basedOn w:val="62"/>
    <w:qFormat/>
    <w:uiPriority w:val="0"/>
    <w:pPr>
      <w:numPr>
        <w:ilvl w:val="0"/>
        <w:numId w:val="5"/>
      </w:numPr>
      <w:tabs>
        <w:tab w:val="left" w:pos="993"/>
      </w:tabs>
      <w:ind w:left="0" w:firstLine="709"/>
    </w:pPr>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datastoreItem>
</file>

<file path=docProps/app.xml><?xml version="1.0" encoding="utf-8"?>
<Properties xmlns="http://schemas.openxmlformats.org/officeDocument/2006/extended-properties" xmlns:vt="http://schemas.openxmlformats.org/officeDocument/2006/docPropsVTypes">
  <Template>OtchetSGAU</Template>
  <Pages>8</Pages>
  <Words>1649</Words>
  <Characters>9402</Characters>
  <Lines>78</Lines>
  <Paragraphs>22</Paragraphs>
  <TotalTime>17</TotalTime>
  <ScaleCrop>false</ScaleCrop>
  <LinksUpToDate>false</LinksUpToDate>
  <CharactersWithSpaces>11029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2022-08-24T11:55:00Z</dcterms:created>
  <dc:creator>Александр В. Благов</dc:creator>
  <cp:lastModifiedBy>Katrin123 123</cp:lastModifiedBy>
  <cp:lastPrinted>2016-08-31T12:08:00Z</cp:lastPrinted>
  <dcterms:modified xsi:type="dcterms:W3CDTF">2024-04-04T10:21:51Z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y fmtid="{D5CDD505-2E9C-101B-9397-08002B2CF9AE}" pid="4" name="KSOProductBuildVer">
    <vt:lpwstr>1049-12.2.0.13489</vt:lpwstr>
  </property>
  <property fmtid="{D5CDD505-2E9C-101B-9397-08002B2CF9AE}" pid="5" name="ICV">
    <vt:lpwstr>DD7C72B6BC5B46DF9905126FF8411322_12</vt:lpwstr>
  </property>
</Properties>
</file>