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97E" w:rsidRPr="00BA2DC1" w:rsidRDefault="003B097E">
      <w:pPr>
        <w:rPr>
          <w:rFonts w:ascii="Times New Roman" w:hAnsi="Times New Roman" w:cs="Times New Roman"/>
          <w:sz w:val="24"/>
          <w:szCs w:val="24"/>
          <w:lang w:val="en-US"/>
        </w:rPr>
      </w:pPr>
    </w:p>
    <w:p w:rsidR="00633B81" w:rsidRPr="00BA2DC1" w:rsidRDefault="003B097E">
      <w:pPr>
        <w:rPr>
          <w:rFonts w:ascii="Times New Roman" w:hAnsi="Times New Roman" w:cs="Times New Roman"/>
          <w:b/>
          <w:sz w:val="26"/>
          <w:szCs w:val="26"/>
          <w:lang w:val="en-US"/>
        </w:rPr>
      </w:pPr>
      <w:r w:rsidRPr="00BA2DC1">
        <w:rPr>
          <w:rFonts w:ascii="Times New Roman" w:hAnsi="Times New Roman" w:cs="Times New Roman"/>
          <w:b/>
          <w:sz w:val="26"/>
          <w:szCs w:val="26"/>
        </w:rPr>
        <w:t>ФИО</w:t>
      </w:r>
    </w:p>
    <w:p w:rsidR="003B097E" w:rsidRPr="00BA2DC1" w:rsidRDefault="003B097E">
      <w:pPr>
        <w:rPr>
          <w:rFonts w:ascii="Times New Roman" w:hAnsi="Times New Roman" w:cs="Times New Roman"/>
          <w:sz w:val="24"/>
          <w:szCs w:val="24"/>
        </w:rPr>
      </w:pPr>
      <w:r w:rsidRPr="00BA2DC1">
        <w:rPr>
          <w:rFonts w:ascii="Times New Roman" w:hAnsi="Times New Roman" w:cs="Times New Roman"/>
          <w:sz w:val="24"/>
          <w:szCs w:val="24"/>
        </w:rPr>
        <w:t>Дмитриев С.Н.,Астафьев В.А.(гр</w:t>
      </w:r>
      <w:r w:rsidR="001E7C9E" w:rsidRPr="00BA2DC1">
        <w:rPr>
          <w:rFonts w:ascii="Times New Roman" w:hAnsi="Times New Roman" w:cs="Times New Roman"/>
          <w:sz w:val="24"/>
          <w:szCs w:val="24"/>
        </w:rPr>
        <w:t>уппа 6111-100503</w:t>
      </w:r>
      <w:r w:rsidR="001E7C9E" w:rsidRPr="00BA2DC1">
        <w:rPr>
          <w:rFonts w:ascii="Times New Roman" w:hAnsi="Times New Roman" w:cs="Times New Roman"/>
          <w:sz w:val="24"/>
          <w:szCs w:val="24"/>
          <w:lang w:val="en-US"/>
        </w:rPr>
        <w:t>D</w:t>
      </w:r>
      <w:r w:rsidR="001E7C9E" w:rsidRPr="00BA2DC1">
        <w:rPr>
          <w:rFonts w:ascii="Times New Roman" w:hAnsi="Times New Roman" w:cs="Times New Roman"/>
          <w:sz w:val="24"/>
          <w:szCs w:val="24"/>
        </w:rPr>
        <w:t>)</w:t>
      </w:r>
    </w:p>
    <w:p w:rsidR="003B097E" w:rsidRPr="00BA2DC1" w:rsidRDefault="003B097E">
      <w:pPr>
        <w:rPr>
          <w:rFonts w:ascii="Times New Roman" w:hAnsi="Times New Roman" w:cs="Times New Roman"/>
          <w:b/>
          <w:sz w:val="26"/>
          <w:szCs w:val="26"/>
          <w:lang w:val="en-US"/>
        </w:rPr>
      </w:pPr>
      <w:r w:rsidRPr="00BA2DC1">
        <w:rPr>
          <w:rFonts w:ascii="Times New Roman" w:hAnsi="Times New Roman" w:cs="Times New Roman"/>
          <w:b/>
          <w:sz w:val="26"/>
          <w:szCs w:val="26"/>
        </w:rPr>
        <w:t>Topi</w:t>
      </w:r>
      <w:r w:rsidRPr="00BA2DC1">
        <w:rPr>
          <w:rFonts w:ascii="Times New Roman" w:hAnsi="Times New Roman" w:cs="Times New Roman"/>
          <w:b/>
          <w:sz w:val="26"/>
          <w:szCs w:val="26"/>
          <w:lang w:val="en-US"/>
        </w:rPr>
        <w:t>c</w:t>
      </w:r>
    </w:p>
    <w:p w:rsidR="003B097E" w:rsidRPr="00BA2DC1" w:rsidRDefault="003B097E">
      <w:pPr>
        <w:rPr>
          <w:rFonts w:ascii="Times New Roman" w:hAnsi="Times New Roman" w:cs="Times New Roman"/>
          <w:sz w:val="24"/>
          <w:szCs w:val="24"/>
          <w:lang w:val="en-US"/>
        </w:rPr>
      </w:pPr>
      <w:r w:rsidRPr="00BA2DC1">
        <w:rPr>
          <w:rFonts w:ascii="Times New Roman" w:hAnsi="Times New Roman" w:cs="Times New Roman"/>
          <w:sz w:val="24"/>
          <w:szCs w:val="24"/>
          <w:lang w:val="en-US"/>
        </w:rPr>
        <w:t xml:space="preserve">Palette; Color Image; Retouching </w:t>
      </w:r>
    </w:p>
    <w:p w:rsidR="003B097E" w:rsidRPr="00BA2DC1" w:rsidRDefault="003B097E">
      <w:pPr>
        <w:rPr>
          <w:rFonts w:ascii="Times New Roman" w:hAnsi="Times New Roman" w:cs="Times New Roman"/>
          <w:b/>
          <w:sz w:val="26"/>
          <w:szCs w:val="26"/>
          <w:lang w:val="en-US"/>
        </w:rPr>
      </w:pPr>
      <w:r w:rsidRPr="00BA2DC1">
        <w:rPr>
          <w:rFonts w:ascii="Times New Roman" w:hAnsi="Times New Roman" w:cs="Times New Roman"/>
          <w:b/>
          <w:sz w:val="26"/>
          <w:szCs w:val="26"/>
        </w:rPr>
        <w:t>Описание предметной области</w:t>
      </w:r>
    </w:p>
    <w:p w:rsidR="003B097E" w:rsidRPr="0073666A" w:rsidRDefault="003B097E">
      <w:pPr>
        <w:rPr>
          <w:rFonts w:ascii="Times New Roman" w:hAnsi="Times New Roman" w:cs="Times New Roman"/>
          <w:sz w:val="24"/>
          <w:szCs w:val="24"/>
        </w:rPr>
      </w:pPr>
      <w:r w:rsidRPr="00BA2DC1">
        <w:rPr>
          <w:rFonts w:ascii="Times New Roman" w:hAnsi="Times New Roman" w:cs="Times New Roman"/>
          <w:sz w:val="24"/>
          <w:szCs w:val="24"/>
        </w:rPr>
        <w:t xml:space="preserve">Данный топик охватывает исследования в области редактирования изображения, в частности на основе сегментации изображения и применения инновационных методов. </w:t>
      </w:r>
      <w:r w:rsidR="0073666A" w:rsidRPr="00BA2DC1">
        <w:rPr>
          <w:rFonts w:ascii="Times New Roman" w:hAnsi="Times New Roman" w:cs="Times New Roman"/>
          <w:sz w:val="24"/>
          <w:szCs w:val="24"/>
        </w:rPr>
        <w:t>Ретушь - обработка изображений на фотографическом отпечатке, негативе или на диапозитиве, а также на оттисках всех видов печати с целью исправления, восстановления стершихся элементов</w:t>
      </w:r>
    </w:p>
    <w:p w:rsidR="001E7C9E" w:rsidRPr="00BA2DC1" w:rsidRDefault="001E7C9E">
      <w:pPr>
        <w:rPr>
          <w:rFonts w:ascii="Times New Roman" w:hAnsi="Times New Roman" w:cs="Times New Roman"/>
          <w:b/>
          <w:sz w:val="26"/>
          <w:szCs w:val="26"/>
        </w:rPr>
      </w:pPr>
      <w:r w:rsidRPr="00BA2DC1">
        <w:rPr>
          <w:rFonts w:ascii="Times New Roman" w:hAnsi="Times New Roman" w:cs="Times New Roman"/>
          <w:b/>
          <w:sz w:val="26"/>
          <w:szCs w:val="26"/>
        </w:rPr>
        <w:t>Недостаток (Gap)</w:t>
      </w:r>
    </w:p>
    <w:p w:rsidR="00741B14" w:rsidRPr="00BA2DC1" w:rsidRDefault="0073666A" w:rsidP="00741B14">
      <w:pPr>
        <w:rPr>
          <w:rFonts w:ascii="Times New Roman" w:hAnsi="Times New Roman" w:cs="Times New Roman"/>
          <w:sz w:val="24"/>
          <w:szCs w:val="24"/>
        </w:rPr>
      </w:pPr>
      <w:r>
        <w:rPr>
          <w:rFonts w:ascii="Times New Roman" w:hAnsi="Times New Roman" w:cs="Times New Roman"/>
          <w:sz w:val="24"/>
          <w:szCs w:val="24"/>
        </w:rPr>
        <w:t xml:space="preserve">Отсутствие </w:t>
      </w:r>
      <w:r w:rsidR="00A73E82" w:rsidRPr="00BA2DC1">
        <w:rPr>
          <w:rFonts w:ascii="Times New Roman" w:hAnsi="Times New Roman" w:cs="Times New Roman"/>
          <w:sz w:val="24"/>
          <w:szCs w:val="24"/>
        </w:rPr>
        <w:t>естественности</w:t>
      </w:r>
      <w:r>
        <w:rPr>
          <w:rFonts w:ascii="Times New Roman" w:hAnsi="Times New Roman" w:cs="Times New Roman"/>
          <w:sz w:val="24"/>
          <w:szCs w:val="24"/>
        </w:rPr>
        <w:t xml:space="preserve"> цвета</w:t>
      </w:r>
      <w:r w:rsidR="00A73E82" w:rsidRPr="00BA2DC1">
        <w:rPr>
          <w:rFonts w:ascii="Times New Roman" w:hAnsi="Times New Roman" w:cs="Times New Roman"/>
          <w:sz w:val="24"/>
          <w:szCs w:val="24"/>
        </w:rPr>
        <w:t xml:space="preserve"> и</w:t>
      </w:r>
      <w:r>
        <w:rPr>
          <w:rFonts w:ascii="Times New Roman" w:hAnsi="Times New Roman" w:cs="Times New Roman"/>
          <w:sz w:val="24"/>
          <w:szCs w:val="24"/>
        </w:rPr>
        <w:t xml:space="preserve"> некорректная</w:t>
      </w:r>
      <w:r w:rsidR="00607D7F">
        <w:rPr>
          <w:rFonts w:ascii="Times New Roman" w:hAnsi="Times New Roman" w:cs="Times New Roman"/>
          <w:sz w:val="24"/>
          <w:szCs w:val="24"/>
        </w:rPr>
        <w:t xml:space="preserve"> насыщенность</w:t>
      </w:r>
      <w:r w:rsidR="00A73E82" w:rsidRPr="00BA2DC1">
        <w:rPr>
          <w:rFonts w:ascii="Times New Roman" w:hAnsi="Times New Roman" w:cs="Times New Roman"/>
          <w:sz w:val="24"/>
          <w:szCs w:val="24"/>
        </w:rPr>
        <w:t xml:space="preserve"> цветов</w:t>
      </w:r>
      <w:r>
        <w:rPr>
          <w:rFonts w:ascii="Times New Roman" w:hAnsi="Times New Roman" w:cs="Times New Roman"/>
          <w:sz w:val="24"/>
          <w:szCs w:val="24"/>
        </w:rPr>
        <w:t>ой палитры</w:t>
      </w:r>
      <w:r w:rsidR="00A73E82" w:rsidRPr="00BA2DC1">
        <w:rPr>
          <w:rFonts w:ascii="Times New Roman" w:hAnsi="Times New Roman" w:cs="Times New Roman"/>
          <w:sz w:val="24"/>
          <w:szCs w:val="24"/>
        </w:rPr>
        <w:t xml:space="preserve"> при редактировании фотографий</w:t>
      </w:r>
      <w:r>
        <w:rPr>
          <w:rFonts w:ascii="Times New Roman" w:hAnsi="Times New Roman" w:cs="Times New Roman"/>
          <w:sz w:val="24"/>
          <w:szCs w:val="24"/>
        </w:rPr>
        <w:t xml:space="preserve"> нейросетевыми</w:t>
      </w:r>
      <w:r w:rsidR="00607D7F">
        <w:rPr>
          <w:rFonts w:ascii="Times New Roman" w:hAnsi="Times New Roman" w:cs="Times New Roman"/>
          <w:sz w:val="24"/>
          <w:szCs w:val="24"/>
        </w:rPr>
        <w:t xml:space="preserve"> метод</w:t>
      </w:r>
      <w:r>
        <w:rPr>
          <w:rFonts w:ascii="Times New Roman" w:hAnsi="Times New Roman" w:cs="Times New Roman"/>
          <w:sz w:val="24"/>
          <w:szCs w:val="24"/>
        </w:rPr>
        <w:t>ами</w:t>
      </w:r>
      <w:r w:rsidR="0091746C" w:rsidRPr="00BA2DC1">
        <w:rPr>
          <w:rFonts w:ascii="Times New Roman" w:hAnsi="Times New Roman" w:cs="Times New Roman"/>
          <w:sz w:val="24"/>
          <w:szCs w:val="24"/>
        </w:rPr>
        <w:t>.</w:t>
      </w:r>
    </w:p>
    <w:p w:rsidR="00741B14" w:rsidRPr="00BA2DC1" w:rsidRDefault="00741B14" w:rsidP="00741B14">
      <w:pPr>
        <w:rPr>
          <w:rFonts w:ascii="Times New Roman" w:hAnsi="Times New Roman" w:cs="Times New Roman"/>
          <w:b/>
          <w:sz w:val="26"/>
          <w:szCs w:val="26"/>
        </w:rPr>
      </w:pPr>
      <w:r w:rsidRPr="00BA2DC1">
        <w:rPr>
          <w:rFonts w:ascii="Times New Roman" w:hAnsi="Times New Roman" w:cs="Times New Roman"/>
          <w:b/>
          <w:sz w:val="26"/>
          <w:szCs w:val="26"/>
        </w:rPr>
        <w:t>Идея</w:t>
      </w:r>
    </w:p>
    <w:p w:rsidR="00A73E82" w:rsidRPr="00BA2DC1" w:rsidRDefault="0091746C" w:rsidP="00741B14">
      <w:pPr>
        <w:rPr>
          <w:rFonts w:ascii="Times New Roman" w:hAnsi="Times New Roman" w:cs="Times New Roman"/>
          <w:sz w:val="24"/>
          <w:szCs w:val="24"/>
        </w:rPr>
      </w:pPr>
      <w:r w:rsidRPr="00BA2DC1">
        <w:rPr>
          <w:rFonts w:ascii="Times New Roman" w:hAnsi="Times New Roman" w:cs="Times New Roman"/>
          <w:sz w:val="24"/>
          <w:szCs w:val="24"/>
        </w:rPr>
        <w:t>Для более точного контр</w:t>
      </w:r>
      <w:r w:rsidR="0073666A">
        <w:rPr>
          <w:rFonts w:ascii="Times New Roman" w:hAnsi="Times New Roman" w:cs="Times New Roman"/>
          <w:sz w:val="24"/>
          <w:szCs w:val="24"/>
        </w:rPr>
        <w:t>оля над изменени</w:t>
      </w:r>
      <w:r w:rsidR="00F44C12">
        <w:rPr>
          <w:rFonts w:ascii="Times New Roman" w:hAnsi="Times New Roman" w:cs="Times New Roman"/>
          <w:sz w:val="24"/>
          <w:szCs w:val="24"/>
        </w:rPr>
        <w:t xml:space="preserve">ями цвета мы </w:t>
      </w:r>
      <w:r w:rsidR="00463437">
        <w:rPr>
          <w:rFonts w:ascii="Times New Roman" w:hAnsi="Times New Roman" w:cs="Times New Roman"/>
          <w:sz w:val="24"/>
          <w:szCs w:val="24"/>
        </w:rPr>
        <w:t>предлагаем использовать</w:t>
      </w:r>
      <w:r w:rsidRPr="00BA2DC1">
        <w:rPr>
          <w:rFonts w:ascii="Times New Roman" w:hAnsi="Times New Roman" w:cs="Times New Roman"/>
          <w:sz w:val="24"/>
          <w:szCs w:val="24"/>
        </w:rPr>
        <w:t xml:space="preserve"> маски и слои в графическом редакторе. Это позволит</w:t>
      </w:r>
      <w:r w:rsidR="00463437">
        <w:rPr>
          <w:rFonts w:ascii="Times New Roman" w:hAnsi="Times New Roman" w:cs="Times New Roman"/>
          <w:sz w:val="24"/>
          <w:szCs w:val="24"/>
        </w:rPr>
        <w:t xml:space="preserve"> </w:t>
      </w:r>
      <w:r w:rsidRPr="00BA2DC1">
        <w:rPr>
          <w:rFonts w:ascii="Times New Roman" w:hAnsi="Times New Roman" w:cs="Times New Roman"/>
          <w:sz w:val="24"/>
          <w:szCs w:val="24"/>
        </w:rPr>
        <w:t>применять коррекции только к определенным областям изображения, не затрагивая другие части, что поможет сохранить естественность цветов.</w:t>
      </w:r>
    </w:p>
    <w:p w:rsidR="0091746C" w:rsidRPr="00BA2DC1" w:rsidRDefault="0091746C" w:rsidP="00741B14">
      <w:pPr>
        <w:rPr>
          <w:rFonts w:ascii="Times New Roman" w:hAnsi="Times New Roman" w:cs="Times New Roman"/>
          <w:b/>
          <w:sz w:val="26"/>
          <w:szCs w:val="26"/>
        </w:rPr>
      </w:pPr>
      <w:r w:rsidRPr="00BA2DC1">
        <w:rPr>
          <w:rFonts w:ascii="Times New Roman" w:hAnsi="Times New Roman" w:cs="Times New Roman"/>
          <w:b/>
          <w:sz w:val="26"/>
          <w:szCs w:val="26"/>
        </w:rPr>
        <w:t xml:space="preserve">Краткий текст обзора </w:t>
      </w:r>
    </w:p>
    <w:p w:rsidR="00EF6220" w:rsidRDefault="0091746C" w:rsidP="00EF6220">
      <w:pPr>
        <w:rPr>
          <w:rFonts w:ascii="Times New Roman" w:hAnsi="Times New Roman" w:cs="Times New Roman"/>
          <w:sz w:val="24"/>
          <w:szCs w:val="24"/>
        </w:rPr>
      </w:pPr>
      <w:r w:rsidRPr="00BA2DC1">
        <w:rPr>
          <w:rFonts w:ascii="Times New Roman" w:hAnsi="Times New Roman" w:cs="Times New Roman"/>
          <w:sz w:val="24"/>
          <w:szCs w:val="24"/>
        </w:rPr>
        <w:t>При решении задач редактирования изображений зачастую используют метод сегментации изображения</w:t>
      </w:r>
      <w:r w:rsidR="00607D7F">
        <w:t xml:space="preserve"> </w:t>
      </w:r>
      <w:r w:rsidR="00EF6220" w:rsidRPr="00BA2DC1">
        <w:rPr>
          <w:rFonts w:ascii="Times New Roman" w:hAnsi="Times New Roman" w:cs="Times New Roman"/>
          <w:sz w:val="24"/>
          <w:szCs w:val="24"/>
        </w:rPr>
        <w:fldChar w:fldCharType="begin"/>
      </w:r>
      <w:r w:rsidR="00C55D67">
        <w:rPr>
          <w:rFonts w:ascii="Times New Roman" w:hAnsi="Times New Roman" w:cs="Times New Roman"/>
          <w:sz w:val="24"/>
          <w:szCs w:val="24"/>
        </w:rPr>
        <w:instrText xml:space="preserve"> ADDIN ZOTERO_ITEM CSL_CITATION {"citationID":"he3GfC6H","properties":{"formattedCitation":"[1], [2], [3], [4]","plainCitation":"[1], [2], [3], [4]","dontUpdate":true,"noteIndex":0},"citationItems":[{"id":57,"uris":["http://zotero.org/users/13853723/items/ILT5LVC2"],"itemData":{"id":57,"type":"paper-conference","abstract":"Content-based Image Retrieval (CBIR) involves retrieving images similar to an example query image in terms of some features extracted from the image. However, inherent subjectivity in user perception of an image results in retrieved images that are largely irrelevant to the user. We propose a novel methodology for efficient understanding of user perception from the query image itself. Our system automatically generates a set of modified images, after the user selects object(s) of interest from the segmented query image. Our goal is to learn the retrieval parameters by modifying the segment-level description of the query image. Segment-level description includes individual segment properties as well as the inter-segment relationships. The user perception is then learnt on the basis of user feedback on this set of modified images. We demonstrate the feasibility and advantages of the proposed approach with examples. The proposed methodology of intra-query learning saves the cost of repeated database search incurred in existing relevance feedback based approaches.","container-title":"Proceedings IEEE Conference on Computer Vision and Pattern Recognition. CVPR 2000 (Cat. No.PR00662)","DOI":"10.1109/CVPR.2000.854802","event-place":"Hilton Head Island, SC, USA","event-title":"IEEE Conference on Computer Vision and Pattern Recognition. CVPR 2000","ISBN":"978-0-7695-0662-3","language":"en","page":"255-262","publisher":"IEEE Comput. Soc","publisher-place":"Hilton Head Island, SC, USA","source":"DOI.org (Crossref)","title":"Efficient query modification for image retrieval","URL":"http://ieeexplore.ieee.org/document/854802/","volume":"2","author":[{"family":"Aggarwal","given":"G."},{"family":"Ghosal","given":"S."},{"family":"Dubey","given":"P."}],"accessed":{"date-parts":[["2024",3,13]]},"issued":{"date-parts":[["2000"]]}}},{"id":51,"uris":["http://zotero.org/users/13853723/items/9VRQ92IZ"],"itemData":{"id":51,"type":"paper-conference","abstract":"We address the problem of correcting the exposure of underexposed photos. Previous methods have tackled this problem from many different perspectives and achieved remarkable progress. However, they usually fail to produce natural-looking results due to the existence of visual artifacts such as color distortion, loss of detail, exposure inconsistency, etc. We find that the main reason why existing methods induce these artifacts is because they break a perceptually similarity between the input and output. Based on this observation, an effective criterion, termed as perceptually bidirectional similarity (PBS) is proposed. Based on this criterion and the Retinex theory, we cast the exposure correction problem as an illumination estimation optimization, where PBS is defined as three constraints for estimating illumination that can generate the desired result with even exposure, vivid color and clear textures. Qualitative and quantitative comparisons, and the user study demonstrate the superiority of our method over the state-of-the-art methods.","container-title":"Proceedings of the 26th ACM international conference on Multimedia","DOI":"10.1145/3240508.3240595","event-place":"Seoul Republic of Korea","event-title":"MM '18: ACM Multimedia Conference","ISBN":"978-1-4503-5665-7","language":"en","page":"582-590","publisher":"ACM","publisher-place":"Seoul Republic of Korea","source":"DOI.org (Crossref)","title":"High-Quality Exposure Correction of Underexposed Photos","URL":"https://dl.acm.org/doi/10.1145/3240508.3240595","author":[{"family":"Zhang","given":"Qing"},{"family":"Yuan","given":"Ganzhao"},{"family":"Xiao","given":"Chunxia"},{"family":"Zhu","given":"Lei"},{"family":"Zheng","given":"Wei-Shi"}],"accessed":{"date-parts":[["2024",3,13]]},"issued":{"date-parts":[["2018"]]}}},{"id":30,"uris":["http://zotero.org/users/13853723/items/LR4R7SSM"],"itemData":{"id":30,"type":"paper-conference","abstract":"While image editing tends to be popularized, it remains a time-consuming task requiring a minimal expertise. This proposal presents an innovative tool for performing guided image editing. Oriented by a quality metric based on color harmony theory, the user picks up the least harmonious color areas and retouches them based on our recommended color palette. This set of proposed colors ensure the maximization of the global color harmony for the considered picture. In few clicks, anyone is able to retouch incongruous colors while respecting his taste or intent.","container-title":"2014 IEEE International Conference on Image Processing (ICIP)","DOI":"10.1109/ICIP.2014.7025437","event-place":"Paris, France","event-title":"2014 IEEE International Conference on Image Processing (ICIP)","ISBN":"978-1-4799-5751-4","language":"en","page":"2171-2173","publisher":"IEEE","publisher-place":"Paris, France","source":"DOI.org (Crossref)","title":"Harmony-guided image editing","URL":"http://ieeexplore.ieee.org/document/7025437/","author":[{"family":"Chamaret","given":"Christel"},{"family":"Urban","given":"Fabrice"},{"family":"Oisel","given":"Lionel"}],"accessed":{"date-parts":[["2024",3,13]]},"issued":{"date-parts":[["2014"]]}}},{"id":7,"uris":["http://zotero.org/users/13853723/items/GYIJAVUN"],"itemData":{"id":7,"type":"article-journal","abstract":"Many operations, such as color transfer, recoloring, and image decomposition, are involved in the color manipulation of image editing. This paper introduces a simple, intuitive and interactive tool that allows non-experts to recolor an image by editing a color palette. First, we introduce a network that extracts a color palette from an image. Then, we introduce a network that decomposes the image into weighted layers, each corresponding to a palette color. In addition, a method is proposed to generate a variable-size palette and corresponding weighted layers. Applications such as image recoloring can be performed based on the final palette combined with the weighted layers. Our experiments show that it is much faster than the state-of-the-art image recoloring methods while keeping a better visual effect. Our algorithm can extract the palette from a 256 × 256 image in 0.077 s with the smallest palette loss 0.052 and then recolor the image in 0.3 s average.","container-title":"Multimedia Tools and Applications","DOI":"10.1007/s11042-023-15114-5","ISSN":"1380-7501, 1573-7721","issue":"30","journalAbbreviation":"Multimed Tools Appl","language":"en","page":"47793-47810","source":"DOI.org (Crossref)","title":"Image recoloring based on fast and flexible palette extraction","volume":"82","author":[{"family":"Yan","given":"Simin"},{"family":"Xu","given":"Shuchang"},{"family":"Yang","given":"Wenzhen"},{"family":"Zhang","given":"Sanyuan"}],"issued":{"date-parts":[["2023"]]}},"label":"page"}],"schema":"https://github.com/citation-style-language/schema/raw/master/csl-citation.json"} </w:instrText>
      </w:r>
      <w:r w:rsidR="00EF6220" w:rsidRPr="00BA2DC1">
        <w:rPr>
          <w:rFonts w:ascii="Times New Roman" w:hAnsi="Times New Roman" w:cs="Times New Roman"/>
          <w:sz w:val="24"/>
          <w:szCs w:val="24"/>
        </w:rPr>
        <w:fldChar w:fldCharType="separate"/>
      </w:r>
      <w:r w:rsidR="00C55D67">
        <w:rPr>
          <w:rFonts w:ascii="Times New Roman" w:hAnsi="Times New Roman" w:cs="Times New Roman"/>
          <w:sz w:val="24"/>
          <w:szCs w:val="24"/>
        </w:rPr>
        <w:t>[1],</w:t>
      </w:r>
      <w:r w:rsidR="00EF6220" w:rsidRPr="00BA2DC1">
        <w:rPr>
          <w:rFonts w:ascii="Times New Roman" w:hAnsi="Times New Roman" w:cs="Times New Roman"/>
          <w:sz w:val="24"/>
          <w:szCs w:val="24"/>
        </w:rPr>
        <w:t xml:space="preserve"> [3], [4]</w:t>
      </w:r>
      <w:r w:rsidR="00EF6220" w:rsidRPr="00BA2DC1">
        <w:rPr>
          <w:rFonts w:ascii="Times New Roman" w:hAnsi="Times New Roman" w:cs="Times New Roman"/>
          <w:sz w:val="24"/>
          <w:szCs w:val="24"/>
        </w:rPr>
        <w:fldChar w:fldCharType="end"/>
      </w:r>
      <w:r w:rsidR="00EF6220" w:rsidRPr="00BA2DC1">
        <w:rPr>
          <w:rFonts w:ascii="Times New Roman" w:hAnsi="Times New Roman" w:cs="Times New Roman"/>
          <w:sz w:val="24"/>
          <w:szCs w:val="24"/>
        </w:rPr>
        <w:t>. Сегментация изображения– это разделение изображения на содержательно значимые области</w:t>
      </w:r>
      <w:r w:rsidR="00C55D67">
        <w:rPr>
          <w:rFonts w:ascii="Times New Roman" w:hAnsi="Times New Roman" w:cs="Times New Roman"/>
          <w:sz w:val="24"/>
          <w:szCs w:val="24"/>
        </w:rPr>
        <w:t>.</w:t>
      </w:r>
      <w:r w:rsidR="00EF6220" w:rsidRPr="00BA2DC1">
        <w:rPr>
          <w:rFonts w:ascii="Times New Roman" w:hAnsi="Times New Roman" w:cs="Times New Roman"/>
          <w:sz w:val="24"/>
          <w:szCs w:val="24"/>
        </w:rPr>
        <w:t xml:space="preserve"> Наибольший всплеск публикаций на эту тему наблюдался в период с 2013 по 2023 год</w:t>
      </w:r>
      <w:r w:rsidR="00C55D67" w:rsidRPr="00C55D67">
        <w:rPr>
          <w:rFonts w:ascii="Times New Roman" w:hAnsi="Times New Roman" w:cs="Times New Roman"/>
          <w:sz w:val="24"/>
          <w:szCs w:val="24"/>
        </w:rPr>
        <w:t>, сре</w:t>
      </w:r>
      <w:r w:rsidR="00C55D67">
        <w:rPr>
          <w:rFonts w:ascii="Times New Roman" w:hAnsi="Times New Roman" w:cs="Times New Roman"/>
          <w:sz w:val="24"/>
          <w:szCs w:val="24"/>
        </w:rPr>
        <w:t xml:space="preserve">ди которых стоит особо выделить </w:t>
      </w:r>
      <w:r w:rsidR="00C55D67" w:rsidRPr="00C55D67">
        <w:rPr>
          <w:rFonts w:ascii="Times New Roman" w:hAnsi="Times New Roman" w:cs="Times New Roman"/>
          <w:sz w:val="24"/>
          <w:szCs w:val="24"/>
        </w:rPr>
        <w:t xml:space="preserve">методы </w:t>
      </w:r>
      <w:r w:rsidR="00C55D67">
        <w:rPr>
          <w:rFonts w:ascii="Times New Roman" w:hAnsi="Times New Roman" w:cs="Times New Roman"/>
          <w:sz w:val="24"/>
          <w:szCs w:val="24"/>
        </w:rPr>
        <w:t>создания диффузионной</w:t>
      </w:r>
      <w:r w:rsidR="00C55D67" w:rsidRPr="00C55D67">
        <w:rPr>
          <w:rFonts w:ascii="Times New Roman" w:hAnsi="Times New Roman" w:cs="Times New Roman"/>
          <w:sz w:val="24"/>
          <w:szCs w:val="24"/>
        </w:rPr>
        <w:t xml:space="preserve">, </w:t>
      </w:r>
      <w:r w:rsidR="00C55D67">
        <w:rPr>
          <w:rFonts w:ascii="Times New Roman" w:hAnsi="Times New Roman" w:cs="Times New Roman"/>
          <w:sz w:val="24"/>
          <w:szCs w:val="24"/>
        </w:rPr>
        <w:t>генеративной моделей</w:t>
      </w:r>
      <w:r w:rsidR="00607D7F">
        <w:rPr>
          <w:rFonts w:ascii="Times New Roman" w:hAnsi="Times New Roman" w:cs="Times New Roman"/>
          <w:sz w:val="24"/>
          <w:szCs w:val="24"/>
        </w:rPr>
        <w:t xml:space="preserve"> </w:t>
      </w:r>
      <w:r w:rsidR="00C55D67">
        <w:rPr>
          <w:rFonts w:ascii="Times New Roman" w:hAnsi="Times New Roman" w:cs="Times New Roman"/>
          <w:sz w:val="24"/>
          <w:szCs w:val="24"/>
        </w:rPr>
        <w:fldChar w:fldCharType="begin"/>
      </w:r>
      <w:r w:rsidR="00C55D67">
        <w:rPr>
          <w:rFonts w:ascii="Times New Roman" w:hAnsi="Times New Roman" w:cs="Times New Roman"/>
          <w:sz w:val="24"/>
          <w:szCs w:val="24"/>
        </w:rPr>
        <w:instrText xml:space="preserve"> ADDIN ZOTERO_ITEM CSL_CITATION {"citationID":"l5PkwDkE","properties":{"formattedCitation":"[5]","plainCitation":"[5]","noteIndex":0},"citationItems":[{"id":44,"uris":["http://zotero.org/users/13853723/items/QLC4MVPV"],"itemData":{"id":44,"type":"paper-conference","abstract":"This paper develops a unified framework for image-to-image translation based on conditional diffusion models and evaluates this framework on four challenging image-to-image translation tasks, namely colorization, inpainting, uncropping, and JPEG restoration. Our simple implementation of image-to-image diffusion models outperforms strong GAN and regression baselines on all tasks, without task-specific hyper-parameter tuning, architecture customization, or any auxiliary loss or sophisticated new techniques needed. We uncover the impact of an L2 vs. L1 loss in the denoising diffusion objective on sample diversity, and demonstrate the importance of self-attention in the neural architecture through empirical studies. Importantly, we advocate a unified evaluation protocol based on ImageNet, with human evaluation and sample quality scores (FID, Inception Score, Classification Accuracy of a pre-trained ResNet50, and Perceptual Distance against original images). We expect this standardized evaluation protocol to play a role in advancing image-to-image translation research. Finally, we show that a generalist, multi-task diffusion model performs as well or better than task-specific specialist counterparts.","container-title":"Special Interest Group on Computer Graphics and Interactive Techniques Conference Proceedings","DOI":"10.1145/3528233.3530757","event-place":"Vancouver BC Canada","event-title":"SIGGRAPH '22: Special Interest Group on Computer Graphics and Interactive Techniques Conference","ISBN":"978-1-4503-9337-9","language":"en","page":"1-10","publisher":"ACM","publisher-place":"Vancouver BC Canada","source":"DOI.org (Crossref)","title":"Palette: Image-to-Image Diffusion Models","title-short":"Palette","URL":"https://dl.acm.org/doi/10.1145/3528233.3530757","author":[{"family":"Chang","given":"Huiwen"},{"family":"Lee","given":"Chris"},{"family":"Ho","given":"Jonathan"},{"family":"Salimans","given":"Tim"},{"family":"Fleet","given":"David"},{"family":"Norouzi","given":"Mohammad"}],"accessed":{"date-parts":[["2024",3,13]]},"issued":{"date-parts":[["2022"]]}}}],"schema":"https://github.com/citation-style-language/schema/raw/master/csl-citation.json"} </w:instrText>
      </w:r>
      <w:r w:rsidR="00C55D67">
        <w:rPr>
          <w:rFonts w:ascii="Times New Roman" w:hAnsi="Times New Roman" w:cs="Times New Roman"/>
          <w:sz w:val="24"/>
          <w:szCs w:val="24"/>
        </w:rPr>
        <w:fldChar w:fldCharType="separate"/>
      </w:r>
      <w:r w:rsidR="00C55D67" w:rsidRPr="00C55D67">
        <w:rPr>
          <w:rFonts w:ascii="Times New Roman" w:hAnsi="Times New Roman" w:cs="Times New Roman"/>
          <w:sz w:val="24"/>
        </w:rPr>
        <w:t>[5]</w:t>
      </w:r>
      <w:r w:rsidR="00C55D67">
        <w:rPr>
          <w:rFonts w:ascii="Times New Roman" w:hAnsi="Times New Roman" w:cs="Times New Roman"/>
          <w:sz w:val="24"/>
          <w:szCs w:val="24"/>
        </w:rPr>
        <w:fldChar w:fldCharType="end"/>
      </w:r>
      <w:r w:rsidR="00C55D67" w:rsidRPr="005E2D3C">
        <w:rPr>
          <w:rFonts w:ascii="Times New Roman" w:hAnsi="Times New Roman" w:cs="Times New Roman"/>
          <w:sz w:val="24"/>
          <w:szCs w:val="24"/>
        </w:rPr>
        <w:t xml:space="preserve">, </w:t>
      </w:r>
      <w:r w:rsidR="00C55D67">
        <w:rPr>
          <w:rFonts w:ascii="Times New Roman" w:hAnsi="Times New Roman" w:cs="Times New Roman"/>
          <w:sz w:val="24"/>
          <w:szCs w:val="24"/>
        </w:rPr>
        <w:t>оценки освещенности</w:t>
      </w:r>
      <w:r w:rsidR="00607D7F">
        <w:rPr>
          <w:rFonts w:ascii="Times New Roman" w:hAnsi="Times New Roman" w:cs="Times New Roman"/>
          <w:sz w:val="24"/>
          <w:szCs w:val="24"/>
        </w:rPr>
        <w:t xml:space="preserve"> </w:t>
      </w:r>
      <w:r w:rsidR="00C55D67">
        <w:rPr>
          <w:rFonts w:ascii="Times New Roman" w:hAnsi="Times New Roman" w:cs="Times New Roman"/>
          <w:sz w:val="24"/>
          <w:szCs w:val="24"/>
        </w:rPr>
        <w:fldChar w:fldCharType="begin"/>
      </w:r>
      <w:r w:rsidR="00C55D67">
        <w:rPr>
          <w:rFonts w:ascii="Times New Roman" w:hAnsi="Times New Roman" w:cs="Times New Roman"/>
          <w:sz w:val="24"/>
          <w:szCs w:val="24"/>
        </w:rPr>
        <w:instrText xml:space="preserve"> ADDIN ZOTERO_ITEM CSL_CITATION {"citationID":"3VipdLzu","properties":{"formattedCitation":"[2]","plainCitation":"[2]","noteIndex":0},"citationItems":[{"id":51,"uris":["http://zotero.org/users/13853723/items/9VRQ92IZ"],"itemData":{"id":51,"type":"paper-conference","abstract":"We address the problem of correcting the exposure of underexposed photos. Previous methods have tackled this problem from many different perspectives and achieved remarkable progress. However, they usually fail to produce natural-looking results due to the existence of visual artifacts such as color distortion, loss of detail, exposure inconsistency, etc. We find that the main reason why existing methods induce these artifacts is because they break a perceptually similarity between the input and output. Based on this observation, an effective criterion, termed as perceptually bidirectional similarity (PBS) is proposed. Based on this criterion and the Retinex theory, we cast the exposure correction problem as an illumination estimation optimization, where PBS is defined as three constraints for estimating illumination that can generate the desired result with even exposure, vivid color and clear textures. Qualitative and quantitative comparisons, and the user study demonstrate the superiority of our method over the state-of-the-art methods.","container-title":"Proceedings of the 26th ACM international conference on Multimedia","DOI":"10.1145/3240508.3240595","event-place":"Seoul Republic of Korea","event-title":"MM '18: ACM Multimedia Conference","ISBN":"978-1-4503-5665-7","language":"en","page":"582-590","publisher":"ACM","publisher-place":"Seoul Republic of Korea","source":"DOI.org (Crossref)","title":"High-Quality Exposure Correction of Underexposed Photos","URL":"https://dl.acm.org/doi/10.1145/3240508.3240595","author":[{"family":"Zhang","given":"Qing"},{"family":"Yuan","given":"Ganzhao"},{"family":"Xiao","given":"Chunxia"},{"family":"Zhu","given":"Lei"},{"family":"Zheng","given":"Wei-Shi"}],"accessed":{"date-parts":[["2024",3,13]]},"issued":{"date-parts":[["2018"]]}}}],"schema":"https://github.com/citation-style-language/schema/raw/master/csl-citation.json"} </w:instrText>
      </w:r>
      <w:r w:rsidR="00C55D67">
        <w:rPr>
          <w:rFonts w:ascii="Times New Roman" w:hAnsi="Times New Roman" w:cs="Times New Roman"/>
          <w:sz w:val="24"/>
          <w:szCs w:val="24"/>
        </w:rPr>
        <w:fldChar w:fldCharType="separate"/>
      </w:r>
      <w:r w:rsidR="00C55D67" w:rsidRPr="00C55D67">
        <w:rPr>
          <w:rFonts w:ascii="Times New Roman" w:hAnsi="Times New Roman" w:cs="Times New Roman"/>
          <w:sz w:val="24"/>
        </w:rPr>
        <w:t>[2]</w:t>
      </w:r>
      <w:r w:rsidR="00C55D67">
        <w:rPr>
          <w:rFonts w:ascii="Times New Roman" w:hAnsi="Times New Roman" w:cs="Times New Roman"/>
          <w:sz w:val="24"/>
          <w:szCs w:val="24"/>
        </w:rPr>
        <w:fldChar w:fldCharType="end"/>
      </w:r>
      <w:r w:rsidR="005E2D3C" w:rsidRPr="005E2D3C">
        <w:rPr>
          <w:rFonts w:ascii="Times New Roman" w:hAnsi="Times New Roman" w:cs="Times New Roman"/>
          <w:sz w:val="24"/>
          <w:szCs w:val="24"/>
        </w:rPr>
        <w:t>,</w:t>
      </w:r>
      <w:r w:rsidR="005E2D3C">
        <w:rPr>
          <w:rFonts w:ascii="Times New Roman" w:hAnsi="Times New Roman" w:cs="Times New Roman"/>
          <w:sz w:val="24"/>
          <w:szCs w:val="24"/>
        </w:rPr>
        <w:t xml:space="preserve"> анализа цветовых паттернов</w:t>
      </w:r>
      <w:r w:rsidR="00607D7F">
        <w:rPr>
          <w:rFonts w:ascii="Times New Roman" w:hAnsi="Times New Roman" w:cs="Times New Roman"/>
          <w:sz w:val="24"/>
          <w:szCs w:val="24"/>
        </w:rPr>
        <w:t xml:space="preserve"> </w:t>
      </w:r>
      <w:r w:rsidR="005E2D3C">
        <w:rPr>
          <w:rFonts w:ascii="Times New Roman" w:hAnsi="Times New Roman" w:cs="Times New Roman"/>
          <w:sz w:val="24"/>
          <w:szCs w:val="24"/>
        </w:rPr>
        <w:fldChar w:fldCharType="begin"/>
      </w:r>
      <w:r w:rsidR="005E2D3C">
        <w:rPr>
          <w:rFonts w:ascii="Times New Roman" w:hAnsi="Times New Roman" w:cs="Times New Roman"/>
          <w:sz w:val="24"/>
          <w:szCs w:val="24"/>
        </w:rPr>
        <w:instrText xml:space="preserve"> ADDIN ZOTERO_ITEM CSL_CITATION {"citationID":"mVxLjsBq","properties":{"formattedCitation":"[6]","plainCitation":"[6]","noteIndex":0},"citationItems":[{"id":37,"uris":["http://zotero.org/users/13853723/items/URCUFA7J"],"itemData":{"id":37,"type":"paper-conference","abstract":"Color harmony of simple color patterns has been widely studied for color design. Rules deﬁned then by psychological experiments have been applied to derive image aesthetic scores, or to re-colorize pictures. But what is harmonious or not in an image? What can the human eye perceive disharmonious? Extensive research has been done in the context of quality assessment to deﬁne what is visible or not in images and videos. Techniques based on human visual system models use signal masking to deﬁne visibility thresholds. Based on results in both ﬁelds, we present a harmony quality assessment method to assess what is harmonious or not in an image. Color rules are used to detect what part of images are disharmonious, and visual masking is applied to estimate to what extent an image area can be perceived disharmonious. The output perceptual harmony quality map and scores can be used in a photo editing framework to guide the user getting the best artistic effects. Results show that the harmony maps reﬂect what a user perceives and that the score is correlated to the artistic intent.","container-title":"2013 IEEE Conference on Computer Vision and Pattern Recognition Workshops","DOI":"10.1109/CVPRW.2013.161","event-place":"OR, USA","event-title":"2013 IEEE Conference on Computer Vision and Pattern Recognition Workshops (CVPRW)","ISBN":"978-0-7695-4990-3","language":"en","page":"961-967","publisher":"IEEE","publisher-place":"OR, USA","source":"DOI.org (Crossref)","title":"No-reference Harmony-Guided Quality Assessment","URL":"http://ieeexplore.ieee.org/document/6595986/","author":[{"family":"Chamaret","given":"Christel"},{"family":"Urban","given":"Fabrice"}],"accessed":{"date-parts":[["2024",3,13]]},"issued":{"date-parts":[["2013"]]}}}],"schema":"https://github.com/citation-style-language/schema/raw/master/csl-citation.json"} </w:instrText>
      </w:r>
      <w:r w:rsidR="005E2D3C">
        <w:rPr>
          <w:rFonts w:ascii="Times New Roman" w:hAnsi="Times New Roman" w:cs="Times New Roman"/>
          <w:sz w:val="24"/>
          <w:szCs w:val="24"/>
        </w:rPr>
        <w:fldChar w:fldCharType="separate"/>
      </w:r>
      <w:r w:rsidR="005E2D3C" w:rsidRPr="005E2D3C">
        <w:rPr>
          <w:rFonts w:ascii="Times New Roman" w:hAnsi="Times New Roman" w:cs="Times New Roman"/>
          <w:sz w:val="24"/>
        </w:rPr>
        <w:t>[6]</w:t>
      </w:r>
      <w:r w:rsidR="005E2D3C">
        <w:rPr>
          <w:rFonts w:ascii="Times New Roman" w:hAnsi="Times New Roman" w:cs="Times New Roman"/>
          <w:sz w:val="24"/>
          <w:szCs w:val="24"/>
        </w:rPr>
        <w:fldChar w:fldCharType="end"/>
      </w:r>
      <w:r w:rsidR="00C55D67">
        <w:rPr>
          <w:rFonts w:ascii="Times New Roman" w:hAnsi="Times New Roman" w:cs="Times New Roman"/>
          <w:sz w:val="24"/>
          <w:szCs w:val="24"/>
        </w:rPr>
        <w:t>. З</w:t>
      </w:r>
      <w:r w:rsidR="00EF6220" w:rsidRPr="00BA2DC1">
        <w:rPr>
          <w:rFonts w:ascii="Times New Roman" w:hAnsi="Times New Roman" w:cs="Times New Roman"/>
          <w:sz w:val="24"/>
          <w:szCs w:val="24"/>
        </w:rPr>
        <w:t xml:space="preserve">а этот период </w:t>
      </w:r>
      <w:r w:rsidR="00B772D8">
        <w:rPr>
          <w:rFonts w:ascii="Times New Roman" w:hAnsi="Times New Roman" w:cs="Times New Roman"/>
          <w:sz w:val="24"/>
          <w:szCs w:val="24"/>
        </w:rPr>
        <w:t xml:space="preserve">также были </w:t>
      </w:r>
      <w:r w:rsidR="00EF6220" w:rsidRPr="00BA2DC1">
        <w:rPr>
          <w:rFonts w:ascii="Times New Roman" w:hAnsi="Times New Roman" w:cs="Times New Roman"/>
          <w:sz w:val="24"/>
          <w:szCs w:val="24"/>
        </w:rPr>
        <w:t>опубликованы статьи по редактированию изображения методом ретуширования</w:t>
      </w:r>
      <w:r w:rsidR="00607D7F">
        <w:rPr>
          <w:rFonts w:ascii="Times New Roman" w:hAnsi="Times New Roman" w:cs="Times New Roman"/>
          <w:sz w:val="24"/>
          <w:szCs w:val="24"/>
        </w:rPr>
        <w:t xml:space="preserve"> </w:t>
      </w:r>
      <w:r w:rsidR="00EF6220" w:rsidRPr="00BA2DC1">
        <w:rPr>
          <w:rFonts w:ascii="Times New Roman" w:hAnsi="Times New Roman" w:cs="Times New Roman"/>
          <w:sz w:val="24"/>
          <w:szCs w:val="24"/>
        </w:rPr>
        <w:fldChar w:fldCharType="begin"/>
      </w:r>
      <w:r w:rsidR="005E2D3C">
        <w:rPr>
          <w:rFonts w:ascii="Times New Roman" w:hAnsi="Times New Roman" w:cs="Times New Roman"/>
          <w:sz w:val="24"/>
          <w:szCs w:val="24"/>
        </w:rPr>
        <w:instrText xml:space="preserve"> ADDIN ZOTERO_ITEM CSL_CITATION {"citationID":"LaiCZwvE","properties":{"formattedCitation":"[7]","plainCitation":"[7]","noteIndex":0},"citationItems":[{"id":3,"uris":["http://zotero.org/users/13853723/items/HYPFFJ3V"],"itemData":{"id":3,"type":"paper-conference","abstract":"Retouching images is an essential aspect of enhancing the visual appeal of photos. Although users often share common aesthetic preferences, their retouching methods may vary based on their individual preferences. Therefore, there is a need for white-box approaches that produce satisfying results and enable users to conveniently edit their images simultaneously. Recent white-box retouching methods rely on cascaded global filters that provide image-level filter arguments but cannot perform fine-grained retouching. In contrast, colorists typically employ a divide-andconquer approach, performing a series of region-specific fine-grained enhancements when using traditional tools like Davinci Resolve. We draw on this insight to develop a white-box framework for photo retouching using parallel region-specific filters, called RSFNet. Our model generates filter arguments (e.g., saturation, contrast, hue) and attention maps of regions for each filter simultaneously. Instead of cascading filters, RSFNet employs linear summations of filters, allowing for a more diverse range of filter classes that can be trained more easily. Our experiments demonstrate that RSFNet achieves state-of-the-art results, offering satisfying aesthetic appeal and increased user convenience for editable white-box retouching. Code is available at https://github.com/Vicky0522/RSFNet.","container-title":"2023 IEEE/CVF International Conference on Computer Vision (ICCV)","DOI":"10.1109/ICCV51070.2023.01117","event-place":"Paris, France","event-title":"2023 IEEE/CVF International Conference on Computer Vision (ICCV)","ISBN":"9798350307184","language":"en","page":"12126-12135","publisher":"IEEE","publisher-place":"Paris, France","source":"DOI.org (Crossref)","title":"RSFNet: A White-Box Image Retouching Approach using Region-Specific Color Filters","title-short":"RSFNet","URL":"https://ieeexplore.ieee.org/document/10377755/","author":[{"family":"Ouyang","given":"Wenqi"},{"family":"Dong","given":"Yi"},{"family":"Kang","given":"Xiaoyang"},{"family":"Ren","given":"Peiran"},{"family":"Xu","given":"Xin"},{"family":"Xie","given":"Xuansong"}],"accessed":{"date-parts":[["2024",3,13]]},"issued":{"date-parts":[["2023"]]}}}],"schema":"https://github.com/citation-style-language/schema/raw/master/csl-citation.json"} </w:instrText>
      </w:r>
      <w:r w:rsidR="00EF6220" w:rsidRPr="00BA2DC1">
        <w:rPr>
          <w:rFonts w:ascii="Times New Roman" w:hAnsi="Times New Roman" w:cs="Times New Roman"/>
          <w:sz w:val="24"/>
          <w:szCs w:val="24"/>
        </w:rPr>
        <w:fldChar w:fldCharType="separate"/>
      </w:r>
      <w:r w:rsidR="005E2D3C" w:rsidRPr="005E2D3C">
        <w:rPr>
          <w:rFonts w:ascii="Times New Roman" w:hAnsi="Times New Roman" w:cs="Times New Roman"/>
          <w:sz w:val="24"/>
        </w:rPr>
        <w:t>[7]</w:t>
      </w:r>
      <w:r w:rsidR="00EF6220" w:rsidRPr="00BA2DC1">
        <w:rPr>
          <w:rFonts w:ascii="Times New Roman" w:hAnsi="Times New Roman" w:cs="Times New Roman"/>
          <w:sz w:val="24"/>
          <w:szCs w:val="24"/>
        </w:rPr>
        <w:fldChar w:fldCharType="end"/>
      </w:r>
      <w:r w:rsidR="00EF6220" w:rsidRPr="00BA2DC1">
        <w:rPr>
          <w:rFonts w:ascii="Times New Roman" w:hAnsi="Times New Roman" w:cs="Times New Roman"/>
          <w:sz w:val="24"/>
          <w:szCs w:val="24"/>
        </w:rPr>
        <w:t>. Ретушь - обработка изображений на фотографическом отпечатке, негативе или на диапозитиве, а также на оттисках всех видов печати с целью исправления, восстановления стершихся элементов.</w:t>
      </w:r>
      <w:r w:rsidR="00B772D8">
        <w:rPr>
          <w:rFonts w:ascii="Times New Roman" w:hAnsi="Times New Roman" w:cs="Times New Roman"/>
          <w:sz w:val="24"/>
          <w:szCs w:val="24"/>
        </w:rPr>
        <w:t xml:space="preserve"> П</w:t>
      </w:r>
      <w:r w:rsidR="00BA2DC1" w:rsidRPr="00BA2DC1">
        <w:rPr>
          <w:rFonts w:ascii="Times New Roman" w:hAnsi="Times New Roman" w:cs="Times New Roman"/>
          <w:sz w:val="24"/>
          <w:szCs w:val="24"/>
        </w:rPr>
        <w:t>ри редактировании изображения используются цветовые палитры</w:t>
      </w:r>
      <w:r w:rsidR="00607D7F">
        <w:rPr>
          <w:rFonts w:ascii="Times New Roman" w:hAnsi="Times New Roman" w:cs="Times New Roman"/>
          <w:sz w:val="24"/>
          <w:szCs w:val="24"/>
        </w:rPr>
        <w:t xml:space="preserve"> </w:t>
      </w:r>
      <w:r w:rsidR="00BA2DC1" w:rsidRPr="00BA2DC1">
        <w:rPr>
          <w:rFonts w:ascii="Times New Roman" w:hAnsi="Times New Roman" w:cs="Times New Roman"/>
          <w:sz w:val="24"/>
          <w:szCs w:val="24"/>
        </w:rPr>
        <w:fldChar w:fldCharType="begin"/>
      </w:r>
      <w:r w:rsidR="005E2D3C">
        <w:rPr>
          <w:rFonts w:ascii="Times New Roman" w:hAnsi="Times New Roman" w:cs="Times New Roman"/>
          <w:sz w:val="24"/>
          <w:szCs w:val="24"/>
        </w:rPr>
        <w:instrText xml:space="preserve"> ADDIN ZOTERO_ITEM CSL_CITATION {"citationID":"HbHsQ8Zb","properties":{"formattedCitation":"[4], [8], [9]","plainCitation":"[4], [8], [9]","noteIndex":0},"citationItems":[{"id":7,"uris":["http://zotero.org/users/13853723/items/GYIJAVUN"],"itemData":{"id":7,"type":"article-journal","abstract":"Many operations, such as color transfer, recoloring, and image decomposition, are involved in the color manipulation of image editing. This paper introduces a simple, intuitive and interactive tool that allows non-experts to recolor an image by editing a color palette. First, we introduce a network that extracts a color palette from an image. Then, we introduce a network that decomposes the image into weighted layers, each corresponding to a palette color. In addition, a method is proposed to generate a variable-size palette and corresponding weighted layers. Applications such as image recoloring can be performed based on the final palette combined with the weighted layers. Our experiments show that it is much faster than the state-of-the-art image recoloring methods while keeping a better visual effect. Our algorithm can extract the palette from a 256 × 256 image in 0.077 s with the smallest palette loss 0.052 and then recolor the image in 0.3 s average.","container-title":"Multimedia Tools and Applications","DOI":"10.1007/s11042-023-15114-5","ISSN":"1380-7501, 1573-7721","issue":"30","journalAbbreviation":"Multimed Tools Appl","language":"en","page":"47793-47810","source":"DOI.org (Crossref)","title":"Image recoloring based on fast and flexible palette extraction","volume":"82","author":[{"family":"Yan","given":"Simin"},{"family":"Xu","given":"Shuchang"},{"family":"Yang","given":"Wenzhen"},{"family":"Zhang","given":"Sanyuan"}],"issued":{"date-parts":[["2023"]]}},"label":"page"},{"id":6,"uris":["http://zotero.org/users/13853723/items/N3HEFDU7"],"itemData":{"id":6,"type":"article-journal","abstract":"Image editing applications offer a wide array of tools for color manipulation. Some of these tools are easy to understand but offer a limited range of expressiveness. Other more powerful tools are time consuming for experts and inscrutable to novices. Researchers have described a variety of more sophisticated methods but these are typically not interactive, which is crucial for creative exploration. This paper introduces a simple, intuitive and interactive tool that allows non-experts to recolor an image by editing a color palette. This system is comprised of several components: a GUI that is easy to learn and understand, an efﬁcient algorithm for creating a color palette from an image, and a novel color transfer algorithm that recolors the image based on a user-modiﬁed palette. We evaluate our approach via a user study, showing that it is faster and easier to use than two alternatives, and allows untrained users to achieve results comparable to those of experts using professional software.","container-title":"ACM Transactions on Graphics","DOI":"10.1145/2766978","ISSN":"0730-0301, 1557-7368","issue":"4","journalAbbreviation":"ACM Trans. Graph.","language":"en","page":"1-11","source":"DOI.org (Crossref)","title":"Palette-based photo recoloring","volume":"34","author":[{"family":"Chang","given":"Huiwen"},{"family":"Fried","given":"Ohad"},{"family":"Liu","given":"Yiming"},{"family":"DiVerdi","given":"Stephen"},{"family":"Finkelstein","given":"Adam"}],"issued":{"date-parts":[["2015"]]}}},{"id":67,"uris":["http://zotero.org/users/13853723/items/QIZZKPHD"],"itemData":{"id":67,"type":"paper-conference","abstract":"Image recolorization enhances the visual perception of an image for design and artistic purposes. In this work, we present a deep neural network, referred to as PaletteNet, which recolors an image according to a given target color palette that is useful to express the color concept of an image. PaletteNet takes two inputs: a source image to be recolored and a target palette. PaletteNet is then designed to change the color concept of a source image so that the palette of the output image is close to the target palette. To train PaletteNet, the proposed multi-task loss is composed of Euclidean loss and adversarial loss. The experimental results show that the proposed method outperforms the existing recolorization methods. Human experts with a commercial software take on average 18 minutes to recolor an image, while PaletteNet automatically recolors plausible results in less than a second.","container-title":"2017 IEEE Conference on Computer Vision and Pattern Recognition Workshops (CVPRW)","DOI":"10.1109/CVPRW.2017.143","event-place":"Honolulu, HI, USA","event-title":"2017 IEEE Conference on Computer Vision and Pattern Recognition Workshops (CVPRW)","ISBN":"978-1-5386-0733-6","language":"en","page":"1058-1066","publisher":"IEEE","publisher-place":"Honolulu, HI, USA","source":"DOI.org (Crossref)","title":"PaletteNet: Image Recolorization with Given Color Palette","title-short":"PaletteNet","URL":"http://ieeexplore.ieee.org/document/8014877/","author":[{"family":"Cho","given":"Junho"},{"family":"Yun","given":"Sangdoo"},{"family":"Lee","given":"Kyoungmu"},{"family":"Choi","given":"Jin Young"}],"accessed":{"date-parts":[["2024",3,14]]},"issued":{"date-parts":[["2017"]]}}}],"schema":"https://github.com/citation-style-language/schema/raw/master/csl-citation.json"} </w:instrText>
      </w:r>
      <w:r w:rsidR="00BA2DC1" w:rsidRPr="00BA2DC1">
        <w:rPr>
          <w:rFonts w:ascii="Times New Roman" w:hAnsi="Times New Roman" w:cs="Times New Roman"/>
          <w:sz w:val="24"/>
          <w:szCs w:val="24"/>
        </w:rPr>
        <w:fldChar w:fldCharType="separate"/>
      </w:r>
      <w:r w:rsidR="005E2D3C" w:rsidRPr="005E2D3C">
        <w:rPr>
          <w:rFonts w:ascii="Times New Roman" w:hAnsi="Times New Roman" w:cs="Times New Roman"/>
          <w:sz w:val="24"/>
        </w:rPr>
        <w:t>[4], [8], [9]</w:t>
      </w:r>
      <w:r w:rsidR="00BA2DC1" w:rsidRPr="00BA2DC1">
        <w:rPr>
          <w:rFonts w:ascii="Times New Roman" w:hAnsi="Times New Roman" w:cs="Times New Roman"/>
          <w:sz w:val="24"/>
          <w:szCs w:val="24"/>
        </w:rPr>
        <w:fldChar w:fldCharType="end"/>
      </w:r>
      <w:r w:rsidR="00BA2DC1" w:rsidRPr="00BA2DC1">
        <w:rPr>
          <w:rFonts w:ascii="Times New Roman" w:hAnsi="Times New Roman" w:cs="Times New Roman"/>
          <w:sz w:val="24"/>
          <w:szCs w:val="24"/>
        </w:rPr>
        <w:t xml:space="preserve">. Цветовая палитра - </w:t>
      </w:r>
      <w:r w:rsidR="00BA2DC1" w:rsidRPr="00BA2DC1">
        <w:rPr>
          <w:rFonts w:ascii="Times New Roman" w:hAnsi="Times New Roman" w:cs="Times New Roman"/>
          <w:color w:val="333333"/>
          <w:sz w:val="24"/>
          <w:szCs w:val="24"/>
          <w:shd w:val="clear" w:color="auto" w:fill="FFFFFF"/>
        </w:rPr>
        <w:t>Фиксированный набор цветов и оттенков, имеющий физическую или цифровую реализацию в том или ином виде</w:t>
      </w:r>
      <w:r w:rsidR="00BA2DC1" w:rsidRPr="00C55D67">
        <w:rPr>
          <w:rFonts w:ascii="Times New Roman" w:hAnsi="Times New Roman" w:cs="Times New Roman"/>
          <w:color w:val="333333"/>
          <w:sz w:val="24"/>
          <w:szCs w:val="24"/>
          <w:shd w:val="clear" w:color="auto" w:fill="FFFFFF"/>
        </w:rPr>
        <w:t>.</w:t>
      </w:r>
      <w:r w:rsidR="00C55D67" w:rsidRPr="00C55D67">
        <w:rPr>
          <w:rFonts w:ascii="Times New Roman" w:hAnsi="Times New Roman" w:cs="Times New Roman"/>
          <w:sz w:val="24"/>
          <w:szCs w:val="24"/>
        </w:rPr>
        <w:t xml:space="preserve"> </w:t>
      </w:r>
      <w:r w:rsidR="00C55D67">
        <w:rPr>
          <w:rFonts w:ascii="Times New Roman" w:hAnsi="Times New Roman" w:cs="Times New Roman"/>
          <w:sz w:val="24"/>
          <w:szCs w:val="24"/>
        </w:rPr>
        <w:t>Для решения задачи редактирования изображения используется низкоуровневое зрение</w:t>
      </w:r>
      <w:r w:rsidR="00607D7F">
        <w:rPr>
          <w:rFonts w:ascii="Times New Roman" w:hAnsi="Times New Roman" w:cs="Times New Roman"/>
          <w:sz w:val="24"/>
          <w:szCs w:val="24"/>
        </w:rPr>
        <w:t xml:space="preserve"> </w:t>
      </w:r>
      <w:r w:rsidR="00C55D67">
        <w:rPr>
          <w:rFonts w:ascii="Times New Roman" w:hAnsi="Times New Roman" w:cs="Times New Roman"/>
          <w:sz w:val="24"/>
          <w:szCs w:val="24"/>
        </w:rPr>
        <w:fldChar w:fldCharType="begin"/>
      </w:r>
      <w:r w:rsidR="005E2D3C">
        <w:rPr>
          <w:rFonts w:ascii="Times New Roman" w:hAnsi="Times New Roman" w:cs="Times New Roman"/>
          <w:sz w:val="24"/>
          <w:szCs w:val="24"/>
        </w:rPr>
        <w:instrText xml:space="preserve"> ADDIN ZOTERO_ITEM CSL_CITATION {"citationID":"DnQzhULf","properties":{"formattedCitation":"[10]","plainCitation":"[10]","noteIndex":0},"citationItems":[{"id":35,"uris":["http://zotero.org/users/13853723/items/Q2HRLQCS"],"itemData":{"id":35,"type":"article-journal","abstract":"A general nonparametric technique is proposed for the analysis of a complex multimodal feature space and to delineate arbitrarily shaped clusters in it. The basic computational module of the technique is an old pattern recognition procedure, the mean shift. We prove for discrete data the convergence of a recursive mean shift procedure to the nearest stationary point of the underlying density function and thus its utility in detecting the modes of the density. The equivalence of the mean shift procedure to the Nadaraya–Watson estimator from kernel regression and the robust M-estimators of location is also established. Algorithms for two low-level vision tasks, discontinuity preserving smoothing and image segmentation are described as applications. In these algorithms the only user set parameter is the resolution of the analysis, and either gray level or color images are accepted as input. Extensive experimental results illustrate their excellent performance.","container-title":"IEEE Transactions on Pattern Analysis and Machine Intelligence","DOI":"10.1109/34.1000236","ISSN":"01628828","issue":"5","journalAbbreviation":"IEEE Trans. Pattern Anal. Machine Intell.","language":"en","page":"603-619","source":"DOI.org (Crossref)","title":"Mean shift: a robust approach toward feature space analysis","title-short":"Mean shift","volume":"24","author":[{"family":"Comaniciu","given":"D."},{"family":"Meer","given":"P."}],"issued":{"date-parts":[["2002"]]}}}],"schema":"https://github.com/citation-style-language/schema/raw/master/csl-citation.json"} </w:instrText>
      </w:r>
      <w:r w:rsidR="00C55D67">
        <w:rPr>
          <w:rFonts w:ascii="Times New Roman" w:hAnsi="Times New Roman" w:cs="Times New Roman"/>
          <w:sz w:val="24"/>
          <w:szCs w:val="24"/>
        </w:rPr>
        <w:fldChar w:fldCharType="separate"/>
      </w:r>
      <w:r w:rsidR="005E2D3C" w:rsidRPr="005E2D3C">
        <w:rPr>
          <w:rFonts w:ascii="Times New Roman" w:hAnsi="Times New Roman" w:cs="Times New Roman"/>
          <w:sz w:val="24"/>
        </w:rPr>
        <w:t>[10]</w:t>
      </w:r>
      <w:r w:rsidR="00C55D67">
        <w:rPr>
          <w:rFonts w:ascii="Times New Roman" w:hAnsi="Times New Roman" w:cs="Times New Roman"/>
          <w:sz w:val="24"/>
          <w:szCs w:val="24"/>
        </w:rPr>
        <w:fldChar w:fldCharType="end"/>
      </w:r>
      <w:r w:rsidR="00C55D67">
        <w:rPr>
          <w:rFonts w:ascii="Times New Roman" w:hAnsi="Times New Roman" w:cs="Times New Roman"/>
          <w:sz w:val="24"/>
          <w:szCs w:val="24"/>
        </w:rPr>
        <w:t>.</w:t>
      </w:r>
    </w:p>
    <w:p w:rsidR="00D85FBC" w:rsidRDefault="005E2D3C" w:rsidP="00741B14">
      <w:pPr>
        <w:rPr>
          <w:rFonts w:ascii="Times New Roman" w:hAnsi="Times New Roman" w:cs="Times New Roman"/>
          <w:sz w:val="24"/>
          <w:szCs w:val="24"/>
        </w:rPr>
      </w:pPr>
      <w:r>
        <w:rPr>
          <w:rFonts w:ascii="Times New Roman" w:hAnsi="Times New Roman" w:cs="Times New Roman"/>
          <w:sz w:val="24"/>
          <w:szCs w:val="24"/>
        </w:rPr>
        <w:t>Несмотря на глубокую проработку направления</w:t>
      </w:r>
      <w:r w:rsidRPr="005E2D3C">
        <w:rPr>
          <w:rFonts w:ascii="Times New Roman" w:hAnsi="Times New Roman" w:cs="Times New Roman"/>
          <w:sz w:val="24"/>
          <w:szCs w:val="24"/>
        </w:rPr>
        <w:t xml:space="preserve">, </w:t>
      </w:r>
      <w:r>
        <w:rPr>
          <w:rFonts w:ascii="Times New Roman" w:hAnsi="Times New Roman" w:cs="Times New Roman"/>
          <w:sz w:val="24"/>
          <w:szCs w:val="24"/>
        </w:rPr>
        <w:t>связанного</w:t>
      </w:r>
      <w:r w:rsidRPr="005E2D3C">
        <w:rPr>
          <w:rFonts w:ascii="Times New Roman" w:hAnsi="Times New Roman" w:cs="Times New Roman"/>
          <w:sz w:val="24"/>
          <w:szCs w:val="24"/>
        </w:rPr>
        <w:t xml:space="preserve"> </w:t>
      </w:r>
      <w:r>
        <w:rPr>
          <w:rFonts w:ascii="Times New Roman" w:hAnsi="Times New Roman" w:cs="Times New Roman"/>
          <w:sz w:val="24"/>
          <w:szCs w:val="24"/>
          <w:lang w:val="en-US"/>
        </w:rPr>
        <w:t>c</w:t>
      </w:r>
      <w:r w:rsidRPr="005E2D3C">
        <w:rPr>
          <w:rFonts w:ascii="Times New Roman" w:hAnsi="Times New Roman" w:cs="Times New Roman"/>
          <w:sz w:val="24"/>
          <w:szCs w:val="24"/>
        </w:rPr>
        <w:t xml:space="preserve"> </w:t>
      </w:r>
      <w:r>
        <w:rPr>
          <w:rFonts w:ascii="Times New Roman" w:hAnsi="Times New Roman" w:cs="Times New Roman"/>
          <w:sz w:val="24"/>
          <w:szCs w:val="24"/>
        </w:rPr>
        <w:t>редактированием изображения</w:t>
      </w:r>
      <w:r w:rsidR="00607D7F">
        <w:rPr>
          <w:rFonts w:ascii="Times New Roman" w:hAnsi="Times New Roman" w:cs="Times New Roman"/>
          <w:sz w:val="24"/>
          <w:szCs w:val="24"/>
        </w:rPr>
        <w:t xml:space="preserve"> нейросетевыми методами, небольшое внимание уделяется сохранению </w:t>
      </w:r>
      <w:r w:rsidR="00607D7F" w:rsidRPr="00BA2DC1">
        <w:rPr>
          <w:rFonts w:ascii="Times New Roman" w:hAnsi="Times New Roman" w:cs="Times New Roman"/>
          <w:sz w:val="24"/>
          <w:szCs w:val="24"/>
        </w:rPr>
        <w:t>естественности</w:t>
      </w:r>
      <w:r w:rsidR="00607D7F">
        <w:rPr>
          <w:rFonts w:ascii="Times New Roman" w:hAnsi="Times New Roman" w:cs="Times New Roman"/>
          <w:sz w:val="24"/>
          <w:szCs w:val="24"/>
        </w:rPr>
        <w:t xml:space="preserve"> цвета</w:t>
      </w:r>
      <w:r w:rsidR="00F44C12">
        <w:rPr>
          <w:rFonts w:ascii="Times New Roman" w:hAnsi="Times New Roman" w:cs="Times New Roman"/>
          <w:sz w:val="24"/>
          <w:szCs w:val="24"/>
        </w:rPr>
        <w:t xml:space="preserve"> и корректности цветовой палитры</w:t>
      </w:r>
      <w:r>
        <w:rPr>
          <w:rFonts w:ascii="Times New Roman" w:hAnsi="Times New Roman" w:cs="Times New Roman"/>
          <w:sz w:val="24"/>
          <w:szCs w:val="24"/>
        </w:rPr>
        <w:t xml:space="preserve">. Так, в работе </w:t>
      </w:r>
      <w:r>
        <w:rPr>
          <w:rFonts w:ascii="Times New Roman" w:hAnsi="Times New Roman" w:cs="Times New Roman"/>
          <w:sz w:val="24"/>
          <w:szCs w:val="24"/>
          <w:lang w:val="en-US"/>
        </w:rPr>
        <w:t>PalletNet</w:t>
      </w:r>
      <w:r w:rsidRPr="008E3237">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ADDIN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ZOTERO</w:instrText>
      </w:r>
      <w:r w:rsidRPr="008E3237">
        <w:rPr>
          <w:rFonts w:ascii="Times New Roman" w:hAnsi="Times New Roman" w:cs="Times New Roman"/>
          <w:sz w:val="24"/>
          <w:szCs w:val="24"/>
        </w:rPr>
        <w:instrText>_</w:instrText>
      </w:r>
      <w:r>
        <w:rPr>
          <w:rFonts w:ascii="Times New Roman" w:hAnsi="Times New Roman" w:cs="Times New Roman"/>
          <w:sz w:val="24"/>
          <w:szCs w:val="24"/>
          <w:lang w:val="en-US"/>
        </w:rPr>
        <w:instrText>ITEM</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CSL</w:instrText>
      </w:r>
      <w:r w:rsidRPr="008E3237">
        <w:rPr>
          <w:rFonts w:ascii="Times New Roman" w:hAnsi="Times New Roman" w:cs="Times New Roman"/>
          <w:sz w:val="24"/>
          <w:szCs w:val="24"/>
        </w:rPr>
        <w:instrText>_</w:instrText>
      </w:r>
      <w:r>
        <w:rPr>
          <w:rFonts w:ascii="Times New Roman" w:hAnsi="Times New Roman" w:cs="Times New Roman"/>
          <w:sz w:val="24"/>
          <w:szCs w:val="24"/>
          <w:lang w:val="en-US"/>
        </w:rPr>
        <w:instrText>CITATION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citationID</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lj</w:instrText>
      </w:r>
      <w:r w:rsidRPr="008E3237">
        <w:rPr>
          <w:rFonts w:ascii="Times New Roman" w:hAnsi="Times New Roman" w:cs="Times New Roman"/>
          <w:sz w:val="24"/>
          <w:szCs w:val="24"/>
        </w:rPr>
        <w:instrText>8</w:instrText>
      </w:r>
      <w:r>
        <w:rPr>
          <w:rFonts w:ascii="Times New Roman" w:hAnsi="Times New Roman" w:cs="Times New Roman"/>
          <w:sz w:val="24"/>
          <w:szCs w:val="24"/>
          <w:lang w:val="en-US"/>
        </w:rPr>
        <w:instrText>gFbwI</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properties</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formattedCitation</w:instrText>
      </w:r>
      <w:r w:rsidRPr="008E3237">
        <w:rPr>
          <w:rFonts w:ascii="Times New Roman" w:hAnsi="Times New Roman" w:cs="Times New Roman"/>
          <w:sz w:val="24"/>
          <w:szCs w:val="24"/>
        </w:rPr>
        <w:instrText>":"[9]","</w:instrText>
      </w:r>
      <w:r>
        <w:rPr>
          <w:rFonts w:ascii="Times New Roman" w:hAnsi="Times New Roman" w:cs="Times New Roman"/>
          <w:sz w:val="24"/>
          <w:szCs w:val="24"/>
          <w:lang w:val="en-US"/>
        </w:rPr>
        <w:instrText>plainCitation</w:instrText>
      </w:r>
      <w:r w:rsidRPr="008E3237">
        <w:rPr>
          <w:rFonts w:ascii="Times New Roman" w:hAnsi="Times New Roman" w:cs="Times New Roman"/>
          <w:sz w:val="24"/>
          <w:szCs w:val="24"/>
        </w:rPr>
        <w:instrText>":"[9]","</w:instrText>
      </w:r>
      <w:r>
        <w:rPr>
          <w:rFonts w:ascii="Times New Roman" w:hAnsi="Times New Roman" w:cs="Times New Roman"/>
          <w:sz w:val="24"/>
          <w:szCs w:val="24"/>
          <w:lang w:val="en-US"/>
        </w:rPr>
        <w:instrText>noteIndex</w:instrText>
      </w:r>
      <w:r w:rsidRPr="008E3237">
        <w:rPr>
          <w:rFonts w:ascii="Times New Roman" w:hAnsi="Times New Roman" w:cs="Times New Roman"/>
          <w:sz w:val="24"/>
          <w:szCs w:val="24"/>
        </w:rPr>
        <w:instrText>":0},"</w:instrText>
      </w:r>
      <w:r>
        <w:rPr>
          <w:rFonts w:ascii="Times New Roman" w:hAnsi="Times New Roman" w:cs="Times New Roman"/>
          <w:sz w:val="24"/>
          <w:szCs w:val="24"/>
          <w:lang w:val="en-US"/>
        </w:rPr>
        <w:instrText>citationItems</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id</w:instrText>
      </w:r>
      <w:r w:rsidRPr="008E3237">
        <w:rPr>
          <w:rFonts w:ascii="Times New Roman" w:hAnsi="Times New Roman" w:cs="Times New Roman"/>
          <w:sz w:val="24"/>
          <w:szCs w:val="24"/>
        </w:rPr>
        <w:instrText>":67,"</w:instrText>
      </w:r>
      <w:r>
        <w:rPr>
          <w:rFonts w:ascii="Times New Roman" w:hAnsi="Times New Roman" w:cs="Times New Roman"/>
          <w:sz w:val="24"/>
          <w:szCs w:val="24"/>
          <w:lang w:val="en-US"/>
        </w:rPr>
        <w:instrText>uris</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http</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zotero</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org</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users</w:instrText>
      </w:r>
      <w:r w:rsidRPr="008E3237">
        <w:rPr>
          <w:rFonts w:ascii="Times New Roman" w:hAnsi="Times New Roman" w:cs="Times New Roman"/>
          <w:sz w:val="24"/>
          <w:szCs w:val="24"/>
        </w:rPr>
        <w:instrText>/13853723/</w:instrText>
      </w:r>
      <w:r>
        <w:rPr>
          <w:rFonts w:ascii="Times New Roman" w:hAnsi="Times New Roman" w:cs="Times New Roman"/>
          <w:sz w:val="24"/>
          <w:szCs w:val="24"/>
          <w:lang w:val="en-US"/>
        </w:rPr>
        <w:instrText>items</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QIZZKPHD</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itemData</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id</w:instrText>
      </w:r>
      <w:r w:rsidRPr="008E3237">
        <w:rPr>
          <w:rFonts w:ascii="Times New Roman" w:hAnsi="Times New Roman" w:cs="Times New Roman"/>
          <w:sz w:val="24"/>
          <w:szCs w:val="24"/>
        </w:rPr>
        <w:instrText>":67,"</w:instrText>
      </w:r>
      <w:r>
        <w:rPr>
          <w:rFonts w:ascii="Times New Roman" w:hAnsi="Times New Roman" w:cs="Times New Roman"/>
          <w:sz w:val="24"/>
          <w:szCs w:val="24"/>
          <w:lang w:val="en-US"/>
        </w:rPr>
        <w:instrText>type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paper</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conference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abstract</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recolorization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enhances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visual</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perception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for</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design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artistic</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purposes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this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work</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present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deep</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neural</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network</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referred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PaletteNet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which</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recolors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according</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given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target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color</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that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useful</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express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color</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concept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PaletteNet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takes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two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inputs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source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be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recolored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target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PaletteNet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designed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change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color</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concept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source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that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output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close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target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train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PaletteNet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proposed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multi</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task</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loss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composed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Euclidean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loss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adversarial</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loss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experimental</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results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show</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that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proposed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method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outperforms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existing</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recolorization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methods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Human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experts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with</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commercial</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software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take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average</w:instrText>
      </w:r>
      <w:r w:rsidRPr="008E3237">
        <w:rPr>
          <w:rFonts w:ascii="Times New Roman" w:hAnsi="Times New Roman" w:cs="Times New Roman"/>
          <w:sz w:val="24"/>
          <w:szCs w:val="24"/>
        </w:rPr>
        <w:instrText xml:space="preserve"> 18 </w:instrText>
      </w:r>
      <w:r>
        <w:rPr>
          <w:rFonts w:ascii="Times New Roman" w:hAnsi="Times New Roman" w:cs="Times New Roman"/>
          <w:sz w:val="24"/>
          <w:szCs w:val="24"/>
          <w:lang w:val="en-US"/>
        </w:rPr>
        <w:instrText>minutes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recolor</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while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PaletteNet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automatically</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recolors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plausible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results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less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than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second</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container</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title</w:instrText>
      </w:r>
      <w:r w:rsidRPr="008E3237">
        <w:rPr>
          <w:rFonts w:ascii="Times New Roman" w:hAnsi="Times New Roman" w:cs="Times New Roman"/>
          <w:sz w:val="24"/>
          <w:szCs w:val="24"/>
        </w:rPr>
        <w:instrText xml:space="preserve">":"2017 </w:instrText>
      </w:r>
      <w:r>
        <w:rPr>
          <w:rFonts w:ascii="Times New Roman" w:hAnsi="Times New Roman" w:cs="Times New Roman"/>
          <w:sz w:val="24"/>
          <w:szCs w:val="24"/>
          <w:lang w:val="en-US"/>
        </w:rPr>
        <w:instrText>IEEE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Conference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Computer</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Vision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Pattern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Recognition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Workshops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CVPRW</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DOI</w:instrText>
      </w:r>
      <w:r w:rsidRPr="008E3237">
        <w:rPr>
          <w:rFonts w:ascii="Times New Roman" w:hAnsi="Times New Roman" w:cs="Times New Roman"/>
          <w:sz w:val="24"/>
          <w:szCs w:val="24"/>
        </w:rPr>
        <w:instrText>":"10.1109/</w:instrText>
      </w:r>
      <w:r>
        <w:rPr>
          <w:rFonts w:ascii="Times New Roman" w:hAnsi="Times New Roman" w:cs="Times New Roman"/>
          <w:sz w:val="24"/>
          <w:szCs w:val="24"/>
          <w:lang w:val="en-US"/>
        </w:rPr>
        <w:instrText>CVPRW</w:instrText>
      </w:r>
      <w:r w:rsidRPr="008E3237">
        <w:rPr>
          <w:rFonts w:ascii="Times New Roman" w:hAnsi="Times New Roman" w:cs="Times New Roman"/>
          <w:sz w:val="24"/>
          <w:szCs w:val="24"/>
        </w:rPr>
        <w:instrText>.2017.143","</w:instrText>
      </w:r>
      <w:r>
        <w:rPr>
          <w:rFonts w:ascii="Times New Roman" w:hAnsi="Times New Roman" w:cs="Times New Roman"/>
          <w:sz w:val="24"/>
          <w:szCs w:val="24"/>
          <w:lang w:val="en-US"/>
        </w:rPr>
        <w:instrText>event</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place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Honolulu</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HI</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USA</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event</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title</w:instrText>
      </w:r>
      <w:r w:rsidRPr="008E3237">
        <w:rPr>
          <w:rFonts w:ascii="Times New Roman" w:hAnsi="Times New Roman" w:cs="Times New Roman"/>
          <w:sz w:val="24"/>
          <w:szCs w:val="24"/>
        </w:rPr>
        <w:instrText xml:space="preserve">":"2017 </w:instrText>
      </w:r>
      <w:r>
        <w:rPr>
          <w:rFonts w:ascii="Times New Roman" w:hAnsi="Times New Roman" w:cs="Times New Roman"/>
          <w:sz w:val="24"/>
          <w:szCs w:val="24"/>
          <w:lang w:val="en-US"/>
        </w:rPr>
        <w:instrText>IEEE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Conference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Computer</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Vision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Pattern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Recognition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Workshops</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CVPRW</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ISBN</w:instrText>
      </w:r>
      <w:r w:rsidRPr="008E3237">
        <w:rPr>
          <w:rFonts w:ascii="Times New Roman" w:hAnsi="Times New Roman" w:cs="Times New Roman"/>
          <w:sz w:val="24"/>
          <w:szCs w:val="24"/>
        </w:rPr>
        <w:instrText>":"978-1-5386-0733-6","</w:instrText>
      </w:r>
      <w:r>
        <w:rPr>
          <w:rFonts w:ascii="Times New Roman" w:hAnsi="Times New Roman" w:cs="Times New Roman"/>
          <w:sz w:val="24"/>
          <w:szCs w:val="24"/>
          <w:lang w:val="en-US"/>
        </w:rPr>
        <w:instrText>language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en</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page</w:instrText>
      </w:r>
      <w:r w:rsidRPr="008E3237">
        <w:rPr>
          <w:rFonts w:ascii="Times New Roman" w:hAnsi="Times New Roman" w:cs="Times New Roman"/>
          <w:sz w:val="24"/>
          <w:szCs w:val="24"/>
        </w:rPr>
        <w:instrText>":"1058-1066","</w:instrText>
      </w:r>
      <w:r>
        <w:rPr>
          <w:rFonts w:ascii="Times New Roman" w:hAnsi="Times New Roman" w:cs="Times New Roman"/>
          <w:sz w:val="24"/>
          <w:szCs w:val="24"/>
          <w:lang w:val="en-US"/>
        </w:rPr>
        <w:instrText>publisher</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IEEE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publisher</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place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Honolulu</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HI</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USA</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source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DOI</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org</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Crossref</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title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PaletteNet</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Recolorization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with</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Given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Color</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Palette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title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short</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PaletteNet</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URL</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http</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ieeexplore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ieee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org</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document</w:instrText>
      </w:r>
      <w:r w:rsidRPr="008E3237">
        <w:rPr>
          <w:rFonts w:ascii="Times New Roman" w:hAnsi="Times New Roman" w:cs="Times New Roman"/>
          <w:sz w:val="24"/>
          <w:szCs w:val="24"/>
        </w:rPr>
        <w:instrText>/8014877/","</w:instrText>
      </w:r>
      <w:r>
        <w:rPr>
          <w:rFonts w:ascii="Times New Roman" w:hAnsi="Times New Roman" w:cs="Times New Roman"/>
          <w:sz w:val="24"/>
          <w:szCs w:val="24"/>
          <w:lang w:val="en-US"/>
        </w:rPr>
        <w:instrText>author</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family</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Cho</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given</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Junho</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family</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Yun</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given</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Sangdoo</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family</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Lee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given</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Kyoungmu</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family</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Choi</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given</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Jin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Young</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accessed</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date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parts</w:instrText>
      </w:r>
      <w:r w:rsidRPr="008E3237">
        <w:rPr>
          <w:rFonts w:ascii="Times New Roman" w:hAnsi="Times New Roman" w:cs="Times New Roman"/>
          <w:sz w:val="24"/>
          <w:szCs w:val="24"/>
        </w:rPr>
        <w:instrText>":[["2024",3,14]]},"</w:instrText>
      </w:r>
      <w:r>
        <w:rPr>
          <w:rFonts w:ascii="Times New Roman" w:hAnsi="Times New Roman" w:cs="Times New Roman"/>
          <w:sz w:val="24"/>
          <w:szCs w:val="24"/>
          <w:lang w:val="en-US"/>
        </w:rPr>
        <w:instrText>issued</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date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parts</w:instrText>
      </w:r>
      <w:r w:rsidRPr="008E3237">
        <w:rPr>
          <w:rFonts w:ascii="Times New Roman" w:hAnsi="Times New Roman" w:cs="Times New Roman"/>
          <w:sz w:val="24"/>
          <w:szCs w:val="24"/>
        </w:rPr>
        <w:instrText>":[["2017"]]}}}],"</w:instrText>
      </w:r>
      <w:r>
        <w:rPr>
          <w:rFonts w:ascii="Times New Roman" w:hAnsi="Times New Roman" w:cs="Times New Roman"/>
          <w:sz w:val="24"/>
          <w:szCs w:val="24"/>
          <w:lang w:val="en-US"/>
        </w:rPr>
        <w:instrText>schema</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https</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github</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com</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citation</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style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language</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schema</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raw</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master</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csl</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citation</w:instrText>
      </w:r>
      <w:r w:rsidRPr="008E3237">
        <w:rPr>
          <w:rFonts w:ascii="Times New Roman" w:hAnsi="Times New Roman" w:cs="Times New Roman"/>
          <w:sz w:val="24"/>
          <w:szCs w:val="24"/>
        </w:rPr>
        <w:instrText>.</w:instrText>
      </w:r>
      <w:r>
        <w:rPr>
          <w:rFonts w:ascii="Times New Roman" w:hAnsi="Times New Roman" w:cs="Times New Roman"/>
          <w:sz w:val="24"/>
          <w:szCs w:val="24"/>
          <w:lang w:val="en-US"/>
        </w:rPr>
        <w:instrText>json</w:instrText>
      </w:r>
      <w:r w:rsidRPr="008E3237">
        <w:rPr>
          <w:rFonts w:ascii="Times New Roman" w:hAnsi="Times New Roman" w:cs="Times New Roman"/>
          <w:sz w:val="24"/>
          <w:szCs w:val="24"/>
        </w:rPr>
        <w:instrText xml:space="preserve">"} </w:instrText>
      </w:r>
      <w:r>
        <w:rPr>
          <w:rFonts w:ascii="Times New Roman" w:hAnsi="Times New Roman" w:cs="Times New Roman"/>
          <w:sz w:val="24"/>
          <w:szCs w:val="24"/>
          <w:lang w:val="en-US"/>
        </w:rPr>
        <w:fldChar w:fldCharType="separate"/>
      </w:r>
      <w:r w:rsidRPr="005E2D3C">
        <w:rPr>
          <w:rFonts w:ascii="Times New Roman" w:hAnsi="Times New Roman" w:cs="Times New Roman"/>
          <w:sz w:val="24"/>
        </w:rPr>
        <w:t>[9]</w:t>
      </w:r>
      <w:r>
        <w:rPr>
          <w:rFonts w:ascii="Times New Roman" w:hAnsi="Times New Roman" w:cs="Times New Roman"/>
          <w:sz w:val="24"/>
          <w:szCs w:val="24"/>
          <w:lang w:val="en-US"/>
        </w:rPr>
        <w:fldChar w:fldCharType="end"/>
      </w:r>
      <w:r w:rsidRPr="008E3237">
        <w:rPr>
          <w:rFonts w:ascii="Times New Roman" w:hAnsi="Times New Roman" w:cs="Times New Roman"/>
          <w:sz w:val="24"/>
          <w:szCs w:val="24"/>
        </w:rPr>
        <w:t xml:space="preserve"> </w:t>
      </w:r>
      <w:r>
        <w:rPr>
          <w:rFonts w:ascii="Times New Roman" w:hAnsi="Times New Roman" w:cs="Times New Roman"/>
          <w:sz w:val="24"/>
          <w:szCs w:val="24"/>
        </w:rPr>
        <w:t xml:space="preserve">описывается </w:t>
      </w:r>
      <w:r w:rsidR="008E3237">
        <w:rPr>
          <w:rFonts w:ascii="Times New Roman" w:hAnsi="Times New Roman" w:cs="Times New Roman"/>
          <w:sz w:val="24"/>
          <w:szCs w:val="24"/>
        </w:rPr>
        <w:t xml:space="preserve">способ редактирования фотографии с использованием нейросетевых </w:t>
      </w:r>
      <w:r w:rsidR="008E3237">
        <w:rPr>
          <w:rFonts w:ascii="Times New Roman" w:hAnsi="Times New Roman" w:cs="Times New Roman"/>
          <w:sz w:val="24"/>
          <w:szCs w:val="24"/>
        </w:rPr>
        <w:lastRenderedPageBreak/>
        <w:t xml:space="preserve">решений. Метод </w:t>
      </w:r>
      <w:r w:rsidR="008E3237">
        <w:rPr>
          <w:rFonts w:ascii="Times New Roman" w:hAnsi="Times New Roman" w:cs="Times New Roman"/>
          <w:sz w:val="24"/>
          <w:szCs w:val="24"/>
          <w:lang w:val="en-US"/>
        </w:rPr>
        <w:t>P</w:t>
      </w:r>
      <w:r w:rsidR="008E3237" w:rsidRPr="008E3237">
        <w:rPr>
          <w:rFonts w:ascii="Times New Roman" w:hAnsi="Times New Roman" w:cs="Times New Roman"/>
          <w:sz w:val="24"/>
          <w:szCs w:val="24"/>
        </w:rPr>
        <w:t>-</w:t>
      </w:r>
      <w:r w:rsidR="008E3237">
        <w:rPr>
          <w:rFonts w:ascii="Times New Roman" w:hAnsi="Times New Roman" w:cs="Times New Roman"/>
          <w:sz w:val="24"/>
          <w:szCs w:val="24"/>
          <w:lang w:val="en-US"/>
        </w:rPr>
        <w:t>Net</w:t>
      </w:r>
      <w:r w:rsidR="008E3237" w:rsidRPr="008E3237">
        <w:rPr>
          <w:rFonts w:ascii="Times New Roman" w:hAnsi="Times New Roman" w:cs="Times New Roman"/>
          <w:sz w:val="24"/>
          <w:szCs w:val="24"/>
        </w:rPr>
        <w:t xml:space="preserve"> </w:t>
      </w:r>
      <w:r w:rsidR="008E3237">
        <w:rPr>
          <w:rFonts w:ascii="Times New Roman" w:hAnsi="Times New Roman" w:cs="Times New Roman"/>
          <w:sz w:val="24"/>
          <w:szCs w:val="24"/>
        </w:rPr>
        <w:t xml:space="preserve">использует выделение палитры из предложенного изображения, далее нейросеть </w:t>
      </w:r>
      <w:r w:rsidR="008E3237">
        <w:rPr>
          <w:rFonts w:ascii="Times New Roman" w:hAnsi="Times New Roman" w:cs="Times New Roman"/>
          <w:sz w:val="24"/>
          <w:szCs w:val="24"/>
          <w:lang w:val="en-US"/>
        </w:rPr>
        <w:t>D</w:t>
      </w:r>
      <w:r w:rsidR="008E3237" w:rsidRPr="008E3237">
        <w:rPr>
          <w:rFonts w:ascii="Times New Roman" w:hAnsi="Times New Roman" w:cs="Times New Roman"/>
          <w:sz w:val="24"/>
          <w:szCs w:val="24"/>
        </w:rPr>
        <w:t>-</w:t>
      </w:r>
      <w:r w:rsidR="008E3237">
        <w:rPr>
          <w:rFonts w:ascii="Times New Roman" w:hAnsi="Times New Roman" w:cs="Times New Roman"/>
          <w:sz w:val="24"/>
          <w:szCs w:val="24"/>
          <w:lang w:val="en-US"/>
        </w:rPr>
        <w:t>Net</w:t>
      </w:r>
      <w:r w:rsidR="008E3237" w:rsidRPr="008E3237">
        <w:rPr>
          <w:rFonts w:ascii="Times New Roman" w:hAnsi="Times New Roman" w:cs="Times New Roman"/>
          <w:sz w:val="24"/>
          <w:szCs w:val="24"/>
        </w:rPr>
        <w:t xml:space="preserve"> </w:t>
      </w:r>
      <w:r w:rsidR="008E3237">
        <w:rPr>
          <w:rFonts w:ascii="Times New Roman" w:hAnsi="Times New Roman" w:cs="Times New Roman"/>
          <w:sz w:val="24"/>
          <w:szCs w:val="24"/>
        </w:rPr>
        <w:t>разделяет эту палитру и использует при редактировании изображения</w:t>
      </w:r>
      <w:r w:rsidR="00607D7F">
        <w:rPr>
          <w:rFonts w:ascii="Times New Roman" w:hAnsi="Times New Roman" w:cs="Times New Roman"/>
          <w:sz w:val="24"/>
          <w:szCs w:val="24"/>
        </w:rPr>
        <w:t xml:space="preserve"> </w:t>
      </w:r>
      <w:r w:rsidR="008E3237">
        <w:rPr>
          <w:rFonts w:ascii="Times New Roman" w:hAnsi="Times New Roman" w:cs="Times New Roman"/>
          <w:sz w:val="24"/>
          <w:szCs w:val="24"/>
        </w:rPr>
        <w:fldChar w:fldCharType="begin"/>
      </w:r>
      <w:r w:rsidR="008E3237">
        <w:rPr>
          <w:rFonts w:ascii="Times New Roman" w:hAnsi="Times New Roman" w:cs="Times New Roman"/>
          <w:sz w:val="24"/>
          <w:szCs w:val="24"/>
        </w:rPr>
        <w:instrText xml:space="preserve"> ADDIN ZOTERO_ITEM CSL_CITATION {"citationID":"PvTVtwtQ","properties":{"formattedCitation":"[4]","plainCitation":"[4]","noteIndex":0},"citationItems":[{"id":7,"uris":["http://zotero.org/users/13853723/items/GYIJAVUN"],"itemData":{"id":7,"type":"article-journal","abstract":"Many operations, such as color transfer, recoloring, and image decomposition, are involved in the color manipulation of image editing. This paper introduces a simple, intuitive and interactive tool that allows non-experts to recolor an image by editing a color palette. First, we introduce a network that extracts a color palette from an image. Then, we introduce a network that decomposes the image into weighted layers, each corresponding to a palette color. In addition, a method is proposed to generate a variable-size palette and corresponding weighted layers. Applications such as image recoloring can be performed based on the final palette combined with the weighted layers. Our experiments show that it is much faster than the state-of-the-art image recoloring methods while keeping a better visual effect. Our algorithm can extract the palette from a 256 × 256 image in 0.077 s with the smallest palette loss 0.052 and then recolor the image in 0.3 s average.","container-title":"Multimedia Tools and Applications","DOI":"10.1007/s11042-023-15114-5","ISSN":"1380-7501, 1573-7721","issue":"30","journalAbbreviation":"Multimed Tools Appl","language":"en","page":"47793-47810","source":"DOI.org (Crossref)","title":"Image recoloring based on fast and flexible palette extraction","volume":"82","author":[{"family":"Yan","given":"Simin"},{"family":"Xu","given":"Shuchang"},{"family":"Yang","given":"Wenzhen"},{"family":"Zhang","given":"Sanyuan"}],"issued":{"date-parts":[["2023"]]}}}],"schema":"https://github.com/citation-style-language/schema/raw/master/csl-citation.json"} </w:instrText>
      </w:r>
      <w:r w:rsidR="008E3237">
        <w:rPr>
          <w:rFonts w:ascii="Times New Roman" w:hAnsi="Times New Roman" w:cs="Times New Roman"/>
          <w:sz w:val="24"/>
          <w:szCs w:val="24"/>
        </w:rPr>
        <w:fldChar w:fldCharType="separate"/>
      </w:r>
      <w:r w:rsidR="008E3237" w:rsidRPr="008E3237">
        <w:rPr>
          <w:rFonts w:ascii="Times New Roman" w:hAnsi="Times New Roman" w:cs="Times New Roman"/>
          <w:sz w:val="24"/>
        </w:rPr>
        <w:t>[4]</w:t>
      </w:r>
      <w:r w:rsidR="008E3237">
        <w:rPr>
          <w:rFonts w:ascii="Times New Roman" w:hAnsi="Times New Roman" w:cs="Times New Roman"/>
          <w:sz w:val="24"/>
          <w:szCs w:val="24"/>
        </w:rPr>
        <w:fldChar w:fldCharType="end"/>
      </w:r>
      <w:r w:rsidR="008E3237">
        <w:rPr>
          <w:rFonts w:ascii="Times New Roman" w:hAnsi="Times New Roman" w:cs="Times New Roman"/>
          <w:sz w:val="24"/>
          <w:szCs w:val="24"/>
        </w:rPr>
        <w:t>. При использовании вышеупомянутых методов возникает проблема неестественности цветовой палитры</w:t>
      </w:r>
      <w:r w:rsidR="00607D7F">
        <w:rPr>
          <w:rFonts w:ascii="Times New Roman" w:hAnsi="Times New Roman" w:cs="Times New Roman"/>
          <w:sz w:val="24"/>
          <w:szCs w:val="24"/>
        </w:rPr>
        <w:t xml:space="preserve"> </w:t>
      </w:r>
      <w:r w:rsidR="008E3237">
        <w:rPr>
          <w:rFonts w:ascii="Times New Roman" w:hAnsi="Times New Roman" w:cs="Times New Roman"/>
          <w:sz w:val="24"/>
          <w:szCs w:val="24"/>
        </w:rPr>
        <w:fldChar w:fldCharType="begin"/>
      </w:r>
      <w:r w:rsidR="008E3237">
        <w:rPr>
          <w:rFonts w:ascii="Times New Roman" w:hAnsi="Times New Roman" w:cs="Times New Roman"/>
          <w:sz w:val="24"/>
          <w:szCs w:val="24"/>
        </w:rPr>
        <w:instrText xml:space="preserve"> ADDIN ZOTERO_ITEM CSL_CITATION {"citationID":"KnNQ05Ye","properties":{"formattedCitation":"[4], [5], [8]","plainCitation":"[4], [5], [8]","noteIndex":0},"citationItems":[{"id":7,"uris":["http://zotero.org/users/13853723/items/GYIJAVUN"],"itemData":{"id":7,"type":"article-journal","abstract":"Many operations, such as color transfer, recoloring, and image decomposition, are involved in the color manipulation of image editing. This paper introduces a simple, intuitive and interactive tool that allows non-experts to recolor an image by editing a color palette. First, we introduce a network that extracts a color palette from an image. Then, we introduce a network that decomposes the image into weighted layers, each corresponding to a palette color. In addition, a method is proposed to generate a variable-size palette and corresponding weighted layers. Applications such as image recoloring can be performed based on the final palette combined with the weighted layers. Our experiments show that it is much faster than the state-of-the-art image recoloring methods while keeping a better visual effect. Our algorithm can extract the palette from a 256 × 256 image in 0.077 s with the smallest palette loss 0.052 and then recolor the image in 0.3 s average.","container-title":"Multimedia Tools and Applications","DOI":"10.1007/s11042-023-15114-5","ISSN":"1380-7501, 1573-7721","issue":"30","journalAbbreviation":"Multimed Tools Appl","language":"en","page":"47793-47810","source":"DOI.org (Crossref)","title":"Image recoloring based on fast and flexible palette extraction","volume":"82","author":[{"family":"Yan","given":"Simin"},{"family":"Xu","given":"Shuchang"},{"family":"Yang","given":"Wenzhen"},{"family":"Zhang","given":"Sanyuan"}],"issued":{"date-parts":[["2023"]]}}},{"id":44,"uris":["http://zotero.org/users/13853723/items/QLC4MVPV"],"itemData":{"id":44,"type":"paper-conference","abstract":"This paper develops a unified framework for image-to-image translation based on conditional diffusion models and evaluates this framework on four challenging image-to-image translation tasks, namely colorization, inpainting, uncropping, and JPEG restoration. Our simple implementation of image-to-image diffusion models outperforms strong GAN and regression baselines on all tasks, without task-specific hyper-parameter tuning, architecture customization, or any auxiliary loss or sophisticated new techniques needed. We uncover the impact of an L2 vs. L1 loss in the denoising diffusion objective on sample diversity, and demonstrate the importance of self-attention in the neural architecture through empirical studies. Importantly, we advocate a unified evaluation protocol based on ImageNet, with human evaluation and sample quality scores (FID, Inception Score, Classification Accuracy of a pre-trained ResNet50, and Perceptual Distance against original images). We expect this standardized evaluation protocol to play a role in advancing image-to-image translation research. Finally, we show that a generalist, multi-task diffusion model performs as well or better than task-specific specialist counterparts.","container-title":"Special Interest Group on Computer Graphics and Interactive Techniques Conference Proceedings","DOI":"10.1145/3528233.3530757","event-place":"Vancouver BC Canada","event-title":"SIGGRAPH '22: Special Interest Group on Computer Graphics and Interactive Techniques Conference","ISBN":"978-1-4503-9337-9","language":"en","page":"1-10","publisher":"ACM","publisher-place":"Vancouver BC Canada","source":"DOI.org (Crossref)","title":"Palette: Image-to-Image Diffusion Models","title-short":"Palette","URL":"https://dl.acm.org/doi/10.1145/3528233.3530757","author":[{"family":"Chang","given":"Huiwen"},{"family":"Lee","given":"Chris"},{"family":"Ho","given":"Jonathan"},{"family":"Salimans","given":"Tim"},{"family":"Fleet","given":"David"},{"family":"Norouzi","given":"Mohammad"}],"accessed":{"date-parts":[["2024",3,13]]},"issued":{"date-parts":[["2022"]]}},"label":"page"},{"id":6,"uris":["http://zotero.org/users/13853723/items/N3HEFDU7"],"itemData":{"id":6,"type":"article-journal","abstract":"Image editing applications offer a wide array of tools for color manipulation. Some of these tools are easy to understand but offer a limited range of expressiveness. Other more powerful tools are time consuming for experts and inscrutable to novices. Researchers have described a variety of more sophisticated methods but these are typically not interactive, which is crucial for creative exploration. This paper introduces a simple, intuitive and interactive tool that allows non-experts to recolor an image by editing a color palette. This system is comprised of several components: a GUI that is easy to learn and understand, an efﬁcient algorithm for creating a color palette from an image, and a novel color transfer algorithm that recolors the image based on a user-modiﬁed palette. We evaluate our approach via a user study, showing that it is faster and easier to use than two alternatives, and allows untrained users to achieve results comparable to those of experts using professional software.","container-title":"ACM Transactions on Graphics","DOI":"10.1145/2766978","ISSN":"0730-0301, 1557-7368","issue":"4","journalAbbreviation":"ACM Trans. Graph.","language":"en","page":"1-11","source":"DOI.org (Crossref)","title":"Palette-based photo recoloring","volume":"34","author":[{"family":"Chang","given":"Huiwen"},{"family":"Fried","given":"Ohad"},{"family":"Liu","given":"Yiming"},{"family":"DiVerdi","given":"Stephen"},{"family":"Finkelstein","given":"Adam"}],"issued":{"date-parts":[["2015"]]}}}],"schema":"https://github.com/citation-style-language/schema/raw/master/csl-citation.json"} </w:instrText>
      </w:r>
      <w:r w:rsidR="008E3237">
        <w:rPr>
          <w:rFonts w:ascii="Times New Roman" w:hAnsi="Times New Roman" w:cs="Times New Roman"/>
          <w:sz w:val="24"/>
          <w:szCs w:val="24"/>
        </w:rPr>
        <w:fldChar w:fldCharType="separate"/>
      </w:r>
      <w:r w:rsidR="008E3237" w:rsidRPr="008E3237">
        <w:rPr>
          <w:rFonts w:ascii="Times New Roman" w:hAnsi="Times New Roman" w:cs="Times New Roman"/>
          <w:sz w:val="24"/>
        </w:rPr>
        <w:t>[4], [5], [8]</w:t>
      </w:r>
      <w:r w:rsidR="008E3237">
        <w:rPr>
          <w:rFonts w:ascii="Times New Roman" w:hAnsi="Times New Roman" w:cs="Times New Roman"/>
          <w:sz w:val="24"/>
          <w:szCs w:val="24"/>
        </w:rPr>
        <w:fldChar w:fldCharType="end"/>
      </w:r>
      <w:r w:rsidR="008E3237">
        <w:rPr>
          <w:rFonts w:ascii="Times New Roman" w:hAnsi="Times New Roman" w:cs="Times New Roman"/>
          <w:sz w:val="24"/>
          <w:szCs w:val="24"/>
        </w:rPr>
        <w:t xml:space="preserve">. Для </w:t>
      </w:r>
      <w:r w:rsidR="00D85FBC">
        <w:rPr>
          <w:rFonts w:ascii="Times New Roman" w:hAnsi="Times New Roman" w:cs="Times New Roman"/>
          <w:sz w:val="24"/>
          <w:szCs w:val="24"/>
        </w:rPr>
        <w:t xml:space="preserve">устранения недостатка, связанного с неестественной цветовой палитрой, </w:t>
      </w:r>
      <w:r w:rsidR="00F44C12">
        <w:rPr>
          <w:rFonts w:ascii="Times New Roman" w:hAnsi="Times New Roman" w:cs="Times New Roman"/>
          <w:sz w:val="24"/>
          <w:szCs w:val="24"/>
        </w:rPr>
        <w:t xml:space="preserve">мы </w:t>
      </w:r>
      <w:r w:rsidR="00463437">
        <w:rPr>
          <w:rFonts w:ascii="Times New Roman" w:hAnsi="Times New Roman" w:cs="Times New Roman"/>
          <w:sz w:val="24"/>
          <w:szCs w:val="24"/>
        </w:rPr>
        <w:t xml:space="preserve">предлагаем </w:t>
      </w:r>
      <w:r w:rsidR="00F44C12">
        <w:rPr>
          <w:rFonts w:ascii="Times New Roman" w:hAnsi="Times New Roman" w:cs="Times New Roman"/>
          <w:sz w:val="24"/>
          <w:szCs w:val="24"/>
        </w:rPr>
        <w:t>примен</w:t>
      </w:r>
      <w:r w:rsidR="00463437">
        <w:rPr>
          <w:rFonts w:ascii="Times New Roman" w:hAnsi="Times New Roman" w:cs="Times New Roman"/>
          <w:sz w:val="24"/>
          <w:szCs w:val="24"/>
        </w:rPr>
        <w:t>ять</w:t>
      </w:r>
      <w:r w:rsidR="00D85FBC" w:rsidRPr="00D85FBC">
        <w:rPr>
          <w:rFonts w:ascii="Times New Roman" w:hAnsi="Times New Roman" w:cs="Times New Roman"/>
          <w:sz w:val="24"/>
          <w:szCs w:val="24"/>
        </w:rPr>
        <w:t xml:space="preserve"> маски и с</w:t>
      </w:r>
      <w:r w:rsidR="00D85FBC">
        <w:rPr>
          <w:rFonts w:ascii="Times New Roman" w:hAnsi="Times New Roman" w:cs="Times New Roman"/>
          <w:sz w:val="24"/>
          <w:szCs w:val="24"/>
        </w:rPr>
        <w:t>лои в г</w:t>
      </w:r>
      <w:r w:rsidR="00F44C12">
        <w:rPr>
          <w:rFonts w:ascii="Times New Roman" w:hAnsi="Times New Roman" w:cs="Times New Roman"/>
          <w:sz w:val="24"/>
          <w:szCs w:val="24"/>
        </w:rPr>
        <w:t>рафиче</w:t>
      </w:r>
      <w:r w:rsidR="00463437">
        <w:rPr>
          <w:rFonts w:ascii="Times New Roman" w:hAnsi="Times New Roman" w:cs="Times New Roman"/>
          <w:sz w:val="24"/>
          <w:szCs w:val="24"/>
        </w:rPr>
        <w:t>ском редакторе, который даёт</w:t>
      </w:r>
      <w:r w:rsidR="00D85FBC">
        <w:rPr>
          <w:rFonts w:ascii="Times New Roman" w:hAnsi="Times New Roman" w:cs="Times New Roman"/>
          <w:sz w:val="24"/>
          <w:szCs w:val="24"/>
        </w:rPr>
        <w:t xml:space="preserve"> </w:t>
      </w:r>
      <w:r w:rsidR="00D85FBC" w:rsidRPr="00D85FBC">
        <w:rPr>
          <w:rFonts w:ascii="Times New Roman" w:hAnsi="Times New Roman" w:cs="Times New Roman"/>
          <w:sz w:val="24"/>
          <w:szCs w:val="24"/>
        </w:rPr>
        <w:t>возможность более тонко настроить коррекции цвета, сохраняя при этом естественность цветов и избегая случайного воздействия на другие части изображения</w:t>
      </w:r>
      <w:r w:rsidR="00D85FBC">
        <w:rPr>
          <w:rFonts w:ascii="Times New Roman" w:hAnsi="Times New Roman" w:cs="Times New Roman"/>
          <w:sz w:val="24"/>
          <w:szCs w:val="24"/>
        </w:rPr>
        <w:t>.</w:t>
      </w:r>
    </w:p>
    <w:p w:rsidR="00D85FBC" w:rsidRPr="00D85FBC" w:rsidRDefault="00D85FBC" w:rsidP="00741B14">
      <w:pPr>
        <w:rPr>
          <w:rFonts w:ascii="Times New Roman" w:hAnsi="Times New Roman" w:cs="Times New Roman"/>
          <w:sz w:val="24"/>
          <w:szCs w:val="24"/>
          <w:lang w:val="en-US"/>
        </w:rPr>
      </w:pPr>
      <w:r w:rsidRPr="00D85FBC">
        <w:rPr>
          <w:rFonts w:ascii="Times New Roman" w:hAnsi="Times New Roman" w:cs="Times New Roman"/>
          <w:sz w:val="24"/>
          <w:szCs w:val="24"/>
          <w:lang w:val="en-US"/>
        </w:rPr>
        <w:t xml:space="preserve">References </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fldChar w:fldCharType="begin"/>
      </w:r>
      <w:r w:rsidRPr="00D85FBC">
        <w:rPr>
          <w:rFonts w:ascii="Times New Roman" w:hAnsi="Times New Roman" w:cs="Times New Roman"/>
          <w:sz w:val="24"/>
          <w:szCs w:val="24"/>
          <w:lang w:val="en-US"/>
        </w:rPr>
        <w:instrText xml:space="preserve"> ADDIN ZOTERO_BIBL {"uncited":[],"omitted":[],"custom":[]} CSL_BIBLIOGRAPHY </w:instrText>
      </w:r>
      <w:r w:rsidRPr="00D85FBC">
        <w:rPr>
          <w:rFonts w:ascii="Times New Roman" w:hAnsi="Times New Roman" w:cs="Times New Roman"/>
          <w:sz w:val="24"/>
          <w:szCs w:val="24"/>
          <w:lang w:val="en-US"/>
        </w:rPr>
        <w:fldChar w:fldCharType="separate"/>
      </w:r>
      <w:r w:rsidRPr="00D85FBC">
        <w:rPr>
          <w:rFonts w:ascii="Times New Roman" w:hAnsi="Times New Roman" w:cs="Times New Roman"/>
          <w:sz w:val="24"/>
          <w:szCs w:val="24"/>
          <w:lang w:val="en-US"/>
        </w:rPr>
        <w:t>[1]</w:t>
      </w:r>
      <w:r w:rsidRPr="00D85FBC">
        <w:rPr>
          <w:rFonts w:ascii="Times New Roman" w:hAnsi="Times New Roman" w:cs="Times New Roman"/>
          <w:sz w:val="24"/>
          <w:szCs w:val="24"/>
          <w:lang w:val="en-US"/>
        </w:rPr>
        <w:tab/>
        <w:t xml:space="preserve">G. Aggarwal, S. Ghosal,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P. Dubey, «Efficient query modification for image retrieval», </w:t>
      </w:r>
      <w:r w:rsidRPr="00D85FBC">
        <w:rPr>
          <w:rFonts w:ascii="Times New Roman" w:hAnsi="Times New Roman" w:cs="Times New Roman"/>
          <w:sz w:val="24"/>
          <w:szCs w:val="24"/>
        </w:rPr>
        <w:t>в</w:t>
      </w:r>
      <w:r w:rsidRPr="00D85FBC">
        <w:rPr>
          <w:rFonts w:ascii="Times New Roman" w:hAnsi="Times New Roman" w:cs="Times New Roman"/>
          <w:sz w:val="24"/>
          <w:szCs w:val="24"/>
          <w:lang w:val="en-US"/>
        </w:rPr>
        <w:t xml:space="preserve"> </w:t>
      </w:r>
      <w:r w:rsidRPr="00D85FBC">
        <w:rPr>
          <w:rFonts w:ascii="Times New Roman" w:hAnsi="Times New Roman" w:cs="Times New Roman"/>
          <w:i/>
          <w:iCs/>
          <w:sz w:val="24"/>
          <w:szCs w:val="24"/>
          <w:lang w:val="en-US"/>
        </w:rPr>
        <w:t>Proceedings IEEE Conference on Computer Vision and Pattern Recognition. CVPR 2000 (Cat. No.PR00662)</w:t>
      </w:r>
      <w:r w:rsidRPr="00D85FBC">
        <w:rPr>
          <w:rFonts w:ascii="Times New Roman" w:hAnsi="Times New Roman" w:cs="Times New Roman"/>
          <w:sz w:val="24"/>
          <w:szCs w:val="24"/>
          <w:lang w:val="en-US"/>
        </w:rPr>
        <w:t xml:space="preserve">, Hilton Head Island, SC, USA: IEEE Comput. Soc, 2000,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255–262. doi: 10.1109/CVPR.2000.854802.</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t>[2]</w:t>
      </w:r>
      <w:r w:rsidRPr="00D85FBC">
        <w:rPr>
          <w:rFonts w:ascii="Times New Roman" w:hAnsi="Times New Roman" w:cs="Times New Roman"/>
          <w:sz w:val="24"/>
          <w:szCs w:val="24"/>
          <w:lang w:val="en-US"/>
        </w:rPr>
        <w:tab/>
        <w:t xml:space="preserve">Q. Zhang, G. Yuan, C. Xiao, L. Zhu,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W.-S. Zheng, «High-Quality Exposure Correction of Underexposed Photos», </w:t>
      </w:r>
      <w:r w:rsidRPr="00D85FBC">
        <w:rPr>
          <w:rFonts w:ascii="Times New Roman" w:hAnsi="Times New Roman" w:cs="Times New Roman"/>
          <w:sz w:val="24"/>
          <w:szCs w:val="24"/>
        </w:rPr>
        <w:t>в</w:t>
      </w:r>
      <w:r w:rsidRPr="00D85FBC">
        <w:rPr>
          <w:rFonts w:ascii="Times New Roman" w:hAnsi="Times New Roman" w:cs="Times New Roman"/>
          <w:sz w:val="24"/>
          <w:szCs w:val="24"/>
          <w:lang w:val="en-US"/>
        </w:rPr>
        <w:t xml:space="preserve"> </w:t>
      </w:r>
      <w:r w:rsidRPr="00D85FBC">
        <w:rPr>
          <w:rFonts w:ascii="Times New Roman" w:hAnsi="Times New Roman" w:cs="Times New Roman"/>
          <w:i/>
          <w:iCs/>
          <w:sz w:val="24"/>
          <w:szCs w:val="24"/>
          <w:lang w:val="en-US"/>
        </w:rPr>
        <w:t>Proceedings of the 26th ACM international conference on Multimedia</w:t>
      </w:r>
      <w:r w:rsidRPr="00D85FBC">
        <w:rPr>
          <w:rFonts w:ascii="Times New Roman" w:hAnsi="Times New Roman" w:cs="Times New Roman"/>
          <w:sz w:val="24"/>
          <w:szCs w:val="24"/>
          <w:lang w:val="en-US"/>
        </w:rPr>
        <w:t xml:space="preserve">, Seoul Republic of Korea: ACM, 2018,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582–590. doi: 10.1145/3240508.3240595.</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t>[3]</w:t>
      </w:r>
      <w:r w:rsidRPr="00D85FBC">
        <w:rPr>
          <w:rFonts w:ascii="Times New Roman" w:hAnsi="Times New Roman" w:cs="Times New Roman"/>
          <w:sz w:val="24"/>
          <w:szCs w:val="24"/>
          <w:lang w:val="en-US"/>
        </w:rPr>
        <w:tab/>
        <w:t xml:space="preserve">C. Chamaret, F. Urban,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L. Oisel, «Harmony-guided image editing», </w:t>
      </w:r>
      <w:r w:rsidRPr="00D85FBC">
        <w:rPr>
          <w:rFonts w:ascii="Times New Roman" w:hAnsi="Times New Roman" w:cs="Times New Roman"/>
          <w:sz w:val="24"/>
          <w:szCs w:val="24"/>
        </w:rPr>
        <w:t>в</w:t>
      </w:r>
      <w:r w:rsidRPr="00D85FBC">
        <w:rPr>
          <w:rFonts w:ascii="Times New Roman" w:hAnsi="Times New Roman" w:cs="Times New Roman"/>
          <w:sz w:val="24"/>
          <w:szCs w:val="24"/>
          <w:lang w:val="en-US"/>
        </w:rPr>
        <w:t xml:space="preserve"> </w:t>
      </w:r>
      <w:r w:rsidRPr="00D85FBC">
        <w:rPr>
          <w:rFonts w:ascii="Times New Roman" w:hAnsi="Times New Roman" w:cs="Times New Roman"/>
          <w:i/>
          <w:iCs/>
          <w:sz w:val="24"/>
          <w:szCs w:val="24"/>
          <w:lang w:val="en-US"/>
        </w:rPr>
        <w:t>2014 IEEE International Conference on Image Processing (ICIP)</w:t>
      </w:r>
      <w:r w:rsidRPr="00D85FBC">
        <w:rPr>
          <w:rFonts w:ascii="Times New Roman" w:hAnsi="Times New Roman" w:cs="Times New Roman"/>
          <w:sz w:val="24"/>
          <w:szCs w:val="24"/>
          <w:lang w:val="en-US"/>
        </w:rPr>
        <w:t xml:space="preserve">, Paris, France: IEEE, 2014,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2171–2173. doi: 10.1109/ICIP.2014.7025437.</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t>[4]</w:t>
      </w:r>
      <w:r w:rsidRPr="00D85FBC">
        <w:rPr>
          <w:rFonts w:ascii="Times New Roman" w:hAnsi="Times New Roman" w:cs="Times New Roman"/>
          <w:sz w:val="24"/>
          <w:szCs w:val="24"/>
          <w:lang w:val="en-US"/>
        </w:rPr>
        <w:tab/>
        <w:t xml:space="preserve">S. Yan, S. Xu, W. Yang,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S. Zhang, «Image recoloring based on fast and flexible palette extraction», </w:t>
      </w:r>
      <w:r w:rsidRPr="00D85FBC">
        <w:rPr>
          <w:rFonts w:ascii="Times New Roman" w:hAnsi="Times New Roman" w:cs="Times New Roman"/>
          <w:i/>
          <w:iCs/>
          <w:sz w:val="24"/>
          <w:szCs w:val="24"/>
          <w:lang w:val="en-US"/>
        </w:rPr>
        <w:t>Multimed. Tools Appl.</w:t>
      </w:r>
      <w:r w:rsidRPr="00D85FBC">
        <w:rPr>
          <w:rFonts w:ascii="Times New Roman" w:hAnsi="Times New Roman" w:cs="Times New Roman"/>
          <w:sz w:val="24"/>
          <w:szCs w:val="24"/>
          <w:lang w:val="en-US"/>
        </w:rPr>
        <w:t xml:space="preserve">, </w:t>
      </w:r>
      <w:r w:rsidRPr="00D85FBC">
        <w:rPr>
          <w:rFonts w:ascii="Times New Roman" w:hAnsi="Times New Roman" w:cs="Times New Roman"/>
          <w:sz w:val="24"/>
          <w:szCs w:val="24"/>
        </w:rPr>
        <w:t>т</w:t>
      </w:r>
      <w:r w:rsidRPr="00D85FBC">
        <w:rPr>
          <w:rFonts w:ascii="Times New Roman" w:hAnsi="Times New Roman" w:cs="Times New Roman"/>
          <w:sz w:val="24"/>
          <w:szCs w:val="24"/>
          <w:lang w:val="en-US"/>
        </w:rPr>
        <w:t xml:space="preserve">. 82, </w:t>
      </w:r>
      <w:r w:rsidRPr="00D85FBC">
        <w:rPr>
          <w:rFonts w:ascii="Times New Roman" w:hAnsi="Times New Roman" w:cs="Times New Roman"/>
          <w:sz w:val="24"/>
          <w:szCs w:val="24"/>
        </w:rPr>
        <w:t>вып</w:t>
      </w:r>
      <w:r w:rsidRPr="00D85FBC">
        <w:rPr>
          <w:rFonts w:ascii="Times New Roman" w:hAnsi="Times New Roman" w:cs="Times New Roman"/>
          <w:sz w:val="24"/>
          <w:szCs w:val="24"/>
          <w:lang w:val="en-US"/>
        </w:rPr>
        <w:t xml:space="preserve">. 30,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47793–47810, 2023, doi: 10.1007/s11042-023-15114-5.</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t>[5]</w:t>
      </w:r>
      <w:r w:rsidRPr="00D85FBC">
        <w:rPr>
          <w:rFonts w:ascii="Times New Roman" w:hAnsi="Times New Roman" w:cs="Times New Roman"/>
          <w:sz w:val="24"/>
          <w:szCs w:val="24"/>
          <w:lang w:val="en-US"/>
        </w:rPr>
        <w:tab/>
        <w:t xml:space="preserve">H. Chang, C. Lee, J. Ho, T. Salimans, D. Fleet,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M. Norouzi, «Palette: Image-to-Image Diffusion Models», </w:t>
      </w:r>
      <w:r w:rsidRPr="00D85FBC">
        <w:rPr>
          <w:rFonts w:ascii="Times New Roman" w:hAnsi="Times New Roman" w:cs="Times New Roman"/>
          <w:sz w:val="24"/>
          <w:szCs w:val="24"/>
        </w:rPr>
        <w:t>в</w:t>
      </w:r>
      <w:r w:rsidRPr="00D85FBC">
        <w:rPr>
          <w:rFonts w:ascii="Times New Roman" w:hAnsi="Times New Roman" w:cs="Times New Roman"/>
          <w:sz w:val="24"/>
          <w:szCs w:val="24"/>
          <w:lang w:val="en-US"/>
        </w:rPr>
        <w:t xml:space="preserve"> </w:t>
      </w:r>
      <w:r w:rsidRPr="00D85FBC">
        <w:rPr>
          <w:rFonts w:ascii="Times New Roman" w:hAnsi="Times New Roman" w:cs="Times New Roman"/>
          <w:i/>
          <w:iCs/>
          <w:sz w:val="24"/>
          <w:szCs w:val="24"/>
          <w:lang w:val="en-US"/>
        </w:rPr>
        <w:t>Special Interest Group on Computer Graphics and Interactive Techniques Conference Proceedings</w:t>
      </w:r>
      <w:r w:rsidRPr="00D85FBC">
        <w:rPr>
          <w:rFonts w:ascii="Times New Roman" w:hAnsi="Times New Roman" w:cs="Times New Roman"/>
          <w:sz w:val="24"/>
          <w:szCs w:val="24"/>
          <w:lang w:val="en-US"/>
        </w:rPr>
        <w:t xml:space="preserve">, Vancouver BC Canada: ACM, 2022,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1–10. doi: 10.1145/3528233.3530757.</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t>[6]</w:t>
      </w:r>
      <w:r w:rsidRPr="00D85FBC">
        <w:rPr>
          <w:rFonts w:ascii="Times New Roman" w:hAnsi="Times New Roman" w:cs="Times New Roman"/>
          <w:sz w:val="24"/>
          <w:szCs w:val="24"/>
          <w:lang w:val="en-US"/>
        </w:rPr>
        <w:tab/>
        <w:t xml:space="preserve">C. Chamaret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F. Urban, «No-reference Harmony-Guided Quality Assessment», </w:t>
      </w:r>
      <w:r w:rsidRPr="00D85FBC">
        <w:rPr>
          <w:rFonts w:ascii="Times New Roman" w:hAnsi="Times New Roman" w:cs="Times New Roman"/>
          <w:sz w:val="24"/>
          <w:szCs w:val="24"/>
        </w:rPr>
        <w:t>в</w:t>
      </w:r>
      <w:r w:rsidRPr="00D85FBC">
        <w:rPr>
          <w:rFonts w:ascii="Times New Roman" w:hAnsi="Times New Roman" w:cs="Times New Roman"/>
          <w:sz w:val="24"/>
          <w:szCs w:val="24"/>
          <w:lang w:val="en-US"/>
        </w:rPr>
        <w:t xml:space="preserve"> </w:t>
      </w:r>
      <w:r w:rsidRPr="00D85FBC">
        <w:rPr>
          <w:rFonts w:ascii="Times New Roman" w:hAnsi="Times New Roman" w:cs="Times New Roman"/>
          <w:i/>
          <w:iCs/>
          <w:sz w:val="24"/>
          <w:szCs w:val="24"/>
          <w:lang w:val="en-US"/>
        </w:rPr>
        <w:t>2013 IEEE Conference on Computer Vision and Pattern Recognition Workshops</w:t>
      </w:r>
      <w:r w:rsidRPr="00D85FBC">
        <w:rPr>
          <w:rFonts w:ascii="Times New Roman" w:hAnsi="Times New Roman" w:cs="Times New Roman"/>
          <w:sz w:val="24"/>
          <w:szCs w:val="24"/>
          <w:lang w:val="en-US"/>
        </w:rPr>
        <w:t xml:space="preserve">, OR, USA: IEEE, 2013,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961–967. doi: 10.1109/CVPRW.2013.161.</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t>[7]</w:t>
      </w:r>
      <w:r w:rsidRPr="00D85FBC">
        <w:rPr>
          <w:rFonts w:ascii="Times New Roman" w:hAnsi="Times New Roman" w:cs="Times New Roman"/>
          <w:sz w:val="24"/>
          <w:szCs w:val="24"/>
          <w:lang w:val="en-US"/>
        </w:rPr>
        <w:tab/>
        <w:t xml:space="preserve">W. Ouyang, Y. Dong, X. Kang, P. Ren, X. Xu,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X. Xie, «RSFNet: A White-Box Image Retouching Approach using Region-Specific Color Filters», </w:t>
      </w:r>
      <w:r w:rsidRPr="00D85FBC">
        <w:rPr>
          <w:rFonts w:ascii="Times New Roman" w:hAnsi="Times New Roman" w:cs="Times New Roman"/>
          <w:sz w:val="24"/>
          <w:szCs w:val="24"/>
        </w:rPr>
        <w:t>в</w:t>
      </w:r>
      <w:r w:rsidRPr="00D85FBC">
        <w:rPr>
          <w:rFonts w:ascii="Times New Roman" w:hAnsi="Times New Roman" w:cs="Times New Roman"/>
          <w:sz w:val="24"/>
          <w:szCs w:val="24"/>
          <w:lang w:val="en-US"/>
        </w:rPr>
        <w:t xml:space="preserve"> </w:t>
      </w:r>
      <w:r w:rsidRPr="00D85FBC">
        <w:rPr>
          <w:rFonts w:ascii="Times New Roman" w:hAnsi="Times New Roman" w:cs="Times New Roman"/>
          <w:i/>
          <w:iCs/>
          <w:sz w:val="24"/>
          <w:szCs w:val="24"/>
          <w:lang w:val="en-US"/>
        </w:rPr>
        <w:t>2023 IEEE/CVF International Conference on Computer Vision (ICCV)</w:t>
      </w:r>
      <w:r w:rsidRPr="00D85FBC">
        <w:rPr>
          <w:rFonts w:ascii="Times New Roman" w:hAnsi="Times New Roman" w:cs="Times New Roman"/>
          <w:sz w:val="24"/>
          <w:szCs w:val="24"/>
          <w:lang w:val="en-US"/>
        </w:rPr>
        <w:t xml:space="preserve">, Paris, France: IEEE, 2023,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12126–12135. doi: 10.1109/ICCV51070.2023.01117.</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t>[8]</w:t>
      </w:r>
      <w:r w:rsidRPr="00D85FBC">
        <w:rPr>
          <w:rFonts w:ascii="Times New Roman" w:hAnsi="Times New Roman" w:cs="Times New Roman"/>
          <w:sz w:val="24"/>
          <w:szCs w:val="24"/>
          <w:lang w:val="en-US"/>
        </w:rPr>
        <w:tab/>
        <w:t xml:space="preserve">H. Chang, O. Fried, Y. Liu, S. DiVerdi,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A. Finkelstein, «Palette-based photo recoloring», </w:t>
      </w:r>
      <w:r w:rsidRPr="00D85FBC">
        <w:rPr>
          <w:rFonts w:ascii="Times New Roman" w:hAnsi="Times New Roman" w:cs="Times New Roman"/>
          <w:i/>
          <w:iCs/>
          <w:sz w:val="24"/>
          <w:szCs w:val="24"/>
          <w:lang w:val="en-US"/>
        </w:rPr>
        <w:t>ACM Trans. Graph.</w:t>
      </w:r>
      <w:r w:rsidRPr="00D85FBC">
        <w:rPr>
          <w:rFonts w:ascii="Times New Roman" w:hAnsi="Times New Roman" w:cs="Times New Roman"/>
          <w:sz w:val="24"/>
          <w:szCs w:val="24"/>
          <w:lang w:val="en-US"/>
        </w:rPr>
        <w:t xml:space="preserve">, </w:t>
      </w:r>
      <w:r w:rsidRPr="00D85FBC">
        <w:rPr>
          <w:rFonts w:ascii="Times New Roman" w:hAnsi="Times New Roman" w:cs="Times New Roman"/>
          <w:sz w:val="24"/>
          <w:szCs w:val="24"/>
        </w:rPr>
        <w:t>т</w:t>
      </w:r>
      <w:r w:rsidRPr="00D85FBC">
        <w:rPr>
          <w:rFonts w:ascii="Times New Roman" w:hAnsi="Times New Roman" w:cs="Times New Roman"/>
          <w:sz w:val="24"/>
          <w:szCs w:val="24"/>
          <w:lang w:val="en-US"/>
        </w:rPr>
        <w:t xml:space="preserve">. 34, </w:t>
      </w:r>
      <w:r w:rsidRPr="00D85FBC">
        <w:rPr>
          <w:rFonts w:ascii="Times New Roman" w:hAnsi="Times New Roman" w:cs="Times New Roman"/>
          <w:sz w:val="24"/>
          <w:szCs w:val="24"/>
        </w:rPr>
        <w:t>вып</w:t>
      </w:r>
      <w:r w:rsidRPr="00D85FBC">
        <w:rPr>
          <w:rFonts w:ascii="Times New Roman" w:hAnsi="Times New Roman" w:cs="Times New Roman"/>
          <w:sz w:val="24"/>
          <w:szCs w:val="24"/>
          <w:lang w:val="en-US"/>
        </w:rPr>
        <w:t xml:space="preserve">. 4,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1–11, 2015, doi: 10.1145/2766978.</w:t>
      </w:r>
    </w:p>
    <w:p w:rsidR="00D85FBC" w:rsidRPr="00D85FBC" w:rsidRDefault="00D85FBC" w:rsidP="00D85FBC">
      <w:pPr>
        <w:pStyle w:val="a6"/>
        <w:rPr>
          <w:rFonts w:ascii="Times New Roman" w:hAnsi="Times New Roman" w:cs="Times New Roman"/>
          <w:sz w:val="24"/>
          <w:szCs w:val="24"/>
          <w:lang w:val="en-US"/>
        </w:rPr>
      </w:pPr>
      <w:r w:rsidRPr="00D85FBC">
        <w:rPr>
          <w:rFonts w:ascii="Times New Roman" w:hAnsi="Times New Roman" w:cs="Times New Roman"/>
          <w:sz w:val="24"/>
          <w:szCs w:val="24"/>
          <w:lang w:val="en-US"/>
        </w:rPr>
        <w:t>[9]</w:t>
      </w:r>
      <w:r w:rsidRPr="00D85FBC">
        <w:rPr>
          <w:rFonts w:ascii="Times New Roman" w:hAnsi="Times New Roman" w:cs="Times New Roman"/>
          <w:sz w:val="24"/>
          <w:szCs w:val="24"/>
          <w:lang w:val="en-US"/>
        </w:rPr>
        <w:tab/>
        <w:t xml:space="preserve">J. Cho, S. Yun, K. Lee,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J. Y. Choi, «PaletteNet: Image Recolorization with Given Color Palette», </w:t>
      </w:r>
      <w:r w:rsidRPr="00D85FBC">
        <w:rPr>
          <w:rFonts w:ascii="Times New Roman" w:hAnsi="Times New Roman" w:cs="Times New Roman"/>
          <w:sz w:val="24"/>
          <w:szCs w:val="24"/>
        </w:rPr>
        <w:t>в</w:t>
      </w:r>
      <w:r w:rsidRPr="00D85FBC">
        <w:rPr>
          <w:rFonts w:ascii="Times New Roman" w:hAnsi="Times New Roman" w:cs="Times New Roman"/>
          <w:sz w:val="24"/>
          <w:szCs w:val="24"/>
          <w:lang w:val="en-US"/>
        </w:rPr>
        <w:t xml:space="preserve"> </w:t>
      </w:r>
      <w:r w:rsidRPr="00D85FBC">
        <w:rPr>
          <w:rFonts w:ascii="Times New Roman" w:hAnsi="Times New Roman" w:cs="Times New Roman"/>
          <w:i/>
          <w:iCs/>
          <w:sz w:val="24"/>
          <w:szCs w:val="24"/>
          <w:lang w:val="en-US"/>
        </w:rPr>
        <w:t>2017 IEEE Conference on Computer Vision and Pattern Recognition Workshops (CVPRW)</w:t>
      </w:r>
      <w:r w:rsidRPr="00D85FBC">
        <w:rPr>
          <w:rFonts w:ascii="Times New Roman" w:hAnsi="Times New Roman" w:cs="Times New Roman"/>
          <w:sz w:val="24"/>
          <w:szCs w:val="24"/>
          <w:lang w:val="en-US"/>
        </w:rPr>
        <w:t xml:space="preserve">, Honolulu, HI, USA: IEEE, 2017, </w:t>
      </w:r>
      <w:r w:rsidRPr="00D85FBC">
        <w:rPr>
          <w:rFonts w:ascii="Times New Roman" w:hAnsi="Times New Roman" w:cs="Times New Roman"/>
          <w:sz w:val="24"/>
          <w:szCs w:val="24"/>
        </w:rPr>
        <w:t>сс</w:t>
      </w:r>
      <w:r w:rsidRPr="00D85FBC">
        <w:rPr>
          <w:rFonts w:ascii="Times New Roman" w:hAnsi="Times New Roman" w:cs="Times New Roman"/>
          <w:sz w:val="24"/>
          <w:szCs w:val="24"/>
          <w:lang w:val="en-US"/>
        </w:rPr>
        <w:t>. 1058–1066. doi: 10.1109/CVPRW.2017.143.</w:t>
      </w:r>
    </w:p>
    <w:p w:rsidR="00D85FBC" w:rsidRPr="00D85FBC" w:rsidRDefault="00D85FBC" w:rsidP="00D85FBC">
      <w:pPr>
        <w:pStyle w:val="a6"/>
        <w:rPr>
          <w:rFonts w:ascii="Times New Roman" w:hAnsi="Times New Roman" w:cs="Times New Roman"/>
          <w:sz w:val="24"/>
          <w:szCs w:val="24"/>
        </w:rPr>
      </w:pPr>
      <w:r w:rsidRPr="00D85FBC">
        <w:rPr>
          <w:rFonts w:ascii="Times New Roman" w:hAnsi="Times New Roman" w:cs="Times New Roman"/>
          <w:sz w:val="24"/>
          <w:szCs w:val="24"/>
          <w:lang w:val="en-US"/>
        </w:rPr>
        <w:t>[10]</w:t>
      </w:r>
      <w:r w:rsidRPr="00D85FBC">
        <w:rPr>
          <w:rFonts w:ascii="Times New Roman" w:hAnsi="Times New Roman" w:cs="Times New Roman"/>
          <w:sz w:val="24"/>
          <w:szCs w:val="24"/>
          <w:lang w:val="en-US"/>
        </w:rPr>
        <w:tab/>
        <w:t xml:space="preserve">D. Comaniciu </w:t>
      </w:r>
      <w:r w:rsidRPr="00D85FBC">
        <w:rPr>
          <w:rFonts w:ascii="Times New Roman" w:hAnsi="Times New Roman" w:cs="Times New Roman"/>
          <w:sz w:val="24"/>
          <w:szCs w:val="24"/>
        </w:rPr>
        <w:t>и</w:t>
      </w:r>
      <w:r w:rsidRPr="00D85FBC">
        <w:rPr>
          <w:rFonts w:ascii="Times New Roman" w:hAnsi="Times New Roman" w:cs="Times New Roman"/>
          <w:sz w:val="24"/>
          <w:szCs w:val="24"/>
          <w:lang w:val="en-US"/>
        </w:rPr>
        <w:t xml:space="preserve"> P. Meer, «Mean shift: a robust approach toward feature space analysis», </w:t>
      </w:r>
      <w:r w:rsidRPr="00D85FBC">
        <w:rPr>
          <w:rFonts w:ascii="Times New Roman" w:hAnsi="Times New Roman" w:cs="Times New Roman"/>
          <w:i/>
          <w:iCs/>
          <w:sz w:val="24"/>
          <w:szCs w:val="24"/>
          <w:lang w:val="en-US"/>
        </w:rPr>
        <w:t xml:space="preserve">IEEE Trans. </w:t>
      </w:r>
      <w:r w:rsidRPr="00D85FBC">
        <w:rPr>
          <w:rFonts w:ascii="Times New Roman" w:hAnsi="Times New Roman" w:cs="Times New Roman"/>
          <w:i/>
          <w:iCs/>
          <w:sz w:val="24"/>
          <w:szCs w:val="24"/>
        </w:rPr>
        <w:t>Pattern Anal. Mach. Intell.</w:t>
      </w:r>
      <w:r w:rsidRPr="00D85FBC">
        <w:rPr>
          <w:rFonts w:ascii="Times New Roman" w:hAnsi="Times New Roman" w:cs="Times New Roman"/>
          <w:sz w:val="24"/>
          <w:szCs w:val="24"/>
        </w:rPr>
        <w:t>, т. 24, вып. 5, сс. 603–619, 2002, doi: 10.1109/34.1000236.</w:t>
      </w:r>
    </w:p>
    <w:p w:rsidR="00D85FBC" w:rsidRPr="00D85FBC" w:rsidRDefault="00D85FBC" w:rsidP="00741B14">
      <w:pPr>
        <w:rPr>
          <w:rFonts w:ascii="Times New Roman" w:hAnsi="Times New Roman" w:cs="Times New Roman"/>
          <w:sz w:val="24"/>
          <w:szCs w:val="24"/>
          <w:lang w:val="en-US"/>
        </w:rPr>
      </w:pPr>
      <w:r w:rsidRPr="00D85FBC">
        <w:rPr>
          <w:rFonts w:ascii="Times New Roman" w:hAnsi="Times New Roman" w:cs="Times New Roman"/>
          <w:sz w:val="24"/>
          <w:szCs w:val="24"/>
          <w:lang w:val="en-US"/>
        </w:rPr>
        <w:fldChar w:fldCharType="end"/>
      </w:r>
    </w:p>
    <w:sectPr w:rsidR="00D85FBC" w:rsidRPr="00D85FBC" w:rsidSect="00633B8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3DD" w:rsidRDefault="007323DD" w:rsidP="0091746C">
      <w:pPr>
        <w:spacing w:after="0" w:line="240" w:lineRule="auto"/>
      </w:pPr>
      <w:r>
        <w:separator/>
      </w:r>
    </w:p>
  </w:endnote>
  <w:endnote w:type="continuationSeparator" w:id="1">
    <w:p w:rsidR="007323DD" w:rsidRDefault="007323DD" w:rsidP="009174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3DD" w:rsidRDefault="007323DD" w:rsidP="0091746C">
      <w:pPr>
        <w:spacing w:after="0" w:line="240" w:lineRule="auto"/>
      </w:pPr>
      <w:r>
        <w:separator/>
      </w:r>
    </w:p>
  </w:footnote>
  <w:footnote w:type="continuationSeparator" w:id="1">
    <w:p w:rsidR="007323DD" w:rsidRDefault="007323DD" w:rsidP="009174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3B097E"/>
    <w:rsid w:val="001E7C9E"/>
    <w:rsid w:val="003B097E"/>
    <w:rsid w:val="00463437"/>
    <w:rsid w:val="005E2D3C"/>
    <w:rsid w:val="00607D7F"/>
    <w:rsid w:val="00633B81"/>
    <w:rsid w:val="007323DD"/>
    <w:rsid w:val="0073666A"/>
    <w:rsid w:val="00741B14"/>
    <w:rsid w:val="008E3237"/>
    <w:rsid w:val="0091746C"/>
    <w:rsid w:val="00A73E82"/>
    <w:rsid w:val="00B772D8"/>
    <w:rsid w:val="00BA2DC1"/>
    <w:rsid w:val="00C55D67"/>
    <w:rsid w:val="00D85FBC"/>
    <w:rsid w:val="00EF6220"/>
    <w:rsid w:val="00F44C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B81"/>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1746C"/>
    <w:pPr>
      <w:spacing w:after="0" w:line="240" w:lineRule="auto"/>
    </w:pPr>
    <w:rPr>
      <w:sz w:val="20"/>
      <w:szCs w:val="20"/>
    </w:rPr>
  </w:style>
  <w:style w:type="character" w:customStyle="1" w:styleId="a4">
    <w:name w:val="Текст сноски Знак"/>
    <w:basedOn w:val="a0"/>
    <w:link w:val="a3"/>
    <w:uiPriority w:val="99"/>
    <w:semiHidden/>
    <w:rsid w:val="0091746C"/>
    <w:rPr>
      <w:sz w:val="20"/>
      <w:szCs w:val="20"/>
    </w:rPr>
  </w:style>
  <w:style w:type="character" w:styleId="a5">
    <w:name w:val="footnote reference"/>
    <w:basedOn w:val="a0"/>
    <w:uiPriority w:val="99"/>
    <w:semiHidden/>
    <w:unhideWhenUsed/>
    <w:rsid w:val="0091746C"/>
    <w:rPr>
      <w:vertAlign w:val="superscript"/>
    </w:rPr>
  </w:style>
  <w:style w:type="paragraph" w:styleId="a6">
    <w:name w:val="Bibliography"/>
    <w:basedOn w:val="a"/>
    <w:next w:val="a"/>
    <w:uiPriority w:val="37"/>
    <w:unhideWhenUsed/>
    <w:rsid w:val="00D85FBC"/>
    <w:pPr>
      <w:tabs>
        <w:tab w:val="left" w:pos="504"/>
      </w:tabs>
      <w:spacing w:after="0" w:line="240" w:lineRule="auto"/>
      <w:ind w:left="504" w:hanging="504"/>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5766</Words>
  <Characters>32868</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2024-03-14T05:25:00Z</dcterms:created>
  <dcterms:modified xsi:type="dcterms:W3CDTF">2024-03-14T08:41:00Z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id="gAUb1SOG"/&gt;&lt;style id="http://www.zotero.org/styles/ieee" locale="ru-RU"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