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rPr>
          <w:color w:val="2c2d30"/>
          <w:sz w:val="20"/>
          <w:szCs w:val="20"/>
        </w:rPr>
      </w:pPr>
      <w:bookmarkStart w:colFirst="0" w:colLast="0" w:name="_1fob9te" w:id="0"/>
      <w:bookmarkEnd w:id="0"/>
      <w:r w:rsidDel="00000000" w:rsidR="00000000" w:rsidRPr="00000000">
        <w:rPr>
          <w:color w:val="2c2d30"/>
          <w:sz w:val="20"/>
          <w:szCs w:val="20"/>
        </w:rPr>
        <w:drawing>
          <wp:inline distB="114300" distT="114300" distL="114300" distR="114300">
            <wp:extent cx="2996019" cy="684937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6019" cy="684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rPr/>
      </w:pPr>
      <w:bookmarkStart w:colFirst="0" w:colLast="0" w:name="_3znysh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rPr/>
      </w:pPr>
      <w:bookmarkStart w:colFirst="0" w:colLast="0" w:name="_2et92p0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rPr/>
      </w:pPr>
      <w:bookmarkStart w:colFirst="0" w:colLast="0" w:name="_tyjcwt" w:id="3"/>
      <w:bookmarkEnd w:id="3"/>
      <w:r w:rsidDel="00000000" w:rsidR="00000000" w:rsidRPr="00000000">
        <w:rPr>
          <w:color w:val="2c2d30"/>
          <w:sz w:val="20"/>
          <w:szCs w:val="20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-1985098</wp:posOffset>
            </wp:positionH>
            <wp:positionV relativeFrom="page">
              <wp:posOffset>-3898</wp:posOffset>
            </wp:positionV>
            <wp:extent cx="9563963" cy="7956574"/>
            <wp:effectExtent b="0" l="0" r="0" t="0"/>
            <wp:wrapNone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63963" cy="79565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Subtitle"/>
        <w:rPr/>
      </w:pPr>
      <w:bookmarkStart w:colFirst="0" w:colLast="0" w:name="_dfzx6firubd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Subtitle"/>
        <w:rPr/>
      </w:pPr>
      <w:bookmarkStart w:colFirst="0" w:colLast="0" w:name="_6t1q82x6y8su" w:id="5"/>
      <w:bookmarkEnd w:id="5"/>
      <w:r w:rsidDel="00000000" w:rsidR="00000000" w:rsidRPr="00000000">
        <w:rPr>
          <w:rtl w:val="0"/>
        </w:rPr>
        <w:t xml:space="preserve">Методы сбора и обработки данных при помощи Python</w:t>
      </w:r>
    </w:p>
    <w:p w:rsidR="00000000" w:rsidDel="00000000" w:rsidP="00000000" w:rsidRDefault="00000000" w:rsidRPr="00000000" w14:paraId="00000012">
      <w:pPr>
        <w:pStyle w:val="Title"/>
        <w:rPr>
          <w:color w:val="2c2d30"/>
          <w:sz w:val="90"/>
          <w:szCs w:val="90"/>
          <w:highlight w:val="white"/>
        </w:rPr>
      </w:pPr>
      <w:bookmarkStart w:colFirst="0" w:colLast="0" w:name="_v1g832jl4yl6" w:id="6"/>
      <w:bookmarkEnd w:id="6"/>
      <w:r w:rsidDel="00000000" w:rsidR="00000000" w:rsidRPr="00000000">
        <w:rPr>
          <w:color w:val="2c2d30"/>
          <w:sz w:val="90"/>
          <w:szCs w:val="90"/>
          <w:highlight w:val="white"/>
          <w:rtl w:val="0"/>
        </w:rPr>
        <w:t xml:space="preserve">Системы управления базами данных MongoDB и SQLite </w:t>
        <w:br w:type="textWrapping"/>
        <w:t xml:space="preserve">в Python</w:t>
      </w:r>
    </w:p>
    <w:p w:rsidR="00000000" w:rsidDel="00000000" w:rsidP="00000000" w:rsidRDefault="00000000" w:rsidRPr="00000000" w14:paraId="00000013">
      <w:pPr>
        <w:pStyle w:val="Subtitle"/>
        <w:pageBreakBefore w:val="0"/>
        <w:rPr/>
      </w:pPr>
      <w:bookmarkStart w:colFirst="0" w:colLast="0" w:name="_4d34og8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spacing w:line="240" w:lineRule="auto"/>
        <w:rPr/>
      </w:pPr>
      <w:bookmarkStart w:colFirst="0" w:colLast="0" w:name="_3znysh7" w:id="1"/>
      <w:bookmarkEnd w:id="1"/>
      <w:r w:rsidDel="00000000" w:rsidR="00000000" w:rsidRPr="00000000">
        <w:rPr>
          <w:b w:val="1"/>
          <w:color w:val="434343"/>
          <w:sz w:val="36"/>
          <w:szCs w:val="36"/>
          <w:rtl w:val="0"/>
        </w:rPr>
        <w:t xml:space="preserve">На этом уроке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Разберём основные принципы работы с реляционными и нереляционными базами данных.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before="0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Рассмотрим основные операции и методы для формирования запросов. 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before="0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Научимся работать с данными внутри баз.</w:t>
      </w:r>
    </w:p>
    <w:p w:rsidR="00000000" w:rsidDel="00000000" w:rsidP="00000000" w:rsidRDefault="00000000" w:rsidRPr="00000000" w14:paraId="00000018">
      <w:pPr>
        <w:keepNext w:val="1"/>
        <w:keepLines w:val="1"/>
        <w:spacing w:before="500" w:line="240" w:lineRule="auto"/>
        <w:rPr>
          <w:b w:val="1"/>
          <w:color w:val="434343"/>
          <w:sz w:val="36"/>
          <w:szCs w:val="36"/>
        </w:rPr>
      </w:pPr>
      <w:bookmarkStart w:colFirst="0" w:colLast="0" w:name="_3znysh7" w:id="1"/>
      <w:bookmarkEnd w:id="1"/>
      <w:r w:rsidDel="00000000" w:rsidR="00000000" w:rsidRPr="00000000">
        <w:rPr>
          <w:b w:val="1"/>
          <w:color w:val="434343"/>
          <w:sz w:val="36"/>
          <w:szCs w:val="36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spacing w:before="80" w:line="240" w:lineRule="auto"/>
            <w:ind w:left="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n707dgkmyr8p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SQL и noSQL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SQL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NoSQL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MongoDB и почему именно она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Документная модель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Произвольные запросы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Работа с MongoDB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Установка MongoDB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Запуск сервера на Windows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o8j8jf85roj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Содержимое пакета MongoDB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ac41blklr3i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Создание каталога для БД и запуск MongoDB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z7rltuqxdq1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Запуск на MacOS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ygqlhmzd3w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Работа с MongoDB из консоли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Операции CRUD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Работа с MongoDB в Python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yulmtcjuu4g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Работа с SQLite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Установка и подключение к БД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8ikobe3t4yv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Домашнее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eysn9k2ji11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Глоссарий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spacing w:before="500" w:line="360" w:lineRule="auto"/>
        <w:jc w:val="both"/>
        <w:rPr>
          <w:i w:val="1"/>
          <w:color w:val="434343"/>
        </w:rPr>
      </w:pPr>
      <w:bookmarkStart w:colFirst="0" w:colLast="0" w:name="_dixonbqbkl5k" w:id="8"/>
      <w:bookmarkEnd w:id="8"/>
      <w:r w:rsidDel="00000000" w:rsidR="00000000" w:rsidRPr="00000000">
        <w:rPr>
          <w:i w:val="1"/>
          <w:color w:val="434343"/>
          <w:rtl w:val="0"/>
        </w:rPr>
        <w:t xml:space="preserve">При написании руководства были использованы ОС: Windows 10 x64, Python v3.7.2, PyCharm Edu v2019.3.2, MongoDB v4.2.0</w:t>
      </w:r>
    </w:p>
    <w:p w:rsidR="00000000" w:rsidDel="00000000" w:rsidP="00000000" w:rsidRDefault="00000000" w:rsidRPr="00000000" w14:paraId="0000002E">
      <w:pPr>
        <w:spacing w:line="276" w:lineRule="auto"/>
        <w:jc w:val="both"/>
        <w:rPr>
          <w:color w:val="434343"/>
        </w:rPr>
      </w:pPr>
      <w:bookmarkStart w:colFirst="0" w:colLast="0" w:name="_3dy6vkm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keepNext w:val="1"/>
        <w:keepLines w:val="1"/>
        <w:spacing w:after="120" w:before="600" w:line="240" w:lineRule="auto"/>
        <w:jc w:val="both"/>
        <w:rPr/>
      </w:pPr>
      <w:bookmarkStart w:colFirst="0" w:colLast="0" w:name="_n707dgkmyr8p" w:id="10"/>
      <w:bookmarkEnd w:id="10"/>
      <w:r w:rsidDel="00000000" w:rsidR="00000000" w:rsidRPr="00000000">
        <w:rPr>
          <w:rtl w:val="0"/>
        </w:rPr>
        <w:t xml:space="preserve">SQL и noSQL</w:t>
      </w:r>
    </w:p>
    <w:p w:rsidR="00000000" w:rsidDel="00000000" w:rsidP="00000000" w:rsidRDefault="00000000" w:rsidRPr="00000000" w14:paraId="00000030">
      <w:pPr>
        <w:spacing w:after="240" w:before="24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СУБД (DBMS, Database Management System) — система управления базами данных. Это набор команд, прикладных и инфраструктурных приложений, а также библиотек, которые позволяют управлять и обслуживать базу данных. По сути, как API для программиста. </w:t>
      </w:r>
    </w:p>
    <w:p w:rsidR="00000000" w:rsidDel="00000000" w:rsidP="00000000" w:rsidRDefault="00000000" w:rsidRPr="00000000" w14:paraId="00000031">
      <w:pPr>
        <w:spacing w:after="240" w:before="24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База данных (БД) — структурированный массив данных. Он может располагаться как на жёстком диске, так и в оперативной памяти. Есть множество типов СУБД, но сейчас актуальны два — реляционные (SQL) и нереляционные (noSQL).</w:t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4d34og8" w:id="7"/>
      <w:bookmarkEnd w:id="7"/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shd w:fill="ffffff" w:val="clear"/>
        <w:spacing w:after="240" w:before="24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Реляционные БД основаны на реляционной модели данных. Базы данных SQL используют язык структурированных запросов для определения данных и управления ими. SQL — универсальный и широко используемый вариант, который хорошо подходит для сложных запросов и гарантирует безопасность. Однако он может носить ограничительный характер, поскольку требует использования предопределённых схем для определения структуры данных перед работой с ними. У всех данных должна быть одинаковая структура, так что предварительная подготовка может отнять немало усилий. </w:t>
      </w:r>
    </w:p>
    <w:p w:rsidR="00000000" w:rsidDel="00000000" w:rsidP="00000000" w:rsidRDefault="00000000" w:rsidRPr="00000000" w14:paraId="00000034">
      <w:pPr>
        <w:pStyle w:val="Heading2"/>
        <w:keepNext w:val="1"/>
        <w:keepLines w:val="1"/>
        <w:spacing w:line="240" w:lineRule="auto"/>
        <w:jc w:val="both"/>
        <w:rPr/>
      </w:pPr>
      <w:bookmarkStart w:colFirst="0" w:colLast="0" w:name="_2s8eyo1" w:id="11"/>
      <w:bookmarkEnd w:id="11"/>
      <w:r w:rsidDel="00000000" w:rsidR="00000000" w:rsidRPr="00000000">
        <w:rPr>
          <w:rtl w:val="0"/>
        </w:rPr>
        <w:t xml:space="preserve">NoSQL</w:t>
      </w:r>
    </w:p>
    <w:p w:rsidR="00000000" w:rsidDel="00000000" w:rsidP="00000000" w:rsidRDefault="00000000" w:rsidRPr="00000000" w14:paraId="00000035">
      <w:pPr>
        <w:spacing w:after="240" w:before="24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Базы данных NoSQL, наоборот, имеют динамические схемы для неструктурированных данных. Данные здесь хранятся разными способами: они могут быть ориентированы на столбцы или на документы, основаны на графах или организованы как хранилище KeyValue. Такая гибкость означает, что: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вы можете создавать документы без предварительного определения их структуры;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каждый документ может иметь свою уникальную структуру;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синтаксис может варьироваться от базы данных к базе данных;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вы можете в любой момент добавлять новые поля.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Всего есть 4 типа баз данных NoSQL: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Ключ-значение</w:t>
      </w:r>
      <w:r w:rsidDel="00000000" w:rsidR="00000000" w:rsidRPr="00000000">
        <w:rPr>
          <w:color w:val="434343"/>
          <w:rtl w:val="0"/>
        </w:rPr>
        <w:t xml:space="preserve"> (Redis, Berkeley DB). Хранилища типа key-value — простейшие БД, чаще всего это in-memory базы данных (то есть они хранятся и работают в оперативной памяти сервера). Такой БД не требуется ни схемы, ни связи.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Документоориентированные</w:t>
      </w:r>
      <w:r w:rsidDel="00000000" w:rsidR="00000000" w:rsidRPr="00000000">
        <w:rPr>
          <w:color w:val="434343"/>
          <w:rtl w:val="0"/>
        </w:rPr>
        <w:t xml:space="preserve"> (MongoDB, CouchDB). В таких БД данные хранятся в виде документов и имеют сложную иерархическую (древовидную) структуру, между элементами есть связи.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Графовые</w:t>
      </w:r>
      <w:r w:rsidDel="00000000" w:rsidR="00000000" w:rsidRPr="00000000">
        <w:rPr>
          <w:color w:val="434343"/>
          <w:rtl w:val="0"/>
        </w:rPr>
        <w:t xml:space="preserve"> (Giraph, Neo4j). Такие БД позволяют хорошо реализовать семантические паутины (например, социальные сети), в подобных задачах они более производительны;</w:t>
      </w:r>
    </w:p>
    <w:p w:rsidR="00000000" w:rsidDel="00000000" w:rsidP="00000000" w:rsidRDefault="00000000" w:rsidRPr="00000000" w14:paraId="0000003E">
      <w:pPr>
        <w:spacing w:before="200" w:line="276" w:lineRule="auto"/>
        <w:ind w:left="720" w:firstLine="0"/>
        <w:jc w:val="center"/>
        <w:rPr>
          <w:color w:val="434343"/>
        </w:rPr>
      </w:pPr>
      <w:r w:rsidDel="00000000" w:rsidR="00000000" w:rsidRPr="00000000">
        <w:rPr>
          <w:color w:val="434343"/>
        </w:rPr>
        <w:drawing>
          <wp:inline distB="152400" distT="152400" distL="152400" distR="152400">
            <wp:extent cx="5665773" cy="2989987"/>
            <wp:effectExtent b="0" l="0" r="0" t="0"/>
            <wp:docPr descr="pasted-image.tiff" id="6" name="image9.png"/>
            <a:graphic>
              <a:graphicData uri="http://schemas.openxmlformats.org/drawingml/2006/picture">
                <pic:pic>
                  <pic:nvPicPr>
                    <pic:cNvPr descr="pasted-image.tiff"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5773" cy="2989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spacing w:before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BigTable</w:t>
      </w:r>
      <w:r w:rsidDel="00000000" w:rsidR="00000000" w:rsidRPr="00000000">
        <w:rPr>
          <w:color w:val="434343"/>
          <w:rtl w:val="0"/>
        </w:rPr>
        <w:t xml:space="preserve"> (HBase, Cassandra). В них данные представлены в виде разреженной матрицы. Эти БД похожи на документоориентированные.</w:t>
      </w:r>
    </w:p>
    <w:p w:rsidR="00000000" w:rsidDel="00000000" w:rsidP="00000000" w:rsidRDefault="00000000" w:rsidRPr="00000000" w14:paraId="00000040">
      <w:pPr>
        <w:pStyle w:val="Heading1"/>
        <w:keepNext w:val="1"/>
        <w:keepLines w:val="1"/>
        <w:spacing w:after="120" w:before="0" w:line="240" w:lineRule="auto"/>
        <w:jc w:val="both"/>
        <w:rPr/>
      </w:pPr>
      <w:bookmarkStart w:colFirst="0" w:colLast="0" w:name="_17dp8vu" w:id="12"/>
      <w:bookmarkEnd w:id="12"/>
      <w:r w:rsidDel="00000000" w:rsidR="00000000" w:rsidRPr="00000000">
        <w:rPr>
          <w:rtl w:val="0"/>
        </w:rPr>
        <w:t xml:space="preserve">MongoDB и почему именно она</w:t>
      </w:r>
    </w:p>
    <w:p w:rsidR="00000000" w:rsidDel="00000000" w:rsidP="00000000" w:rsidRDefault="00000000" w:rsidRPr="00000000" w14:paraId="00000041">
      <w:pPr>
        <w:shd w:fill="ffffff" w:val="clear"/>
        <w:spacing w:after="240" w:before="24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MongoDB — документоориентированная СУБД с открытым исходным кодом. Не требует схемы таблиц и относится к NoSQL. Хранит данные в виде документов в формате JSON.</w:t>
      </w:r>
    </w:p>
    <w:p w:rsidR="00000000" w:rsidDel="00000000" w:rsidP="00000000" w:rsidRDefault="00000000" w:rsidRPr="00000000" w14:paraId="00000042">
      <w:pPr>
        <w:shd w:fill="ffffff" w:val="clear"/>
        <w:spacing w:after="240" w:before="24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Преимущества MongoDB: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hd w:fill="ffffff" w:val="clear"/>
        <w:spacing w:after="0" w:before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скорость разработки;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hd w:fill="ffffff" w:val="clear"/>
        <w:spacing w:after="0" w:before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нет необходимости в поддержке схемы и в коде, и в БД;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hd w:fill="ffffff" w:val="clear"/>
        <w:spacing w:after="0" w:before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лёгкая масштабируемость;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hd w:fill="ffffff" w:val="clear"/>
        <w:spacing w:after="0" w:before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гибкость при смене задачи;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hd w:fill="ffffff" w:val="clear"/>
        <w:spacing w:after="0" w:before="0" w:line="36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удобство работы с денормализованными данными.</w:t>
      </w:r>
    </w:p>
    <w:p w:rsidR="00000000" w:rsidDel="00000000" w:rsidP="00000000" w:rsidRDefault="00000000" w:rsidRPr="00000000" w14:paraId="00000048">
      <w:pPr>
        <w:shd w:fill="ffffff" w:val="clear"/>
        <w:spacing w:after="240" w:before="24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Почему MongoDB подходит под задачу сбора и анализа данных: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shd w:fill="ffffff" w:val="clear"/>
        <w:spacing w:after="0" w:afterAutospacing="0" w:line="360" w:lineRule="auto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данные быстро меняются (дополнительные данные из API, динамический контент в HTML-страницах);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shd w:fill="ffffff" w:val="clear"/>
        <w:spacing w:after="0" w:afterAutospacing="0" w:before="0" w:beforeAutospacing="0" w:line="360" w:lineRule="auto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БД нужна лишь до тех пор, пока нужны данные;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shd w:fill="ffffff" w:val="clear"/>
        <w:spacing w:after="0" w:before="0" w:beforeAutospacing="0" w:line="360" w:lineRule="auto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данные постоянно обновляются;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shd w:fill="ffffff" w:val="clear"/>
        <w:spacing w:after="0" w:before="0" w:line="360" w:lineRule="auto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нормализация не нужна;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shd w:fill="ffffff" w:val="clear"/>
        <w:spacing w:after="0" w:before="0" w:line="360" w:lineRule="auto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задача не меняется.</w:t>
      </w:r>
    </w:p>
    <w:p w:rsidR="00000000" w:rsidDel="00000000" w:rsidP="00000000" w:rsidRDefault="00000000" w:rsidRPr="00000000" w14:paraId="0000004E">
      <w:pPr>
        <w:shd w:fill="ffffff" w:val="clear"/>
        <w:spacing w:after="100" w:before="100" w:line="240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Next w:val="1"/>
        <w:keepLines w:val="1"/>
        <w:spacing w:line="276" w:lineRule="auto"/>
        <w:jc w:val="both"/>
        <w:rPr/>
      </w:pPr>
      <w:bookmarkStart w:colFirst="0" w:colLast="0" w:name="_3rdcrjn" w:id="13"/>
      <w:bookmarkEnd w:id="13"/>
      <w:r w:rsidDel="00000000" w:rsidR="00000000" w:rsidRPr="00000000">
        <w:rPr>
          <w:rtl w:val="0"/>
        </w:rPr>
        <w:t xml:space="preserve">Документная модель данных</w:t>
      </w:r>
    </w:p>
    <w:p w:rsidR="00000000" w:rsidDel="00000000" w:rsidP="00000000" w:rsidRDefault="00000000" w:rsidRPr="00000000" w14:paraId="00000050">
      <w:pPr>
        <w:spacing w:after="240" w:before="24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Модель данных MongDB — документоориентированная. Для тех, кто не знаком с идеей документа в контексте баз данных, продемонстрировать её проще всего на примере.</w:t>
      </w:r>
    </w:p>
    <w:tbl>
      <w:tblPr>
        <w:tblStyle w:val="Table1"/>
        <w:tblW w:w="9570.0" w:type="dxa"/>
        <w:jc w:val="left"/>
        <w:tblInd w:w="115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9570"/>
        <w:tblGridChange w:id="0">
          <w:tblGrid>
            <w:gridCol w:w="9570"/>
          </w:tblGrid>
        </w:tblGridChange>
      </w:tblGrid>
      <w:tr>
        <w:trPr>
          <w:cantSplit w:val="0"/>
          <w:trHeight w:val="807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afafa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{_id: ObjectID(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"4bd9e8e17cefd644108961bb"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#Поле _id - первичный ключ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title: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"Adventure in Databases"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 xml:space="preserve"> url: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"http://example.com/databases.txt"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 xml:space="preserve"> author: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"msmith"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 xml:space="preserve"> vote_count: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br w:type="textWrapping"/>
              <w:t xml:space="preserve"> tags: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'databases'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'mongodb'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'indexing'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],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#Теги хранятся в виде массива строк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 image:{           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#Атрибут указывает на другой элемент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ab/>
              <w:t xml:space="preserve">url: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"http://example.com/db.jpg"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ab/>
              <w:t xml:space="preserve">caption: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ab/>
              <w:t xml:space="preserve">type: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"jpg"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ab/>
              <w:t xml:space="preserve">size: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75381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ab/>
              <w:t xml:space="preserve">data: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"Binary"   result.append(result_v)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},</w:t>
              <w:br w:type="textWrapping"/>
              <w:t xml:space="preserve">  comments: [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#Комментарии хранятся в виде массива объектов,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{  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#представляющих ещё один комментарий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user: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"bjones"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 xml:space="preserve">      text: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"Interesting article!"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},</w:t>
              <w:br w:type="textWrapping"/>
              <w:t xml:space="preserve">    {</w:t>
              <w:br w:type="textWrapping"/>
              <w:t xml:space="preserve">      user: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"blogger"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 xml:space="preserve">      text: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"Another related article is at http://example.com/db/db.txt"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}</w:t>
              <w:br w:type="textWrapping"/>
              <w:t xml:space="preserve">  ]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spacing w:after="240" w:before="24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Это пример документа, представляющего статью на социальном новостном сайте. Как видите, документ — это набор, состоящий из имён и значений свойств. Значение может быть представлено простым типом: например, строки, числа и даты. Но может быть также последовательностью и даже другим документом. С помощью таких конструкций можно представлять весьма сложные структуры данных. Так, в нашем примере имеется свойство </w:t>
      </w:r>
      <w:r w:rsidDel="00000000" w:rsidR="00000000" w:rsidRPr="00000000">
        <w:rPr>
          <w:i w:val="1"/>
          <w:color w:val="434343"/>
          <w:rtl w:val="0"/>
        </w:rPr>
        <w:t xml:space="preserve">tags</w:t>
      </w:r>
      <w:r w:rsidDel="00000000" w:rsidR="00000000" w:rsidRPr="00000000">
        <w:rPr>
          <w:color w:val="434343"/>
          <w:rtl w:val="0"/>
        </w:rPr>
        <w:t xml:space="preserve"> — список, в котором хранятся ассоциированные со статьёй теги. Но ещё интереснее свойство </w:t>
      </w:r>
      <w:r w:rsidDel="00000000" w:rsidR="00000000" w:rsidRPr="00000000">
        <w:rPr>
          <w:i w:val="1"/>
          <w:color w:val="434343"/>
          <w:rtl w:val="0"/>
        </w:rPr>
        <w:t xml:space="preserve">comments</w:t>
      </w:r>
      <w:r w:rsidDel="00000000" w:rsidR="00000000" w:rsidRPr="00000000">
        <w:rPr>
          <w:color w:val="434343"/>
          <w:rtl w:val="0"/>
        </w:rPr>
        <w:t xml:space="preserve">, которое ссылается на список документов, содержащих комментарии.</w:t>
      </w:r>
    </w:p>
    <w:p w:rsidR="00000000" w:rsidDel="00000000" w:rsidP="00000000" w:rsidRDefault="00000000" w:rsidRPr="00000000" w14:paraId="00000053">
      <w:pPr>
        <w:spacing w:after="240" w:before="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Сравним это с представлением тех же данных в стандартной реляционной базе:</w:t>
      </w:r>
    </w:p>
    <w:p w:rsidR="00000000" w:rsidDel="00000000" w:rsidP="00000000" w:rsidRDefault="00000000" w:rsidRPr="00000000" w14:paraId="00000054">
      <w:pPr>
        <w:spacing w:line="276" w:lineRule="auto"/>
        <w:jc w:val="center"/>
        <w:rPr>
          <w:color w:val="434343"/>
        </w:rPr>
      </w:pPr>
      <w:r w:rsidDel="00000000" w:rsidR="00000000" w:rsidRPr="00000000">
        <w:rPr>
          <w:color w:val="434343"/>
        </w:rPr>
        <w:drawing>
          <wp:inline distB="0" distT="0" distL="0" distR="0">
            <wp:extent cx="5233316" cy="4124643"/>
            <wp:effectExtent b="0" l="0" r="0" t="0"/>
            <wp:docPr descr="image5.png" id="5" name="image16.png"/>
            <a:graphic>
              <a:graphicData uri="http://schemas.openxmlformats.org/drawingml/2006/picture">
                <pic:pic>
                  <pic:nvPicPr>
                    <pic:cNvPr descr="image5.png"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316" cy="4124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Здесь изображён типичный реляционный аналог. Поскольку таблицы, по сути, плоские, для представления связей типа «один-ко-многим» нужно несколько таблиц. Мы начинаем с таблицы posts, в которой хранится основная информация о каждой статье. Затем создаём ещё три таблицы, каждая из которых содержит поле </w:t>
      </w:r>
      <w:r w:rsidDel="00000000" w:rsidR="00000000" w:rsidRPr="00000000">
        <w:rPr>
          <w:i w:val="1"/>
          <w:color w:val="434343"/>
          <w:rtl w:val="0"/>
        </w:rPr>
        <w:t xml:space="preserve">post_id</w:t>
      </w:r>
      <w:r w:rsidDel="00000000" w:rsidR="00000000" w:rsidRPr="00000000">
        <w:rPr>
          <w:color w:val="434343"/>
          <w:rtl w:val="0"/>
        </w:rPr>
        <w:t xml:space="preserve">, ссылающееся на исходную статью. </w:t>
      </w:r>
    </w:p>
    <w:p w:rsidR="00000000" w:rsidDel="00000000" w:rsidP="00000000" w:rsidRDefault="00000000" w:rsidRPr="00000000" w14:paraId="00000056">
      <w:pPr>
        <w:spacing w:after="240" w:before="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Вероятно, вы обратили внимание, что документы не только позволяют представлять данные со сложной структурой, но и не нуждаются в заранее определённой схеме. В реляционной базе данных строки хранятся в таблице. У каждой таблицы строго определённая схема, описывающая, какие столбцы и типы данных допустимы. Если окажется, что нужно добавить ещё одно поле, таблицу придётся менять.</w:t>
      </w:r>
    </w:p>
    <w:p w:rsidR="00000000" w:rsidDel="00000000" w:rsidP="00000000" w:rsidRDefault="00000000" w:rsidRPr="00000000" w14:paraId="00000057">
      <w:pPr>
        <w:spacing w:after="240" w:before="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MongoDB документы группируются в коллекции — контейнеры, не налагающие на данные какую-либо схему. Теоретически у каждого входящего в коллекцию документа может быть своя структура, но на практике документы в одной коллекции похожи друг на друга. Например, у всех документов в коллекции posts есть поля title, tags, comments и так далее.</w:t>
      </w:r>
    </w:p>
    <w:p w:rsidR="00000000" w:rsidDel="00000000" w:rsidP="00000000" w:rsidRDefault="00000000" w:rsidRPr="00000000" w14:paraId="00000058">
      <w:pPr>
        <w:pStyle w:val="Heading2"/>
        <w:keepNext w:val="1"/>
        <w:keepLines w:val="1"/>
        <w:spacing w:line="276" w:lineRule="auto"/>
        <w:jc w:val="both"/>
        <w:rPr/>
      </w:pPr>
      <w:bookmarkStart w:colFirst="0" w:colLast="0" w:name="_26in1rg" w:id="14"/>
      <w:bookmarkEnd w:id="14"/>
      <w:r w:rsidDel="00000000" w:rsidR="00000000" w:rsidRPr="00000000">
        <w:rPr>
          <w:rtl w:val="0"/>
        </w:rPr>
        <w:t xml:space="preserve">Произвольные запросы</w:t>
      </w:r>
    </w:p>
    <w:p w:rsidR="00000000" w:rsidDel="00000000" w:rsidP="00000000" w:rsidRDefault="00000000" w:rsidRPr="00000000" w14:paraId="00000059">
      <w:pPr>
        <w:spacing w:after="240" w:before="24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Рассмотрим принцип построения запросов в MongoDB на простом примере статей и комментариев. Пусть нужно найти все статьи, помеченные тегом politics, за которые проголосовало более 10 посетителей. SQL-запрос для решения этой задачи выглядел бы так:</w:t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SELECT * FROM posts</w:t>
              <w:br w:type="textWrapping"/>
              <w:t xml:space="preserve">INNER JOIN posts_tags ON posts.id = posts_tags.post_id INNER JOIN tags ON posts_tags.tag_id == tags.id</w:t>
              <w:br w:type="textWrapping"/>
              <w:t xml:space="preserve">WHERE tags.text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'politics'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AND posts.vote_count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spacing w:after="200" w:before="20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Эквивалентный запрос в MongoDB формулируется путём задания документа-образца. Условие «больше» обозначается специальным ключом </w:t>
      </w:r>
      <w:r w:rsidDel="00000000" w:rsidR="00000000" w:rsidRPr="00000000">
        <w:rPr>
          <w:i w:val="1"/>
          <w:color w:val="434343"/>
          <w:rtl w:val="0"/>
        </w:rPr>
        <w:t xml:space="preserve">$gt</w:t>
      </w:r>
      <w:r w:rsidDel="00000000" w:rsidR="00000000" w:rsidRPr="00000000">
        <w:rPr>
          <w:color w:val="434343"/>
          <w:rtl w:val="0"/>
        </w:rPr>
        <w:t xml:space="preserve">.</w:t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db.posts.find((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'tags'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'politics'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'vote_count'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'$gt'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}});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spacing w:after="240" w:before="24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Стоит отметить, что в этих запросах предполагаются разные модели данных. SQL-запрос опирается на строго нормализованную модель, в которой статьи и теги хранятся в разных таблицах,  поэтому мы объединяем таблицы при помощи </w:t>
      </w:r>
      <w:r w:rsidDel="00000000" w:rsidR="00000000" w:rsidRPr="00000000">
        <w:rPr>
          <w:i w:val="1"/>
          <w:color w:val="434343"/>
          <w:rtl w:val="0"/>
        </w:rPr>
        <w:t xml:space="preserve">JOIN</w:t>
      </w:r>
      <w:r w:rsidDel="00000000" w:rsidR="00000000" w:rsidRPr="00000000">
        <w:rPr>
          <w:color w:val="434343"/>
          <w:rtl w:val="0"/>
        </w:rPr>
        <w:t xml:space="preserve">, тогда как в запросе для MongoDB считается, что теги хранятся внутри документа, описывающего статью.</w:t>
      </w:r>
    </w:p>
    <w:p w:rsidR="00000000" w:rsidDel="00000000" w:rsidP="00000000" w:rsidRDefault="00000000" w:rsidRPr="00000000" w14:paraId="0000005E">
      <w:pPr>
        <w:pStyle w:val="Heading1"/>
        <w:spacing w:before="0" w:line="276" w:lineRule="auto"/>
        <w:jc w:val="both"/>
        <w:rPr/>
      </w:pPr>
      <w:bookmarkStart w:colFirst="0" w:colLast="0" w:name="_lnxbz9" w:id="15"/>
      <w:bookmarkEnd w:id="15"/>
      <w:r w:rsidDel="00000000" w:rsidR="00000000" w:rsidRPr="00000000">
        <w:rPr>
          <w:rtl w:val="0"/>
        </w:rPr>
        <w:t xml:space="preserve">Работа с MongoDB</w:t>
      </w:r>
    </w:p>
    <w:p w:rsidR="00000000" w:rsidDel="00000000" w:rsidP="00000000" w:rsidRDefault="00000000" w:rsidRPr="00000000" w14:paraId="0000005F">
      <w:pPr>
        <w:pStyle w:val="Heading2"/>
        <w:keepNext w:val="1"/>
        <w:keepLines w:val="1"/>
        <w:spacing w:line="276" w:lineRule="auto"/>
        <w:jc w:val="both"/>
        <w:rPr/>
      </w:pPr>
      <w:bookmarkStart w:colFirst="0" w:colLast="0" w:name="_35nkun2" w:id="16"/>
      <w:bookmarkEnd w:id="16"/>
      <w:r w:rsidDel="00000000" w:rsidR="00000000" w:rsidRPr="00000000">
        <w:rPr>
          <w:rtl w:val="0"/>
        </w:rPr>
        <w:t xml:space="preserve">Установка MongoDB</w:t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MongoDB — кроссплатформенная СУБД. Чтобы скачать дистрибутив, нужно перейти по ссылке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Download Center: Community Server</w:t>
        </w:r>
      </w:hyperlink>
      <w:r w:rsidDel="00000000" w:rsidR="00000000" w:rsidRPr="00000000">
        <w:rPr>
          <w:color w:val="434343"/>
          <w:rtl w:val="0"/>
        </w:rPr>
        <w:t xml:space="preserve">, выбрать свою ОС и нажать кнопку Download. А затем установить скачанный архив, следуя подсказкам мастера установки.</w:t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Инструкция по установке —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Install MongoDB Community Edition</w:t>
        </w:r>
      </w:hyperlink>
      <w:r w:rsidDel="00000000" w:rsidR="00000000" w:rsidRPr="00000000">
        <w:rPr>
          <w:color w:val="434343"/>
          <w:rtl w:val="0"/>
        </w:rPr>
        <w:t xml:space="preserve">.</w:t>
      </w:r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62">
      <w:pPr>
        <w:pStyle w:val="Heading2"/>
        <w:keepNext w:val="1"/>
        <w:keepLines w:val="1"/>
        <w:spacing w:line="276" w:lineRule="auto"/>
        <w:jc w:val="both"/>
        <w:rPr/>
      </w:pPr>
      <w:bookmarkStart w:colFirst="0" w:colLast="0" w:name="_1ksv4uv" w:id="17"/>
      <w:bookmarkEnd w:id="17"/>
      <w:r w:rsidDel="00000000" w:rsidR="00000000" w:rsidRPr="00000000">
        <w:rPr>
          <w:rtl w:val="0"/>
        </w:rPr>
        <w:t xml:space="preserve">Запуск сервера на Windows</w:t>
      </w:r>
    </w:p>
    <w:p w:rsidR="00000000" w:rsidDel="00000000" w:rsidP="00000000" w:rsidRDefault="00000000" w:rsidRPr="00000000" w14:paraId="00000063">
      <w:pPr>
        <w:spacing w:line="240" w:lineRule="auto"/>
        <w:rPr/>
      </w:pPr>
      <w:r w:rsidDel="00000000" w:rsidR="00000000" w:rsidRPr="00000000">
        <w:rPr>
          <w:rtl w:val="0"/>
        </w:rPr>
        <w:t xml:space="preserve">После загрузки архивного пакета распакуем его в папку </w:t>
      </w:r>
      <w:r w:rsidDel="00000000" w:rsidR="00000000" w:rsidRPr="00000000">
        <w:rPr>
          <w:b w:val="1"/>
          <w:rtl w:val="0"/>
        </w:rPr>
        <w:t xml:space="preserve">C:\mongodb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Подробнее —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Установка и начало работы с MongoDB на Windows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o8j8jf85rojj" w:id="18"/>
      <w:bookmarkEnd w:id="18"/>
      <w:r w:rsidDel="00000000" w:rsidR="00000000" w:rsidRPr="00000000">
        <w:rPr>
          <w:rtl w:val="0"/>
        </w:rPr>
        <w:t xml:space="preserve">Содержимое пакета MongoDB</w:t>
      </w:r>
    </w:p>
    <w:p w:rsidR="00000000" w:rsidDel="00000000" w:rsidP="00000000" w:rsidRDefault="00000000" w:rsidRPr="00000000" w14:paraId="00000066">
      <w:pPr>
        <w:spacing w:after="0" w:before="0" w:lineRule="auto"/>
        <w:jc w:val="both"/>
        <w:rPr>
          <w:highlight w:val="white"/>
        </w:rPr>
      </w:pPr>
      <w:r w:rsidDel="00000000" w:rsidR="00000000" w:rsidRPr="00000000">
        <w:rPr>
          <w:rtl w:val="0"/>
        </w:rPr>
        <w:t xml:space="preserve">Если после установки мы откроем папку </w:t>
      </w:r>
      <w:r w:rsidDel="00000000" w:rsidR="00000000" w:rsidRPr="00000000">
        <w:rPr>
          <w:b w:val="1"/>
          <w:rtl w:val="0"/>
        </w:rPr>
        <w:t xml:space="preserve">bin</w:t>
      </w:r>
      <w:r w:rsidDel="00000000" w:rsidR="00000000" w:rsidRPr="00000000">
        <w:rPr>
          <w:rtl w:val="0"/>
        </w:rPr>
        <w:t xml:space="preserve"> в распакованном архиве (</w:t>
      </w:r>
      <w:r w:rsidDel="00000000" w:rsidR="00000000" w:rsidRPr="00000000">
        <w:rPr>
          <w:i w:val="1"/>
          <w:rtl w:val="0"/>
        </w:rPr>
        <w:t xml:space="preserve">C:\mongodb\bin</w:t>
      </w:r>
      <w:r w:rsidDel="00000000" w:rsidR="00000000" w:rsidRPr="00000000">
        <w:rPr>
          <w:rtl w:val="0"/>
        </w:rPr>
        <w:t xml:space="preserve">), то сможем найти там кучу приложений, которые выполняют определённую роль. Вкратце рассмотрим 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="240" w:lineRule="auto"/>
        <w:jc w:val="center"/>
        <w:rPr>
          <w:rFonts w:ascii="Verdana" w:cs="Verdana" w:eastAsia="Verdana" w:hAnsi="Verdana"/>
          <w:color w:val="000000"/>
          <w:sz w:val="26"/>
          <w:szCs w:val="26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000000"/>
          <w:sz w:val="26"/>
          <w:szCs w:val="26"/>
          <w:highlight w:val="white"/>
        </w:rPr>
        <w:drawing>
          <wp:inline distB="0" distT="0" distL="0" distR="0">
            <wp:extent cx="3444713" cy="2602887"/>
            <wp:effectExtent b="0" l="0" r="0" t="0"/>
            <wp:docPr descr="1.1.png" id="17" name="image4.png"/>
            <a:graphic>
              <a:graphicData uri="http://schemas.openxmlformats.org/drawingml/2006/picture">
                <pic:pic>
                  <pic:nvPicPr>
                    <pic:cNvPr descr="1.1.png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713" cy="2602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0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mongo</w:t>
      </w:r>
      <w:r w:rsidDel="00000000" w:rsidR="00000000" w:rsidRPr="00000000">
        <w:rPr>
          <w:rtl w:val="0"/>
        </w:rPr>
        <w:t xml:space="preserve"> — консольный интерфейс для взаимодействия с базами данных, своего рода консольный клиент;</w:t>
      </w:r>
    </w:p>
    <w:p w:rsidR="00000000" w:rsidDel="00000000" w:rsidP="00000000" w:rsidRDefault="00000000" w:rsidRPr="00000000" w14:paraId="00000069">
      <w:pPr>
        <w:numPr>
          <w:ilvl w:val="0"/>
          <w:numId w:val="10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mongod</w:t>
      </w:r>
      <w:r w:rsidDel="00000000" w:rsidR="00000000" w:rsidRPr="00000000">
        <w:rPr>
          <w:rtl w:val="0"/>
        </w:rPr>
        <w:t xml:space="preserve"> — сервер баз данных MongoDB, обрабатывает запросы, управляет форматом данных и выполняет различные операции в фоновом режиме по управлению базами данных;</w:t>
      </w:r>
    </w:p>
    <w:p w:rsidR="00000000" w:rsidDel="00000000" w:rsidP="00000000" w:rsidRDefault="00000000" w:rsidRPr="00000000" w14:paraId="0000006A">
      <w:pPr>
        <w:numPr>
          <w:ilvl w:val="0"/>
          <w:numId w:val="10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mongos</w:t>
      </w:r>
      <w:r w:rsidDel="00000000" w:rsidR="00000000" w:rsidRPr="00000000">
        <w:rPr>
          <w:rtl w:val="0"/>
        </w:rPr>
        <w:t xml:space="preserve"> — служба маршрутизации MongoDB, которая помогает обрабатывать запросы и определять местоположение данных в кластере MongoDB.</w:t>
      </w:r>
    </w:p>
    <w:p w:rsidR="00000000" w:rsidDel="00000000" w:rsidP="00000000" w:rsidRDefault="00000000" w:rsidRPr="00000000" w14:paraId="0000006B">
      <w:pPr>
        <w:pStyle w:val="Heading2"/>
        <w:keepNext w:val="1"/>
        <w:keepLines w:val="1"/>
        <w:spacing w:line="240" w:lineRule="auto"/>
        <w:rPr/>
      </w:pPr>
      <w:bookmarkStart w:colFirst="0" w:colLast="0" w:name="_ac41blklr3ip" w:id="19"/>
      <w:bookmarkEnd w:id="19"/>
      <w:r w:rsidDel="00000000" w:rsidR="00000000" w:rsidRPr="00000000">
        <w:rPr>
          <w:rtl w:val="0"/>
        </w:rPr>
        <w:t xml:space="preserve">Создание каталога для БД и запуск MongoDB</w:t>
      </w:r>
    </w:p>
    <w:p w:rsidR="00000000" w:rsidDel="00000000" w:rsidP="00000000" w:rsidRDefault="00000000" w:rsidRPr="00000000" w14:paraId="0000006C">
      <w:pPr>
        <w:spacing w:after="200" w:before="0" w:lineRule="auto"/>
        <w:jc w:val="both"/>
        <w:rPr>
          <w:highlight w:val="white"/>
        </w:rPr>
      </w:pPr>
      <w:r w:rsidDel="00000000" w:rsidR="00000000" w:rsidRPr="00000000">
        <w:rPr>
          <w:rtl w:val="0"/>
        </w:rPr>
        <w:t xml:space="preserve">После установки надо создать на жёстком диске каталог, в котором будут находиться базы данных MongoDB.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before="0" w:lineRule="auto"/>
        <w:jc w:val="both"/>
        <w:rPr>
          <w:highlight w:val="white"/>
        </w:rPr>
      </w:pPr>
      <w:r w:rsidDel="00000000" w:rsidR="00000000" w:rsidRPr="00000000">
        <w:rPr>
          <w:rtl w:val="0"/>
        </w:rPr>
        <w:t xml:space="preserve">В ОС Windows по умолчанию MongoDB хранит базы данных по пути </w:t>
      </w:r>
      <w:r w:rsidDel="00000000" w:rsidR="00000000" w:rsidRPr="00000000">
        <w:rPr>
          <w:b w:val="1"/>
          <w:rtl w:val="0"/>
        </w:rPr>
        <w:t xml:space="preserve">C:\data\db</w:t>
      </w:r>
      <w:r w:rsidDel="00000000" w:rsidR="00000000" w:rsidRPr="00000000">
        <w:rPr>
          <w:rtl w:val="0"/>
        </w:rPr>
        <w:t xml:space="preserve">, поэтому, если вы используете Windows, вам надо создать соответствующий каталог.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before="0" w:lineRule="auto"/>
        <w:jc w:val="both"/>
        <w:rPr>
          <w:b w:val="1"/>
          <w:highlight w:val="white"/>
        </w:rPr>
      </w:pPr>
      <w:r w:rsidDel="00000000" w:rsidR="00000000" w:rsidRPr="00000000">
        <w:rPr>
          <w:rtl w:val="0"/>
        </w:rPr>
        <w:t xml:space="preserve">Если возникла необходимость использовать какой-то другой путь к файлам, его можно передать при запуске MongoDB во флаге </w:t>
      </w:r>
      <w:r w:rsidDel="00000000" w:rsidR="00000000" w:rsidRPr="00000000">
        <w:rPr>
          <w:rFonts w:ascii="Courier" w:cs="Courier" w:eastAsia="Courier" w:hAnsi="Courier"/>
          <w:b w:val="1"/>
          <w:rtl w:val="0"/>
        </w:rPr>
        <w:t xml:space="preserve">--dbpath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before="0" w:lineRule="auto"/>
        <w:jc w:val="both"/>
        <w:rPr>
          <w:highlight w:val="white"/>
        </w:rPr>
      </w:pP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rtl w:val="0"/>
        </w:rPr>
        <w:t xml:space="preserve">осле создания каталога для хранения БД можно запустить сервер MongoDB. Сервер представляет приложение </w:t>
      </w:r>
      <w:r w:rsidDel="00000000" w:rsidR="00000000" w:rsidRPr="00000000">
        <w:rPr>
          <w:b w:val="1"/>
          <w:rtl w:val="0"/>
        </w:rPr>
        <w:t xml:space="preserve">mongod</w:t>
      </w:r>
      <w:r w:rsidDel="00000000" w:rsidR="00000000" w:rsidRPr="00000000">
        <w:rPr>
          <w:rtl w:val="0"/>
        </w:rPr>
        <w:t xml:space="preserve">, которое находится в папке bin. Для этого запустим терминал/командную строку и там введём соответствующие команды. Для ОС Windows это будет выглядеть так: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="240" w:lineRule="auto"/>
        <w:jc w:val="center"/>
        <w:rPr>
          <w:rFonts w:ascii="Verdana" w:cs="Verdana" w:eastAsia="Verdana" w:hAnsi="Verdana"/>
          <w:color w:val="000000"/>
          <w:sz w:val="26"/>
          <w:szCs w:val="26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000000"/>
          <w:sz w:val="26"/>
          <w:szCs w:val="26"/>
          <w:highlight w:val="white"/>
        </w:rPr>
        <w:drawing>
          <wp:inline distB="0" distT="0" distL="0" distR="0">
            <wp:extent cx="3960000" cy="1861200"/>
            <wp:effectExtent b="0" l="0" r="0" t="0"/>
            <wp:docPr descr="1.2.png" id="13" name="image6.png"/>
            <a:graphic>
              <a:graphicData uri="http://schemas.openxmlformats.org/drawingml/2006/picture">
                <pic:pic>
                  <pic:nvPicPr>
                    <pic:cNvPr descr="1.2.png"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86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before="0" w:lineRule="auto"/>
        <w:jc w:val="both"/>
        <w:rPr>
          <w:highlight w:val="white"/>
        </w:rPr>
      </w:pPr>
      <w:r w:rsidDel="00000000" w:rsidR="00000000" w:rsidRPr="00000000">
        <w:rPr>
          <w:rtl w:val="0"/>
        </w:rPr>
        <w:t xml:space="preserve">Командная строка отобразит нам ряд служебной информации, например, что сервер запускается на localhost на порту 27017.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rtl w:val="0"/>
        </w:rPr>
        <w:t xml:space="preserve">осле удачного запуска сервера мы сможем производить операции с БД через оболочку </w:t>
      </w:r>
      <w:r w:rsidDel="00000000" w:rsidR="00000000" w:rsidRPr="00000000">
        <w:rPr>
          <w:b w:val="1"/>
          <w:rtl w:val="0"/>
        </w:rPr>
        <w:t xml:space="preserve">mongo</w:t>
      </w:r>
      <w:r w:rsidDel="00000000" w:rsidR="00000000" w:rsidRPr="00000000">
        <w:rPr>
          <w:rtl w:val="0"/>
        </w:rPr>
        <w:t xml:space="preserve">. Эта оболочка представляет файл </w:t>
      </w:r>
      <w:r w:rsidDel="00000000" w:rsidR="00000000" w:rsidRPr="00000000">
        <w:rPr>
          <w:b w:val="1"/>
          <w:rtl w:val="0"/>
        </w:rPr>
        <w:t xml:space="preserve">mongo.exe</w:t>
      </w:r>
      <w:r w:rsidDel="00000000" w:rsidR="00000000" w:rsidRPr="00000000">
        <w:rPr>
          <w:rtl w:val="0"/>
        </w:rPr>
        <w:t xml:space="preserve">, который располагается в выше рассмотренной папке установки. Запустим этот файл: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="240" w:lineRule="auto"/>
        <w:jc w:val="center"/>
        <w:rPr>
          <w:rFonts w:ascii="Verdana" w:cs="Verdana" w:eastAsia="Verdana" w:hAnsi="Verdana"/>
          <w:color w:val="000000"/>
          <w:sz w:val="26"/>
          <w:szCs w:val="26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000000"/>
          <w:sz w:val="26"/>
          <w:szCs w:val="26"/>
          <w:highlight w:val="white"/>
        </w:rPr>
        <w:drawing>
          <wp:inline distB="0" distT="0" distL="0" distR="0">
            <wp:extent cx="3960000" cy="1742400"/>
            <wp:effectExtent b="0" l="0" r="0" t="0"/>
            <wp:docPr descr="1.3.png" id="3" name="image13.png"/>
            <a:graphic>
              <a:graphicData uri="http://schemas.openxmlformats.org/drawingml/2006/picture">
                <pic:pic>
                  <pic:nvPicPr>
                    <pic:cNvPr descr="1.3.png"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74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before="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Это консольная оболочка для взаимодействия с сервером, через которую можно управлять данными. Второй строкой эта оболочка говорит о подключении к серверу mongod.</w:t>
      </w:r>
    </w:p>
    <w:p w:rsidR="00000000" w:rsidDel="00000000" w:rsidP="00000000" w:rsidRDefault="00000000" w:rsidRPr="00000000" w14:paraId="00000076">
      <w:pPr>
        <w:pStyle w:val="Heading2"/>
        <w:keepNext w:val="1"/>
        <w:keepLines w:val="1"/>
        <w:spacing w:line="240" w:lineRule="auto"/>
        <w:rPr/>
      </w:pPr>
      <w:bookmarkStart w:colFirst="0" w:colLast="0" w:name="_z7rltuqxdq1p" w:id="20"/>
      <w:bookmarkEnd w:id="20"/>
      <w:r w:rsidDel="00000000" w:rsidR="00000000" w:rsidRPr="00000000">
        <w:rPr>
          <w:rtl w:val="0"/>
        </w:rPr>
        <w:t xml:space="preserve">Запуск на MacOS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Для запуска сервера MongoDB выполним в терминале команду:</w:t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brew services start mongodb-community@5.0</w:t>
            </w:r>
          </w:p>
        </w:tc>
      </w:tr>
    </w:tbl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Для отключения сервера — команду:</w:t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brew services stop mongodb-community@5.0</w:t>
            </w:r>
          </w:p>
        </w:tc>
      </w:tr>
    </w:tbl>
    <w:p w:rsidR="00000000" w:rsidDel="00000000" w:rsidP="00000000" w:rsidRDefault="00000000" w:rsidRPr="00000000" w14:paraId="0000007B">
      <w:pPr>
        <w:jc w:val="both"/>
        <w:rPr>
          <w:b w:val="1"/>
          <w:color w:val="434343"/>
        </w:rPr>
      </w:pPr>
      <w:r w:rsidDel="00000000" w:rsidR="00000000" w:rsidRPr="00000000">
        <w:rPr>
          <w:rtl w:val="0"/>
        </w:rPr>
        <w:t xml:space="preserve">Итак, после удачного запуска сервера мы сможем производить операции с БД через оболочку mongosh. Запустим её, выполнив в терминале команду </w:t>
      </w:r>
      <w:r w:rsidDel="00000000" w:rsidR="00000000" w:rsidRPr="00000000">
        <w:rPr>
          <w:b w:val="1"/>
          <w:rtl w:val="0"/>
        </w:rPr>
        <w:t xml:space="preserve">mongosh.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keepNext w:val="1"/>
        <w:keepLines w:val="1"/>
        <w:spacing w:line="240" w:lineRule="auto"/>
        <w:rPr/>
      </w:pPr>
      <w:bookmarkStart w:colFirst="0" w:colLast="0" w:name="_3ygqlhmzd3w8" w:id="21"/>
      <w:bookmarkEnd w:id="21"/>
      <w:r w:rsidDel="00000000" w:rsidR="00000000" w:rsidRPr="00000000">
        <w:rPr>
          <w:rtl w:val="0"/>
        </w:rPr>
        <w:t xml:space="preserve">Работа с MongoDB из консоли</w:t>
      </w:r>
    </w:p>
    <w:p w:rsidR="00000000" w:rsidDel="00000000" w:rsidP="00000000" w:rsidRDefault="00000000" w:rsidRPr="00000000" w14:paraId="0000007D">
      <w:pPr>
        <w:shd w:fill="ffffff" w:val="clear"/>
        <w:spacing w:after="240" w:before="0" w:line="24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Чтобы узнать, какие базы данных у вас есть:</w:t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 show dbs</w:t>
              <w:br w:type="textWrapping"/>
              <w:t xml:space="preserve">admin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GB</w:t>
              <w:br w:type="textWrapping"/>
              <w:t xml:space="preserve">config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GB</w:t>
              <w:br w:type="textWrapping"/>
              <w:t xml:space="preserve">local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GB</w:t>
              <w:br w:type="textWrapping"/>
              <w:t xml:space="preserve">test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GB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spacing w:before="20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Чтобы подключиться к текущей базе данных или создать новую, используем команду </w:t>
      </w:r>
      <w:r w:rsidDel="00000000" w:rsidR="00000000" w:rsidRPr="00000000">
        <w:rPr>
          <w:i w:val="1"/>
          <w:color w:val="434343"/>
          <w:rtl w:val="0"/>
        </w:rPr>
        <w:t xml:space="preserve">use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7"/>
        <w:tblW w:w="9600.0" w:type="dxa"/>
        <w:jc w:val="left"/>
        <w:tblInd w:w="10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9600"/>
        <w:tblGridChange w:id="0">
          <w:tblGrid>
            <w:gridCol w:w="9600"/>
          </w:tblGrid>
        </w:tblGridChange>
      </w:tblGrid>
      <w:tr>
        <w:trPr>
          <w:cantSplit w:val="0"/>
          <w:trHeight w:val="49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afafa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 use newdb</w:t>
              <w:br w:type="textWrapping"/>
              <w:t xml:space="preserve">switched to db newdb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spacing w:before="200" w:lineRule="auto"/>
        <w:jc w:val="both"/>
        <w:rPr>
          <w:i w:val="1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Важно! </w:t>
      </w:r>
      <w:r w:rsidDel="00000000" w:rsidR="00000000" w:rsidRPr="00000000">
        <w:rPr>
          <w:i w:val="1"/>
          <w:color w:val="434343"/>
          <w:rtl w:val="0"/>
        </w:rPr>
        <w:t xml:space="preserve">В MongoDB используется принцип экономии: наша СУБД не будет создавать базу данных до тех пор, пока она пустая.</w:t>
      </w:r>
    </w:p>
    <w:p w:rsidR="00000000" w:rsidDel="00000000" w:rsidP="00000000" w:rsidRDefault="00000000" w:rsidRPr="00000000" w14:paraId="00000082">
      <w:pPr>
        <w:spacing w:before="200" w:lineRule="auto"/>
        <w:jc w:val="both"/>
        <w:rPr/>
      </w:pPr>
      <w:r w:rsidDel="00000000" w:rsidR="00000000" w:rsidRPr="00000000">
        <w:rPr>
          <w:rtl w:val="0"/>
        </w:rPr>
        <w:t xml:space="preserve">Теперь произведём какие-либо простейшие действия. Введём в mongo последовательно следующие команды и после каждой нажмём enter:</w:t>
      </w:r>
    </w:p>
    <w:tbl>
      <w:tblPr>
        <w:tblStyle w:val="Table8"/>
        <w:tblW w:w="9765.0" w:type="dxa"/>
        <w:jc w:val="left"/>
        <w:tblInd w:w="81.00000000000001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9765"/>
        <w:tblGridChange w:id="0">
          <w:tblGrid>
            <w:gridCol w:w="9765"/>
          </w:tblGrid>
        </w:tblGridChange>
      </w:tblGrid>
      <w:tr>
        <w:trPr>
          <w:cantSplit w:val="0"/>
          <w:trHeight w:val="887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ced7e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use mydb</w:t>
            </w:r>
          </w:p>
          <w:p w:rsidR="00000000" w:rsidDel="00000000" w:rsidP="00000000" w:rsidRDefault="00000000" w:rsidRPr="00000000" w14:paraId="0000008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db.users.insertOne( { name: </w:t>
            </w:r>
            <w:r w:rsidDel="00000000" w:rsidR="00000000" w:rsidRPr="00000000">
              <w:rPr>
                <w:color w:val="db003e"/>
                <w:rtl w:val="0"/>
              </w:rPr>
              <w:t xml:space="preserve">"Tom"</w:t>
            </w:r>
            <w:r w:rsidDel="00000000" w:rsidR="00000000" w:rsidRPr="00000000">
              <w:rPr>
                <w:rtl w:val="0"/>
              </w:rPr>
              <w:t xml:space="preserve"> } )</w:t>
            </w:r>
          </w:p>
          <w:p w:rsidR="00000000" w:rsidDel="00000000" w:rsidP="00000000" w:rsidRDefault="00000000" w:rsidRPr="00000000" w14:paraId="0000008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db.users.find()</w:t>
            </w:r>
          </w:p>
        </w:tc>
      </w:tr>
    </w:tbl>
    <w:p w:rsidR="00000000" w:rsidDel="00000000" w:rsidP="00000000" w:rsidRDefault="00000000" w:rsidRPr="00000000" w14:paraId="00000086">
      <w:pPr>
        <w:widowControl w:val="0"/>
        <w:spacing w:after="0" w:before="0" w:line="240" w:lineRule="auto"/>
        <w:ind w:left="1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before="0" w:line="360" w:lineRule="auto"/>
        <w:jc w:val="both"/>
        <w:rPr>
          <w:highlight w:val="white"/>
        </w:rPr>
      </w:pPr>
      <w:r w:rsidDel="00000000" w:rsidR="00000000" w:rsidRPr="00000000">
        <w:rPr>
          <w:rtl w:val="0"/>
        </w:rPr>
        <w:t xml:space="preserve">Первая команда </w:t>
      </w:r>
      <w:r w:rsidDel="00000000" w:rsidR="00000000" w:rsidRPr="00000000">
        <w:rPr>
          <w:b w:val="1"/>
          <w:rtl w:val="0"/>
        </w:rPr>
        <w:t xml:space="preserve">use test</w:t>
      </w:r>
      <w:r w:rsidDel="00000000" w:rsidR="00000000" w:rsidRPr="00000000">
        <w:rPr>
          <w:rtl w:val="0"/>
        </w:rPr>
        <w:t xml:space="preserve"> устанавливает в качестве используемой базу данных mydb. Даже если такой БД нет, она создаётся автоматически. И далее </w:t>
      </w:r>
      <w:r w:rsidDel="00000000" w:rsidR="00000000" w:rsidRPr="00000000">
        <w:rPr>
          <w:rFonts w:ascii="Courier" w:cs="Courier" w:eastAsia="Courier" w:hAnsi="Courier"/>
          <w:rtl w:val="0"/>
        </w:rPr>
        <w:t xml:space="preserve">db</w:t>
      </w:r>
      <w:r w:rsidDel="00000000" w:rsidR="00000000" w:rsidRPr="00000000">
        <w:rPr>
          <w:rtl w:val="0"/>
        </w:rPr>
        <w:t xml:space="preserve"> будет представлять текущую базу данных — то есть базу данных mydb. После db идёт </w:t>
      </w:r>
      <w:r w:rsidDel="00000000" w:rsidR="00000000" w:rsidRPr="00000000">
        <w:rPr>
          <w:rFonts w:ascii="Courier" w:cs="Courier" w:eastAsia="Courier" w:hAnsi="Courier"/>
          <w:rtl w:val="0"/>
        </w:rPr>
        <w:t xml:space="preserve">users</w:t>
      </w:r>
      <w:r w:rsidDel="00000000" w:rsidR="00000000" w:rsidRPr="00000000">
        <w:rPr>
          <w:rtl w:val="0"/>
        </w:rPr>
        <w:t xml:space="preserve"> — это коллекция, в которую затем мы добавляем новый объект. Если в SQL нам надо создавать таблицы заранее, то коллекции MongoDB создаёт самостоятельно при их отсутствии.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before="0" w:line="360" w:lineRule="auto"/>
        <w:jc w:val="both"/>
        <w:rPr>
          <w:highlight w:val="white"/>
        </w:rPr>
      </w:pPr>
      <w:r w:rsidDel="00000000" w:rsidR="00000000" w:rsidRPr="00000000">
        <w:rPr>
          <w:rtl w:val="0"/>
        </w:rPr>
        <w:t xml:space="preserve">С помощью метода </w:t>
      </w:r>
      <w:r w:rsidDel="00000000" w:rsidR="00000000" w:rsidRPr="00000000">
        <w:rPr>
          <w:b w:val="1"/>
          <w:rtl w:val="0"/>
        </w:rPr>
        <w:t xml:space="preserve">db.users.insertOne()</w:t>
      </w:r>
      <w:r w:rsidDel="00000000" w:rsidR="00000000" w:rsidRPr="00000000">
        <w:rPr>
          <w:rtl w:val="0"/>
        </w:rPr>
        <w:t xml:space="preserve"> в коллекцию users базы данных mydb добавляется объект </w:t>
      </w:r>
      <w:r w:rsidDel="00000000" w:rsidR="00000000" w:rsidRPr="00000000">
        <w:rPr>
          <w:rFonts w:ascii="Courier" w:cs="Courier" w:eastAsia="Courier" w:hAnsi="Courier"/>
          <w:rtl w:val="0"/>
        </w:rPr>
        <w:t xml:space="preserve">{name: "Tom" }</w:t>
      </w:r>
      <w:r w:rsidDel="00000000" w:rsidR="00000000" w:rsidRPr="00000000">
        <w:rPr>
          <w:rtl w:val="0"/>
        </w:rPr>
        <w:t xml:space="preserve">. Описание добавляемого объекта определяется в формате, с которым вы, возможно, знакомы, если имели дело с форматом JSON. То есть в данном случае у объекта определён один ключ "name", которому сопоставляется значение "Tom". То есть мы добавляем пользователя с именем Tom.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before="0" w:line="360" w:lineRule="auto"/>
        <w:jc w:val="both"/>
        <w:rPr>
          <w:highlight w:val="white"/>
        </w:rPr>
      </w:pPr>
      <w:r w:rsidDel="00000000" w:rsidR="00000000" w:rsidRPr="00000000">
        <w:rPr>
          <w:rtl w:val="0"/>
        </w:rPr>
        <w:t xml:space="preserve">Если объект был успешно добавлен, то консоль выведет результат операции, в частности, идентификатор добавленного объекта.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before="0" w:line="360" w:lineRule="auto"/>
        <w:jc w:val="both"/>
        <w:rPr>
          <w:color w:val="434343"/>
        </w:rPr>
      </w:pPr>
      <w:r w:rsidDel="00000000" w:rsidR="00000000" w:rsidRPr="00000000">
        <w:rPr>
          <w:rtl w:val="0"/>
        </w:rPr>
        <w:t xml:space="preserve">Т</w:t>
      </w:r>
      <w:r w:rsidDel="00000000" w:rsidR="00000000" w:rsidRPr="00000000">
        <w:rPr>
          <w:rtl w:val="0"/>
        </w:rPr>
        <w:t xml:space="preserve">ретья команда </w:t>
      </w:r>
      <w:r w:rsidDel="00000000" w:rsidR="00000000" w:rsidRPr="00000000">
        <w:rPr>
          <w:b w:val="1"/>
          <w:rtl w:val="0"/>
        </w:rPr>
        <w:t xml:space="preserve">db.users.find()</w:t>
      </w:r>
      <w:r w:rsidDel="00000000" w:rsidR="00000000" w:rsidRPr="00000000">
        <w:rPr>
          <w:rtl w:val="0"/>
        </w:rPr>
        <w:t xml:space="preserve"> выводит на экран все объекты из БД mydb.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after="200" w:before="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Если в базе данных не остаётся ни одной коллекции, то она удаляется из общего списка. Удалим только что созданную коллекцию из БД:</w:t>
      </w:r>
    </w:p>
    <w:tbl>
      <w:tblPr>
        <w:tblStyle w:val="Table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 db.users.drop()</w:t>
              <w:br w:type="textWrapping"/>
              <w:t xml:space="preserve">true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shd w:fill="ffffff" w:val="clear"/>
        <w:spacing w:after="200" w:before="20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Проверим снова список существующих баз данных:</w:t>
      </w:r>
    </w:p>
    <w:tbl>
      <w:tblPr>
        <w:tblStyle w:val="Table10"/>
        <w:tblW w:w="9600.0" w:type="dxa"/>
        <w:jc w:val="left"/>
        <w:tblInd w:w="10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9600"/>
        <w:tblGridChange w:id="0">
          <w:tblGrid>
            <w:gridCol w:w="9600"/>
          </w:tblGrid>
        </w:tblGridChange>
      </w:tblGrid>
      <w:tr>
        <w:trPr>
          <w:cantSplit w:val="0"/>
          <w:trHeight w:val="125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afafa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 show dbs</w:t>
              <w:br w:type="textWrapping"/>
              <w:t xml:space="preserve">admin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GB</w:t>
              <w:br w:type="textWrapping"/>
              <w:t xml:space="preserve">config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GB</w:t>
              <w:br w:type="textWrapping"/>
              <w:t xml:space="preserve">local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GB</w:t>
              <w:br w:type="textWrapping"/>
              <w:t xml:space="preserve">test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0.000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GB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widowControl w:val="0"/>
        <w:shd w:fill="ffffff" w:val="clear"/>
        <w:spacing w:after="0" w:before="0" w:line="240" w:lineRule="auto"/>
        <w:ind w:left="1072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100" w:before="0" w:line="24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Как видим, база данных mydb также удалилась.</w:t>
      </w:r>
    </w:p>
    <w:p w:rsidR="00000000" w:rsidDel="00000000" w:rsidP="00000000" w:rsidRDefault="00000000" w:rsidRPr="00000000" w14:paraId="00000091">
      <w:pPr>
        <w:shd w:fill="ffffff" w:val="clear"/>
        <w:spacing w:after="100" w:before="0" w:line="240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shd w:fill="ffffff" w:val="clear"/>
        <w:spacing w:after="100" w:before="100" w:lineRule="auto"/>
        <w:jc w:val="both"/>
        <w:rPr/>
      </w:pPr>
      <w:bookmarkStart w:colFirst="0" w:colLast="0" w:name="_44sinio" w:id="22"/>
      <w:bookmarkEnd w:id="22"/>
      <w:r w:rsidDel="00000000" w:rsidR="00000000" w:rsidRPr="00000000">
        <w:rPr>
          <w:rtl w:val="0"/>
        </w:rPr>
        <w:t xml:space="preserve">Операции CRUD</w:t>
      </w:r>
    </w:p>
    <w:p w:rsidR="00000000" w:rsidDel="00000000" w:rsidP="00000000" w:rsidRDefault="00000000" w:rsidRPr="00000000" w14:paraId="00000093">
      <w:pPr>
        <w:spacing w:line="276" w:lineRule="auto"/>
        <w:jc w:val="both"/>
        <w:rPr>
          <w:highlight w:val="white"/>
        </w:rPr>
      </w:pPr>
      <w:r w:rsidDel="00000000" w:rsidR="00000000" w:rsidRPr="00000000">
        <w:rPr>
          <w:color w:val="434343"/>
          <w:rtl w:val="0"/>
        </w:rPr>
        <w:t xml:space="preserve">CRUD-операции — это создание (Create), чтение (Read), обновление (Update), Удаление (Delete).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Общий синтаксис операции:</w:t>
      </w:r>
    </w:p>
    <w:p w:rsidR="00000000" w:rsidDel="00000000" w:rsidP="00000000" w:rsidRDefault="00000000" w:rsidRPr="00000000" w14:paraId="00000095">
      <w:pPr>
        <w:spacing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</w:rPr>
        <w:drawing>
          <wp:inline distB="0" distT="0" distL="0" distR="0">
            <wp:extent cx="5495608" cy="2282002"/>
            <wp:effectExtent b="0" l="0" r="0" t="0"/>
            <wp:docPr descr="image6.png" id="23" name="image21.png"/>
            <a:graphic>
              <a:graphicData uri="http://schemas.openxmlformats.org/drawingml/2006/picture">
                <pic:pic>
                  <pic:nvPicPr>
                    <pic:cNvPr descr="image6.png"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608" cy="2282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keepNext w:val="1"/>
        <w:keepLines w:val="1"/>
        <w:spacing w:line="276" w:lineRule="auto"/>
        <w:jc w:val="both"/>
        <w:rPr/>
      </w:pPr>
      <w:bookmarkStart w:colFirst="0" w:colLast="0" w:name="_2jxsxqh" w:id="23"/>
      <w:bookmarkEnd w:id="23"/>
      <w:r w:rsidDel="00000000" w:rsidR="00000000" w:rsidRPr="00000000">
        <w:rPr>
          <w:rtl w:val="0"/>
        </w:rPr>
        <w:t xml:space="preserve">Работа с MongoDB в Python</w:t>
      </w:r>
    </w:p>
    <w:p w:rsidR="00000000" w:rsidDel="00000000" w:rsidP="00000000" w:rsidRDefault="00000000" w:rsidRPr="00000000" w14:paraId="00000097">
      <w:pPr>
        <w:shd w:fill="ffffff" w:val="clear"/>
        <w:spacing w:after="240" w:before="240" w:line="24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Прежде чем начать, необходимо установить модуль PyMongo:</w:t>
      </w:r>
    </w:p>
    <w:tbl>
      <w:tblPr>
        <w:tblStyle w:val="Table1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pip install pymongo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shd w:fill="ffffff" w:val="clear"/>
        <w:spacing w:after="200" w:before="20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Первый шаг при работе с PyMongo — это подключение модуля MongoClient:</w:t>
      </w:r>
    </w:p>
    <w:p w:rsidR="00000000" w:rsidDel="00000000" w:rsidP="00000000" w:rsidRDefault="00000000" w:rsidRPr="00000000" w14:paraId="0000009A">
      <w:pPr>
        <w:widowControl w:val="0"/>
        <w:shd w:fill="ffffff" w:val="clear"/>
        <w:spacing w:after="240" w:before="0" w:line="240" w:lineRule="auto"/>
        <w:ind w:left="964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Затем создадим массив, который потом вставим в коллекцию</w:t>
      </w:r>
    </w:p>
    <w:tbl>
      <w:tblPr>
        <w:tblStyle w:val="Table12"/>
        <w:tblW w:w="9585.0" w:type="dxa"/>
        <w:jc w:val="left"/>
        <w:tblInd w:w="115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rHeight w:val="17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afafa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0" w:before="0" w:line="360" w:lineRule="auto"/>
              <w:rPr>
                <w:rFonts w:ascii="Menlo Regular" w:cs="Menlo Regular" w:eastAsia="Menlo Regular" w:hAnsi="Menlo Regular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Menlo Regular" w:cs="Menlo Regular" w:eastAsia="Menlo Regular" w:hAnsi="Menlo Regular"/>
                <w:color w:val="383a42"/>
                <w:shd w:fill="fafafa" w:val="clear"/>
                <w:rtl w:val="0"/>
              </w:rPr>
              <w:t xml:space="preserve">cars = [ {'name': 'Audi', 'price': 52642},</w:t>
            </w:r>
          </w:p>
          <w:p w:rsidR="00000000" w:rsidDel="00000000" w:rsidP="00000000" w:rsidRDefault="00000000" w:rsidRPr="00000000" w14:paraId="0000009C">
            <w:pPr>
              <w:spacing w:after="0" w:before="0" w:line="360" w:lineRule="auto"/>
              <w:rPr>
                <w:rFonts w:ascii="Menlo Regular" w:cs="Menlo Regular" w:eastAsia="Menlo Regular" w:hAnsi="Menlo Regular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Menlo Regular" w:cs="Menlo Regular" w:eastAsia="Menlo Regular" w:hAnsi="Menlo Regular"/>
                <w:color w:val="383a42"/>
                <w:shd w:fill="fafafa" w:val="clear"/>
                <w:rtl w:val="0"/>
              </w:rPr>
              <w:t xml:space="preserve">    {'name': 'Mercedes', 'price': 57127},</w:t>
            </w:r>
          </w:p>
          <w:p w:rsidR="00000000" w:rsidDel="00000000" w:rsidP="00000000" w:rsidRDefault="00000000" w:rsidRPr="00000000" w14:paraId="0000009D">
            <w:pPr>
              <w:spacing w:after="0" w:before="0" w:line="360" w:lineRule="auto"/>
              <w:rPr>
                <w:rFonts w:ascii="Menlo Regular" w:cs="Menlo Regular" w:eastAsia="Menlo Regular" w:hAnsi="Menlo Regular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Menlo Regular" w:cs="Menlo Regular" w:eastAsia="Menlo Regular" w:hAnsi="Menlo Regular"/>
                <w:color w:val="383a42"/>
                <w:shd w:fill="fafafa" w:val="clear"/>
                <w:rtl w:val="0"/>
              </w:rPr>
              <w:t xml:space="preserve">    {'name': 'Skoda', 'price': 9000},</w:t>
            </w:r>
          </w:p>
          <w:p w:rsidR="00000000" w:rsidDel="00000000" w:rsidP="00000000" w:rsidRDefault="00000000" w:rsidRPr="00000000" w14:paraId="0000009E">
            <w:pPr>
              <w:spacing w:after="0" w:before="0" w:line="360" w:lineRule="auto"/>
              <w:rPr>
                <w:rFonts w:ascii="Menlo Regular" w:cs="Menlo Regular" w:eastAsia="Menlo Regular" w:hAnsi="Menlo Regular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Menlo Regular" w:cs="Menlo Regular" w:eastAsia="Menlo Regular" w:hAnsi="Menlo Regular"/>
                <w:color w:val="383a42"/>
                <w:shd w:fill="fafafa" w:val="clear"/>
                <w:rtl w:val="0"/>
              </w:rPr>
              <w:t xml:space="preserve">    {'name': 'Volvo', 'price': 29000},</w:t>
            </w:r>
          </w:p>
          <w:p w:rsidR="00000000" w:rsidDel="00000000" w:rsidP="00000000" w:rsidRDefault="00000000" w:rsidRPr="00000000" w14:paraId="0000009F">
            <w:pPr>
              <w:spacing w:after="0" w:before="0" w:line="360" w:lineRule="auto"/>
              <w:rPr>
                <w:rFonts w:ascii="Menlo Regular" w:cs="Menlo Regular" w:eastAsia="Menlo Regular" w:hAnsi="Menlo Regular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Menlo Regular" w:cs="Menlo Regular" w:eastAsia="Menlo Regular" w:hAnsi="Menlo Regular"/>
                <w:color w:val="383a42"/>
                <w:shd w:fill="fafafa" w:val="clear"/>
                <w:rtl w:val="0"/>
              </w:rPr>
              <w:t xml:space="preserve">    {'name': 'Bentley', 'price': 350000},</w:t>
            </w:r>
          </w:p>
          <w:p w:rsidR="00000000" w:rsidDel="00000000" w:rsidP="00000000" w:rsidRDefault="00000000" w:rsidRPr="00000000" w14:paraId="000000A0">
            <w:pPr>
              <w:spacing w:after="0" w:before="0" w:line="360" w:lineRule="auto"/>
              <w:rPr>
                <w:rFonts w:ascii="Menlo Regular" w:cs="Menlo Regular" w:eastAsia="Menlo Regular" w:hAnsi="Menlo Regular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Menlo Regular" w:cs="Menlo Regular" w:eastAsia="Menlo Regular" w:hAnsi="Menlo Regular"/>
                <w:color w:val="383a42"/>
                <w:shd w:fill="fafafa" w:val="clear"/>
                <w:rtl w:val="0"/>
              </w:rPr>
              <w:t xml:space="preserve">    {'name': 'Citroen', 'price': 21000},</w:t>
            </w:r>
          </w:p>
          <w:p w:rsidR="00000000" w:rsidDel="00000000" w:rsidP="00000000" w:rsidRDefault="00000000" w:rsidRPr="00000000" w14:paraId="000000A1">
            <w:pPr>
              <w:spacing w:after="0" w:before="0" w:line="360" w:lineRule="auto"/>
              <w:rPr>
                <w:rFonts w:ascii="Menlo Regular" w:cs="Menlo Regular" w:eastAsia="Menlo Regular" w:hAnsi="Menlo Regular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Menlo Regular" w:cs="Menlo Regular" w:eastAsia="Menlo Regular" w:hAnsi="Menlo Regular"/>
                <w:color w:val="383a42"/>
                <w:shd w:fill="fafafa" w:val="clear"/>
                <w:rtl w:val="0"/>
              </w:rPr>
              <w:t xml:space="preserve">    {'name': 'Hummer', 'price': 41400},</w:t>
            </w:r>
          </w:p>
          <w:p w:rsidR="00000000" w:rsidDel="00000000" w:rsidP="00000000" w:rsidRDefault="00000000" w:rsidRPr="00000000" w14:paraId="000000A2">
            <w:pPr>
              <w:spacing w:after="0" w:before="0" w:line="360" w:lineRule="auto"/>
              <w:rPr>
                <w:rFonts w:ascii="Helvetica Neue" w:cs="Helvetica Neue" w:eastAsia="Helvetica Neue" w:hAnsi="Helvetica Neue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Menlo Regular" w:cs="Menlo Regular" w:eastAsia="Menlo Regular" w:hAnsi="Menlo Regular"/>
                <w:color w:val="383a42"/>
                <w:shd w:fill="fafafa" w:val="clear"/>
                <w:rtl w:val="0"/>
              </w:rPr>
              <w:t xml:space="preserve">    {'name': 'Volkswagen', 'price': 21600} 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shd w:fill="ffffff" w:val="clear"/>
        <w:spacing w:after="200" w:before="20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Создадим клиента для работы с монгой, передав ему имя хоста и порт:</w:t>
      </w:r>
    </w:p>
    <w:tbl>
      <w:tblPr>
        <w:tblStyle w:val="Table1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client = MongoClient('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u w:val="single"/>
                <w:rtl w:val="0"/>
              </w:rPr>
              <w:t xml:space="preserve">mongodb://localhost:27017/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')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spacing w:after="200" w:before="200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Посмотрим список баз данных:</w:t>
      </w:r>
    </w:p>
    <w:tbl>
      <w:tblPr>
        <w:tblStyle w:val="Table1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print(client.list_database_names()) </w:t>
            </w:r>
          </w:p>
        </w:tc>
      </w:tr>
    </w:tbl>
    <w:p w:rsidR="00000000" w:rsidDel="00000000" w:rsidP="00000000" w:rsidRDefault="00000000" w:rsidRPr="00000000" w14:paraId="000000A7">
      <w:pPr>
        <w:spacing w:after="200" w:before="200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Создаём ссылку на базу данных testdb:</w:t>
      </w:r>
    </w:p>
    <w:tbl>
      <w:tblPr>
        <w:tblStyle w:val="Table1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db = client.testdb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shd w:fill="ffffff" w:val="clear"/>
        <w:spacing w:before="20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 помощью метода</w:t>
      </w:r>
      <w:r w:rsidDel="00000000" w:rsidR="00000000" w:rsidRPr="00000000">
        <w:rPr>
          <w:i w:val="1"/>
          <w:color w:val="434343"/>
          <w:rtl w:val="0"/>
        </w:rPr>
        <w:t xml:space="preserve"> insеrt_many() </w:t>
      </w:r>
      <w:r w:rsidDel="00000000" w:rsidR="00000000" w:rsidRPr="00000000">
        <w:rPr>
          <w:color w:val="434343"/>
          <w:rtl w:val="0"/>
        </w:rPr>
        <w:t xml:space="preserve">передадим в коллекцию cars наш массив:</w:t>
      </w:r>
    </w:p>
    <w:tbl>
      <w:tblPr>
        <w:tblStyle w:val="Table1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db.cars.insert_many(cars)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widowControl w:val="0"/>
        <w:shd w:fill="ffffff" w:val="clear"/>
        <w:spacing w:after="200" w:before="20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Существует также метод </w:t>
      </w:r>
      <w:r w:rsidDel="00000000" w:rsidR="00000000" w:rsidRPr="00000000">
        <w:rPr>
          <w:i w:val="1"/>
          <w:color w:val="434343"/>
          <w:rtl w:val="0"/>
        </w:rPr>
        <w:t xml:space="preserve">insert_one</w:t>
      </w:r>
      <w:r w:rsidDel="00000000" w:rsidR="00000000" w:rsidRPr="00000000">
        <w:rPr>
          <w:color w:val="434343"/>
          <w:rtl w:val="0"/>
        </w:rPr>
        <w:t xml:space="preserve">, если вы хотите передать в коллекцию только один элемент из массива.</w:t>
      </w:r>
    </w:p>
    <w:p w:rsidR="00000000" w:rsidDel="00000000" w:rsidP="00000000" w:rsidRDefault="00000000" w:rsidRPr="00000000" w14:paraId="000000AC">
      <w:pPr>
        <w:widowControl w:val="0"/>
        <w:shd w:fill="ffffff" w:val="clear"/>
        <w:spacing w:after="100" w:before="0" w:line="360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посмотрим все коллекции в базе данных с именем testdb:</w:t>
      </w:r>
    </w:p>
    <w:tbl>
      <w:tblPr>
        <w:tblStyle w:val="Table1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print(db.list_collection_names())</w:t>
            </w:r>
          </w:p>
        </w:tc>
      </w:tr>
    </w:tbl>
    <w:p w:rsidR="00000000" w:rsidDel="00000000" w:rsidP="00000000" w:rsidRDefault="00000000" w:rsidRPr="00000000" w14:paraId="000000AE">
      <w:pPr>
        <w:spacing w:after="200" w:before="200" w:line="360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cars = db.cars.find()</w:t>
      </w:r>
      <w:r w:rsidDel="00000000" w:rsidR="00000000" w:rsidRPr="00000000">
        <w:rPr>
          <w:color w:val="434343"/>
          <w:rtl w:val="0"/>
        </w:rPr>
        <w:t xml:space="preserve"> — возвращает курсор, с помощью метода </w:t>
      </w:r>
      <w:r w:rsidDel="00000000" w:rsidR="00000000" w:rsidRPr="00000000">
        <w:rPr>
          <w:i w:val="1"/>
          <w:color w:val="434343"/>
          <w:rtl w:val="0"/>
        </w:rPr>
        <w:t xml:space="preserve">next</w:t>
      </w:r>
      <w:r w:rsidDel="00000000" w:rsidR="00000000" w:rsidRPr="00000000">
        <w:rPr>
          <w:color w:val="434343"/>
          <w:rtl w:val="0"/>
        </w:rPr>
        <w:t xml:space="preserve"> мы можем идти по каждому элементу в переменной </w:t>
      </w:r>
      <w:r w:rsidDel="00000000" w:rsidR="00000000" w:rsidRPr="00000000">
        <w:rPr>
          <w:i w:val="1"/>
          <w:color w:val="434343"/>
          <w:rtl w:val="0"/>
        </w:rPr>
        <w:t xml:space="preserve">cars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1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print(cars.next())</w:t>
            </w:r>
          </w:p>
        </w:tc>
      </w:tr>
    </w:tbl>
    <w:p w:rsidR="00000000" w:rsidDel="00000000" w:rsidP="00000000" w:rsidRDefault="00000000" w:rsidRPr="00000000" w14:paraId="000000B0">
      <w:pPr>
        <w:spacing w:after="200" w:before="200" w:line="360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 помощью метода </w:t>
      </w:r>
      <w:r w:rsidDel="00000000" w:rsidR="00000000" w:rsidRPr="00000000">
        <w:rPr>
          <w:i w:val="1"/>
          <w:color w:val="434343"/>
          <w:rtl w:val="0"/>
        </w:rPr>
        <w:t xml:space="preserve">list</w:t>
      </w:r>
      <w:r w:rsidDel="00000000" w:rsidR="00000000" w:rsidRPr="00000000">
        <w:rPr>
          <w:color w:val="434343"/>
          <w:rtl w:val="0"/>
        </w:rPr>
        <w:t xml:space="preserve"> мы можем трансформировать курсор в список и работать уже со списком:</w:t>
      </w:r>
    </w:p>
    <w:tbl>
      <w:tblPr>
        <w:tblStyle w:val="Table1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print(list(cars))</w:t>
            </w:r>
          </w:p>
        </w:tc>
      </w:tr>
    </w:tbl>
    <w:p w:rsidR="00000000" w:rsidDel="00000000" w:rsidP="00000000" w:rsidRDefault="00000000" w:rsidRPr="00000000" w14:paraId="000000B2">
      <w:pPr>
        <w:spacing w:after="200" w:before="200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Например, посчитать количество записей в базе данных:</w:t>
      </w:r>
    </w:p>
    <w:tbl>
      <w:tblPr>
        <w:tblStyle w:val="Table2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before="0" w:lineRule="auto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n_cars = len(list(db.cars.find()))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print("There are {} cars».format(n_cars))</w:t>
            </w:r>
          </w:p>
        </w:tc>
      </w:tr>
    </w:tbl>
    <w:p w:rsidR="00000000" w:rsidDel="00000000" w:rsidP="00000000" w:rsidRDefault="00000000" w:rsidRPr="00000000" w14:paraId="000000B5">
      <w:pPr>
        <w:spacing w:after="200" w:before="200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Также мы можем работать с элементами в переменной </w:t>
      </w:r>
      <w:r w:rsidDel="00000000" w:rsidR="00000000" w:rsidRPr="00000000">
        <w:rPr>
          <w:i w:val="1"/>
          <w:color w:val="434343"/>
          <w:rtl w:val="0"/>
        </w:rPr>
        <w:t xml:space="preserve">cars</w:t>
      </w:r>
      <w:r w:rsidDel="00000000" w:rsidR="00000000" w:rsidRPr="00000000">
        <w:rPr>
          <w:color w:val="434343"/>
          <w:rtl w:val="0"/>
        </w:rPr>
        <w:t xml:space="preserve"> как со словарём:</w:t>
      </w:r>
    </w:p>
    <w:tbl>
      <w:tblPr>
        <w:tblStyle w:val="Table2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before="0" w:lineRule="auto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cars = db.cars.find()</w:t>
            </w:r>
          </w:p>
          <w:p w:rsidR="00000000" w:rsidDel="00000000" w:rsidP="00000000" w:rsidRDefault="00000000" w:rsidRPr="00000000" w14:paraId="000000B7">
            <w:pPr>
              <w:spacing w:after="0" w:before="0" w:lineRule="auto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for car in cars:</w:t>
            </w:r>
          </w:p>
          <w:p w:rsidR="00000000" w:rsidDel="00000000" w:rsidP="00000000" w:rsidRDefault="00000000" w:rsidRPr="00000000" w14:paraId="000000B8">
            <w:pPr>
              <w:spacing w:after="0" w:before="0" w:lineRule="auto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    print('{0} {1}'.format(car['name'], 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        car[‘price']))</w:t>
            </w:r>
          </w:p>
        </w:tc>
      </w:tr>
    </w:tbl>
    <w:p w:rsidR="00000000" w:rsidDel="00000000" w:rsidP="00000000" w:rsidRDefault="00000000" w:rsidRPr="00000000" w14:paraId="000000BA">
      <w:pPr>
        <w:spacing w:after="200" w:before="200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найдём все машины, цена которых выше 50 000:</w:t>
      </w:r>
    </w:p>
    <w:tbl>
      <w:tblPr>
        <w:tblStyle w:val="Table2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1144.92187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0" w:before="0" w:lineRule="auto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expensive_cars = db.cars.find({'price': {'$gt': 50000}})</w:t>
            </w:r>
          </w:p>
          <w:p w:rsidR="00000000" w:rsidDel="00000000" w:rsidP="00000000" w:rsidRDefault="00000000" w:rsidRPr="00000000" w14:paraId="000000BC">
            <w:pPr>
              <w:spacing w:after="0" w:before="0" w:lineRule="auto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for ecar in expensive_cars: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    print(ecar[‘name'])</w:t>
            </w:r>
          </w:p>
        </w:tc>
      </w:tr>
    </w:tbl>
    <w:p w:rsidR="00000000" w:rsidDel="00000000" w:rsidP="00000000" w:rsidRDefault="00000000" w:rsidRPr="00000000" w14:paraId="000000BE">
      <w:pPr>
        <w:spacing w:after="200" w:before="200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выведем имя и id объектов коллекции:</w:t>
      </w:r>
    </w:p>
    <w:tbl>
      <w:tblPr>
        <w:tblStyle w:val="Table2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0" w:before="0" w:lineRule="auto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cars = db.cars.find({}, {'_id': 1, 'name':1})</w:t>
            </w:r>
          </w:p>
          <w:p w:rsidR="00000000" w:rsidDel="00000000" w:rsidP="00000000" w:rsidRDefault="00000000" w:rsidRPr="00000000" w14:paraId="000000C0">
            <w:pPr>
              <w:spacing w:after="0" w:before="0" w:lineRule="auto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for car in cars: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    print(car)</w:t>
            </w:r>
          </w:p>
        </w:tc>
      </w:tr>
    </w:tbl>
    <w:p w:rsidR="00000000" w:rsidDel="00000000" w:rsidP="00000000" w:rsidRDefault="00000000" w:rsidRPr="00000000" w14:paraId="000000C2">
      <w:pPr>
        <w:spacing w:after="200" w:before="20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Отсортируем элементы по убыванию цены. Для этого импортируем </w:t>
      </w:r>
      <w:r w:rsidDel="00000000" w:rsidR="00000000" w:rsidRPr="00000000">
        <w:rPr>
          <w:i w:val="1"/>
          <w:color w:val="434343"/>
          <w:rtl w:val="0"/>
        </w:rPr>
        <w:t xml:space="preserve">DESCENDING</w:t>
      </w:r>
      <w:r w:rsidDel="00000000" w:rsidR="00000000" w:rsidRPr="00000000">
        <w:rPr>
          <w:color w:val="434343"/>
          <w:rtl w:val="0"/>
        </w:rPr>
        <w:t xml:space="preserve"> и напишем следующее:</w:t>
      </w:r>
    </w:p>
    <w:tbl>
      <w:tblPr>
        <w:tblStyle w:val="Table2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0" w:before="0" w:lineRule="auto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cars = db.cars.find().sort("price", DESCENDING)</w:t>
            </w:r>
          </w:p>
          <w:p w:rsidR="00000000" w:rsidDel="00000000" w:rsidP="00000000" w:rsidRDefault="00000000" w:rsidRPr="00000000" w14:paraId="000000C4">
            <w:pPr>
              <w:spacing w:after="0" w:before="0" w:lineRule="auto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for car in cars:</w:t>
            </w:r>
          </w:p>
          <w:p w:rsidR="00000000" w:rsidDel="00000000" w:rsidP="00000000" w:rsidRDefault="00000000" w:rsidRPr="00000000" w14:paraId="000000C5">
            <w:pPr>
              <w:spacing w:after="0" w:before="0" w:lineRule="auto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    print('{0} {1}'.format(car['name'], 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        car[‘price']))</w:t>
            </w:r>
          </w:p>
        </w:tc>
      </w:tr>
    </w:tbl>
    <w:p w:rsidR="00000000" w:rsidDel="00000000" w:rsidP="00000000" w:rsidRDefault="00000000" w:rsidRPr="00000000" w14:paraId="000000C7">
      <w:pPr>
        <w:spacing w:after="200" w:before="20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примере вычисляется сумма всех цен на автомобили. Оператор </w:t>
      </w:r>
      <w:r w:rsidDel="00000000" w:rsidR="00000000" w:rsidRPr="00000000">
        <w:rPr>
          <w:i w:val="1"/>
          <w:color w:val="434343"/>
          <w:rtl w:val="0"/>
        </w:rPr>
        <w:t xml:space="preserve">$sum</w:t>
      </w:r>
      <w:r w:rsidDel="00000000" w:rsidR="00000000" w:rsidRPr="00000000">
        <w:rPr>
          <w:color w:val="434343"/>
          <w:rtl w:val="0"/>
        </w:rPr>
        <w:t xml:space="preserve"> вычисляет и возвращает сумму числовых значений. Оператор </w:t>
      </w:r>
      <w:r w:rsidDel="00000000" w:rsidR="00000000" w:rsidRPr="00000000">
        <w:rPr>
          <w:i w:val="1"/>
          <w:color w:val="434343"/>
          <w:rtl w:val="0"/>
        </w:rPr>
        <w:t xml:space="preserve">$group</w:t>
      </w:r>
      <w:r w:rsidDel="00000000" w:rsidR="00000000" w:rsidRPr="00000000">
        <w:rPr>
          <w:color w:val="434343"/>
          <w:rtl w:val="0"/>
        </w:rPr>
        <w:t xml:space="preserve"> группирует входные документы по указанному выражению-идентификатору и применяет выражения-аккумуляторы, если они указаны, к каждой группе.</w:t>
      </w:r>
    </w:p>
    <w:tbl>
      <w:tblPr>
        <w:tblStyle w:val="Table2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agr = [ {'$group': {'_id': 1, 'all': { '$sum': '$price' } } } ]</w:t>
            </w:r>
          </w:p>
        </w:tc>
      </w:tr>
    </w:tbl>
    <w:p w:rsidR="00000000" w:rsidDel="00000000" w:rsidP="00000000" w:rsidRDefault="00000000" w:rsidRPr="00000000" w14:paraId="000000C9">
      <w:pPr>
        <w:spacing w:after="200" w:before="200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Агрегатный метод применяет операцию агрегирования к коллекции автомобилей.</w:t>
      </w:r>
    </w:p>
    <w:tbl>
      <w:tblPr>
        <w:tblStyle w:val="Table2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0" w:before="0" w:lineRule="auto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val = list(db.cars.aggregate(agr))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print('The sum of prices is {}’.format(val[0]['all']))</w:t>
            </w:r>
          </w:p>
        </w:tc>
      </w:tr>
    </w:tbl>
    <w:p w:rsidR="00000000" w:rsidDel="00000000" w:rsidP="00000000" w:rsidRDefault="00000000" w:rsidRPr="00000000" w14:paraId="000000CC">
      <w:pPr>
        <w:spacing w:after="200" w:before="200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Давайте посчитаем сумму цен автомобилей Audi и Volvo:</w:t>
      </w:r>
    </w:p>
    <w:tbl>
      <w:tblPr>
        <w:tblStyle w:val="Table2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before="0" w:lineRule="auto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agr = [{ '$match': {'$or': [ { 'name': "Audi" }, { 'name': "Volvo" }] }}, </w:t>
            </w:r>
          </w:p>
          <w:p w:rsidR="00000000" w:rsidDel="00000000" w:rsidP="00000000" w:rsidRDefault="00000000" w:rsidRPr="00000000" w14:paraId="000000CE">
            <w:pPr>
              <w:spacing w:after="0" w:before="0" w:lineRule="auto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    { '$group': {'_id': 1, 'sum2cars': { '$sum': "$price" } }}]</w:t>
            </w:r>
          </w:p>
          <w:p w:rsidR="00000000" w:rsidDel="00000000" w:rsidP="00000000" w:rsidRDefault="00000000" w:rsidRPr="00000000" w14:paraId="000000CF">
            <w:pPr>
              <w:spacing w:after="0" w:before="0" w:lineRule="auto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val = list(db.cars.aggregate(agr))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print('The sum of prices of two cars is {}’.format(val[0]['sum2cars']))</w:t>
            </w:r>
          </w:p>
        </w:tc>
      </w:tr>
    </w:tbl>
    <w:p w:rsidR="00000000" w:rsidDel="00000000" w:rsidP="00000000" w:rsidRDefault="00000000" w:rsidRPr="00000000" w14:paraId="000000D1">
      <w:pPr>
        <w:spacing w:after="200" w:before="20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Также мы можем пропускать определённое количество элементов таблицы с помощью метода </w:t>
      </w:r>
      <w:r w:rsidDel="00000000" w:rsidR="00000000" w:rsidRPr="00000000">
        <w:rPr>
          <w:i w:val="1"/>
          <w:color w:val="434343"/>
          <w:rtl w:val="0"/>
        </w:rPr>
        <w:t xml:space="preserve">skip</w:t>
      </w:r>
      <w:r w:rsidDel="00000000" w:rsidR="00000000" w:rsidRPr="00000000">
        <w:rPr>
          <w:color w:val="434343"/>
          <w:rtl w:val="0"/>
        </w:rPr>
        <w:t xml:space="preserve"> и ограничивать количество выдаваемых результатов с помощью метода </w:t>
      </w:r>
      <w:r w:rsidDel="00000000" w:rsidR="00000000" w:rsidRPr="00000000">
        <w:rPr>
          <w:i w:val="1"/>
          <w:color w:val="434343"/>
          <w:rtl w:val="0"/>
        </w:rPr>
        <w:t xml:space="preserve">limit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2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0" w:before="0" w:lineRule="auto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cars = db.cars.find().skip(2).limit(3)</w:t>
            </w:r>
          </w:p>
          <w:p w:rsidR="00000000" w:rsidDel="00000000" w:rsidP="00000000" w:rsidRDefault="00000000" w:rsidRPr="00000000" w14:paraId="000000D3">
            <w:pPr>
              <w:spacing w:after="0" w:before="0" w:lineRule="auto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for car in cars: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    print('{0}: {1}'.format(car['name'], car[‘price']))</w:t>
            </w:r>
          </w:p>
        </w:tc>
      </w:tr>
    </w:tbl>
    <w:p w:rsidR="00000000" w:rsidDel="00000000" w:rsidP="00000000" w:rsidRDefault="00000000" w:rsidRPr="00000000" w14:paraId="000000D5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Удалить коллекцию cars из базы данных testdb:</w:t>
      </w:r>
    </w:p>
    <w:tbl>
      <w:tblPr>
        <w:tblStyle w:val="Table2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rtl w:val="0"/>
              </w:rPr>
              <w:t xml:space="preserve">db.cars.drop()</w:t>
            </w:r>
          </w:p>
        </w:tc>
      </w:tr>
    </w:tbl>
    <w:p w:rsidR="00000000" w:rsidDel="00000000" w:rsidP="00000000" w:rsidRDefault="00000000" w:rsidRPr="00000000" w14:paraId="000000D7">
      <w:pPr>
        <w:jc w:val="both"/>
        <w:rPr/>
      </w:pPr>
      <w:r w:rsidDel="00000000" w:rsidR="00000000" w:rsidRPr="00000000">
        <w:rPr>
          <w:color w:val="434343"/>
          <w:rtl w:val="0"/>
        </w:rPr>
        <w:t xml:space="preserve">Мы рассмотрели основные команды для работы с mongodb. Более подробную информацию ищите в документации.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spacing w:line="276" w:lineRule="auto"/>
        <w:jc w:val="both"/>
        <w:rPr/>
      </w:pPr>
      <w:bookmarkStart w:colFirst="0" w:colLast="0" w:name="_yulmtcjuu4ge" w:id="24"/>
      <w:bookmarkEnd w:id="24"/>
      <w:r w:rsidDel="00000000" w:rsidR="00000000" w:rsidRPr="00000000">
        <w:rPr>
          <w:rtl w:val="0"/>
        </w:rPr>
        <w:t xml:space="preserve">Работа с SQLite </w:t>
      </w:r>
    </w:p>
    <w:p w:rsidR="00000000" w:rsidDel="00000000" w:rsidP="00000000" w:rsidRDefault="00000000" w:rsidRPr="00000000" w14:paraId="000000D9">
      <w:pPr>
        <w:spacing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SQLite — это однофайловая реляционная база данных в комплекте с большинством стандартных установок Python. SQLite часто является предпочтительной технологией для небольших приложений, особенно для встроенных систем и устройств, таких как телефоны и планшеты, интеллектуальные приборы и инструменты.</w:t>
      </w:r>
    </w:p>
    <w:p w:rsidR="00000000" w:rsidDel="00000000" w:rsidP="00000000" w:rsidRDefault="00000000" w:rsidRPr="00000000" w14:paraId="000000DA">
      <w:pPr>
        <w:pStyle w:val="Heading2"/>
        <w:keepNext w:val="1"/>
        <w:keepLines w:val="1"/>
        <w:spacing w:line="240" w:lineRule="auto"/>
        <w:jc w:val="both"/>
        <w:rPr/>
      </w:pPr>
      <w:bookmarkStart w:colFirst="0" w:colLast="0" w:name="_z337ya" w:id="25"/>
      <w:bookmarkEnd w:id="25"/>
      <w:r w:rsidDel="00000000" w:rsidR="00000000" w:rsidRPr="00000000">
        <w:rPr>
          <w:rtl w:val="0"/>
        </w:rPr>
        <w:t xml:space="preserve">Установка и подключение к БД</w:t>
      </w:r>
    </w:p>
    <w:p w:rsidR="00000000" w:rsidDel="00000000" w:rsidP="00000000" w:rsidRDefault="00000000" w:rsidRPr="00000000" w14:paraId="000000DB">
      <w:pPr>
        <w:spacing w:after="200" w:before="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Создать новую базу данных SQLite так же просто, как создать соединение с помощью модуля sqlite3 в стандартной библиотеке Python. Чтобы установить соединение, нужно передать путь к файлу методу </w:t>
      </w:r>
      <w:r w:rsidDel="00000000" w:rsidR="00000000" w:rsidRPr="00000000">
        <w:rPr>
          <w:i w:val="1"/>
          <w:color w:val="434343"/>
          <w:rtl w:val="0"/>
        </w:rPr>
        <w:t xml:space="preserve">connect(...)</w:t>
      </w:r>
      <w:r w:rsidDel="00000000" w:rsidR="00000000" w:rsidRPr="00000000">
        <w:rPr>
          <w:color w:val="434343"/>
          <w:rtl w:val="0"/>
        </w:rPr>
        <w:t xml:space="preserve"> в модуле sqlite3, и, если база данных, представленная файлом, не существует, она будет создана по этому пути.</w:t>
      </w:r>
    </w:p>
    <w:tbl>
      <w:tblPr>
        <w:tblStyle w:val="Table3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before="0" w:line="360" w:lineRule="auto"/>
              <w:jc w:val="both"/>
              <w:rPr>
                <w:rFonts w:ascii="Courier New" w:cs="Courier New" w:eastAsia="Courier New" w:hAnsi="Courier New"/>
                <w:color w:val="43434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1"/>
                <w:szCs w:val="21"/>
                <w:highlight w:val="white"/>
                <w:rtl w:val="0"/>
              </w:rPr>
              <w:t xml:space="preserve">import sqlite3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highlight w:val="white"/>
                <w:rtl w:val="0"/>
              </w:rPr>
              <w:t xml:space="preserve">con = sqlite3.connect(‘sqlite.db’)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spacing w:after="200" w:before="200" w:line="360" w:lineRule="auto"/>
        <w:jc w:val="both"/>
        <w:rPr>
          <w:i w:val="1"/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Для выполнения операторов SQL нужен объект курсора, создаваемый методом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cursor().</w:t>
      </w:r>
    </w:p>
    <w:p w:rsidR="00000000" w:rsidDel="00000000" w:rsidP="00000000" w:rsidRDefault="00000000" w:rsidRPr="00000000" w14:paraId="000000DF">
      <w:pPr>
        <w:spacing w:after="0" w:before="0"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Курсор SQLite3 — это метод объекта соединения. Для выполнения операторов SQLite3 сначала устанавливается соединение, а затем создаётся объект курсора с использованием объекта соединения следующим образом:</w:t>
      </w:r>
    </w:p>
    <w:p w:rsidR="00000000" w:rsidDel="00000000" w:rsidP="00000000" w:rsidRDefault="00000000" w:rsidRPr="00000000" w14:paraId="000000E0">
      <w:pPr>
        <w:spacing w:after="0" w:before="0" w:line="276" w:lineRule="auto"/>
        <w:jc w:val="center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</w:rPr>
        <w:drawing>
          <wp:inline distB="152400" distT="152400" distL="152400" distR="152400">
            <wp:extent cx="2235038" cy="472796"/>
            <wp:effectExtent b="0" l="0" r="0" t="0"/>
            <wp:docPr descr="pasted-image.png" id="16" name="image14.png"/>
            <a:graphic>
              <a:graphicData uri="http://schemas.openxmlformats.org/drawingml/2006/picture">
                <pic:pic>
                  <pic:nvPicPr>
                    <pic:cNvPr descr="pasted-image.png"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038" cy="472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before="0" w:line="276" w:lineRule="auto"/>
        <w:jc w:val="both"/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before="0"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Чтобы создать таблицу в SQLite3, выполним запрос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CREATE TABLE </w:t>
      </w:r>
      <w:r w:rsidDel="00000000" w:rsidR="00000000" w:rsidRPr="00000000">
        <w:rPr>
          <w:color w:val="434343"/>
          <w:highlight w:val="white"/>
          <w:rtl w:val="0"/>
        </w:rPr>
        <w:t xml:space="preserve">в методе execute(). Для этого, используя объект курсора, вызывается метод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execute</w:t>
      </w:r>
      <w:r w:rsidDel="00000000" w:rsidR="00000000" w:rsidRPr="00000000">
        <w:rPr>
          <w:color w:val="434343"/>
          <w:highlight w:val="white"/>
          <w:rtl w:val="0"/>
        </w:rPr>
        <w:t xml:space="preserve"> с запросом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create table</w:t>
      </w:r>
      <w:r w:rsidDel="00000000" w:rsidR="00000000" w:rsidRPr="00000000">
        <w:rPr>
          <w:color w:val="434343"/>
          <w:highlight w:val="white"/>
          <w:rtl w:val="0"/>
        </w:rPr>
        <w:t xml:space="preserve"> в качестве параметра.</w:t>
      </w:r>
    </w:p>
    <w:p w:rsidR="00000000" w:rsidDel="00000000" w:rsidP="00000000" w:rsidRDefault="00000000" w:rsidRPr="00000000" w14:paraId="000000E3">
      <w:pPr>
        <w:spacing w:after="0" w:before="200"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Давайте создадим таблицу Employees со следующими колонками: employees (id, name, salary, department, position, hireDate). При этом для каждой колонки мы укажем тип данных. Для колонки id мы ещё указали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PRIMARY KEY</w:t>
      </w:r>
      <w:r w:rsidDel="00000000" w:rsidR="00000000" w:rsidRPr="00000000">
        <w:rPr>
          <w:color w:val="434343"/>
          <w:highlight w:val="white"/>
          <w:rtl w:val="0"/>
        </w:rPr>
        <w:t xml:space="preserve"> — это первичный ключ, ограничение, позволяющее однозначно идентифицировать каждую запись в таблице SQL.</w:t>
      </w:r>
    </w:p>
    <w:p w:rsidR="00000000" w:rsidDel="00000000" w:rsidP="00000000" w:rsidRDefault="00000000" w:rsidRPr="00000000" w14:paraId="000000E4">
      <w:pPr>
        <w:spacing w:after="0" w:before="0" w:line="276" w:lineRule="auto"/>
        <w:jc w:val="both"/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before="0" w:line="276" w:lineRule="auto"/>
        <w:jc w:val="center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</w:rPr>
        <w:drawing>
          <wp:inline distB="152400" distT="152400" distL="152400" distR="152400">
            <wp:extent cx="3240000" cy="1976400"/>
            <wp:effectExtent b="0" l="0" r="0" t="0"/>
            <wp:docPr descr="pasted-image.png" id="18" name="image11.png"/>
            <a:graphic>
              <a:graphicData uri="http://schemas.openxmlformats.org/drawingml/2006/picture">
                <pic:pic>
                  <pic:nvPicPr>
                    <pic:cNvPr descr="pasted-image.png"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9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before="0"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Метод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commit()</w:t>
      </w:r>
      <w:r w:rsidDel="00000000" w:rsidR="00000000" w:rsidRPr="00000000">
        <w:rPr>
          <w:color w:val="434343"/>
          <w:highlight w:val="white"/>
          <w:rtl w:val="0"/>
        </w:rPr>
        <w:t xml:space="preserve"> сохраняет все сделанные изменения. Чтобы вставить данные в таблицу, воспользуемся оператором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 INSERT INTO</w:t>
      </w:r>
      <w:r w:rsidDel="00000000" w:rsidR="00000000" w:rsidRPr="00000000">
        <w:rPr>
          <w:color w:val="43434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E7">
      <w:pPr>
        <w:spacing w:after="0" w:before="0" w:line="276" w:lineRule="auto"/>
        <w:jc w:val="center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</w:rPr>
        <w:drawing>
          <wp:inline distB="152400" distT="152400" distL="152400" distR="152400">
            <wp:extent cx="3240000" cy="2300400"/>
            <wp:effectExtent b="0" l="0" r="0" t="0"/>
            <wp:docPr descr="pasted-image.png" id="7" name="image15.png"/>
            <a:graphic>
              <a:graphicData uri="http://schemas.openxmlformats.org/drawingml/2006/picture">
                <pic:pic>
                  <pic:nvPicPr>
                    <pic:cNvPr descr="pasted-image.png"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before="0" w:line="276" w:lineRule="auto"/>
        <w:jc w:val="both"/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before="0"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Также можем передать значения / аргументы в оператор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INSERT</w:t>
      </w:r>
      <w:r w:rsidDel="00000000" w:rsidR="00000000" w:rsidRPr="00000000">
        <w:rPr>
          <w:color w:val="434343"/>
          <w:highlight w:val="white"/>
          <w:rtl w:val="0"/>
        </w:rPr>
        <w:t xml:space="preserve"> в методе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execute()</w:t>
      </w:r>
      <w:r w:rsidDel="00000000" w:rsidR="00000000" w:rsidRPr="00000000">
        <w:rPr>
          <w:color w:val="434343"/>
          <w:highlight w:val="white"/>
          <w:rtl w:val="0"/>
        </w:rPr>
        <w:t xml:space="preserve">. Также можно использовать знак вопроса (?) в качестве заполнителя для каждого значения. Синтаксис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INSERT</w:t>
      </w:r>
      <w:r w:rsidDel="00000000" w:rsidR="00000000" w:rsidRPr="00000000">
        <w:rPr>
          <w:color w:val="434343"/>
          <w:highlight w:val="white"/>
          <w:rtl w:val="0"/>
        </w:rPr>
        <w:t xml:space="preserve"> будет выглядеть следующим образом:</w:t>
      </w:r>
    </w:p>
    <w:p w:rsidR="00000000" w:rsidDel="00000000" w:rsidP="00000000" w:rsidRDefault="00000000" w:rsidRPr="00000000" w14:paraId="000000EA">
      <w:pPr>
        <w:spacing w:after="0" w:before="0" w:line="276" w:lineRule="auto"/>
        <w:jc w:val="center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</w:rPr>
        <w:drawing>
          <wp:inline distB="152400" distT="152400" distL="152400" distR="152400">
            <wp:extent cx="3960000" cy="3013200"/>
            <wp:effectExtent b="0" l="0" r="0" t="0"/>
            <wp:docPr descr="pasted-image.png" id="19" name="image3.png"/>
            <a:graphic>
              <a:graphicData uri="http://schemas.openxmlformats.org/drawingml/2006/picture">
                <pic:pic>
                  <pic:nvPicPr>
                    <pic:cNvPr descr="pasted-image.png"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00" w:before="200"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Чтобы извлечь данные из БД, выполним инструкцию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SELECT</w:t>
      </w:r>
      <w:r w:rsidDel="00000000" w:rsidR="00000000" w:rsidRPr="00000000">
        <w:rPr>
          <w:color w:val="434343"/>
          <w:highlight w:val="white"/>
          <w:rtl w:val="0"/>
        </w:rPr>
        <w:t xml:space="preserve">, а затем воспользуемся методом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fetchall()</w:t>
      </w:r>
      <w:r w:rsidDel="00000000" w:rsidR="00000000" w:rsidRPr="00000000">
        <w:rPr>
          <w:color w:val="434343"/>
          <w:highlight w:val="white"/>
          <w:rtl w:val="0"/>
        </w:rPr>
        <w:t xml:space="preserve"> объекта курсора для сохранения значений в переменной. При этом переменная будет являться списком, где каждая строка из БД будет отдельным элементом списка. Далее будет выполняться перебор значений переменной и печатать значений.  Посмотрим, какая таблица у нас получилась.</w:t>
      </w:r>
    </w:p>
    <w:p w:rsidR="00000000" w:rsidDel="00000000" w:rsidP="00000000" w:rsidRDefault="00000000" w:rsidRPr="00000000" w14:paraId="000000EC">
      <w:pPr>
        <w:spacing w:after="0" w:before="0" w:line="276" w:lineRule="auto"/>
        <w:jc w:val="center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</w:rPr>
        <w:drawing>
          <wp:inline distB="152400" distT="152400" distL="152400" distR="152400">
            <wp:extent cx="3960000" cy="1232000"/>
            <wp:effectExtent b="0" l="0" r="0" t="0"/>
            <wp:docPr descr="pasted-image.png" id="12" name="image12.png"/>
            <a:graphic>
              <a:graphicData uri="http://schemas.openxmlformats.org/drawingml/2006/picture">
                <pic:pic>
                  <pic:nvPicPr>
                    <pic:cNvPr descr="pasted-image.png"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2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before="0" w:line="276" w:lineRule="auto"/>
        <w:jc w:val="both"/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before="0"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Предположим, что нужно обновить имя сотрудника, чей идентификатор равен 2. Для обновления будем использовать инструкцию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UPDATE</w:t>
      </w:r>
      <w:r w:rsidDel="00000000" w:rsidR="00000000" w:rsidRPr="00000000">
        <w:rPr>
          <w:color w:val="434343"/>
          <w:highlight w:val="white"/>
          <w:rtl w:val="0"/>
        </w:rPr>
        <w:t xml:space="preserve">. Также воспользуемся предикатом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WHERE</w:t>
      </w:r>
      <w:r w:rsidDel="00000000" w:rsidR="00000000" w:rsidRPr="00000000">
        <w:rPr>
          <w:color w:val="434343"/>
          <w:highlight w:val="white"/>
          <w:rtl w:val="0"/>
        </w:rPr>
        <w:t xml:space="preserve"> в качестве условия для выбора нужного сотрудника.</w:t>
      </w:r>
    </w:p>
    <w:p w:rsidR="00000000" w:rsidDel="00000000" w:rsidP="00000000" w:rsidRDefault="00000000" w:rsidRPr="00000000" w14:paraId="000000EF">
      <w:pPr>
        <w:spacing w:after="0" w:before="0" w:line="276" w:lineRule="auto"/>
        <w:jc w:val="center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</w:rPr>
        <w:drawing>
          <wp:inline distB="152400" distT="152400" distL="152400" distR="152400">
            <wp:extent cx="3960000" cy="2245196"/>
            <wp:effectExtent b="0" l="0" r="0" t="0"/>
            <wp:docPr descr="pasted-image.png" id="9" name="image1.png"/>
            <a:graphic>
              <a:graphicData uri="http://schemas.openxmlformats.org/drawingml/2006/picture">
                <pic:pic>
                  <pic:nvPicPr>
                    <pic:cNvPr descr="pasted-image.png"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45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00" w:before="200"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Теперь выберем имена и идентификаторы тех сотрудников, у кого зарплата больше или равна 800:</w:t>
      </w:r>
    </w:p>
    <w:p w:rsidR="00000000" w:rsidDel="00000000" w:rsidP="00000000" w:rsidRDefault="00000000" w:rsidRPr="00000000" w14:paraId="000000F1">
      <w:pPr>
        <w:spacing w:after="0" w:before="0" w:line="276" w:lineRule="auto"/>
        <w:jc w:val="center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</w:rPr>
        <w:drawing>
          <wp:inline distB="152400" distT="152400" distL="152400" distR="152400">
            <wp:extent cx="2520000" cy="1997100"/>
            <wp:effectExtent b="0" l="0" r="0" t="0"/>
            <wp:docPr descr="pasted-image.png" id="22" name="image22.png"/>
            <a:graphic>
              <a:graphicData uri="http://schemas.openxmlformats.org/drawingml/2006/picture">
                <pic:pic>
                  <pic:nvPicPr>
                    <pic:cNvPr descr="pasted-image.png"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before="0" w:line="276" w:lineRule="auto"/>
        <w:jc w:val="both"/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00" w:before="0"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Счётчик строк SQLite3 используется для возврата количества строк, которые были затронуты или выбраны последним выполненным запросом SQL.</w:t>
      </w:r>
    </w:p>
    <w:p w:rsidR="00000000" w:rsidDel="00000000" w:rsidP="00000000" w:rsidRDefault="00000000" w:rsidRPr="00000000" w14:paraId="000000F4">
      <w:pPr>
        <w:spacing w:after="200" w:before="0"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Когда вызывается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rowcount</w:t>
      </w:r>
      <w:r w:rsidDel="00000000" w:rsidR="00000000" w:rsidRPr="00000000">
        <w:rPr>
          <w:color w:val="434343"/>
          <w:highlight w:val="white"/>
          <w:rtl w:val="0"/>
        </w:rPr>
        <w:t xml:space="preserve"> с оператором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SELECT</w:t>
      </w:r>
      <w:r w:rsidDel="00000000" w:rsidR="00000000" w:rsidRPr="00000000">
        <w:rPr>
          <w:color w:val="434343"/>
          <w:highlight w:val="white"/>
          <w:rtl w:val="0"/>
        </w:rPr>
        <w:t xml:space="preserve">, будет возвращено -1, поскольку количество выбранных строк неизвестно до тех пор, пока все они не будут выбраны. Рассмотрим пример:</w:t>
      </w:r>
    </w:p>
    <w:p w:rsidR="00000000" w:rsidDel="00000000" w:rsidP="00000000" w:rsidRDefault="00000000" w:rsidRPr="00000000" w14:paraId="000000F5">
      <w:pPr>
        <w:spacing w:after="0" w:before="0" w:line="276" w:lineRule="auto"/>
        <w:jc w:val="center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</w:rPr>
        <w:drawing>
          <wp:inline distB="152400" distT="152400" distL="152400" distR="152400">
            <wp:extent cx="4368690" cy="664191"/>
            <wp:effectExtent b="0" l="0" r="0" t="0"/>
            <wp:docPr descr="pasted-image.png" id="21" name="image23.png"/>
            <a:graphic>
              <a:graphicData uri="http://schemas.openxmlformats.org/drawingml/2006/picture">
                <pic:pic>
                  <pic:nvPicPr>
                    <pic:cNvPr descr="pasted-image.png"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8690" cy="664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before="0"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Поэтому, чтобы получить количество строк, нужно получить все данные, а затем получить длину результата:</w:t>
      </w:r>
    </w:p>
    <w:p w:rsidR="00000000" w:rsidDel="00000000" w:rsidP="00000000" w:rsidRDefault="00000000" w:rsidRPr="00000000" w14:paraId="000000F7">
      <w:pPr>
        <w:spacing w:after="0" w:before="0" w:line="276" w:lineRule="auto"/>
        <w:jc w:val="center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</w:rPr>
        <w:drawing>
          <wp:inline distB="152400" distT="152400" distL="152400" distR="152400">
            <wp:extent cx="2268375" cy="796071"/>
            <wp:effectExtent b="0" l="0" r="0" t="0"/>
            <wp:docPr descr="pasted-image.png" id="11" name="image20.png"/>
            <a:graphic>
              <a:graphicData uri="http://schemas.openxmlformats.org/drawingml/2006/picture">
                <pic:pic>
                  <pic:nvPicPr>
                    <pic:cNvPr descr="pasted-image.png"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8375" cy="796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00" w:before="200"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При создании таблицы нужно убедиться, что таблица ещё не существует. Аналогично при удалении таблицы — она должна существовать.</w:t>
      </w:r>
    </w:p>
    <w:p w:rsidR="00000000" w:rsidDel="00000000" w:rsidP="00000000" w:rsidRDefault="00000000" w:rsidRPr="00000000" w14:paraId="000000F9">
      <w:pPr>
        <w:spacing w:after="200" w:before="200"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Чтобы проверить, если таблица ещё не существует, используем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if not exists</w:t>
      </w:r>
      <w:r w:rsidDel="00000000" w:rsidR="00000000" w:rsidRPr="00000000">
        <w:rPr>
          <w:color w:val="434343"/>
          <w:highlight w:val="white"/>
          <w:rtl w:val="0"/>
        </w:rPr>
        <w:t xml:space="preserve"> с оператором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CREATE TABLE </w:t>
      </w:r>
      <w:r w:rsidDel="00000000" w:rsidR="00000000" w:rsidRPr="00000000">
        <w:rPr>
          <w:color w:val="434343"/>
          <w:highlight w:val="white"/>
          <w:rtl w:val="0"/>
        </w:rPr>
        <w:t xml:space="preserve">следующим образом:</w:t>
      </w:r>
    </w:p>
    <w:p w:rsidR="00000000" w:rsidDel="00000000" w:rsidP="00000000" w:rsidRDefault="00000000" w:rsidRPr="00000000" w14:paraId="000000FA">
      <w:pPr>
        <w:spacing w:after="0" w:before="0" w:line="276" w:lineRule="auto"/>
        <w:jc w:val="center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</w:rPr>
        <w:drawing>
          <wp:inline distB="152400" distT="152400" distL="152400" distR="152400">
            <wp:extent cx="3600000" cy="1440000"/>
            <wp:effectExtent b="0" l="0" r="0" t="0"/>
            <wp:docPr descr="pasted-image.png" id="20" name="image18.png"/>
            <a:graphic>
              <a:graphicData uri="http://schemas.openxmlformats.org/drawingml/2006/picture">
                <pic:pic>
                  <pic:nvPicPr>
                    <pic:cNvPr descr="pasted-image.png"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00" w:before="200"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Теперь давайте посмотрим, какие таблицы у нас есть в базе данных: </w:t>
      </w:r>
    </w:p>
    <w:p w:rsidR="00000000" w:rsidDel="00000000" w:rsidP="00000000" w:rsidRDefault="00000000" w:rsidRPr="00000000" w14:paraId="000000FC">
      <w:pPr>
        <w:spacing w:after="0" w:before="0" w:line="276" w:lineRule="auto"/>
        <w:jc w:val="center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</w:rPr>
        <w:drawing>
          <wp:inline distB="152400" distT="152400" distL="152400" distR="152400">
            <wp:extent cx="4320000" cy="1382400"/>
            <wp:effectExtent b="0" l="0" r="0" t="0"/>
            <wp:docPr descr="pasted-image.png" id="2" name="image2.png"/>
            <a:graphic>
              <a:graphicData uri="http://schemas.openxmlformats.org/drawingml/2006/picture">
                <pic:pic>
                  <pic:nvPicPr>
                    <pic:cNvPr descr="pasted-image.png"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8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00" w:before="200"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Также проверим, существует ли таблица, к которой нужно получить доступ, выполнив запрос: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-66991</wp:posOffset>
            </wp:positionH>
            <wp:positionV relativeFrom="paragraph">
              <wp:posOffset>473056</wp:posOffset>
            </wp:positionV>
            <wp:extent cx="6172518" cy="701859"/>
            <wp:effectExtent b="0" l="0" r="0" t="0"/>
            <wp:wrapSquare wrapText="bothSides" distB="152400" distT="152400" distL="152400" distR="152400"/>
            <wp:docPr descr="pasted-image.png" id="14" name="image19.png"/>
            <a:graphic>
              <a:graphicData uri="http://schemas.openxmlformats.org/drawingml/2006/picture">
                <pic:pic>
                  <pic:nvPicPr>
                    <pic:cNvPr descr="pasted-image.png"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518" cy="7018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E">
      <w:pPr>
        <w:spacing w:after="200" w:before="0"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Если указанное имя таблицы не существует, вернётся пустой массив.</w:t>
      </w:r>
    </w:p>
    <w:p w:rsidR="00000000" w:rsidDel="00000000" w:rsidP="00000000" w:rsidRDefault="00000000" w:rsidRPr="00000000" w14:paraId="000000FF">
      <w:pPr>
        <w:spacing w:after="200" w:before="0"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Удаление таблицы выполняется с помощью оператора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DROP</w:t>
      </w:r>
      <w:r w:rsidDel="00000000" w:rsidR="00000000" w:rsidRPr="00000000">
        <w:rPr>
          <w:color w:val="434343"/>
          <w:highlight w:val="white"/>
          <w:rtl w:val="0"/>
        </w:rPr>
        <w:t xml:space="preserve">. Его cинтаксис: </w:t>
      </w:r>
    </w:p>
    <w:tbl>
      <w:tblPr>
        <w:tblStyle w:val="Table3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43434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highlight w:val="white"/>
                <w:rtl w:val="0"/>
              </w:rPr>
              <w:t xml:space="preserve">drop table table_name</w:t>
            </w:r>
          </w:p>
        </w:tc>
      </w:tr>
    </w:tbl>
    <w:p w:rsidR="00000000" w:rsidDel="00000000" w:rsidP="00000000" w:rsidRDefault="00000000" w:rsidRPr="00000000" w14:paraId="00000101">
      <w:pPr>
        <w:spacing w:after="200" w:before="400"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Так же, чтобы проверить, существует ли таблица при удалении, мы используем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if exists</w:t>
      </w:r>
      <w:r w:rsidDel="00000000" w:rsidR="00000000" w:rsidRPr="00000000">
        <w:rPr>
          <w:color w:val="434343"/>
          <w:highlight w:val="white"/>
          <w:rtl w:val="0"/>
        </w:rPr>
        <w:t xml:space="preserve"> с инструкцией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DROP TABLE</w:t>
      </w:r>
      <w:r w:rsidDel="00000000" w:rsidR="00000000" w:rsidRPr="00000000">
        <w:rPr>
          <w:color w:val="434343"/>
          <w:highlight w:val="white"/>
          <w:rtl w:val="0"/>
        </w:rPr>
        <w:t xml:space="preserve"> следующим образом:</w:t>
      </w:r>
    </w:p>
    <w:p w:rsidR="00000000" w:rsidDel="00000000" w:rsidP="00000000" w:rsidRDefault="00000000" w:rsidRPr="00000000" w14:paraId="00000102">
      <w:pPr>
        <w:spacing w:after="0" w:before="0" w:line="276" w:lineRule="auto"/>
        <w:jc w:val="center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</w:rPr>
        <w:drawing>
          <wp:inline distB="152400" distT="152400" distL="152400" distR="152400">
            <wp:extent cx="3960000" cy="1742400"/>
            <wp:effectExtent b="0" l="0" r="0" t="0"/>
            <wp:docPr descr="pasted-image.png" id="10" name="image8.png"/>
            <a:graphic>
              <a:graphicData uri="http://schemas.openxmlformats.org/drawingml/2006/picture">
                <pic:pic>
                  <pic:nvPicPr>
                    <pic:cNvPr descr="pasted-image.png"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74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00" w:before="200"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Для вставки нескольких строк одновременно используют оператор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executemany</w:t>
      </w:r>
      <w:r w:rsidDel="00000000" w:rsidR="00000000" w:rsidRPr="00000000">
        <w:rPr>
          <w:color w:val="434343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104">
      <w:pPr>
        <w:spacing w:after="200" w:before="200"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Здесь мы создали таблицу с двумя столбцами, тогда у «данных» есть четыре значения для каждого столбца. Эта переменная передаётся методу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executemany()</w:t>
      </w:r>
      <w:r w:rsidDel="00000000" w:rsidR="00000000" w:rsidRPr="00000000">
        <w:rPr>
          <w:color w:val="434343"/>
          <w:highlight w:val="white"/>
          <w:rtl w:val="0"/>
        </w:rPr>
        <w:t xml:space="preserve"> вместе с запросом.</w:t>
      </w:r>
    </w:p>
    <w:p w:rsidR="00000000" w:rsidDel="00000000" w:rsidP="00000000" w:rsidRDefault="00000000" w:rsidRPr="00000000" w14:paraId="00000105">
      <w:pPr>
        <w:spacing w:after="200" w:before="200"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</w:rPr>
        <w:drawing>
          <wp:inline distB="152400" distT="152400" distL="152400" distR="152400">
            <wp:extent cx="6117591" cy="3972679"/>
            <wp:effectExtent b="0" l="0" r="0" t="0"/>
            <wp:docPr descr="pasted-image.png" id="4" name="image17.png"/>
            <a:graphic>
              <a:graphicData uri="http://schemas.openxmlformats.org/drawingml/2006/picture">
                <pic:pic>
                  <pic:nvPicPr>
                    <pic:cNvPr descr="pasted-image.png"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591" cy="3972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highlight w:val="white"/>
          <w:rtl w:val="0"/>
        </w:rPr>
        <w:t xml:space="preserve">Обратите внимание, что использовался заполнитель для передачи значений.</w:t>
      </w:r>
    </w:p>
    <w:p w:rsidR="00000000" w:rsidDel="00000000" w:rsidP="00000000" w:rsidRDefault="00000000" w:rsidRPr="00000000" w14:paraId="00000106">
      <w:pPr>
        <w:spacing w:after="200" w:before="0"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Когда работа с БД завершена, рекомендуется закрыть соединение. Соединение может быть закрыто с помощью метода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close()</w:t>
      </w:r>
      <w:r w:rsidDel="00000000" w:rsidR="00000000" w:rsidRPr="00000000">
        <w:rPr>
          <w:color w:val="434343"/>
          <w:highlight w:val="white"/>
          <w:rtl w:val="0"/>
        </w:rPr>
        <w:t xml:space="preserve">. Чтобы закрыть соединение, используйте объект соединения с вызовом метода </w:t>
      </w:r>
      <w:r w:rsidDel="00000000" w:rsidR="00000000" w:rsidRPr="00000000">
        <w:rPr>
          <w:i w:val="1"/>
          <w:color w:val="434343"/>
          <w:highlight w:val="white"/>
          <w:rtl w:val="0"/>
        </w:rPr>
        <w:t xml:space="preserve">close()</w:t>
      </w:r>
      <w:r w:rsidDel="00000000" w:rsidR="00000000" w:rsidRPr="00000000">
        <w:rPr>
          <w:color w:val="434343"/>
          <w:highlight w:val="white"/>
          <w:rtl w:val="0"/>
        </w:rPr>
        <w:t xml:space="preserve"> следующим образом:</w:t>
      </w:r>
    </w:p>
    <w:p w:rsidR="00000000" w:rsidDel="00000000" w:rsidP="00000000" w:rsidRDefault="00000000" w:rsidRPr="00000000" w14:paraId="00000107">
      <w:pPr>
        <w:spacing w:after="0" w:before="0" w:lineRule="auto"/>
        <w:jc w:val="center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</w:rPr>
        <w:drawing>
          <wp:inline distB="152400" distT="152400" distL="152400" distR="152400">
            <wp:extent cx="1682587" cy="504776"/>
            <wp:effectExtent b="0" l="0" r="0" t="0"/>
            <wp:docPr descr="pasted-image.png" id="8" name="image10.png"/>
            <a:graphic>
              <a:graphicData uri="http://schemas.openxmlformats.org/drawingml/2006/picture">
                <pic:pic>
                  <pic:nvPicPr>
                    <pic:cNvPr descr="pasted-image.png"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2587" cy="504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1"/>
        <w:keepNext w:val="1"/>
        <w:keepLines w:val="1"/>
        <w:spacing w:after="120" w:line="276" w:lineRule="auto"/>
        <w:rPr/>
      </w:pPr>
      <w:bookmarkStart w:colFirst="0" w:colLast="0" w:name="_8ikobe3t4yv7" w:id="26"/>
      <w:bookmarkEnd w:id="26"/>
      <w:r w:rsidDel="00000000" w:rsidR="00000000" w:rsidRPr="00000000">
        <w:rPr>
          <w:rtl w:val="0"/>
        </w:rPr>
        <w:t xml:space="preserve">Домашнее задание</w:t>
      </w:r>
    </w:p>
    <w:p w:rsidR="00000000" w:rsidDel="00000000" w:rsidP="00000000" w:rsidRDefault="00000000" w:rsidRPr="00000000" w14:paraId="00000109">
      <w:pPr>
        <w:numPr>
          <w:ilvl w:val="0"/>
          <w:numId w:val="5"/>
        </w:numPr>
        <w:spacing w:after="0" w:afterAutospacing="0"/>
        <w:ind w:left="720" w:hanging="360"/>
        <w:jc w:val="both"/>
        <w:rPr>
          <w:color w:val="434343"/>
          <w:highlight w:val="white"/>
          <w:u w:val="non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Сохранить данные из предыдущего домашнего задания в файл .json или .csv.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color w:val="434343"/>
          <w:highlight w:val="white"/>
          <w:u w:val="non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Создать MongoDB, записать данные туда (любое название базы, любое название коллекции). Выполнить команду для демонстрации содержимого коллекции. Прикрепить скриншот.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5"/>
        </w:numPr>
        <w:spacing w:before="0" w:beforeAutospacing="0"/>
        <w:ind w:left="720" w:hanging="360"/>
        <w:jc w:val="both"/>
        <w:rPr>
          <w:color w:val="434343"/>
          <w:highlight w:val="white"/>
          <w:u w:val="non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Создать базу данных sqlite, загрузить туда данные из парсера с предыдущего урока. Загрузить файл .db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1"/>
        <w:rPr/>
      </w:pPr>
      <w:bookmarkStart w:colFirst="0" w:colLast="0" w:name="_eysn9k2ji11s" w:id="27"/>
      <w:bookmarkEnd w:id="27"/>
      <w:r w:rsidDel="00000000" w:rsidR="00000000" w:rsidRPr="00000000">
        <w:rPr>
          <w:rtl w:val="0"/>
        </w:rPr>
        <w:t xml:space="preserve">Глоссарий</w:t>
      </w:r>
    </w:p>
    <w:p w:rsidR="00000000" w:rsidDel="00000000" w:rsidP="00000000" w:rsidRDefault="00000000" w:rsidRPr="00000000" w14:paraId="0000010D">
      <w:pPr>
        <w:spacing w:after="200" w:before="200" w:line="360" w:lineRule="auto"/>
        <w:jc w:val="both"/>
        <w:rPr>
          <w:color w:val="434343"/>
          <w:highlight w:val="yellow"/>
        </w:rPr>
      </w:pPr>
      <w:r w:rsidDel="00000000" w:rsidR="00000000" w:rsidRPr="00000000">
        <w:rPr>
          <w:b w:val="1"/>
          <w:color w:val="434343"/>
          <w:rtl w:val="0"/>
        </w:rPr>
        <w:t xml:space="preserve">СУБД</w:t>
      </w:r>
      <w:r w:rsidDel="00000000" w:rsidR="00000000" w:rsidRPr="00000000">
        <w:rPr>
          <w:color w:val="434343"/>
          <w:rtl w:val="0"/>
        </w:rPr>
        <w:t xml:space="preserve"> (DBMS, Database Management System) — система управления базами данных. Это набор команд, прикладных и инфраструктурных приложений и библиотек, которые позволяют управлять и обслуживать базу данных.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f" w:val="clear"/>
        <w:spacing w:after="200" w:before="200" w:line="360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SQL</w:t>
      </w:r>
      <w:r w:rsidDel="00000000" w:rsidR="00000000" w:rsidRPr="00000000">
        <w:rPr>
          <w:color w:val="434343"/>
          <w:rtl w:val="0"/>
        </w:rPr>
        <w:t xml:space="preserve"> (Structured Query Language) —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</w:t>
      </w:r>
    </w:p>
    <w:p w:rsidR="00000000" w:rsidDel="00000000" w:rsidP="00000000" w:rsidRDefault="00000000" w:rsidRPr="00000000" w14:paraId="0000010F">
      <w:pPr>
        <w:shd w:fill="ffffff" w:val="clear"/>
        <w:spacing w:after="200" w:before="200" w:line="360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NoSQL</w:t>
      </w:r>
      <w:r w:rsidDel="00000000" w:rsidR="00000000" w:rsidRPr="00000000">
        <w:rPr>
          <w:color w:val="434343"/>
          <w:rtl w:val="0"/>
        </w:rPr>
        <w:t xml:space="preserve"> — ряд подходов, направленных на реализацию систем управления базами данных, имеющих существенные отличия от моделей, используемых в традиционных реляционных СУБД с доступом к данным средствами языка SQL.</w:t>
      </w:r>
    </w:p>
    <w:p w:rsidR="00000000" w:rsidDel="00000000" w:rsidP="00000000" w:rsidRDefault="00000000" w:rsidRPr="00000000" w14:paraId="00000110">
      <w:pPr>
        <w:shd w:fill="ffffff" w:val="clear"/>
        <w:spacing w:after="200" w:before="200" w:line="360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MongoDB</w:t>
      </w:r>
      <w:r w:rsidDel="00000000" w:rsidR="00000000" w:rsidRPr="00000000">
        <w:rPr>
          <w:color w:val="434343"/>
          <w:rtl w:val="0"/>
        </w:rPr>
        <w:t xml:space="preserve"> — документоориентированная СУБД с открытым исходным кодом, не требует схемы таблиц и относится к NoSQL. MongoDB хранит данные в виде документов в формате JSON. </w:t>
      </w:r>
    </w:p>
    <w:p w:rsidR="00000000" w:rsidDel="00000000" w:rsidP="00000000" w:rsidRDefault="00000000" w:rsidRPr="00000000" w14:paraId="00000111">
      <w:pPr>
        <w:shd w:fill="ffffff" w:val="clear"/>
        <w:spacing w:after="200" w:before="200" w:line="360" w:lineRule="auto"/>
        <w:jc w:val="both"/>
        <w:rPr>
          <w:color w:val="434343"/>
          <w:highlight w:val="white"/>
        </w:rPr>
      </w:pPr>
      <w:r w:rsidDel="00000000" w:rsidR="00000000" w:rsidRPr="00000000">
        <w:rPr>
          <w:b w:val="1"/>
          <w:color w:val="434343"/>
          <w:highlight w:val="white"/>
          <w:rtl w:val="0"/>
        </w:rPr>
        <w:t xml:space="preserve">SQLite</w:t>
      </w:r>
      <w:r w:rsidDel="00000000" w:rsidR="00000000" w:rsidRPr="00000000">
        <w:rPr>
          <w:color w:val="434343"/>
          <w:highlight w:val="white"/>
          <w:rtl w:val="0"/>
        </w:rPr>
        <w:t xml:space="preserve"> — это встраиваемая кроссплатформенная БД, которая поддерживает достаточно полный набор команд SQL и доступна в исходных кодах (на языке C).</w:t>
      </w:r>
    </w:p>
    <w:p w:rsidR="00000000" w:rsidDel="00000000" w:rsidP="00000000" w:rsidRDefault="00000000" w:rsidRPr="00000000" w14:paraId="00000112">
      <w:pPr>
        <w:shd w:fill="ffffff" w:val="clear"/>
        <w:spacing w:after="0" w:line="276" w:lineRule="auto"/>
        <w:jc w:val="both"/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1"/>
        <w:keepNext w:val="1"/>
        <w:keepLines w:val="1"/>
        <w:spacing w:after="120" w:before="0" w:line="276" w:lineRule="auto"/>
        <w:rPr/>
      </w:pPr>
      <w:bookmarkStart w:colFirst="0" w:colLast="0" w:name="_3j2qqm3" w:id="28"/>
      <w:bookmarkEnd w:id="28"/>
      <w:r w:rsidDel="00000000" w:rsidR="00000000" w:rsidRPr="00000000">
        <w:rPr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114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Руководство по MongoDB</w:t>
        </w:r>
      </w:hyperlink>
      <w:r w:rsidDel="00000000" w:rsidR="00000000" w:rsidRPr="00000000">
        <w:rPr>
          <w:color w:val="1155cc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8"/>
        </w:numPr>
        <w:spacing w:before="0" w:beforeAutospacing="0" w:line="360" w:lineRule="auto"/>
        <w:ind w:left="720" w:hanging="360"/>
        <w:rPr>
          <w:u w:val="none"/>
        </w:rPr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Руководство по Sqlite3</w:t>
        </w:r>
      </w:hyperlink>
      <w:r w:rsidDel="00000000" w:rsidR="00000000" w:rsidRPr="00000000">
        <w:rPr>
          <w:color w:val="1155cc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34" w:type="default"/>
      <w:footerReference r:id="rId35" w:type="default"/>
      <w:footerReference r:id="rId36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nlo Regular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ourier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8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119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471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471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71"/>
      </w:pPr>
      <w:rPr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color w:val="2c2d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  <w:jc w:val="both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.png"/><Relationship Id="rId21" Type="http://schemas.openxmlformats.org/officeDocument/2006/relationships/image" Target="media/image12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8.png"/><Relationship Id="rId25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9.png"/><Relationship Id="rId31" Type="http://schemas.openxmlformats.org/officeDocument/2006/relationships/image" Target="media/image10.png"/><Relationship Id="rId30" Type="http://schemas.openxmlformats.org/officeDocument/2006/relationships/image" Target="media/image17.png"/><Relationship Id="rId11" Type="http://schemas.openxmlformats.org/officeDocument/2006/relationships/hyperlink" Target="https://docs.mongodb.com/manual/administration/install-community/" TargetMode="External"/><Relationship Id="rId33" Type="http://schemas.openxmlformats.org/officeDocument/2006/relationships/hyperlink" Target="https://docs.python.org/3/library/sqlite3.html" TargetMode="External"/><Relationship Id="rId10" Type="http://schemas.openxmlformats.org/officeDocument/2006/relationships/hyperlink" Target="https://www.mongodb.com/download-center/community" TargetMode="External"/><Relationship Id="rId32" Type="http://schemas.openxmlformats.org/officeDocument/2006/relationships/hyperlink" Target="https://proselyte.net/tutorials/mongodb/introduction/" TargetMode="External"/><Relationship Id="rId13" Type="http://schemas.openxmlformats.org/officeDocument/2006/relationships/image" Target="media/image4.png"/><Relationship Id="rId35" Type="http://schemas.openxmlformats.org/officeDocument/2006/relationships/footer" Target="footer1.xml"/><Relationship Id="rId12" Type="http://schemas.openxmlformats.org/officeDocument/2006/relationships/hyperlink" Target="https://metanit.com/nosql/mongodb/1.2.php" TargetMode="External"/><Relationship Id="rId34" Type="http://schemas.openxmlformats.org/officeDocument/2006/relationships/header" Target="header1.xml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36" Type="http://schemas.openxmlformats.org/officeDocument/2006/relationships/footer" Target="footer2.xml"/><Relationship Id="rId17" Type="http://schemas.openxmlformats.org/officeDocument/2006/relationships/image" Target="media/image14.png"/><Relationship Id="rId16" Type="http://schemas.openxmlformats.org/officeDocument/2006/relationships/image" Target="media/image21.png"/><Relationship Id="rId19" Type="http://schemas.openxmlformats.org/officeDocument/2006/relationships/image" Target="media/image15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